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6D13A0">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6D13A0" w:rsidP="006D13A0">
            <w:pPr>
              <w:jc w:val="right"/>
            </w:pPr>
            <w:r w:rsidRPr="006D13A0">
              <w:rPr>
                <w:sz w:val="40"/>
              </w:rPr>
              <w:t>ECE</w:t>
            </w:r>
            <w:r>
              <w:t>/TRANS/WP.29/GRSP/2018/27</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6D13A0" w:rsidP="00C97039">
            <w:pPr>
              <w:spacing w:before="240"/>
            </w:pPr>
            <w:r>
              <w:t>Distr. générale</w:t>
            </w:r>
          </w:p>
          <w:p w:rsidR="006D13A0" w:rsidRDefault="006D13A0" w:rsidP="006D13A0">
            <w:pPr>
              <w:spacing w:line="240" w:lineRule="exact"/>
            </w:pPr>
            <w:r>
              <w:t>20 septembre 2018</w:t>
            </w:r>
          </w:p>
          <w:p w:rsidR="006D13A0" w:rsidRDefault="006D13A0" w:rsidP="006D13A0">
            <w:pPr>
              <w:spacing w:line="240" w:lineRule="exact"/>
            </w:pPr>
            <w:r>
              <w:t>Français</w:t>
            </w:r>
          </w:p>
          <w:p w:rsidR="006D13A0" w:rsidRPr="00DB58B5" w:rsidRDefault="006D13A0" w:rsidP="006D13A0">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4244CD" w:rsidRPr="00837D74" w:rsidRDefault="004244CD" w:rsidP="00837D74">
      <w:pPr>
        <w:spacing w:before="120"/>
        <w:rPr>
          <w:b/>
          <w:sz w:val="24"/>
          <w:szCs w:val="24"/>
          <w:lang w:val="fr-FR"/>
        </w:rPr>
      </w:pPr>
      <w:r w:rsidRPr="00837D74">
        <w:rPr>
          <w:b/>
          <w:sz w:val="24"/>
          <w:szCs w:val="24"/>
          <w:lang w:val="fr-FR"/>
        </w:rPr>
        <w:t xml:space="preserve">Forum mondial de l’harmonisation des Règlements </w:t>
      </w:r>
      <w:r w:rsidRPr="00837D74">
        <w:rPr>
          <w:b/>
          <w:sz w:val="24"/>
          <w:szCs w:val="24"/>
          <w:lang w:val="fr-FR"/>
        </w:rPr>
        <w:br/>
        <w:t>concernant les véhicules</w:t>
      </w:r>
    </w:p>
    <w:p w:rsidR="004244CD" w:rsidRPr="00837D74" w:rsidRDefault="004244CD" w:rsidP="00837D74">
      <w:pPr>
        <w:spacing w:before="120"/>
        <w:rPr>
          <w:b/>
          <w:lang w:val="fr-FR"/>
        </w:rPr>
      </w:pPr>
      <w:r w:rsidRPr="00837D74">
        <w:rPr>
          <w:b/>
          <w:lang w:val="fr-FR"/>
        </w:rPr>
        <w:t>Groupe de travail de la sécurité passive</w:t>
      </w:r>
    </w:p>
    <w:p w:rsidR="004244CD" w:rsidRPr="00837D74" w:rsidRDefault="004244CD" w:rsidP="00837D74">
      <w:pPr>
        <w:spacing w:before="120"/>
        <w:rPr>
          <w:b/>
          <w:lang w:val="fr-FR"/>
        </w:rPr>
      </w:pPr>
      <w:r w:rsidRPr="00837D74">
        <w:rPr>
          <w:b/>
          <w:lang w:val="fr-FR"/>
        </w:rPr>
        <w:t xml:space="preserve">Soixante-quatrième session </w:t>
      </w:r>
    </w:p>
    <w:p w:rsidR="004244CD" w:rsidRPr="00837D74" w:rsidRDefault="004244CD" w:rsidP="004244CD">
      <w:pPr>
        <w:rPr>
          <w:bCs/>
          <w:lang w:val="fr-FR"/>
        </w:rPr>
      </w:pPr>
      <w:r w:rsidRPr="00837D74">
        <w:rPr>
          <w:bCs/>
          <w:lang w:val="fr-FR"/>
        </w:rPr>
        <w:t>Genève, 11-14</w:t>
      </w:r>
      <w:r w:rsidR="00837D74">
        <w:rPr>
          <w:bCs/>
          <w:lang w:val="fr-FR"/>
        </w:rPr>
        <w:t> </w:t>
      </w:r>
      <w:r w:rsidRPr="00837D74">
        <w:rPr>
          <w:bCs/>
          <w:lang w:val="fr-FR"/>
        </w:rPr>
        <w:t>décembre 2018</w:t>
      </w:r>
    </w:p>
    <w:p w:rsidR="004244CD" w:rsidRPr="00837D74" w:rsidRDefault="004244CD" w:rsidP="004244CD">
      <w:pPr>
        <w:rPr>
          <w:bCs/>
          <w:lang w:val="fr-FR"/>
        </w:rPr>
      </w:pPr>
      <w:r w:rsidRPr="00837D74">
        <w:rPr>
          <w:bCs/>
          <w:lang w:val="fr-FR"/>
        </w:rPr>
        <w:t>Point 2 de l’ordre du jour provisoire</w:t>
      </w:r>
    </w:p>
    <w:p w:rsidR="004244CD" w:rsidRPr="00837D74" w:rsidRDefault="004244CD" w:rsidP="004244CD">
      <w:pPr>
        <w:rPr>
          <w:b/>
          <w:bCs/>
          <w:lang w:val="fr-FR"/>
        </w:rPr>
      </w:pPr>
      <w:r w:rsidRPr="00837D74">
        <w:rPr>
          <w:b/>
          <w:bCs/>
          <w:lang w:val="fr-FR"/>
        </w:rPr>
        <w:t>Règlement technique mondial ONU n</w:t>
      </w:r>
      <w:r w:rsidRPr="00837D74">
        <w:rPr>
          <w:b/>
          <w:bCs/>
          <w:vertAlign w:val="superscript"/>
          <w:lang w:val="fr-FR"/>
        </w:rPr>
        <w:t>o</w:t>
      </w:r>
      <w:r w:rsidR="00837D74">
        <w:rPr>
          <w:b/>
          <w:bCs/>
          <w:lang w:val="fr-FR"/>
        </w:rPr>
        <w:t> </w:t>
      </w:r>
      <w:r w:rsidRPr="00837D74">
        <w:rPr>
          <w:b/>
          <w:bCs/>
          <w:lang w:val="fr-FR"/>
        </w:rPr>
        <w:t>7 (Appuie-tête)</w:t>
      </w:r>
    </w:p>
    <w:p w:rsidR="004244CD" w:rsidRPr="009A4656" w:rsidRDefault="004244CD" w:rsidP="00837D74">
      <w:pPr>
        <w:pStyle w:val="HChG"/>
        <w:rPr>
          <w:lang w:val="fr-FR"/>
        </w:rPr>
      </w:pPr>
      <w:r w:rsidRPr="009A4656">
        <w:rPr>
          <w:lang w:val="fr-FR"/>
        </w:rPr>
        <w:tab/>
      </w:r>
      <w:r w:rsidRPr="009A4656">
        <w:rPr>
          <w:lang w:val="fr-FR"/>
        </w:rPr>
        <w:tab/>
        <w:t>Proposition d</w:t>
      </w:r>
      <w:r>
        <w:rPr>
          <w:lang w:val="fr-FR"/>
        </w:rPr>
        <w:t>’</w:t>
      </w:r>
      <w:r w:rsidRPr="009A4656">
        <w:rPr>
          <w:lang w:val="fr-FR"/>
        </w:rPr>
        <w:t>amendement 1 (phase</w:t>
      </w:r>
      <w:r w:rsidR="00837D74">
        <w:rPr>
          <w:lang w:val="fr-FR"/>
        </w:rPr>
        <w:t> </w:t>
      </w:r>
      <w:r w:rsidRPr="009A4656">
        <w:rPr>
          <w:lang w:val="fr-FR"/>
        </w:rPr>
        <w:t>2 du Règlement technique mondial ONU n</w:t>
      </w:r>
      <w:r w:rsidRPr="009A4656">
        <w:rPr>
          <w:vertAlign w:val="superscript"/>
          <w:lang w:val="fr-FR"/>
        </w:rPr>
        <w:t>o</w:t>
      </w:r>
      <w:r w:rsidRPr="009A4656">
        <w:rPr>
          <w:lang w:val="fr-FR"/>
        </w:rPr>
        <w:t> 7)</w:t>
      </w:r>
    </w:p>
    <w:p w:rsidR="004244CD" w:rsidRPr="009A4656" w:rsidRDefault="004244CD" w:rsidP="00837D74">
      <w:pPr>
        <w:pStyle w:val="H1G"/>
        <w:rPr>
          <w:lang w:val="fr-FR"/>
        </w:rPr>
      </w:pPr>
      <w:r w:rsidRPr="009A4656">
        <w:rPr>
          <w:lang w:val="fr-FR"/>
        </w:rPr>
        <w:tab/>
      </w:r>
      <w:r w:rsidRPr="009A4656">
        <w:rPr>
          <w:lang w:val="fr-FR"/>
        </w:rPr>
        <w:tab/>
      </w:r>
      <w:r>
        <w:rPr>
          <w:lang w:val="fr-FR"/>
        </w:rPr>
        <w:t>Communic</w:t>
      </w:r>
      <w:r w:rsidRPr="009A4656">
        <w:rPr>
          <w:lang w:val="fr-FR"/>
        </w:rPr>
        <w:t>ation du groupe de travail informel chargé de la phase</w:t>
      </w:r>
      <w:r w:rsidR="00837D74">
        <w:rPr>
          <w:lang w:val="fr-FR"/>
        </w:rPr>
        <w:t> </w:t>
      </w:r>
      <w:r w:rsidRPr="009A4656">
        <w:rPr>
          <w:lang w:val="fr-FR"/>
        </w:rPr>
        <w:t>2 du Règlement technique mondial ONU n</w:t>
      </w:r>
      <w:r w:rsidRPr="009A4656">
        <w:rPr>
          <w:vertAlign w:val="superscript"/>
          <w:lang w:val="fr-FR"/>
        </w:rPr>
        <w:t>o</w:t>
      </w:r>
      <w:r w:rsidR="00837D74">
        <w:rPr>
          <w:lang w:val="fr-FR"/>
        </w:rPr>
        <w:t> </w:t>
      </w:r>
      <w:r w:rsidRPr="009A4656">
        <w:rPr>
          <w:rFonts w:ascii="Times New Roman Gras" w:hAnsi="Times New Roman Gras"/>
          <w:spacing w:val="20"/>
          <w:lang w:val="fr-FR"/>
        </w:rPr>
        <w:t>7</w:t>
      </w:r>
      <w:r w:rsidR="00837D74" w:rsidRPr="00837D74">
        <w:rPr>
          <w:rStyle w:val="FootnoteReference"/>
          <w:spacing w:val="20"/>
          <w:sz w:val="20"/>
          <w:vertAlign w:val="baseline"/>
        </w:rPr>
        <w:footnoteReference w:customMarkFollows="1" w:id="2"/>
        <w:t>*</w:t>
      </w:r>
    </w:p>
    <w:p w:rsidR="004244CD" w:rsidRPr="009A4656" w:rsidRDefault="004244CD" w:rsidP="00837D74">
      <w:pPr>
        <w:pStyle w:val="SingleTxtG"/>
        <w:ind w:firstLine="567"/>
        <w:rPr>
          <w:sz w:val="18"/>
          <w:lang w:val="fr-FR"/>
        </w:rPr>
      </w:pPr>
      <w:r w:rsidRPr="009A4656">
        <w:rPr>
          <w:snapToGrid w:val="0"/>
          <w:lang w:val="fr-FR"/>
        </w:rPr>
        <w:t xml:space="preserve">Le texte reproduit ci-après, établi par les experts du groupe de travail informel </w:t>
      </w:r>
      <w:bookmarkStart w:id="1" w:name="_Hlk535943084"/>
      <w:r w:rsidRPr="009A4656">
        <w:rPr>
          <w:snapToGrid w:val="0"/>
          <w:lang w:val="fr-FR"/>
        </w:rPr>
        <w:t>chargé de la phase</w:t>
      </w:r>
      <w:r w:rsidR="00837D74">
        <w:rPr>
          <w:snapToGrid w:val="0"/>
          <w:lang w:val="fr-FR"/>
        </w:rPr>
        <w:t> </w:t>
      </w:r>
      <w:r w:rsidRPr="009A4656">
        <w:rPr>
          <w:snapToGrid w:val="0"/>
          <w:lang w:val="fr-FR"/>
        </w:rPr>
        <w:t>2 du Règlement technique mondial ONU n</w:t>
      </w:r>
      <w:r w:rsidRPr="009A4656">
        <w:rPr>
          <w:snapToGrid w:val="0"/>
          <w:vertAlign w:val="superscript"/>
          <w:lang w:val="fr-FR"/>
        </w:rPr>
        <w:t>o</w:t>
      </w:r>
      <w:r w:rsidRPr="009A4656">
        <w:rPr>
          <w:snapToGrid w:val="0"/>
          <w:lang w:val="fr-FR"/>
        </w:rPr>
        <w:t> 7</w:t>
      </w:r>
      <w:r w:rsidR="00252ACE">
        <w:rPr>
          <w:snapToGrid w:val="0"/>
          <w:lang w:val="fr-FR"/>
        </w:rPr>
        <w:t xml:space="preserve"> (GTR7-PH2)</w:t>
      </w:r>
      <w:r w:rsidRPr="009A4656">
        <w:rPr>
          <w:snapToGrid w:val="0"/>
          <w:lang w:val="fr-FR"/>
        </w:rPr>
        <w:t>,</w:t>
      </w:r>
      <w:bookmarkEnd w:id="1"/>
      <w:r w:rsidRPr="009A4656">
        <w:rPr>
          <w:snapToGrid w:val="0"/>
          <w:lang w:val="fr-FR"/>
        </w:rPr>
        <w:t xml:space="preserve"> propose des dispositions relatives aux appuie-tête. Les modifications apportées au texte actuel du RTM</w:t>
      </w:r>
      <w:r w:rsidR="00837D74">
        <w:rPr>
          <w:snapToGrid w:val="0"/>
          <w:lang w:val="fr-FR"/>
        </w:rPr>
        <w:t> </w:t>
      </w:r>
      <w:r w:rsidRPr="009A4656">
        <w:rPr>
          <w:snapToGrid w:val="0"/>
          <w:lang w:val="fr-FR"/>
        </w:rPr>
        <w:t>ONU n</w:t>
      </w:r>
      <w:r w:rsidRPr="009A4656">
        <w:rPr>
          <w:snapToGrid w:val="0"/>
          <w:vertAlign w:val="superscript"/>
          <w:lang w:val="fr-FR"/>
        </w:rPr>
        <w:t>o</w:t>
      </w:r>
      <w:r w:rsidRPr="009A4656">
        <w:rPr>
          <w:snapToGrid w:val="0"/>
          <w:lang w:val="fr-FR"/>
        </w:rPr>
        <w:t> 7 (document ECE/TRANS/180/Add.7) sont indiquées en caractères gras pour les ajouts ou biffés pour les suppressions</w:t>
      </w:r>
      <w:r w:rsidRPr="009A4656">
        <w:rPr>
          <w:sz w:val="18"/>
          <w:lang w:val="fr-FR"/>
        </w:rPr>
        <w:t>.</w:t>
      </w:r>
    </w:p>
    <w:p w:rsidR="004244CD" w:rsidRPr="009A4656" w:rsidRDefault="004244CD" w:rsidP="00ED3135">
      <w:pPr>
        <w:pStyle w:val="HChG"/>
        <w:rPr>
          <w:lang w:val="fr-FR"/>
        </w:rPr>
      </w:pPr>
      <w:r w:rsidRPr="009A4656">
        <w:rPr>
          <w:sz w:val="18"/>
          <w:lang w:val="fr-FR"/>
        </w:rPr>
        <w:br w:type="page"/>
      </w:r>
      <w:r w:rsidRPr="009A4656">
        <w:rPr>
          <w:lang w:val="fr-FR"/>
        </w:rPr>
        <w:lastRenderedPageBreak/>
        <w:tab/>
        <w:t>I.</w:t>
      </w:r>
      <w:r w:rsidRPr="009A4656">
        <w:rPr>
          <w:lang w:val="fr-FR"/>
        </w:rPr>
        <w:tab/>
        <w:t>Proposition</w:t>
      </w:r>
    </w:p>
    <w:p w:rsidR="004244CD" w:rsidRDefault="004244CD" w:rsidP="00ED3135">
      <w:pPr>
        <w:pStyle w:val="SingleTxtG"/>
        <w:rPr>
          <w:bCs/>
          <w:lang w:val="fr-FR"/>
        </w:rPr>
      </w:pPr>
      <w:r w:rsidRPr="00ED3135">
        <w:rPr>
          <w:i/>
          <w:lang w:val="fr-FR"/>
        </w:rPr>
        <w:t>Table des matières</w:t>
      </w:r>
      <w:r w:rsidRPr="009A4656">
        <w:rPr>
          <w:lang w:val="fr-FR"/>
        </w:rPr>
        <w:t>, lire :</w:t>
      </w:r>
      <w:r w:rsidRPr="009A4656">
        <w:rPr>
          <w:bCs/>
          <w:lang w:val="fr-FR"/>
        </w:rPr>
        <w:t xml:space="preserve"> </w:t>
      </w:r>
    </w:p>
    <w:p w:rsidR="00ED3135" w:rsidRPr="00ED3135" w:rsidRDefault="00B47CD4" w:rsidP="00ED3135">
      <w:pPr>
        <w:spacing w:after="120"/>
        <w:rPr>
          <w:sz w:val="28"/>
        </w:rPr>
      </w:pPr>
      <w:r w:rsidRPr="00FE2E4B">
        <w:rPr>
          <w:bCs/>
          <w:lang w:val="fr-FR"/>
        </w:rPr>
        <w:t>« </w:t>
      </w:r>
      <w:r w:rsidR="00ED3135" w:rsidRPr="00FE2E4B">
        <w:rPr>
          <w:sz w:val="28"/>
        </w:rPr>
        <w:t>Table des matières</w:t>
      </w:r>
    </w:p>
    <w:p w:rsidR="00ED3135" w:rsidRPr="00ED3135" w:rsidRDefault="00ED3135" w:rsidP="00ED3135">
      <w:pPr>
        <w:tabs>
          <w:tab w:val="right" w:pos="9638"/>
        </w:tabs>
        <w:spacing w:after="120"/>
        <w:ind w:left="283"/>
        <w:rPr>
          <w:i/>
          <w:sz w:val="18"/>
        </w:rPr>
      </w:pPr>
      <w:r w:rsidRPr="00ED3135">
        <w:rPr>
          <w:i/>
          <w:sz w:val="18"/>
        </w:rPr>
        <w:tab/>
        <w:t>Page</w:t>
      </w:r>
    </w:p>
    <w:p w:rsidR="004244CD" w:rsidRDefault="00ED3135" w:rsidP="00ED3135">
      <w:pPr>
        <w:tabs>
          <w:tab w:val="right" w:pos="850"/>
          <w:tab w:val="right" w:leader="dot" w:pos="8787"/>
          <w:tab w:val="right" w:pos="9638"/>
        </w:tabs>
        <w:spacing w:after="120"/>
        <w:ind w:left="1134" w:hanging="1134"/>
        <w:rPr>
          <w:lang w:val="fr-FR"/>
        </w:rPr>
      </w:pPr>
      <w:r>
        <w:rPr>
          <w:b/>
          <w:lang w:val="fr-FR"/>
        </w:rPr>
        <w:tab/>
      </w:r>
      <w:r w:rsidR="004244CD" w:rsidRPr="009A4656">
        <w:rPr>
          <w:b/>
          <w:lang w:val="fr-FR"/>
        </w:rPr>
        <w:t>I.</w:t>
      </w:r>
      <w:r w:rsidR="004244CD" w:rsidRPr="009A4656">
        <w:rPr>
          <w:lang w:val="fr-FR"/>
        </w:rPr>
        <w:tab/>
        <w:t>Argumentation et justification techniques</w:t>
      </w:r>
      <w:r w:rsidR="004244CD" w:rsidRPr="009A4656">
        <w:rPr>
          <w:lang w:val="fr-FR"/>
        </w:rPr>
        <w:tab/>
      </w:r>
    </w:p>
    <w:p w:rsidR="004244CD" w:rsidRPr="009A4656" w:rsidRDefault="00ED3135" w:rsidP="00ED3135">
      <w:pPr>
        <w:tabs>
          <w:tab w:val="right" w:pos="850"/>
          <w:tab w:val="right" w:leader="dot" w:pos="8787"/>
          <w:tab w:val="right" w:pos="9638"/>
        </w:tabs>
        <w:spacing w:after="120"/>
        <w:ind w:left="1134" w:hanging="1134"/>
        <w:rPr>
          <w:b/>
          <w:lang w:val="fr-FR"/>
        </w:rPr>
      </w:pPr>
      <w:bookmarkStart w:id="2" w:name="_Hlk535260519"/>
      <w:r>
        <w:rPr>
          <w:b/>
          <w:lang w:val="fr-FR"/>
        </w:rPr>
        <w:tab/>
      </w:r>
      <w:r w:rsidR="004244CD" w:rsidRPr="009A4656">
        <w:rPr>
          <w:b/>
          <w:lang w:val="fr-FR"/>
        </w:rPr>
        <w:t>A.</w:t>
      </w:r>
      <w:r w:rsidR="004244CD" w:rsidRPr="009A4656">
        <w:rPr>
          <w:b/>
          <w:lang w:val="fr-FR"/>
        </w:rPr>
        <w:tab/>
        <w:t>Phase 1</w:t>
      </w:r>
      <w:r w:rsidR="004244CD" w:rsidRPr="009A4656">
        <w:rPr>
          <w:lang w:val="fr-FR"/>
        </w:rPr>
        <w:tab/>
      </w:r>
    </w:p>
    <w:bookmarkEnd w:id="2"/>
    <w:p w:rsidR="004244CD" w:rsidRPr="009A4656" w:rsidRDefault="004244CD" w:rsidP="00ED3135">
      <w:pPr>
        <w:tabs>
          <w:tab w:val="right" w:leader="dot" w:pos="8787"/>
          <w:tab w:val="right" w:pos="9638"/>
        </w:tabs>
        <w:spacing w:after="120"/>
        <w:ind w:left="1559" w:hanging="425"/>
        <w:rPr>
          <w:caps/>
          <w:lang w:val="fr-FR"/>
        </w:rPr>
      </w:pPr>
      <w:r w:rsidRPr="009A4656">
        <w:rPr>
          <w:lang w:val="fr-FR"/>
        </w:rPr>
        <w:t>1.</w:t>
      </w:r>
      <w:r w:rsidRPr="009A4656">
        <w:rPr>
          <w:lang w:val="fr-FR"/>
        </w:rPr>
        <w:tab/>
        <w:t>Les préoccupations en matière de sécurité</w:t>
      </w:r>
      <w:r w:rsidRPr="009A4656">
        <w:rPr>
          <w:lang w:val="fr-FR"/>
        </w:rPr>
        <w:tab/>
      </w:r>
    </w:p>
    <w:p w:rsidR="004244CD" w:rsidRPr="009A4656" w:rsidRDefault="004244CD" w:rsidP="00ED3135">
      <w:pPr>
        <w:tabs>
          <w:tab w:val="right" w:leader="dot" w:pos="8787"/>
          <w:tab w:val="right" w:pos="9638"/>
        </w:tabs>
        <w:spacing w:after="120"/>
        <w:ind w:left="1559" w:hanging="425"/>
        <w:rPr>
          <w:caps/>
          <w:lang w:val="fr-FR"/>
        </w:rPr>
      </w:pPr>
      <w:r w:rsidRPr="009A4656">
        <w:rPr>
          <w:lang w:val="fr-FR"/>
        </w:rPr>
        <w:t>2.</w:t>
      </w:r>
      <w:r w:rsidRPr="009A4656">
        <w:rPr>
          <w:lang w:val="fr-FR"/>
        </w:rPr>
        <w:tab/>
        <w:t>Comprendre le coup de fouet</w:t>
      </w:r>
      <w:r w:rsidRPr="009A4656">
        <w:rPr>
          <w:lang w:val="fr-FR"/>
        </w:rPr>
        <w:tab/>
      </w:r>
    </w:p>
    <w:p w:rsidR="004244CD" w:rsidRPr="009A4656" w:rsidRDefault="004244CD" w:rsidP="00ED3135">
      <w:pPr>
        <w:tabs>
          <w:tab w:val="right" w:leader="dot" w:pos="8787"/>
          <w:tab w:val="right" w:pos="9638"/>
        </w:tabs>
        <w:spacing w:after="120"/>
        <w:ind w:left="1559" w:hanging="425"/>
        <w:rPr>
          <w:lang w:val="fr-FR"/>
        </w:rPr>
      </w:pPr>
      <w:r w:rsidRPr="009A4656">
        <w:rPr>
          <w:lang w:val="fr-FR"/>
        </w:rPr>
        <w:t>3.</w:t>
      </w:r>
      <w:r w:rsidRPr="009A4656">
        <w:rPr>
          <w:lang w:val="fr-FR"/>
        </w:rPr>
        <w:tab/>
        <w:t>Connaissances actuelles</w:t>
      </w:r>
      <w:r w:rsidRPr="009A4656">
        <w:rPr>
          <w:lang w:val="fr-FR"/>
        </w:rPr>
        <w:tab/>
      </w:r>
    </w:p>
    <w:p w:rsidR="004244CD" w:rsidRPr="009A4656" w:rsidRDefault="004244CD" w:rsidP="00ED3135">
      <w:pPr>
        <w:tabs>
          <w:tab w:val="right" w:leader="dot" w:pos="8787"/>
          <w:tab w:val="right" w:pos="9638"/>
        </w:tabs>
        <w:spacing w:after="120"/>
        <w:ind w:left="1559" w:hanging="425"/>
        <w:rPr>
          <w:lang w:val="fr-FR"/>
        </w:rPr>
      </w:pPr>
      <w:r w:rsidRPr="009A4656">
        <w:rPr>
          <w:lang w:val="fr-FR"/>
        </w:rPr>
        <w:t>4.</w:t>
      </w:r>
      <w:r w:rsidRPr="009A4656">
        <w:rPr>
          <w:lang w:val="fr-FR"/>
        </w:rPr>
        <w:tab/>
        <w:t>Historique des travaux</w:t>
      </w:r>
      <w:r w:rsidRPr="009A4656">
        <w:rPr>
          <w:lang w:val="fr-FR"/>
        </w:rPr>
        <w:tab/>
      </w:r>
    </w:p>
    <w:p w:rsidR="004244CD" w:rsidRPr="009A4656" w:rsidRDefault="004244CD" w:rsidP="00ED3135">
      <w:pPr>
        <w:tabs>
          <w:tab w:val="right" w:leader="dot" w:pos="8787"/>
          <w:tab w:val="right" w:pos="9638"/>
        </w:tabs>
        <w:spacing w:after="120"/>
        <w:ind w:left="1559" w:hanging="425"/>
        <w:rPr>
          <w:lang w:val="fr-FR"/>
        </w:rPr>
      </w:pPr>
      <w:r w:rsidRPr="009A4656">
        <w:rPr>
          <w:lang w:val="fr-FR"/>
        </w:rPr>
        <w:t>5.</w:t>
      </w:r>
      <w:r w:rsidRPr="009A4656">
        <w:rPr>
          <w:lang w:val="fr-FR"/>
        </w:rPr>
        <w:tab/>
        <w:t>Dispositions du règlement technique mondial</w:t>
      </w:r>
      <w:r w:rsidRPr="009A4656">
        <w:rPr>
          <w:lang w:val="fr-FR"/>
        </w:rPr>
        <w:tab/>
      </w:r>
    </w:p>
    <w:p w:rsidR="004244CD" w:rsidRPr="009A4656" w:rsidRDefault="004244CD" w:rsidP="00ED3135">
      <w:pPr>
        <w:tabs>
          <w:tab w:val="right" w:leader="dot" w:pos="8787"/>
          <w:tab w:val="right" w:pos="9638"/>
        </w:tabs>
        <w:spacing w:after="120"/>
        <w:ind w:left="1559" w:hanging="425"/>
        <w:rPr>
          <w:lang w:val="fr-FR"/>
        </w:rPr>
      </w:pPr>
      <w:r w:rsidRPr="009A4656">
        <w:rPr>
          <w:lang w:val="fr-FR"/>
        </w:rPr>
        <w:t>6.</w:t>
      </w:r>
      <w:r w:rsidRPr="009A4656">
        <w:rPr>
          <w:lang w:val="fr-FR"/>
        </w:rPr>
        <w:tab/>
        <w:t>Délais d</w:t>
      </w:r>
      <w:r>
        <w:rPr>
          <w:lang w:val="fr-FR"/>
        </w:rPr>
        <w:t>’</w:t>
      </w:r>
      <w:r w:rsidRPr="009A4656">
        <w:rPr>
          <w:lang w:val="fr-FR"/>
        </w:rPr>
        <w:t>application</w:t>
      </w:r>
      <w:r w:rsidRPr="009A4656">
        <w:rPr>
          <w:lang w:val="fr-FR"/>
        </w:rPr>
        <w:tab/>
      </w:r>
    </w:p>
    <w:p w:rsidR="004244CD" w:rsidRPr="009A4656" w:rsidRDefault="004244CD" w:rsidP="00ED3135">
      <w:pPr>
        <w:tabs>
          <w:tab w:val="right" w:leader="dot" w:pos="8787"/>
          <w:tab w:val="right" w:pos="9638"/>
        </w:tabs>
        <w:spacing w:after="120"/>
        <w:ind w:left="1559" w:hanging="425"/>
        <w:rPr>
          <w:lang w:val="fr-FR"/>
        </w:rPr>
      </w:pPr>
      <w:r w:rsidRPr="009A4656">
        <w:rPr>
          <w:lang w:val="fr-FR"/>
        </w:rPr>
        <w:t>7.</w:t>
      </w:r>
      <w:r w:rsidRPr="009A4656">
        <w:rPr>
          <w:lang w:val="fr-FR"/>
        </w:rPr>
        <w:tab/>
        <w:t>Impact réglementaire et efficacité économique</w:t>
      </w:r>
      <w:r w:rsidRPr="009A4656">
        <w:rPr>
          <w:lang w:val="fr-FR"/>
        </w:rPr>
        <w:tab/>
      </w:r>
    </w:p>
    <w:p w:rsidR="004244CD" w:rsidRPr="009A4656" w:rsidRDefault="004244CD" w:rsidP="00ED3135">
      <w:pPr>
        <w:tabs>
          <w:tab w:val="right" w:leader="dot" w:pos="8787"/>
          <w:tab w:val="right" w:pos="9638"/>
        </w:tabs>
        <w:spacing w:after="120"/>
        <w:ind w:left="1559" w:hanging="425"/>
        <w:rPr>
          <w:lang w:val="fr-FR"/>
        </w:rPr>
      </w:pPr>
      <w:r w:rsidRPr="009A4656">
        <w:rPr>
          <w:lang w:val="fr-FR"/>
        </w:rPr>
        <w:t>8.</w:t>
      </w:r>
      <w:r w:rsidRPr="009A4656">
        <w:rPr>
          <w:lang w:val="fr-FR"/>
        </w:rPr>
        <w:tab/>
        <w:t>Liste des règlements internationaux en vigueur</w:t>
      </w:r>
      <w:r w:rsidRPr="009A4656">
        <w:rPr>
          <w:lang w:val="fr-FR"/>
        </w:rPr>
        <w:tab/>
      </w:r>
    </w:p>
    <w:p w:rsidR="004244CD" w:rsidRPr="009A4656" w:rsidRDefault="00B47CD4" w:rsidP="00B47CD4">
      <w:pPr>
        <w:tabs>
          <w:tab w:val="right" w:pos="850"/>
          <w:tab w:val="right" w:leader="dot" w:pos="8787"/>
          <w:tab w:val="right" w:pos="9638"/>
        </w:tabs>
        <w:spacing w:after="120"/>
        <w:ind w:left="1134" w:hanging="1134"/>
        <w:rPr>
          <w:b/>
          <w:lang w:val="fr-FR"/>
        </w:rPr>
      </w:pPr>
      <w:r>
        <w:rPr>
          <w:b/>
          <w:lang w:val="fr-FR"/>
        </w:rPr>
        <w:tab/>
      </w:r>
      <w:r w:rsidR="004244CD" w:rsidRPr="009A4656">
        <w:rPr>
          <w:b/>
          <w:lang w:val="fr-FR"/>
        </w:rPr>
        <w:t>B.</w:t>
      </w:r>
      <w:r w:rsidR="004244CD" w:rsidRPr="009A4656">
        <w:rPr>
          <w:b/>
          <w:lang w:val="fr-FR"/>
        </w:rPr>
        <w:tab/>
        <w:t>Phase 2</w:t>
      </w:r>
      <w:r w:rsidR="004244CD" w:rsidRPr="009A4656">
        <w:rPr>
          <w:lang w:val="fr-FR"/>
        </w:rPr>
        <w:tab/>
      </w:r>
    </w:p>
    <w:p w:rsidR="004244CD" w:rsidRPr="009A4656" w:rsidRDefault="004244CD" w:rsidP="00B47CD4">
      <w:pPr>
        <w:tabs>
          <w:tab w:val="right" w:leader="dot" w:pos="8787"/>
          <w:tab w:val="right" w:pos="9638"/>
        </w:tabs>
        <w:spacing w:after="120"/>
        <w:ind w:left="1559" w:hanging="425"/>
        <w:rPr>
          <w:b/>
          <w:caps/>
          <w:lang w:val="fr-FR"/>
        </w:rPr>
      </w:pPr>
      <w:r w:rsidRPr="009A4656">
        <w:rPr>
          <w:b/>
          <w:lang w:val="fr-FR"/>
        </w:rPr>
        <w:t>1.</w:t>
      </w:r>
      <w:r w:rsidRPr="009A4656">
        <w:rPr>
          <w:b/>
          <w:lang w:val="fr-FR"/>
        </w:rPr>
        <w:tab/>
      </w:r>
      <w:bookmarkStart w:id="3" w:name="_Hlk535331972"/>
      <w:r w:rsidRPr="009A4656">
        <w:rPr>
          <w:b/>
          <w:lang w:val="fr-FR"/>
        </w:rPr>
        <w:t>Généralités et contexte</w:t>
      </w:r>
      <w:bookmarkEnd w:id="3"/>
      <w:r w:rsidR="00B47CD4">
        <w:rPr>
          <w:lang w:val="fr-FR"/>
        </w:rPr>
        <w:tab/>
      </w:r>
    </w:p>
    <w:p w:rsidR="004244CD" w:rsidRPr="009A4656" w:rsidRDefault="004244CD" w:rsidP="00B47CD4">
      <w:pPr>
        <w:tabs>
          <w:tab w:val="right" w:leader="dot" w:pos="8787"/>
          <w:tab w:val="right" w:pos="9638"/>
        </w:tabs>
        <w:spacing w:after="120"/>
        <w:ind w:left="1559" w:hanging="425"/>
        <w:rPr>
          <w:b/>
          <w:caps/>
          <w:lang w:val="fr-FR"/>
        </w:rPr>
      </w:pPr>
      <w:r w:rsidRPr="009A4656">
        <w:rPr>
          <w:b/>
          <w:lang w:val="fr-FR"/>
        </w:rPr>
        <w:t>2.</w:t>
      </w:r>
      <w:r w:rsidRPr="009A4656">
        <w:rPr>
          <w:b/>
          <w:lang w:val="fr-FR"/>
        </w:rPr>
        <w:tab/>
        <w:t>Historique des travaux</w:t>
      </w:r>
      <w:r w:rsidRPr="009A4656">
        <w:rPr>
          <w:lang w:val="fr-FR"/>
        </w:rPr>
        <w:tab/>
      </w:r>
    </w:p>
    <w:p w:rsidR="004244CD" w:rsidRPr="009A4656" w:rsidRDefault="004244CD" w:rsidP="00B47CD4">
      <w:pPr>
        <w:tabs>
          <w:tab w:val="right" w:leader="dot" w:pos="8787"/>
          <w:tab w:val="right" w:pos="9638"/>
        </w:tabs>
        <w:spacing w:after="120"/>
        <w:ind w:left="1559" w:hanging="425"/>
        <w:rPr>
          <w:b/>
          <w:lang w:val="fr-FR"/>
        </w:rPr>
      </w:pPr>
      <w:r w:rsidRPr="009A4656">
        <w:rPr>
          <w:b/>
          <w:lang w:val="fr-FR"/>
        </w:rPr>
        <w:t>3.</w:t>
      </w:r>
      <w:r w:rsidRPr="009A4656">
        <w:rPr>
          <w:b/>
          <w:lang w:val="fr-FR"/>
        </w:rPr>
        <w:tab/>
        <w:t>Dispositions du Règlement technique mondial</w:t>
      </w:r>
      <w:r w:rsidRPr="009A4656">
        <w:rPr>
          <w:lang w:val="fr-FR"/>
        </w:rPr>
        <w:tab/>
      </w:r>
    </w:p>
    <w:p w:rsidR="004244CD" w:rsidRPr="009A4656" w:rsidRDefault="00B47CD4" w:rsidP="00B47CD4">
      <w:pPr>
        <w:tabs>
          <w:tab w:val="right" w:pos="850"/>
          <w:tab w:val="right" w:leader="dot" w:pos="8787"/>
          <w:tab w:val="right" w:pos="9638"/>
        </w:tabs>
        <w:spacing w:after="120"/>
        <w:ind w:left="1134" w:hanging="1134"/>
        <w:rPr>
          <w:caps/>
          <w:lang w:val="fr-FR"/>
        </w:rPr>
      </w:pPr>
      <w:r>
        <w:rPr>
          <w:b/>
          <w:caps/>
          <w:lang w:val="fr-FR"/>
        </w:rPr>
        <w:tab/>
      </w:r>
      <w:r w:rsidR="004244CD" w:rsidRPr="009A4656">
        <w:rPr>
          <w:b/>
          <w:caps/>
          <w:lang w:val="fr-FR"/>
        </w:rPr>
        <w:t>II</w:t>
      </w:r>
      <w:r w:rsidR="004244CD" w:rsidRPr="00B47CD4">
        <w:rPr>
          <w:b/>
          <w:caps/>
          <w:lang w:val="fr-FR"/>
        </w:rPr>
        <w:t>.</w:t>
      </w:r>
      <w:r w:rsidR="004244CD" w:rsidRPr="009A4656">
        <w:rPr>
          <w:caps/>
          <w:lang w:val="fr-FR"/>
        </w:rPr>
        <w:tab/>
        <w:t>T</w:t>
      </w:r>
      <w:r w:rsidR="004244CD" w:rsidRPr="009A4656">
        <w:rPr>
          <w:lang w:val="fr-FR"/>
        </w:rPr>
        <w:t>exte du Règlement</w:t>
      </w:r>
      <w:r w:rsidR="004244CD" w:rsidRPr="009A4656">
        <w:rPr>
          <w:caps/>
          <w:lang w:val="fr-FR"/>
        </w:rPr>
        <w:tab/>
      </w:r>
    </w:p>
    <w:p w:rsidR="004244CD" w:rsidRPr="009A4656" w:rsidRDefault="004244CD" w:rsidP="00ED3135">
      <w:pPr>
        <w:tabs>
          <w:tab w:val="right" w:leader="dot" w:pos="8787"/>
          <w:tab w:val="right" w:pos="9638"/>
        </w:tabs>
        <w:spacing w:after="120"/>
        <w:ind w:left="1559" w:hanging="425"/>
        <w:rPr>
          <w:lang w:val="fr-FR"/>
        </w:rPr>
      </w:pPr>
      <w:r w:rsidRPr="009A4656">
        <w:rPr>
          <w:bCs/>
          <w:lang w:val="fr-FR"/>
        </w:rPr>
        <w:t>1.</w:t>
      </w:r>
      <w:r w:rsidRPr="009A4656">
        <w:rPr>
          <w:bCs/>
          <w:lang w:val="fr-FR"/>
        </w:rPr>
        <w:tab/>
        <w:t>O</w:t>
      </w:r>
      <w:r w:rsidRPr="009A4656">
        <w:rPr>
          <w:lang w:val="fr-FR"/>
        </w:rPr>
        <w:t>bjet</w:t>
      </w:r>
      <w:r w:rsidRPr="009A4656">
        <w:rPr>
          <w:lang w:val="fr-FR"/>
        </w:rPr>
        <w:tab/>
      </w:r>
    </w:p>
    <w:p w:rsidR="004244CD" w:rsidRPr="009A4656" w:rsidRDefault="004244CD" w:rsidP="00ED3135">
      <w:pPr>
        <w:tabs>
          <w:tab w:val="right" w:leader="dot" w:pos="8787"/>
          <w:tab w:val="right" w:pos="9638"/>
        </w:tabs>
        <w:spacing w:after="120"/>
        <w:ind w:left="1559" w:hanging="425"/>
        <w:rPr>
          <w:lang w:val="fr-FR"/>
        </w:rPr>
      </w:pPr>
      <w:r w:rsidRPr="009A4656">
        <w:rPr>
          <w:lang w:val="fr-FR"/>
        </w:rPr>
        <w:t>2.</w:t>
      </w:r>
      <w:r w:rsidRPr="009A4656">
        <w:rPr>
          <w:lang w:val="fr-FR"/>
        </w:rPr>
        <w:tab/>
        <w:t>Application/domaine d</w:t>
      </w:r>
      <w:r>
        <w:rPr>
          <w:lang w:val="fr-FR"/>
        </w:rPr>
        <w:t>’</w:t>
      </w:r>
      <w:r w:rsidRPr="009A4656">
        <w:rPr>
          <w:lang w:val="fr-FR"/>
        </w:rPr>
        <w:t>application</w:t>
      </w:r>
      <w:r w:rsidRPr="009A4656">
        <w:rPr>
          <w:lang w:val="fr-FR"/>
        </w:rPr>
        <w:tab/>
      </w:r>
    </w:p>
    <w:p w:rsidR="004244CD" w:rsidRPr="009A4656" w:rsidRDefault="004244CD" w:rsidP="00ED3135">
      <w:pPr>
        <w:tabs>
          <w:tab w:val="right" w:leader="dot" w:pos="8787"/>
          <w:tab w:val="right" w:pos="9638"/>
        </w:tabs>
        <w:spacing w:after="120"/>
        <w:ind w:left="1559" w:hanging="425"/>
        <w:rPr>
          <w:bCs/>
          <w:lang w:val="fr-FR"/>
        </w:rPr>
      </w:pPr>
      <w:r w:rsidRPr="009A4656">
        <w:rPr>
          <w:bCs/>
          <w:lang w:val="fr-FR"/>
        </w:rPr>
        <w:t>3.</w:t>
      </w:r>
      <w:r w:rsidRPr="009A4656">
        <w:rPr>
          <w:bCs/>
          <w:lang w:val="fr-FR"/>
        </w:rPr>
        <w:tab/>
        <w:t>Définitions</w:t>
      </w:r>
      <w:r w:rsidRPr="009A4656">
        <w:rPr>
          <w:bCs/>
          <w:lang w:val="fr-FR"/>
        </w:rPr>
        <w:tab/>
      </w:r>
    </w:p>
    <w:p w:rsidR="004244CD" w:rsidRPr="009A4656" w:rsidRDefault="004244CD" w:rsidP="00ED3135">
      <w:pPr>
        <w:tabs>
          <w:tab w:val="right" w:leader="dot" w:pos="8787"/>
          <w:tab w:val="right" w:pos="9638"/>
        </w:tabs>
        <w:spacing w:after="120"/>
        <w:ind w:left="1559" w:hanging="425"/>
        <w:rPr>
          <w:bCs/>
          <w:lang w:val="fr-FR"/>
        </w:rPr>
      </w:pPr>
      <w:r w:rsidRPr="009A4656">
        <w:rPr>
          <w:bCs/>
          <w:lang w:val="fr-FR"/>
        </w:rPr>
        <w:t>4.</w:t>
      </w:r>
      <w:r w:rsidRPr="009A4656">
        <w:rPr>
          <w:bCs/>
          <w:lang w:val="fr-FR"/>
        </w:rPr>
        <w:tab/>
        <w:t>Prescriptions générales</w:t>
      </w:r>
      <w:r w:rsidRPr="009A4656">
        <w:rPr>
          <w:bCs/>
          <w:lang w:val="fr-FR"/>
        </w:rPr>
        <w:tab/>
      </w:r>
    </w:p>
    <w:p w:rsidR="004244CD" w:rsidRPr="009A4656" w:rsidRDefault="004244CD" w:rsidP="00ED3135">
      <w:pPr>
        <w:tabs>
          <w:tab w:val="right" w:leader="dot" w:pos="8787"/>
          <w:tab w:val="right" w:pos="9638"/>
        </w:tabs>
        <w:spacing w:after="120"/>
        <w:ind w:left="1559" w:hanging="425"/>
        <w:rPr>
          <w:bCs/>
          <w:lang w:val="fr-FR"/>
        </w:rPr>
      </w:pPr>
      <w:r w:rsidRPr="009A4656">
        <w:rPr>
          <w:bCs/>
          <w:lang w:val="fr-FR"/>
        </w:rPr>
        <w:t>5.</w:t>
      </w:r>
      <w:r w:rsidRPr="009A4656">
        <w:rPr>
          <w:bCs/>
          <w:lang w:val="fr-FR"/>
        </w:rPr>
        <w:tab/>
        <w:t>Prescriptions fonctionnelles</w:t>
      </w:r>
      <w:r w:rsidRPr="009A4656">
        <w:rPr>
          <w:bCs/>
          <w:lang w:val="fr-FR"/>
        </w:rPr>
        <w:tab/>
      </w:r>
    </w:p>
    <w:p w:rsidR="004244CD" w:rsidRPr="009A4656" w:rsidRDefault="004244CD" w:rsidP="00B47CD4">
      <w:pPr>
        <w:tabs>
          <w:tab w:val="right" w:leader="dot" w:pos="8787"/>
          <w:tab w:val="right" w:pos="9638"/>
        </w:tabs>
        <w:spacing w:after="120"/>
        <w:ind w:left="1559" w:hanging="425"/>
        <w:rPr>
          <w:lang w:val="fr-FR"/>
        </w:rPr>
      </w:pPr>
      <w:r w:rsidRPr="009A4656">
        <w:rPr>
          <w:lang w:val="fr-FR"/>
        </w:rPr>
        <w:t>6.</w:t>
      </w:r>
      <w:r w:rsidRPr="009A4656">
        <w:rPr>
          <w:lang w:val="fr-FR"/>
        </w:rPr>
        <w:tab/>
        <w:t>Conditions d</w:t>
      </w:r>
      <w:r>
        <w:rPr>
          <w:lang w:val="fr-FR"/>
        </w:rPr>
        <w:t>’</w:t>
      </w:r>
      <w:r w:rsidRPr="009A4656">
        <w:rPr>
          <w:lang w:val="fr-FR"/>
        </w:rPr>
        <w:t>essai</w:t>
      </w:r>
      <w:r w:rsidRPr="009A4656">
        <w:rPr>
          <w:lang w:val="fr-FR"/>
        </w:rPr>
        <w:tab/>
      </w:r>
    </w:p>
    <w:p w:rsidR="004244CD" w:rsidRPr="00353E8A" w:rsidRDefault="004244CD" w:rsidP="00B47CD4">
      <w:pPr>
        <w:tabs>
          <w:tab w:val="right" w:pos="850"/>
        </w:tabs>
        <w:spacing w:after="120"/>
        <w:rPr>
          <w:caps/>
          <w:sz w:val="24"/>
          <w:szCs w:val="24"/>
          <w:lang w:val="fr-FR"/>
        </w:rPr>
      </w:pPr>
      <w:r w:rsidRPr="00353E8A">
        <w:rPr>
          <w:caps/>
          <w:sz w:val="24"/>
          <w:szCs w:val="24"/>
          <w:lang w:val="fr-FR"/>
        </w:rPr>
        <w:t>a</w:t>
      </w:r>
      <w:r w:rsidRPr="00353E8A">
        <w:rPr>
          <w:sz w:val="24"/>
          <w:szCs w:val="24"/>
          <w:lang w:val="fr-FR"/>
        </w:rPr>
        <w:t>nnexes</w:t>
      </w:r>
    </w:p>
    <w:p w:rsidR="004244CD" w:rsidRPr="009A4656" w:rsidRDefault="00E70657"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rPr>
          <w:rFonts w:cs="Arial"/>
          <w:bCs/>
          <w:szCs w:val="32"/>
          <w:lang w:val="fr-FR"/>
        </w:rPr>
      </w:pPr>
      <w:r>
        <w:rPr>
          <w:lang w:val="fr-FR"/>
        </w:rPr>
        <w:tab/>
      </w:r>
      <w:r w:rsidR="00B47CD4">
        <w:rPr>
          <w:lang w:val="fr-FR"/>
        </w:rPr>
        <w:t>Annexe 1</w:t>
      </w:r>
      <w:r>
        <w:rPr>
          <w:lang w:val="fr-FR"/>
        </w:rPr>
        <w:tab/>
      </w:r>
      <w:r w:rsidR="00D53235">
        <w:rPr>
          <w:lang w:val="fr-FR"/>
        </w:rPr>
        <w:tab/>
      </w:r>
      <w:r w:rsidR="004244CD" w:rsidRPr="009A4656">
        <w:rPr>
          <w:lang w:val="fr-FR"/>
        </w:rPr>
        <w:t>P</w:t>
      </w:r>
      <w:r w:rsidR="004244CD" w:rsidRPr="009A4656">
        <w:rPr>
          <w:rFonts w:cs="Arial"/>
          <w:bCs/>
          <w:szCs w:val="32"/>
          <w:lang w:val="fr-FR"/>
        </w:rPr>
        <w:t>rocédure d</w:t>
      </w:r>
      <w:r w:rsidR="004244CD">
        <w:rPr>
          <w:rFonts w:cs="Arial"/>
          <w:bCs/>
          <w:szCs w:val="32"/>
          <w:lang w:val="fr-FR"/>
        </w:rPr>
        <w:t>’</w:t>
      </w:r>
      <w:r w:rsidR="004244CD" w:rsidRPr="009A4656">
        <w:rPr>
          <w:rFonts w:cs="Arial"/>
          <w:bCs/>
          <w:szCs w:val="32"/>
          <w:lang w:val="fr-FR"/>
        </w:rPr>
        <w:t xml:space="preserve">essai de mesure de la hauteur </w:t>
      </w:r>
      <w:r w:rsidR="004244CD" w:rsidRPr="009A4656">
        <w:rPr>
          <w:rFonts w:cs="Arial"/>
          <w:bCs/>
          <w:strike/>
          <w:szCs w:val="32"/>
          <w:lang w:val="fr-FR"/>
        </w:rPr>
        <w:t>minimale</w:t>
      </w:r>
      <w:r w:rsidR="00B7710A" w:rsidRPr="00B7710A">
        <w:rPr>
          <w:rFonts w:cs="Arial"/>
          <w:bCs/>
          <w:szCs w:val="32"/>
          <w:lang w:val="fr-FR"/>
        </w:rPr>
        <w:tab/>
      </w:r>
    </w:p>
    <w:p w:rsidR="004244CD" w:rsidRPr="009A4656" w:rsidRDefault="00E70657"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rPr>
          <w:rFonts w:cs="Arial"/>
          <w:bCs/>
          <w:szCs w:val="32"/>
          <w:lang w:val="fr-FR"/>
        </w:rPr>
      </w:pPr>
      <w:r>
        <w:rPr>
          <w:lang w:val="fr-FR"/>
        </w:rPr>
        <w:tab/>
      </w:r>
      <w:r w:rsidR="004244CD" w:rsidRPr="009A4656">
        <w:rPr>
          <w:lang w:val="fr-FR"/>
        </w:rPr>
        <w:t>Annexe 2</w:t>
      </w:r>
      <w:r>
        <w:rPr>
          <w:lang w:val="fr-FR"/>
        </w:rPr>
        <w:tab/>
      </w:r>
      <w:r w:rsidR="00D53235">
        <w:rPr>
          <w:lang w:val="fr-FR"/>
        </w:rPr>
        <w:tab/>
      </w:r>
      <w:r w:rsidR="004244CD" w:rsidRPr="009A4656">
        <w:rPr>
          <w:lang w:val="fr-FR"/>
        </w:rPr>
        <w:t>P</w:t>
      </w:r>
      <w:r w:rsidR="004244CD" w:rsidRPr="009A4656">
        <w:rPr>
          <w:rFonts w:cs="Arial"/>
          <w:bCs/>
          <w:szCs w:val="32"/>
          <w:lang w:val="fr-FR"/>
        </w:rPr>
        <w:t>rocédure d</w:t>
      </w:r>
      <w:r w:rsidR="004244CD">
        <w:rPr>
          <w:rFonts w:cs="Arial"/>
          <w:bCs/>
          <w:szCs w:val="32"/>
          <w:lang w:val="fr-FR"/>
        </w:rPr>
        <w:t>’</w:t>
      </w:r>
      <w:r w:rsidR="004244CD" w:rsidRPr="009A4656">
        <w:rPr>
          <w:rFonts w:cs="Arial"/>
          <w:bCs/>
          <w:szCs w:val="32"/>
          <w:lang w:val="fr-FR"/>
        </w:rPr>
        <w:t>essai pour la mesure de la largeur minimale</w:t>
      </w:r>
      <w:r w:rsidR="004244CD" w:rsidRPr="009A4656">
        <w:rPr>
          <w:rFonts w:cs="Arial"/>
          <w:bCs/>
          <w:szCs w:val="32"/>
          <w:lang w:val="fr-FR"/>
        </w:rPr>
        <w:tab/>
      </w:r>
    </w:p>
    <w:p w:rsidR="004244CD" w:rsidRPr="009A4656" w:rsidRDefault="00E70657"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rPr>
          <w:rFonts w:cs="Arial"/>
          <w:bCs/>
          <w:szCs w:val="32"/>
          <w:lang w:val="fr-FR"/>
        </w:rPr>
      </w:pPr>
      <w:r>
        <w:rPr>
          <w:lang w:val="fr-FR"/>
        </w:rPr>
        <w:tab/>
      </w:r>
      <w:r w:rsidR="004244CD" w:rsidRPr="009A4656">
        <w:rPr>
          <w:lang w:val="fr-FR"/>
        </w:rPr>
        <w:t>Annexe 3</w:t>
      </w:r>
      <w:r>
        <w:rPr>
          <w:lang w:val="fr-FR"/>
        </w:rPr>
        <w:tab/>
      </w:r>
      <w:r w:rsidR="00D53235">
        <w:rPr>
          <w:lang w:val="fr-FR"/>
        </w:rPr>
        <w:tab/>
      </w:r>
      <w:r w:rsidR="004244CD" w:rsidRPr="009A4656">
        <w:rPr>
          <w:lang w:val="fr-FR"/>
        </w:rPr>
        <w:t>P</w:t>
      </w:r>
      <w:r w:rsidR="004244CD" w:rsidRPr="009A4656">
        <w:rPr>
          <w:rFonts w:cs="Arial"/>
          <w:bCs/>
          <w:szCs w:val="32"/>
          <w:lang w:val="fr-FR"/>
        </w:rPr>
        <w:t>rocédure d</w:t>
      </w:r>
      <w:r w:rsidR="004244CD">
        <w:rPr>
          <w:rFonts w:cs="Arial"/>
          <w:bCs/>
          <w:szCs w:val="32"/>
          <w:lang w:val="fr-FR"/>
        </w:rPr>
        <w:t>’</w:t>
      </w:r>
      <w:r w:rsidR="004244CD" w:rsidRPr="009A4656">
        <w:rPr>
          <w:rFonts w:cs="Arial"/>
          <w:bCs/>
          <w:szCs w:val="32"/>
          <w:lang w:val="fr-FR"/>
        </w:rPr>
        <w:t>essai de mesure des discontinuités</w:t>
      </w:r>
      <w:r w:rsidR="004244CD" w:rsidRPr="009A4656">
        <w:rPr>
          <w:rFonts w:cs="Arial"/>
          <w:bCs/>
          <w:szCs w:val="32"/>
          <w:lang w:val="fr-FR"/>
        </w:rPr>
        <w:tab/>
      </w:r>
    </w:p>
    <w:p w:rsidR="004244CD" w:rsidRPr="009A4656" w:rsidRDefault="00E70657"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ind w:left="1559" w:hanging="1559"/>
        <w:rPr>
          <w:caps/>
          <w:strike/>
          <w:lang w:val="fr-FR"/>
        </w:rPr>
      </w:pPr>
      <w:r>
        <w:rPr>
          <w:strike/>
          <w:lang w:val="fr-FR"/>
        </w:rPr>
        <w:tab/>
      </w:r>
      <w:r w:rsidR="004244CD" w:rsidRPr="009A4656">
        <w:rPr>
          <w:strike/>
          <w:lang w:val="fr-FR"/>
        </w:rPr>
        <w:t>Annexe 4</w:t>
      </w:r>
      <w:r>
        <w:rPr>
          <w:strike/>
          <w:lang w:val="fr-FR"/>
        </w:rPr>
        <w:tab/>
      </w:r>
      <w:r w:rsidR="00D53235">
        <w:rPr>
          <w:strike/>
          <w:lang w:val="fr-FR"/>
        </w:rPr>
        <w:tab/>
      </w:r>
      <w:r w:rsidR="004244CD" w:rsidRPr="009A4656">
        <w:rPr>
          <w:strike/>
          <w:lang w:val="fr-FR"/>
        </w:rPr>
        <w:t>Procédure d</w:t>
      </w:r>
      <w:r w:rsidR="004244CD">
        <w:rPr>
          <w:strike/>
          <w:lang w:val="fr-FR"/>
        </w:rPr>
        <w:t>’</w:t>
      </w:r>
      <w:r w:rsidR="004244CD" w:rsidRPr="009A4656">
        <w:rPr>
          <w:strike/>
          <w:lang w:val="fr-FR"/>
        </w:rPr>
        <w:t>essai pour la mesure de la distance tête/appuie</w:t>
      </w:r>
      <w:r w:rsidR="004244CD" w:rsidRPr="009A4656">
        <w:rPr>
          <w:strike/>
          <w:lang w:val="fr-FR"/>
        </w:rPr>
        <w:noBreakHyphen/>
        <w:t>tête</w:t>
      </w:r>
      <w:r w:rsidR="007A580E">
        <w:rPr>
          <w:strike/>
          <w:lang w:val="fr-FR"/>
        </w:rPr>
        <w:t xml:space="preserve"> </w:t>
      </w:r>
      <w:r w:rsidR="0022064A">
        <w:rPr>
          <w:strike/>
          <w:lang w:val="fr-FR"/>
        </w:rPr>
        <w:br/>
      </w:r>
      <w:r w:rsidR="004244CD" w:rsidRPr="009A4656">
        <w:rPr>
          <w:strike/>
          <w:lang w:val="fr-FR"/>
        </w:rPr>
        <w:t xml:space="preserve">par la méthode du </w:t>
      </w:r>
      <w:r w:rsidR="004244CD" w:rsidRPr="009A4656">
        <w:rPr>
          <w:caps/>
          <w:strike/>
          <w:lang w:val="fr-FR"/>
        </w:rPr>
        <w:t>dmpa</w:t>
      </w:r>
      <w:r w:rsidR="004244CD" w:rsidRPr="007A580E">
        <w:rPr>
          <w:caps/>
          <w:lang w:val="fr-FR"/>
        </w:rPr>
        <w:tab/>
      </w:r>
    </w:p>
    <w:p w:rsidR="004244CD" w:rsidRDefault="004C61FA"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ind w:left="1559" w:hanging="1559"/>
        <w:rPr>
          <w:lang w:val="fr-FR"/>
        </w:rPr>
      </w:pPr>
      <w:r>
        <w:rPr>
          <w:lang w:val="fr-FR"/>
        </w:rPr>
        <w:tab/>
      </w:r>
      <w:r w:rsidR="004244CD" w:rsidRPr="009A4656">
        <w:rPr>
          <w:lang w:val="fr-FR"/>
        </w:rPr>
        <w:t>Annexe 5</w:t>
      </w:r>
      <w:r w:rsidR="00E70657">
        <w:rPr>
          <w:lang w:val="fr-FR"/>
        </w:rPr>
        <w:tab/>
      </w:r>
      <w:r w:rsidR="00D53235">
        <w:rPr>
          <w:lang w:val="fr-FR"/>
        </w:rPr>
        <w:tab/>
      </w:r>
      <w:r w:rsidR="004244CD" w:rsidRPr="009A4656">
        <w:rPr>
          <w:lang w:val="fr-FR"/>
        </w:rPr>
        <w:t>Procédure d</w:t>
      </w:r>
      <w:r w:rsidR="004244CD">
        <w:rPr>
          <w:lang w:val="fr-FR"/>
        </w:rPr>
        <w:t>’</w:t>
      </w:r>
      <w:r w:rsidR="004244CD" w:rsidRPr="009A4656">
        <w:rPr>
          <w:lang w:val="fr-FR"/>
        </w:rPr>
        <w:t>essai pour la mesure de la distance tête/appuie</w:t>
      </w:r>
      <w:r w:rsidR="004244CD" w:rsidRPr="009A4656">
        <w:rPr>
          <w:lang w:val="fr-FR"/>
        </w:rPr>
        <w:noBreakHyphen/>
        <w:t>tête</w:t>
      </w:r>
      <w:r w:rsidR="007A580E">
        <w:rPr>
          <w:lang w:val="fr-FR"/>
        </w:rPr>
        <w:t xml:space="preserve"> </w:t>
      </w:r>
      <w:r w:rsidR="004244CD" w:rsidRPr="009A4656">
        <w:rPr>
          <w:lang w:val="fr-FR"/>
        </w:rPr>
        <w:t xml:space="preserve">en prenant </w:t>
      </w:r>
      <w:r w:rsidR="007A580E">
        <w:rPr>
          <w:lang w:val="fr-FR"/>
        </w:rPr>
        <w:br/>
      </w:r>
      <w:r w:rsidR="004244CD" w:rsidRPr="009A4656">
        <w:rPr>
          <w:lang w:val="fr-FR"/>
        </w:rPr>
        <w:t>le point R comme point de référence</w:t>
      </w:r>
      <w:r w:rsidR="004244CD" w:rsidRPr="009A4656">
        <w:rPr>
          <w:lang w:val="fr-FR"/>
        </w:rPr>
        <w:tab/>
      </w:r>
    </w:p>
    <w:p w:rsidR="004244CD" w:rsidRPr="009A4656" w:rsidRDefault="009B67F3"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ind w:left="1559" w:hanging="1559"/>
        <w:rPr>
          <w:lang w:val="fr-FR"/>
        </w:rPr>
      </w:pPr>
      <w:r>
        <w:rPr>
          <w:caps/>
          <w:lang w:val="fr-FR"/>
        </w:rPr>
        <w:tab/>
      </w:r>
      <w:r w:rsidR="004244CD" w:rsidRPr="009A4656">
        <w:rPr>
          <w:caps/>
          <w:lang w:val="fr-FR"/>
        </w:rPr>
        <w:t>A</w:t>
      </w:r>
      <w:r w:rsidR="004244CD" w:rsidRPr="009A4656">
        <w:rPr>
          <w:lang w:val="fr-FR"/>
        </w:rPr>
        <w:t>nnexe 6</w:t>
      </w:r>
      <w:r w:rsidR="004244CD" w:rsidRPr="009A4656">
        <w:rPr>
          <w:lang w:val="fr-FR"/>
        </w:rPr>
        <w:tab/>
      </w:r>
      <w:r w:rsidR="00D53235">
        <w:rPr>
          <w:lang w:val="fr-FR"/>
        </w:rPr>
        <w:tab/>
      </w:r>
      <w:r w:rsidR="004244CD" w:rsidRPr="009A4656">
        <w:rPr>
          <w:lang w:val="fr-FR"/>
        </w:rPr>
        <w:t>Procédures d</w:t>
      </w:r>
      <w:r w:rsidR="004244CD">
        <w:rPr>
          <w:lang w:val="fr-FR"/>
        </w:rPr>
        <w:t>’</w:t>
      </w:r>
      <w:r w:rsidR="004244CD" w:rsidRPr="009A4656">
        <w:rPr>
          <w:lang w:val="fr-FR"/>
        </w:rPr>
        <w:t>essai pour la mesure du déplacement,</w:t>
      </w:r>
      <w:r>
        <w:rPr>
          <w:lang w:val="fr-FR"/>
        </w:rPr>
        <w:t xml:space="preserve"> </w:t>
      </w:r>
      <w:r w:rsidR="004244CD" w:rsidRPr="009A4656">
        <w:rPr>
          <w:lang w:val="fr-FR"/>
        </w:rPr>
        <w:t xml:space="preserve">du maintien de la distance </w:t>
      </w:r>
      <w:r>
        <w:rPr>
          <w:lang w:val="fr-FR"/>
        </w:rPr>
        <w:br/>
      </w:r>
      <w:r w:rsidR="004244CD" w:rsidRPr="009A4656">
        <w:rPr>
          <w:lang w:val="fr-FR"/>
        </w:rPr>
        <w:t>tête/appuie</w:t>
      </w:r>
      <w:r w:rsidR="004244CD" w:rsidRPr="009A4656">
        <w:rPr>
          <w:lang w:val="fr-FR"/>
        </w:rPr>
        <w:noBreakHyphen/>
        <w:t>tête et de la résistance</w:t>
      </w:r>
      <w:r w:rsidR="004244CD" w:rsidRPr="009A4656">
        <w:rPr>
          <w:lang w:val="fr-FR"/>
        </w:rPr>
        <w:tab/>
      </w:r>
    </w:p>
    <w:p w:rsidR="004244CD" w:rsidRPr="009A4656" w:rsidRDefault="009B67F3"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rPr>
          <w:bCs/>
          <w:lang w:val="fr-FR"/>
        </w:rPr>
      </w:pPr>
      <w:r>
        <w:rPr>
          <w:lang w:val="fr-FR"/>
        </w:rPr>
        <w:tab/>
      </w:r>
      <w:r w:rsidR="004244CD" w:rsidRPr="009A4656">
        <w:rPr>
          <w:lang w:val="fr-FR"/>
        </w:rPr>
        <w:t>Annexe 7</w:t>
      </w:r>
      <w:r>
        <w:rPr>
          <w:lang w:val="fr-FR"/>
        </w:rPr>
        <w:tab/>
      </w:r>
      <w:r w:rsidR="00D53235">
        <w:rPr>
          <w:lang w:val="fr-FR"/>
        </w:rPr>
        <w:tab/>
      </w:r>
      <w:r w:rsidR="004244CD" w:rsidRPr="009A4656">
        <w:rPr>
          <w:lang w:val="fr-FR"/>
        </w:rPr>
        <w:t>P</w:t>
      </w:r>
      <w:r w:rsidR="004244CD" w:rsidRPr="009A4656">
        <w:rPr>
          <w:bCs/>
          <w:lang w:val="fr-FR"/>
        </w:rPr>
        <w:t>rocédure d</w:t>
      </w:r>
      <w:r w:rsidR="004244CD">
        <w:rPr>
          <w:bCs/>
          <w:lang w:val="fr-FR"/>
        </w:rPr>
        <w:t>’</w:t>
      </w:r>
      <w:r w:rsidR="004244CD" w:rsidRPr="009A4656">
        <w:rPr>
          <w:bCs/>
          <w:lang w:val="fr-FR"/>
        </w:rPr>
        <w:t>essai de dissipation de l</w:t>
      </w:r>
      <w:r w:rsidR="004244CD">
        <w:rPr>
          <w:bCs/>
          <w:lang w:val="fr-FR"/>
        </w:rPr>
        <w:t>’</w:t>
      </w:r>
      <w:r w:rsidR="004244CD" w:rsidRPr="009A4656">
        <w:rPr>
          <w:bCs/>
          <w:lang w:val="fr-FR"/>
        </w:rPr>
        <w:t>énergie</w:t>
      </w:r>
      <w:r w:rsidR="004244CD" w:rsidRPr="009A4656">
        <w:rPr>
          <w:bCs/>
          <w:lang w:val="fr-FR"/>
        </w:rPr>
        <w:tab/>
      </w:r>
    </w:p>
    <w:p w:rsidR="004244CD" w:rsidRPr="009A4656" w:rsidRDefault="009B67F3"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rPr>
          <w:bCs/>
          <w:lang w:val="fr-FR"/>
        </w:rPr>
      </w:pPr>
      <w:r>
        <w:rPr>
          <w:lang w:val="fr-FR"/>
        </w:rPr>
        <w:tab/>
      </w:r>
      <w:r w:rsidR="004244CD" w:rsidRPr="009A4656">
        <w:rPr>
          <w:lang w:val="fr-FR"/>
        </w:rPr>
        <w:t>Annexe 8</w:t>
      </w:r>
      <w:r>
        <w:rPr>
          <w:lang w:val="fr-FR"/>
        </w:rPr>
        <w:tab/>
      </w:r>
      <w:r w:rsidR="00D53235">
        <w:rPr>
          <w:lang w:val="fr-FR"/>
        </w:rPr>
        <w:tab/>
      </w:r>
      <w:r w:rsidR="004244CD" w:rsidRPr="009A4656">
        <w:rPr>
          <w:lang w:val="fr-FR"/>
        </w:rPr>
        <w:t>Procédure d</w:t>
      </w:r>
      <w:r w:rsidR="004244CD">
        <w:rPr>
          <w:lang w:val="fr-FR"/>
        </w:rPr>
        <w:t>’</w:t>
      </w:r>
      <w:r w:rsidR="004244CD" w:rsidRPr="009A4656">
        <w:rPr>
          <w:lang w:val="fr-FR"/>
        </w:rPr>
        <w:t>essai pour le contrôle du maintien en hauteur</w:t>
      </w:r>
      <w:r w:rsidR="004244CD" w:rsidRPr="009A4656">
        <w:rPr>
          <w:lang w:val="fr-FR"/>
        </w:rPr>
        <w:tab/>
      </w:r>
    </w:p>
    <w:p w:rsidR="004244CD" w:rsidRPr="009A4656" w:rsidRDefault="009B67F3"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rPr>
          <w:bCs/>
          <w:lang w:val="fr-FR"/>
        </w:rPr>
      </w:pPr>
      <w:r>
        <w:rPr>
          <w:lang w:val="fr-FR"/>
        </w:rPr>
        <w:tab/>
      </w:r>
      <w:r w:rsidR="004244CD" w:rsidRPr="009A4656">
        <w:rPr>
          <w:lang w:val="fr-FR"/>
        </w:rPr>
        <w:t>Ann</w:t>
      </w:r>
      <w:r>
        <w:rPr>
          <w:lang w:val="fr-FR"/>
        </w:rPr>
        <w:t>exe 9</w:t>
      </w:r>
      <w:r w:rsidR="004244CD" w:rsidRPr="009A4656">
        <w:rPr>
          <w:lang w:val="fr-FR"/>
        </w:rPr>
        <w:tab/>
      </w:r>
      <w:r w:rsidR="00D53235">
        <w:rPr>
          <w:lang w:val="fr-FR"/>
        </w:rPr>
        <w:tab/>
      </w:r>
      <w:r w:rsidR="004244CD" w:rsidRPr="009A4656">
        <w:rPr>
          <w:lang w:val="fr-FR"/>
        </w:rPr>
        <w:t>P</w:t>
      </w:r>
      <w:r w:rsidR="004244CD" w:rsidRPr="009A4656">
        <w:rPr>
          <w:bCs/>
          <w:lang w:val="fr-FR"/>
        </w:rPr>
        <w:t>rocédure d</w:t>
      </w:r>
      <w:r w:rsidR="004244CD">
        <w:rPr>
          <w:bCs/>
          <w:lang w:val="fr-FR"/>
        </w:rPr>
        <w:t>’</w:t>
      </w:r>
      <w:r w:rsidR="004244CD" w:rsidRPr="009A4656">
        <w:rPr>
          <w:bCs/>
          <w:lang w:val="fr-FR"/>
        </w:rPr>
        <w:t>essai pour le contrôle de la résistance dynamique</w:t>
      </w:r>
      <w:r w:rsidR="004244CD" w:rsidRPr="009A4656">
        <w:rPr>
          <w:bCs/>
          <w:lang w:val="fr-FR"/>
        </w:rPr>
        <w:tab/>
      </w:r>
    </w:p>
    <w:p w:rsidR="004244CD" w:rsidRPr="009A4656" w:rsidRDefault="009B67F3" w:rsidP="0022064A">
      <w:pPr>
        <w:keepNext/>
        <w:tabs>
          <w:tab w:val="right" w:pos="850"/>
          <w:tab w:val="left" w:pos="1134"/>
          <w:tab w:val="left" w:pos="1559"/>
          <w:tab w:val="left" w:pos="1984"/>
          <w:tab w:val="left" w:leader="dot" w:pos="8789"/>
          <w:tab w:val="right" w:pos="9638"/>
        </w:tabs>
        <w:kinsoku/>
        <w:overflowPunct/>
        <w:autoSpaceDE/>
        <w:autoSpaceDN/>
        <w:adjustRightInd/>
        <w:snapToGrid/>
        <w:spacing w:after="120"/>
        <w:rPr>
          <w:bCs/>
          <w:lang w:val="fr-FR"/>
        </w:rPr>
      </w:pPr>
      <w:r>
        <w:rPr>
          <w:lang w:val="fr-FR"/>
        </w:rPr>
        <w:lastRenderedPageBreak/>
        <w:tab/>
      </w:r>
      <w:r w:rsidR="004244CD" w:rsidRPr="009A4656">
        <w:rPr>
          <w:lang w:val="fr-FR"/>
        </w:rPr>
        <w:t>A</w:t>
      </w:r>
      <w:r>
        <w:rPr>
          <w:lang w:val="fr-FR"/>
        </w:rPr>
        <w:t>nnexe 10</w:t>
      </w:r>
      <w:r>
        <w:rPr>
          <w:lang w:val="fr-FR"/>
        </w:rPr>
        <w:tab/>
      </w:r>
      <w:r w:rsidR="00D53235">
        <w:rPr>
          <w:lang w:val="fr-FR"/>
        </w:rPr>
        <w:tab/>
      </w:r>
      <w:r w:rsidR="004244CD" w:rsidRPr="009A4656">
        <w:rPr>
          <w:lang w:val="fr-FR"/>
        </w:rPr>
        <w:t>Procédure d</w:t>
      </w:r>
      <w:r w:rsidR="004244CD">
        <w:rPr>
          <w:lang w:val="fr-FR"/>
        </w:rPr>
        <w:t>’</w:t>
      </w:r>
      <w:r w:rsidR="004244CD" w:rsidRPr="009A4656">
        <w:rPr>
          <w:lang w:val="fr-FR"/>
        </w:rPr>
        <w:t>essai des appuie</w:t>
      </w:r>
      <w:r w:rsidR="004244CD" w:rsidRPr="009A4656">
        <w:rPr>
          <w:lang w:val="fr-FR"/>
        </w:rPr>
        <w:noBreakHyphen/>
        <w:t>tête en position de non</w:t>
      </w:r>
      <w:r w:rsidR="004244CD" w:rsidRPr="009A4656">
        <w:rPr>
          <w:lang w:val="fr-FR"/>
        </w:rPr>
        <w:noBreakHyphen/>
        <w:t>utilisation</w:t>
      </w:r>
      <w:r w:rsidR="004244CD" w:rsidRPr="009A4656">
        <w:rPr>
          <w:lang w:val="fr-FR"/>
        </w:rPr>
        <w:tab/>
      </w:r>
    </w:p>
    <w:p w:rsidR="004244CD" w:rsidRPr="009A4656" w:rsidRDefault="004244CD"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rPr>
          <w:lang w:val="fr-FR"/>
        </w:rPr>
      </w:pPr>
      <w:r w:rsidRPr="009A4656">
        <w:rPr>
          <w:lang w:val="fr-FR"/>
        </w:rPr>
        <w:t>A</w:t>
      </w:r>
      <w:r w:rsidR="009B67F3">
        <w:rPr>
          <w:lang w:val="fr-FR"/>
        </w:rPr>
        <w:t>nnexe 11</w:t>
      </w:r>
      <w:r w:rsidRPr="009A4656">
        <w:rPr>
          <w:lang w:val="fr-FR"/>
        </w:rPr>
        <w:tab/>
      </w:r>
      <w:r w:rsidR="0022064A">
        <w:rPr>
          <w:lang w:val="fr-FR"/>
        </w:rPr>
        <w:tab/>
      </w:r>
      <w:r w:rsidRPr="009A4656">
        <w:rPr>
          <w:lang w:val="fr-FR"/>
        </w:rPr>
        <w:t>Système de référence à trois dimensions</w:t>
      </w:r>
      <w:r w:rsidRPr="009A4656">
        <w:rPr>
          <w:lang w:val="fr-FR"/>
        </w:rPr>
        <w:tab/>
      </w:r>
    </w:p>
    <w:p w:rsidR="004244CD" w:rsidRPr="009A4656" w:rsidRDefault="004244CD" w:rsidP="0022064A">
      <w:pPr>
        <w:tabs>
          <w:tab w:val="right" w:pos="850"/>
          <w:tab w:val="left" w:pos="1134"/>
          <w:tab w:val="left" w:pos="1559"/>
          <w:tab w:val="left" w:pos="1984"/>
          <w:tab w:val="left" w:leader="dot" w:pos="8789"/>
          <w:tab w:val="right" w:pos="9638"/>
        </w:tabs>
        <w:kinsoku/>
        <w:overflowPunct/>
        <w:autoSpaceDE/>
        <w:autoSpaceDN/>
        <w:adjustRightInd/>
        <w:snapToGrid/>
        <w:spacing w:after="120"/>
        <w:ind w:left="1559" w:hanging="1559"/>
        <w:rPr>
          <w:lang w:val="fr-FR"/>
        </w:rPr>
      </w:pPr>
      <w:r w:rsidRPr="009A4656">
        <w:rPr>
          <w:lang w:val="fr-FR"/>
        </w:rPr>
        <w:t>A</w:t>
      </w:r>
      <w:r w:rsidR="009B67F3">
        <w:rPr>
          <w:lang w:val="fr-FR"/>
        </w:rPr>
        <w:t>nnexe 12</w:t>
      </w:r>
      <w:r w:rsidR="0022064A">
        <w:rPr>
          <w:lang w:val="fr-FR"/>
        </w:rPr>
        <w:tab/>
      </w:r>
      <w:r w:rsidRPr="009A4656">
        <w:rPr>
          <w:lang w:val="fr-FR"/>
        </w:rPr>
        <w:tab/>
        <w:t>Procédure de validation de la relation entre le point H</w:t>
      </w:r>
      <w:r w:rsidR="00353E8A">
        <w:rPr>
          <w:lang w:val="fr-FR"/>
        </w:rPr>
        <w:t xml:space="preserve"> </w:t>
      </w:r>
      <w:r w:rsidRPr="009A4656">
        <w:rPr>
          <w:lang w:val="fr-FR"/>
        </w:rPr>
        <w:t>et le point</w:t>
      </w:r>
      <w:r w:rsidR="00520CB6">
        <w:rPr>
          <w:lang w:val="fr-FR"/>
        </w:rPr>
        <w:t> </w:t>
      </w:r>
      <w:r w:rsidRPr="009A4656">
        <w:rPr>
          <w:lang w:val="fr-FR"/>
        </w:rPr>
        <w:t xml:space="preserve">R pour les places </w:t>
      </w:r>
      <w:r w:rsidR="00353E8A">
        <w:rPr>
          <w:lang w:val="fr-FR"/>
        </w:rPr>
        <w:br/>
      </w:r>
      <w:r w:rsidRPr="009A4656">
        <w:rPr>
          <w:lang w:val="fr-FR"/>
        </w:rPr>
        <w:t xml:space="preserve">assises </w:t>
      </w:r>
      <w:r w:rsidR="00353E8A">
        <w:rPr>
          <w:lang w:val="fr-FR"/>
        </w:rPr>
        <w:t>d</w:t>
      </w:r>
      <w:r w:rsidRPr="009A4656">
        <w:rPr>
          <w:lang w:val="fr-FR"/>
        </w:rPr>
        <w:t>es véhicules automobiles</w:t>
      </w:r>
      <w:r w:rsidRPr="009A4656">
        <w:rPr>
          <w:lang w:val="fr-FR"/>
        </w:rPr>
        <w:tab/>
      </w:r>
    </w:p>
    <w:p w:rsidR="004244CD" w:rsidRDefault="009B67F3" w:rsidP="008A77AD">
      <w:pPr>
        <w:tabs>
          <w:tab w:val="right" w:pos="850"/>
          <w:tab w:val="left" w:pos="1134"/>
          <w:tab w:val="left" w:pos="1559"/>
          <w:tab w:val="left" w:pos="1984"/>
          <w:tab w:val="left" w:leader="dot" w:pos="8789"/>
          <w:tab w:val="right" w:pos="9638"/>
        </w:tabs>
        <w:kinsoku/>
        <w:overflowPunct/>
        <w:autoSpaceDE/>
        <w:autoSpaceDN/>
        <w:adjustRightInd/>
        <w:snapToGrid/>
        <w:spacing w:after="120"/>
        <w:ind w:left="1559" w:hanging="1559"/>
        <w:rPr>
          <w:lang w:val="fr-FR"/>
        </w:rPr>
      </w:pPr>
      <w:r>
        <w:rPr>
          <w:lang w:val="fr-FR"/>
        </w:rPr>
        <w:tab/>
      </w:r>
      <w:r w:rsidR="004244CD" w:rsidRPr="009A4656">
        <w:rPr>
          <w:lang w:val="fr-FR"/>
        </w:rPr>
        <w:t>A</w:t>
      </w:r>
      <w:r>
        <w:rPr>
          <w:lang w:val="fr-FR"/>
        </w:rPr>
        <w:t>nnexe 13</w:t>
      </w:r>
      <w:r w:rsidR="004244CD" w:rsidRPr="009A4656">
        <w:rPr>
          <w:lang w:val="fr-FR"/>
        </w:rPr>
        <w:tab/>
      </w:r>
      <w:r w:rsidR="0022064A">
        <w:rPr>
          <w:lang w:val="fr-FR"/>
        </w:rPr>
        <w:tab/>
      </w:r>
      <w:r w:rsidR="004244CD" w:rsidRPr="009A4656">
        <w:rPr>
          <w:lang w:val="fr-FR"/>
        </w:rPr>
        <w:t xml:space="preserve">Description de la machine tridimensionnelle de détermination </w:t>
      </w:r>
      <w:r w:rsidR="008A77AD">
        <w:rPr>
          <w:lang w:val="fr-FR"/>
        </w:rPr>
        <w:br/>
      </w:r>
      <w:r w:rsidR="004244CD" w:rsidRPr="009A4656">
        <w:rPr>
          <w:lang w:val="fr-FR"/>
        </w:rPr>
        <w:t>du point H (machine 3-D H)</w:t>
      </w:r>
      <w:r w:rsidR="004244CD" w:rsidRPr="009A4656">
        <w:rPr>
          <w:lang w:val="fr-FR"/>
        </w:rPr>
        <w:tab/>
      </w:r>
      <w:r w:rsidR="00F00E92">
        <w:rPr>
          <w:lang w:val="fr-FR"/>
        </w:rPr>
        <w:t> ».</w:t>
      </w:r>
    </w:p>
    <w:p w:rsidR="004244CD" w:rsidRPr="009A4656" w:rsidRDefault="004244CD" w:rsidP="00520CB6">
      <w:pPr>
        <w:pStyle w:val="SingleTxtG"/>
        <w:rPr>
          <w:lang w:val="fr-FR"/>
        </w:rPr>
      </w:pPr>
      <w:bookmarkStart w:id="4" w:name="_Hlk535332003"/>
      <w:r w:rsidRPr="009A4656">
        <w:rPr>
          <w:lang w:val="fr-FR"/>
        </w:rPr>
        <w:br w:type="page"/>
      </w:r>
      <w:r w:rsidRPr="00520CB6">
        <w:rPr>
          <w:i/>
          <w:lang w:val="fr-FR"/>
        </w:rPr>
        <w:lastRenderedPageBreak/>
        <w:t>La partie A, Argumentation et justification techniques</w:t>
      </w:r>
      <w:r w:rsidRPr="009A4656">
        <w:rPr>
          <w:lang w:val="fr-FR"/>
        </w:rPr>
        <w:t>, devient la partie I et se lit comme suit :</w:t>
      </w:r>
    </w:p>
    <w:bookmarkEnd w:id="4"/>
    <w:p w:rsidR="00A60C1E" w:rsidRPr="00BA1EAA" w:rsidRDefault="004244CD" w:rsidP="00520CB6">
      <w:pPr>
        <w:pStyle w:val="HChG"/>
        <w:rPr>
          <w:lang w:val="fr-FR"/>
        </w:rPr>
      </w:pPr>
      <w:r w:rsidRPr="009A4656">
        <w:rPr>
          <w:lang w:val="fr-FR"/>
        </w:rPr>
        <w:tab/>
      </w:r>
      <w:r w:rsidRPr="00BA1EAA">
        <w:rPr>
          <w:b w:val="0"/>
          <w:sz w:val="20"/>
          <w:lang w:val="fr-FR"/>
        </w:rPr>
        <w:t>« </w:t>
      </w:r>
      <w:r w:rsidRPr="00BA1EAA">
        <w:rPr>
          <w:lang w:val="fr-FR"/>
        </w:rPr>
        <w:t>I.</w:t>
      </w:r>
      <w:r w:rsidRPr="00BA1EAA">
        <w:rPr>
          <w:lang w:val="fr-FR"/>
        </w:rPr>
        <w:tab/>
        <w:t>Argumentation et justification techniques</w:t>
      </w:r>
      <w:r w:rsidR="00A60C1E" w:rsidRPr="00BA1EAA">
        <w:rPr>
          <w:lang w:val="fr-FR"/>
        </w:rPr>
        <w:t xml:space="preserve"> </w:t>
      </w:r>
    </w:p>
    <w:p w:rsidR="004244CD" w:rsidRPr="009A4656" w:rsidRDefault="004244CD" w:rsidP="00520CB6">
      <w:pPr>
        <w:pStyle w:val="H1G"/>
        <w:rPr>
          <w:lang w:val="fr-FR"/>
        </w:rPr>
      </w:pPr>
      <w:r w:rsidRPr="009A4656">
        <w:rPr>
          <w:lang w:val="fr-FR"/>
        </w:rPr>
        <w:tab/>
        <w:t>A.</w:t>
      </w:r>
      <w:r w:rsidRPr="009A4656">
        <w:rPr>
          <w:lang w:val="fr-FR"/>
        </w:rPr>
        <w:tab/>
        <w:t>Phase 1</w:t>
      </w:r>
    </w:p>
    <w:p w:rsidR="004244CD" w:rsidRPr="009A4656" w:rsidRDefault="004244CD" w:rsidP="00520CB6">
      <w:pPr>
        <w:pStyle w:val="SingleTxtG"/>
        <w:rPr>
          <w:lang w:val="fr-FR"/>
        </w:rPr>
      </w:pPr>
      <w:r w:rsidRPr="009A4656">
        <w:rPr>
          <w:lang w:val="fr-FR"/>
        </w:rPr>
        <w:t xml:space="preserve">… </w:t>
      </w:r>
    </w:p>
    <w:p w:rsidR="004244CD" w:rsidRPr="00520CB6" w:rsidRDefault="00520CB6" w:rsidP="00520CB6">
      <w:pPr>
        <w:pStyle w:val="H23G"/>
        <w:rPr>
          <w:b w:val="0"/>
          <w:lang w:val="fr-FR"/>
        </w:rPr>
      </w:pPr>
      <w:r w:rsidRPr="00520CB6">
        <w:rPr>
          <w:b w:val="0"/>
          <w:lang w:val="fr-FR"/>
        </w:rPr>
        <w:tab/>
      </w:r>
      <w:r w:rsidR="004244CD" w:rsidRPr="00520CB6">
        <w:rPr>
          <w:b w:val="0"/>
          <w:lang w:val="fr-FR"/>
        </w:rPr>
        <w:t>1.</w:t>
      </w:r>
      <w:r w:rsidR="004244CD" w:rsidRPr="00520CB6">
        <w:rPr>
          <w:b w:val="0"/>
          <w:lang w:val="fr-FR"/>
        </w:rPr>
        <w:tab/>
        <w:t>Les blessures à la nuque par coup de fouet …</w:t>
      </w:r>
    </w:p>
    <w:p w:rsidR="004244CD" w:rsidRPr="009A4656" w:rsidRDefault="004244CD" w:rsidP="00520CB6">
      <w:pPr>
        <w:pStyle w:val="SingleTxtG"/>
        <w:rPr>
          <w:lang w:val="fr-FR"/>
        </w:rPr>
      </w:pPr>
      <w:r w:rsidRPr="009A4656">
        <w:rPr>
          <w:lang w:val="fr-FR"/>
        </w:rPr>
        <w:t>120.</w:t>
      </w:r>
      <w:r w:rsidRPr="009A4656">
        <w:rPr>
          <w:lang w:val="fr-FR"/>
        </w:rPr>
        <w:tab/>
        <w:t>Les règlements, directives et normes …</w:t>
      </w:r>
    </w:p>
    <w:p w:rsidR="004244CD" w:rsidRPr="005027A1" w:rsidRDefault="004244CD" w:rsidP="00520CB6">
      <w:pPr>
        <w:pStyle w:val="SingleTxtG"/>
        <w:rPr>
          <w:lang w:val="en-US"/>
        </w:rPr>
      </w:pPr>
      <w:r w:rsidRPr="005027A1">
        <w:rPr>
          <w:lang w:val="en-US"/>
        </w:rPr>
        <w:t>m)</w:t>
      </w:r>
      <w:r w:rsidRPr="005027A1">
        <w:rPr>
          <w:lang w:val="en-US"/>
        </w:rPr>
        <w:tab/>
        <w:t xml:space="preserve">Korea Safety Regulation for Road Vehicles, article 99 </w:t>
      </w:r>
      <w:r w:rsidR="0011306B">
        <w:rPr>
          <w:lang w:val="en-US"/>
        </w:rPr>
        <w:t>−</w:t>
      </w:r>
      <w:r w:rsidRPr="005027A1">
        <w:rPr>
          <w:lang w:val="en-US"/>
        </w:rPr>
        <w:t xml:space="preserve"> Head Restraints.</w:t>
      </w:r>
    </w:p>
    <w:p w:rsidR="004244CD" w:rsidRPr="009A4656" w:rsidRDefault="004244CD" w:rsidP="00520CB6">
      <w:pPr>
        <w:pStyle w:val="SingleTxtG"/>
        <w:rPr>
          <w:lang w:val="fr-FR"/>
        </w:rPr>
      </w:pPr>
      <w:r w:rsidRPr="009A4656">
        <w:rPr>
          <w:b/>
          <w:lang w:val="fr-FR"/>
        </w:rPr>
        <w:t>121.</w:t>
      </w:r>
      <w:r w:rsidRPr="009A4656">
        <w:rPr>
          <w:lang w:val="fr-FR"/>
        </w:rPr>
        <w:tab/>
        <w:t>Des recherches et des activités … prises en considération.</w:t>
      </w:r>
    </w:p>
    <w:p w:rsidR="004244CD" w:rsidRPr="009A4656" w:rsidRDefault="004244CD" w:rsidP="00520CB6">
      <w:pPr>
        <w:pStyle w:val="H1G"/>
        <w:rPr>
          <w:lang w:val="fr-FR"/>
        </w:rPr>
      </w:pPr>
      <w:r w:rsidRPr="009A4656">
        <w:rPr>
          <w:lang w:val="fr-FR"/>
        </w:rPr>
        <w:tab/>
        <w:t>B.</w:t>
      </w:r>
      <w:r w:rsidRPr="009A4656">
        <w:rPr>
          <w:lang w:val="fr-FR"/>
        </w:rPr>
        <w:tab/>
        <w:t>Phase 2</w:t>
      </w:r>
    </w:p>
    <w:p w:rsidR="004244CD" w:rsidRPr="009A4656" w:rsidRDefault="004244CD" w:rsidP="00520CB6">
      <w:pPr>
        <w:pStyle w:val="H23G"/>
        <w:rPr>
          <w:lang w:val="fr-FR"/>
        </w:rPr>
      </w:pPr>
      <w:r w:rsidRPr="009A4656">
        <w:rPr>
          <w:lang w:val="fr-FR"/>
        </w:rPr>
        <w:tab/>
        <w:t>1.</w:t>
      </w:r>
      <w:r w:rsidRPr="009A4656">
        <w:rPr>
          <w:lang w:val="fr-FR"/>
        </w:rPr>
        <w:tab/>
      </w:r>
      <w:r w:rsidRPr="00BA1EAA">
        <w:rPr>
          <w:lang w:val="fr-FR"/>
        </w:rPr>
        <w:t>Généralités et contexte </w:t>
      </w:r>
      <w:r w:rsidRPr="00BA1EAA">
        <w:rPr>
          <w:b w:val="0"/>
          <w:lang w:val="fr-FR"/>
        </w:rPr>
        <w:t>»</w:t>
      </w:r>
    </w:p>
    <w:p w:rsidR="004244CD" w:rsidRPr="009A4656" w:rsidRDefault="004244CD" w:rsidP="00520CB6">
      <w:pPr>
        <w:pStyle w:val="SingleTxtG"/>
        <w:rPr>
          <w:lang w:val="fr-FR"/>
        </w:rPr>
      </w:pPr>
      <w:r w:rsidRPr="009A4656">
        <w:rPr>
          <w:i/>
          <w:lang w:val="fr-FR"/>
        </w:rPr>
        <w:t xml:space="preserve">La partie B, </w:t>
      </w:r>
      <w:bookmarkStart w:id="5" w:name="_Hlk535332094"/>
      <w:r w:rsidRPr="009A4656">
        <w:rPr>
          <w:i/>
          <w:lang w:val="fr-FR"/>
        </w:rPr>
        <w:t>Texte du Règlement</w:t>
      </w:r>
      <w:bookmarkEnd w:id="5"/>
      <w:r w:rsidRPr="009A4656">
        <w:rPr>
          <w:lang w:val="fr-FR"/>
        </w:rPr>
        <w:t>, devient la partie II et se lit comme suit :</w:t>
      </w:r>
    </w:p>
    <w:p w:rsidR="004244CD" w:rsidRPr="009A4656" w:rsidRDefault="00520CB6" w:rsidP="00520CB6">
      <w:pPr>
        <w:pStyle w:val="HChG"/>
        <w:rPr>
          <w:lang w:val="fr-FR"/>
        </w:rPr>
      </w:pPr>
      <w:r>
        <w:rPr>
          <w:lang w:val="fr-FR"/>
        </w:rPr>
        <w:tab/>
      </w:r>
      <w:r w:rsidR="004244CD" w:rsidRPr="00BA1EAA">
        <w:rPr>
          <w:b w:val="0"/>
          <w:sz w:val="20"/>
          <w:lang w:val="fr-FR"/>
        </w:rPr>
        <w:t>« </w:t>
      </w:r>
      <w:r w:rsidR="004244CD" w:rsidRPr="00BA1EAA">
        <w:rPr>
          <w:lang w:val="fr-FR"/>
        </w:rPr>
        <w:t>II.</w:t>
      </w:r>
      <w:r w:rsidR="004244CD" w:rsidRPr="00BA1EAA">
        <w:rPr>
          <w:lang w:val="fr-FR"/>
        </w:rPr>
        <w:tab/>
        <w:t>Texte du Règlement</w:t>
      </w:r>
    </w:p>
    <w:p w:rsidR="004244CD" w:rsidRPr="009A4656" w:rsidRDefault="004244CD" w:rsidP="00632D8F">
      <w:pPr>
        <w:pStyle w:val="HChG"/>
        <w:ind w:left="2268"/>
        <w:rPr>
          <w:lang w:val="fr-FR"/>
        </w:rPr>
      </w:pPr>
      <w:r w:rsidRPr="009A4656">
        <w:rPr>
          <w:bCs/>
          <w:lang w:val="fr-FR"/>
        </w:rPr>
        <w:t>1.</w:t>
      </w:r>
      <w:r w:rsidRPr="009A4656">
        <w:rPr>
          <w:bCs/>
          <w:lang w:val="fr-FR"/>
        </w:rPr>
        <w:tab/>
      </w:r>
      <w:r w:rsidRPr="009A4656">
        <w:rPr>
          <w:lang w:val="fr-FR"/>
        </w:rPr>
        <w:t>Objet</w:t>
      </w:r>
    </w:p>
    <w:p w:rsidR="004244CD" w:rsidRPr="009A4656" w:rsidRDefault="004244CD" w:rsidP="00632D8F">
      <w:pPr>
        <w:pStyle w:val="SingleTxtG"/>
        <w:ind w:left="2268"/>
        <w:rPr>
          <w:lang w:val="fr-FR"/>
        </w:rPr>
      </w:pPr>
      <w:r w:rsidRPr="009A4656">
        <w:rPr>
          <w:lang w:val="fr-FR"/>
        </w:rPr>
        <w:t>Le présent Règlement énonce les prescriptions applicables aux</w:t>
      </w:r>
      <w:r w:rsidR="00632D8F">
        <w:rPr>
          <w:lang w:val="fr-FR"/>
        </w:rPr>
        <w:t xml:space="preserve"> </w:t>
      </w:r>
      <w:r w:rsidRPr="009A4656">
        <w:rPr>
          <w:lang w:val="fr-FR"/>
        </w:rPr>
        <w:t>appuie</w:t>
      </w:r>
      <w:r w:rsidRPr="009A4656">
        <w:rPr>
          <w:lang w:val="fr-FR"/>
        </w:rPr>
        <w:noBreakHyphen/>
        <w:t xml:space="preserve">tête visant à réduire la fréquence et la gravité des lésions causées par un déplacement </w:t>
      </w:r>
      <w:r w:rsidRPr="009A4656">
        <w:rPr>
          <w:b/>
          <w:lang w:val="fr-FR"/>
        </w:rPr>
        <w:t xml:space="preserve">relatif </w:t>
      </w:r>
      <w:r w:rsidRPr="009A4656">
        <w:rPr>
          <w:lang w:val="fr-FR"/>
        </w:rPr>
        <w:t>de la tête</w:t>
      </w:r>
      <w:r w:rsidRPr="009A4656">
        <w:rPr>
          <w:b/>
          <w:lang w:val="fr-FR"/>
        </w:rPr>
        <w:t>, de la nuque ou du torse découlant d</w:t>
      </w:r>
      <w:r>
        <w:rPr>
          <w:b/>
          <w:lang w:val="fr-FR"/>
        </w:rPr>
        <w:t>’</w:t>
      </w:r>
      <w:r w:rsidRPr="009A4656">
        <w:rPr>
          <w:b/>
          <w:lang w:val="fr-FR"/>
        </w:rPr>
        <w:t>un choc</w:t>
      </w:r>
      <w:r w:rsidRPr="009A4656">
        <w:rPr>
          <w:lang w:val="fr-FR"/>
        </w:rPr>
        <w:t xml:space="preserve"> </w:t>
      </w:r>
      <w:r w:rsidRPr="009A4656">
        <w:rPr>
          <w:strike/>
          <w:lang w:val="fr-FR"/>
        </w:rPr>
        <w:t>vers l</w:t>
      </w:r>
      <w:r>
        <w:rPr>
          <w:strike/>
          <w:lang w:val="fr-FR"/>
        </w:rPr>
        <w:t>’</w:t>
      </w:r>
      <w:r w:rsidRPr="009A4656">
        <w:rPr>
          <w:lang w:val="fr-FR"/>
        </w:rPr>
        <w:t>arrière.</w:t>
      </w:r>
    </w:p>
    <w:p w:rsidR="004244CD" w:rsidRPr="009A4656" w:rsidRDefault="004244CD" w:rsidP="00632D8F">
      <w:pPr>
        <w:pStyle w:val="HChG"/>
        <w:ind w:left="2268"/>
        <w:rPr>
          <w:lang w:val="fr-FR"/>
        </w:rPr>
      </w:pPr>
      <w:r w:rsidRPr="009A4656">
        <w:rPr>
          <w:bCs/>
          <w:lang w:val="fr-FR"/>
        </w:rPr>
        <w:t>2.</w:t>
      </w:r>
      <w:r w:rsidRPr="009A4656">
        <w:rPr>
          <w:bCs/>
          <w:lang w:val="fr-FR"/>
        </w:rPr>
        <w:tab/>
      </w:r>
      <w:r w:rsidR="00520CB6">
        <w:rPr>
          <w:lang w:val="fr-FR"/>
        </w:rPr>
        <w:t>Application/</w:t>
      </w:r>
      <w:r w:rsidRPr="009A4656">
        <w:rPr>
          <w:lang w:val="fr-FR"/>
        </w:rPr>
        <w:t>domaine d</w:t>
      </w:r>
      <w:r>
        <w:rPr>
          <w:lang w:val="fr-FR"/>
        </w:rPr>
        <w:t>’</w:t>
      </w:r>
      <w:r w:rsidRPr="009A4656">
        <w:rPr>
          <w:lang w:val="fr-FR"/>
        </w:rPr>
        <w:t>application</w:t>
      </w:r>
    </w:p>
    <w:p w:rsidR="004244CD" w:rsidRPr="009A4656" w:rsidRDefault="004244CD" w:rsidP="00632D8F">
      <w:pPr>
        <w:pStyle w:val="SingleTxtG"/>
        <w:ind w:left="2268"/>
        <w:rPr>
          <w:vertAlign w:val="superscript"/>
          <w:lang w:val="fr-FR"/>
        </w:rPr>
      </w:pPr>
      <w:r w:rsidRPr="009A4656">
        <w:rPr>
          <w:lang w:val="fr-FR"/>
        </w:rPr>
        <w:t>Le présent Règlement s</w:t>
      </w:r>
      <w:r>
        <w:rPr>
          <w:lang w:val="fr-FR"/>
        </w:rPr>
        <w:t>’</w:t>
      </w:r>
      <w:r w:rsidRPr="009A4656">
        <w:rPr>
          <w:lang w:val="fr-FR"/>
        </w:rPr>
        <w:t>applique à tous les véhicules de la catégorie 1</w:t>
      </w:r>
      <w:r w:rsidRPr="009A4656">
        <w:rPr>
          <w:lang w:val="fr-FR"/>
        </w:rPr>
        <w:noBreakHyphen/>
        <w:t>1, aux véhicules de la catégorie</w:t>
      </w:r>
      <w:r w:rsidR="00520CB6">
        <w:rPr>
          <w:lang w:val="fr-FR"/>
        </w:rPr>
        <w:t> </w:t>
      </w:r>
      <w:r w:rsidRPr="009A4656">
        <w:rPr>
          <w:lang w:val="fr-FR"/>
        </w:rPr>
        <w:t>1</w:t>
      </w:r>
      <w:r w:rsidRPr="009A4656">
        <w:rPr>
          <w:lang w:val="fr-FR"/>
        </w:rPr>
        <w:noBreakHyphen/>
        <w:t>2 ayant une masse totale en charge inférieure ou égale à 4 500 kg et aux véhicules de la catégorie</w:t>
      </w:r>
      <w:r w:rsidR="00632D8F">
        <w:rPr>
          <w:lang w:val="fr-FR"/>
        </w:rPr>
        <w:t> </w:t>
      </w:r>
      <w:r w:rsidRPr="009A4656">
        <w:rPr>
          <w:lang w:val="fr-FR"/>
        </w:rPr>
        <w:t>2 ayant une masse totale en charge inférieure ou égale à 4 500 kg</w:t>
      </w:r>
      <w:r w:rsidR="00520CB6">
        <w:rPr>
          <w:rStyle w:val="FootnoteReference"/>
        </w:rPr>
        <w:footnoteReference w:id="3"/>
      </w:r>
      <w:r w:rsidRPr="009A4656">
        <w:rPr>
          <w:lang w:val="fr-FR"/>
        </w:rPr>
        <w:t>.</w:t>
      </w:r>
    </w:p>
    <w:p w:rsidR="004244CD" w:rsidRPr="009A4656" w:rsidRDefault="004244CD" w:rsidP="00632D8F">
      <w:pPr>
        <w:pStyle w:val="HChG"/>
        <w:ind w:left="2268"/>
        <w:rPr>
          <w:lang w:val="fr-FR"/>
        </w:rPr>
      </w:pPr>
      <w:r w:rsidRPr="009A4656">
        <w:rPr>
          <w:bCs/>
          <w:lang w:val="fr-FR"/>
        </w:rPr>
        <w:t>3.</w:t>
      </w:r>
      <w:r w:rsidRPr="009A4656">
        <w:rPr>
          <w:bCs/>
          <w:lang w:val="fr-FR"/>
        </w:rPr>
        <w:tab/>
      </w:r>
      <w:r w:rsidRPr="009A4656">
        <w:rPr>
          <w:lang w:val="fr-FR"/>
        </w:rPr>
        <w:t>Définitions</w:t>
      </w:r>
    </w:p>
    <w:p w:rsidR="004244CD" w:rsidRPr="009A4656" w:rsidRDefault="004244CD" w:rsidP="00520CB6">
      <w:pPr>
        <w:pStyle w:val="SingleTxtG"/>
        <w:kinsoku/>
        <w:overflowPunct/>
        <w:autoSpaceDE/>
        <w:autoSpaceDN/>
        <w:adjustRightInd/>
        <w:snapToGrid/>
        <w:ind w:left="2268" w:hanging="1134"/>
        <w:rPr>
          <w:lang w:val="fr-FR"/>
        </w:rPr>
      </w:pPr>
      <w:r w:rsidRPr="009A4656">
        <w:rPr>
          <w:lang w:val="fr-FR"/>
        </w:rPr>
        <w:t>3.1</w:t>
      </w:r>
      <w:r w:rsidRPr="009A4656">
        <w:rPr>
          <w:lang w:val="fr-FR"/>
        </w:rPr>
        <w:tab/>
        <w:t xml:space="preserve">Par </w:t>
      </w:r>
      <w:r w:rsidR="00E61F03" w:rsidRPr="00E61F03">
        <w:t>“</w:t>
      </w:r>
      <w:r w:rsidRPr="009A4656">
        <w:rPr>
          <w:i/>
          <w:lang w:val="fr-FR"/>
        </w:rPr>
        <w:t>appuie</w:t>
      </w:r>
      <w:r w:rsidRPr="009A4656">
        <w:rPr>
          <w:i/>
          <w:lang w:val="fr-FR"/>
        </w:rPr>
        <w:noBreakHyphen/>
        <w:t>tête réglable</w:t>
      </w:r>
      <w:r w:rsidR="00E61F03" w:rsidRPr="00E61F03">
        <w:t>”,</w:t>
      </w:r>
      <w:r w:rsidRPr="009A4656">
        <w:rPr>
          <w:lang w:val="fr-FR"/>
        </w:rPr>
        <w:t xml:space="preserve"> on entend un appuie</w:t>
      </w:r>
      <w:r w:rsidRPr="009A4656">
        <w:rPr>
          <w:lang w:val="fr-FR"/>
        </w:rPr>
        <w:noBreakHyphen/>
        <w:t>tête pouvant se déplacer indépendamment du dossier entre au moins deux positions de réglage choisies par l</w:t>
      </w:r>
      <w:r>
        <w:rPr>
          <w:lang w:val="fr-FR"/>
        </w:rPr>
        <w:t>’</w:t>
      </w:r>
      <w:r w:rsidRPr="009A4656">
        <w:rPr>
          <w:lang w:val="fr-FR"/>
        </w:rPr>
        <w:t>occupant.</w:t>
      </w:r>
    </w:p>
    <w:p w:rsidR="004244CD" w:rsidRPr="009A4656" w:rsidRDefault="004244CD" w:rsidP="00520CB6">
      <w:pPr>
        <w:pStyle w:val="SingleTxtG"/>
        <w:kinsoku/>
        <w:overflowPunct/>
        <w:autoSpaceDE/>
        <w:autoSpaceDN/>
        <w:adjustRightInd/>
        <w:snapToGrid/>
        <w:ind w:left="2268" w:hanging="1134"/>
        <w:rPr>
          <w:lang w:val="fr-FR"/>
        </w:rPr>
      </w:pPr>
      <w:r w:rsidRPr="009A4656">
        <w:rPr>
          <w:lang w:val="fr-FR"/>
        </w:rPr>
        <w:t>3.2</w:t>
      </w:r>
      <w:r w:rsidRPr="009A4656">
        <w:rPr>
          <w:lang w:val="fr-FR"/>
        </w:rPr>
        <w:tab/>
        <w:t xml:space="preserve">Par </w:t>
      </w:r>
      <w:r w:rsidR="00E61F03" w:rsidRPr="00E61F03">
        <w:t>“</w:t>
      </w:r>
      <w:r w:rsidRPr="009A4656">
        <w:rPr>
          <w:i/>
          <w:lang w:val="fr-FR"/>
        </w:rPr>
        <w:t>lunette arrière</w:t>
      </w:r>
      <w:r w:rsidR="00E61F03" w:rsidRPr="00E61F03">
        <w:t>”</w:t>
      </w:r>
      <w:r w:rsidRPr="009A4656">
        <w:rPr>
          <w:lang w:val="fr-FR"/>
        </w:rPr>
        <w:t>, on entend le vitrage d</w:t>
      </w:r>
      <w:r>
        <w:rPr>
          <w:lang w:val="fr-FR"/>
        </w:rPr>
        <w:t>’</w:t>
      </w:r>
      <w:r w:rsidRPr="009A4656">
        <w:rPr>
          <w:lang w:val="fr-FR"/>
        </w:rPr>
        <w:t>une fenêtre orientée vers l</w:t>
      </w:r>
      <w:r>
        <w:rPr>
          <w:lang w:val="fr-FR"/>
        </w:rPr>
        <w:t>’</w:t>
      </w:r>
      <w:r w:rsidRPr="009A4656">
        <w:rPr>
          <w:lang w:val="fr-FR"/>
        </w:rPr>
        <w:t>arrière située à l</w:t>
      </w:r>
      <w:r>
        <w:rPr>
          <w:lang w:val="fr-FR"/>
        </w:rPr>
        <w:t>’</w:t>
      </w:r>
      <w:r w:rsidRPr="009A4656">
        <w:rPr>
          <w:lang w:val="fr-FR"/>
        </w:rPr>
        <w:t>arrière du panneau de toit.</w:t>
      </w:r>
    </w:p>
    <w:p w:rsidR="004244CD" w:rsidRPr="009A4656" w:rsidRDefault="004244CD" w:rsidP="00520CB6">
      <w:pPr>
        <w:pStyle w:val="SingleTxtG"/>
        <w:kinsoku/>
        <w:overflowPunct/>
        <w:autoSpaceDE/>
        <w:autoSpaceDN/>
        <w:adjustRightInd/>
        <w:snapToGrid/>
        <w:ind w:left="2268" w:hanging="1134"/>
        <w:rPr>
          <w:lang w:val="fr-FR"/>
        </w:rPr>
      </w:pPr>
      <w:r w:rsidRPr="009A4656">
        <w:rPr>
          <w:lang w:val="fr-FR"/>
        </w:rPr>
        <w:t>3.3</w:t>
      </w:r>
      <w:r w:rsidRPr="009A4656">
        <w:rPr>
          <w:lang w:val="fr-FR"/>
        </w:rPr>
        <w:tab/>
        <w:t xml:space="preserve">Par </w:t>
      </w:r>
      <w:r w:rsidR="00E61F03" w:rsidRPr="00E61F03">
        <w:t>“</w:t>
      </w:r>
      <w:r w:rsidRPr="009A4656">
        <w:rPr>
          <w:i/>
          <w:lang w:val="fr-FR"/>
        </w:rPr>
        <w:t>distance tête/appuie</w:t>
      </w:r>
      <w:r w:rsidRPr="009A4656">
        <w:rPr>
          <w:i/>
          <w:lang w:val="fr-FR"/>
        </w:rPr>
        <w:noBreakHyphen/>
        <w:t>tête</w:t>
      </w:r>
      <w:r w:rsidR="00E61F03" w:rsidRPr="00E61F03">
        <w:t>”</w:t>
      </w:r>
      <w:r w:rsidRPr="009A4656">
        <w:rPr>
          <w:lang w:val="fr-FR"/>
        </w:rPr>
        <w:t>, on entend la distance horizontale entre la face avant de l</w:t>
      </w:r>
      <w:r>
        <w:rPr>
          <w:lang w:val="fr-FR"/>
        </w:rPr>
        <w:t>’</w:t>
      </w:r>
      <w:r w:rsidRPr="009A4656">
        <w:rPr>
          <w:lang w:val="fr-FR"/>
        </w:rPr>
        <w:t>appuie</w:t>
      </w:r>
      <w:r w:rsidRPr="009A4656">
        <w:rPr>
          <w:lang w:val="fr-FR"/>
        </w:rPr>
        <w:noBreakHyphen/>
        <w:t xml:space="preserve">tête et le point le plus en arrière </w:t>
      </w:r>
      <w:r w:rsidRPr="009A4656">
        <w:rPr>
          <w:strike/>
          <w:lang w:val="fr-FR"/>
        </w:rPr>
        <w:t xml:space="preserve">du dispositif de mesure </w:t>
      </w:r>
      <w:r w:rsidRPr="009A4656">
        <w:rPr>
          <w:lang w:val="fr-FR"/>
        </w:rPr>
        <w:t xml:space="preserve">de </w:t>
      </w:r>
      <w:r w:rsidRPr="009A4656">
        <w:rPr>
          <w:lang w:val="fr-FR"/>
        </w:rPr>
        <w:lastRenderedPageBreak/>
        <w:t xml:space="preserve">la </w:t>
      </w:r>
      <w:r w:rsidRPr="009A4656">
        <w:rPr>
          <w:strike/>
          <w:lang w:val="fr-FR"/>
        </w:rPr>
        <w:t>position de l</w:t>
      </w:r>
      <w:r>
        <w:rPr>
          <w:strike/>
          <w:lang w:val="fr-FR"/>
        </w:rPr>
        <w:t>’</w:t>
      </w:r>
      <w:r w:rsidRPr="009A4656">
        <w:rPr>
          <w:strike/>
          <w:lang w:val="fr-FR"/>
        </w:rPr>
        <w:t>appuie</w:t>
      </w:r>
      <w:r w:rsidRPr="009A4656">
        <w:rPr>
          <w:strike/>
          <w:lang w:val="fr-FR"/>
        </w:rPr>
        <w:noBreakHyphen/>
      </w:r>
      <w:r w:rsidRPr="009A4656">
        <w:rPr>
          <w:lang w:val="fr-FR"/>
        </w:rPr>
        <w:t>tête</w:t>
      </w:r>
      <w:r w:rsidRPr="009A4656">
        <w:rPr>
          <w:strike/>
          <w:lang w:val="fr-FR"/>
        </w:rPr>
        <w:t>, mesurée conformément aux dispositions de l</w:t>
      </w:r>
      <w:r>
        <w:rPr>
          <w:strike/>
          <w:lang w:val="fr-FR"/>
        </w:rPr>
        <w:t>’</w:t>
      </w:r>
      <w:r w:rsidRPr="009A4656">
        <w:rPr>
          <w:strike/>
          <w:lang w:val="fr-FR"/>
        </w:rPr>
        <w:t>annexe 4 ou de l</w:t>
      </w:r>
      <w:r>
        <w:rPr>
          <w:strike/>
          <w:lang w:val="fr-FR"/>
        </w:rPr>
        <w:t>’</w:t>
      </w:r>
      <w:r w:rsidRPr="009A4656">
        <w:rPr>
          <w:strike/>
          <w:lang w:val="fr-FR"/>
        </w:rPr>
        <w:t>annexe 5</w:t>
      </w:r>
      <w:r w:rsidRPr="009A4656">
        <w:rPr>
          <w:lang w:val="fr-FR"/>
        </w:rPr>
        <w:t>.</w:t>
      </w:r>
    </w:p>
    <w:p w:rsidR="004244CD" w:rsidRPr="009A4656" w:rsidRDefault="004244CD" w:rsidP="008E1DC5">
      <w:pPr>
        <w:pStyle w:val="SingleTxtG"/>
        <w:kinsoku/>
        <w:overflowPunct/>
        <w:autoSpaceDE/>
        <w:autoSpaceDN/>
        <w:adjustRightInd/>
        <w:snapToGrid/>
        <w:ind w:left="2268" w:hanging="1134"/>
        <w:rPr>
          <w:b/>
          <w:lang w:val="fr-FR"/>
        </w:rPr>
      </w:pPr>
      <w:r w:rsidRPr="009A4656">
        <w:rPr>
          <w:b/>
          <w:lang w:val="fr-FR"/>
        </w:rPr>
        <w:t>3.3.1</w:t>
      </w:r>
      <w:r w:rsidRPr="009A4656">
        <w:rPr>
          <w:b/>
          <w:lang w:val="fr-FR"/>
        </w:rPr>
        <w:tab/>
        <w:t xml:space="preserve">Par </w:t>
      </w:r>
      <w:r w:rsidR="00E61F03" w:rsidRPr="00E61F03">
        <w:rPr>
          <w:b/>
        </w:rPr>
        <w:t>“</w:t>
      </w:r>
      <w:r w:rsidRPr="009A4656">
        <w:rPr>
          <w:b/>
          <w:i/>
          <w:lang w:val="fr-FR"/>
        </w:rPr>
        <w:t>distance tête/appuie-tête par référence au point R</w:t>
      </w:r>
      <w:r w:rsidR="00E61F03" w:rsidRPr="00E61F03">
        <w:rPr>
          <w:b/>
        </w:rPr>
        <w:t>”</w:t>
      </w:r>
      <w:r w:rsidRPr="009A4656">
        <w:rPr>
          <w:b/>
          <w:lang w:val="fr-FR"/>
        </w:rPr>
        <w:t>, on entend la distance tête/appuie-tête mesurée conformément à l</w:t>
      </w:r>
      <w:r>
        <w:rPr>
          <w:b/>
          <w:lang w:val="fr-FR"/>
        </w:rPr>
        <w:t>’</w:t>
      </w:r>
      <w:r w:rsidRPr="009A4656">
        <w:rPr>
          <w:b/>
          <w:lang w:val="fr-FR"/>
        </w:rPr>
        <w:t>annexe</w:t>
      </w:r>
      <w:r w:rsidR="00632D8F">
        <w:rPr>
          <w:b/>
          <w:lang w:val="fr-FR"/>
        </w:rPr>
        <w:t> </w:t>
      </w:r>
      <w:r w:rsidRPr="009A4656">
        <w:rPr>
          <w:b/>
          <w:lang w:val="fr-FR"/>
        </w:rPr>
        <w:t>5.</w:t>
      </w:r>
    </w:p>
    <w:p w:rsidR="004244CD" w:rsidRPr="009A4656" w:rsidRDefault="004244CD" w:rsidP="008E1DC5">
      <w:pPr>
        <w:pStyle w:val="SingleTxtG"/>
        <w:kinsoku/>
        <w:overflowPunct/>
        <w:autoSpaceDE/>
        <w:autoSpaceDN/>
        <w:adjustRightInd/>
        <w:snapToGrid/>
        <w:ind w:left="2268" w:hanging="1134"/>
        <w:rPr>
          <w:b/>
          <w:lang w:val="fr-FR"/>
        </w:rPr>
      </w:pPr>
      <w:r w:rsidRPr="009A4656">
        <w:rPr>
          <w:b/>
          <w:lang w:val="fr-FR"/>
        </w:rPr>
        <w:t>3.3.2</w:t>
      </w:r>
      <w:r w:rsidRPr="009A4656">
        <w:rPr>
          <w:b/>
          <w:lang w:val="fr-FR"/>
        </w:rPr>
        <w:tab/>
        <w:t xml:space="preserve">Par </w:t>
      </w:r>
      <w:r w:rsidR="00E61F03" w:rsidRPr="00E61F03">
        <w:rPr>
          <w:b/>
        </w:rPr>
        <w:t>“</w:t>
      </w:r>
      <w:r w:rsidRPr="009A4656">
        <w:rPr>
          <w:b/>
          <w:i/>
          <w:lang w:val="fr-FR"/>
        </w:rPr>
        <w:t>distance tête/appuie-tête par référence au mannequin BioRID</w:t>
      </w:r>
      <w:r w:rsidR="00E61F03" w:rsidRPr="00E61F03">
        <w:rPr>
          <w:b/>
        </w:rPr>
        <w:t>”</w:t>
      </w:r>
      <w:r w:rsidRPr="009A4656">
        <w:rPr>
          <w:b/>
          <w:lang w:val="fr-FR"/>
        </w:rPr>
        <w:t>, on entend la distance tête/appuie-tête déterminée conformément à l</w:t>
      </w:r>
      <w:r>
        <w:rPr>
          <w:b/>
          <w:lang w:val="fr-FR"/>
        </w:rPr>
        <w:t>’</w:t>
      </w:r>
      <w:r w:rsidRPr="009A4656">
        <w:rPr>
          <w:b/>
          <w:lang w:val="fr-FR"/>
        </w:rPr>
        <w:t>annexe</w:t>
      </w:r>
      <w:r w:rsidR="00632D8F">
        <w:rPr>
          <w:b/>
          <w:lang w:val="fr-FR"/>
        </w:rPr>
        <w:t> </w:t>
      </w:r>
      <w:r w:rsidRPr="009A4656">
        <w:rPr>
          <w:b/>
          <w:lang w:val="fr-FR"/>
        </w:rPr>
        <w:t>9.</w:t>
      </w:r>
    </w:p>
    <w:p w:rsidR="004244CD" w:rsidRPr="009A4656" w:rsidRDefault="004244CD" w:rsidP="008E1DC5">
      <w:pPr>
        <w:pStyle w:val="SingleTxtG"/>
        <w:kinsoku/>
        <w:overflowPunct/>
        <w:autoSpaceDE/>
        <w:autoSpaceDN/>
        <w:adjustRightInd/>
        <w:snapToGrid/>
        <w:ind w:left="2268" w:hanging="1134"/>
        <w:rPr>
          <w:lang w:val="fr-FR"/>
        </w:rPr>
      </w:pPr>
      <w:r w:rsidRPr="009A4656">
        <w:rPr>
          <w:b/>
          <w:lang w:val="fr-FR"/>
        </w:rPr>
        <w:t>3.4</w:t>
      </w:r>
      <w:r w:rsidRPr="009A4656">
        <w:rPr>
          <w:lang w:val="fr-FR"/>
        </w:rPr>
        <w:tab/>
        <w:t xml:space="preserve">Par </w:t>
      </w:r>
      <w:r w:rsidR="00E61F03" w:rsidRPr="00E61F03">
        <w:t>“</w:t>
      </w:r>
      <w:r w:rsidRPr="009A4656">
        <w:rPr>
          <w:i/>
          <w:lang w:val="fr-FR"/>
        </w:rPr>
        <w:t>angle prévu de torse</w:t>
      </w:r>
      <w:r w:rsidR="00E61F03" w:rsidRPr="00E61F03">
        <w:t>”</w:t>
      </w:r>
      <w:r w:rsidRPr="009A4656">
        <w:rPr>
          <w:lang w:val="fr-FR"/>
        </w:rPr>
        <w:t>, on entend l</w:t>
      </w:r>
      <w:r>
        <w:rPr>
          <w:lang w:val="fr-FR"/>
        </w:rPr>
        <w:t>’</w:t>
      </w:r>
      <w:r w:rsidRPr="009A4656">
        <w:rPr>
          <w:lang w:val="fr-FR"/>
        </w:rPr>
        <w:t xml:space="preserve">angle mesuré </w:t>
      </w:r>
      <w:r w:rsidRPr="009A4656">
        <w:rPr>
          <w:b/>
          <w:lang w:val="fr-FR"/>
        </w:rPr>
        <w:t>avec la machine</w:t>
      </w:r>
      <w:r w:rsidR="00632D8F">
        <w:rPr>
          <w:b/>
          <w:lang w:val="fr-FR"/>
        </w:rPr>
        <w:t> </w:t>
      </w:r>
      <w:r w:rsidRPr="009A4656">
        <w:rPr>
          <w:b/>
          <w:lang w:val="fr-FR"/>
        </w:rPr>
        <w:t xml:space="preserve">3-D H </w:t>
      </w:r>
      <w:r w:rsidRPr="009A4656">
        <w:rPr>
          <w:lang w:val="fr-FR"/>
        </w:rPr>
        <w:t>entre la ligne verticale passant par le point</w:t>
      </w:r>
      <w:r w:rsidR="00632D8F">
        <w:rPr>
          <w:lang w:val="fr-FR"/>
        </w:rPr>
        <w:t> </w:t>
      </w:r>
      <w:r w:rsidRPr="009A4656">
        <w:rPr>
          <w:lang w:val="fr-FR"/>
        </w:rPr>
        <w:t xml:space="preserve">R et la ligne de torse dans la position du dossier </w:t>
      </w:r>
      <w:r w:rsidRPr="009A4656">
        <w:rPr>
          <w:strike/>
          <w:lang w:val="fr-FR"/>
        </w:rPr>
        <w:t>prévue</w:t>
      </w:r>
      <w:r w:rsidRPr="009A4656">
        <w:rPr>
          <w:lang w:val="fr-FR"/>
        </w:rPr>
        <w:t xml:space="preserve"> </w:t>
      </w:r>
      <w:r w:rsidRPr="009A4656">
        <w:rPr>
          <w:b/>
          <w:lang w:val="fr-FR"/>
        </w:rPr>
        <w:t xml:space="preserve">spécifiée </w:t>
      </w:r>
      <w:r w:rsidRPr="009A4656">
        <w:rPr>
          <w:lang w:val="fr-FR"/>
        </w:rPr>
        <w:t>par le constructeur du véhicule.</w:t>
      </w:r>
    </w:p>
    <w:p w:rsidR="004244CD" w:rsidRPr="00E61F03" w:rsidRDefault="004244CD" w:rsidP="008E1DC5">
      <w:pPr>
        <w:pStyle w:val="SingleTxtG"/>
        <w:kinsoku/>
        <w:overflowPunct/>
        <w:autoSpaceDE/>
        <w:autoSpaceDN/>
        <w:adjustRightInd/>
        <w:snapToGrid/>
        <w:ind w:left="2268" w:hanging="1134"/>
        <w:rPr>
          <w:rFonts w:eastAsia="Arial"/>
          <w:b/>
          <w:lang w:val="fr-FR" w:eastAsia="ja-JP"/>
        </w:rPr>
      </w:pPr>
      <w:r w:rsidRPr="00E61F03">
        <w:rPr>
          <w:b/>
          <w:lang w:val="fr-FR" w:eastAsia="ja-JP"/>
        </w:rPr>
        <w:t>3.5</w:t>
      </w:r>
      <w:r w:rsidRPr="00E61F03">
        <w:rPr>
          <w:b/>
          <w:lang w:val="fr-FR" w:eastAsia="ja-JP"/>
        </w:rPr>
        <w:tab/>
      </w:r>
      <w:r w:rsidRPr="00E61F03">
        <w:rPr>
          <w:rFonts w:eastAsia="Arial"/>
          <w:b/>
          <w:lang w:val="fr-FR" w:eastAsia="ja-JP"/>
        </w:rPr>
        <w:t xml:space="preserve">Par </w:t>
      </w:r>
      <w:r w:rsidR="00E61F03" w:rsidRPr="00E61F03">
        <w:rPr>
          <w:b/>
        </w:rPr>
        <w:t>“</w:t>
      </w:r>
      <w:r w:rsidRPr="00E61F03">
        <w:rPr>
          <w:rFonts w:eastAsia="Arial"/>
          <w:b/>
          <w:i/>
          <w:lang w:val="fr-FR" w:eastAsia="ja-JP"/>
        </w:rPr>
        <w:t>sommet effectif de l’appuie-tête</w:t>
      </w:r>
      <w:r w:rsidR="00E61F03" w:rsidRPr="00E61F03">
        <w:rPr>
          <w:b/>
        </w:rPr>
        <w:t>”</w:t>
      </w:r>
      <w:r w:rsidRPr="00E61F03">
        <w:rPr>
          <w:rFonts w:eastAsia="Arial"/>
          <w:b/>
          <w:lang w:val="fr-FR" w:eastAsia="ja-JP"/>
        </w:rPr>
        <w:t>, on entend le point le plus haut sur l’axe médian de l’appuie-tête, déterminé conformément à l’annexe</w:t>
      </w:r>
      <w:r w:rsidR="00A905BE">
        <w:rPr>
          <w:rFonts w:eastAsia="Arial"/>
          <w:b/>
          <w:lang w:val="fr-FR" w:eastAsia="ja-JP"/>
        </w:rPr>
        <w:t> </w:t>
      </w:r>
      <w:r w:rsidRPr="00E61F03">
        <w:rPr>
          <w:rFonts w:eastAsia="Arial"/>
          <w:b/>
          <w:lang w:val="fr-FR" w:eastAsia="ja-JP"/>
        </w:rPr>
        <w:t>1 et désigné comme point d’intersection (IP).</w:t>
      </w:r>
    </w:p>
    <w:p w:rsidR="004244CD" w:rsidRPr="009A4656" w:rsidRDefault="004244CD" w:rsidP="008E1DC5">
      <w:pPr>
        <w:pStyle w:val="SingleTxtG"/>
        <w:kinsoku/>
        <w:overflowPunct/>
        <w:autoSpaceDE/>
        <w:autoSpaceDN/>
        <w:adjustRightInd/>
        <w:snapToGrid/>
        <w:ind w:left="2268" w:hanging="1134"/>
        <w:rPr>
          <w:lang w:val="fr-FR"/>
        </w:rPr>
      </w:pPr>
      <w:r w:rsidRPr="009A4656">
        <w:rPr>
          <w:b/>
          <w:lang w:val="fr-FR"/>
        </w:rPr>
        <w:t xml:space="preserve">3.6 </w:t>
      </w:r>
      <w:r w:rsidRPr="009A4656">
        <w:rPr>
          <w:strike/>
          <w:lang w:val="fr-FR"/>
        </w:rPr>
        <w:t>3.7</w:t>
      </w:r>
      <w:r w:rsidRPr="009A4656">
        <w:rPr>
          <w:lang w:val="fr-FR"/>
        </w:rPr>
        <w:tab/>
        <w:t xml:space="preserve">Par </w:t>
      </w:r>
      <w:r w:rsidR="00E61F03" w:rsidRPr="00E61F03">
        <w:t>“</w:t>
      </w:r>
      <w:r w:rsidRPr="009A4656">
        <w:rPr>
          <w:i/>
          <w:lang w:val="fr-FR"/>
        </w:rPr>
        <w:t>hauteur de l</w:t>
      </w:r>
      <w:r>
        <w:rPr>
          <w:i/>
          <w:lang w:val="fr-FR"/>
        </w:rPr>
        <w:t>’</w:t>
      </w:r>
      <w:r w:rsidRPr="009A4656">
        <w:rPr>
          <w:i/>
          <w:lang w:val="fr-FR"/>
        </w:rPr>
        <w:t>appuie</w:t>
      </w:r>
      <w:r w:rsidRPr="009A4656">
        <w:rPr>
          <w:i/>
          <w:lang w:val="fr-FR"/>
        </w:rPr>
        <w:noBreakHyphen/>
        <w:t>tête</w:t>
      </w:r>
      <w:r w:rsidR="00E61F03" w:rsidRPr="00E61F03">
        <w:t>”</w:t>
      </w:r>
      <w:r w:rsidRPr="009A4656">
        <w:rPr>
          <w:lang w:val="fr-FR"/>
        </w:rPr>
        <w:t>, on entend la distance depuis le point R, mesurée parallèlement à la ligne de torse jusqu</w:t>
      </w:r>
      <w:r>
        <w:rPr>
          <w:lang w:val="fr-FR"/>
        </w:rPr>
        <w:t>’</w:t>
      </w:r>
      <w:r w:rsidRPr="009A4656">
        <w:rPr>
          <w:lang w:val="fr-FR"/>
        </w:rPr>
        <w:t xml:space="preserve">au sommet </w:t>
      </w:r>
      <w:r w:rsidRPr="009A4656">
        <w:rPr>
          <w:b/>
          <w:lang w:val="fr-FR"/>
        </w:rPr>
        <w:t xml:space="preserve">effectif </w:t>
      </w:r>
      <w:r w:rsidRPr="009A4656">
        <w:rPr>
          <w:lang w:val="fr-FR"/>
        </w:rPr>
        <w:t>de l</w:t>
      </w:r>
      <w:r>
        <w:rPr>
          <w:lang w:val="fr-FR"/>
        </w:rPr>
        <w:t>’</w:t>
      </w:r>
      <w:r w:rsidRPr="009A4656">
        <w:rPr>
          <w:lang w:val="fr-FR"/>
        </w:rPr>
        <w:t>appuie</w:t>
      </w:r>
      <w:r w:rsidRPr="009A4656">
        <w:rPr>
          <w:lang w:val="fr-FR"/>
        </w:rPr>
        <w:noBreakHyphen/>
        <w:t xml:space="preserve">tête </w:t>
      </w:r>
      <w:r w:rsidRPr="009A4656">
        <w:rPr>
          <w:b/>
          <w:lang w:val="fr-FR"/>
        </w:rPr>
        <w:t>(IP)</w:t>
      </w:r>
      <w:r w:rsidRPr="009A4656">
        <w:rPr>
          <w:lang w:val="fr-FR"/>
        </w:rPr>
        <w:t xml:space="preserve"> sur un plan perpendiculaire à la ligne de torse.</w:t>
      </w:r>
    </w:p>
    <w:p w:rsidR="004244CD" w:rsidRPr="009A4656" w:rsidRDefault="004244CD" w:rsidP="008E1DC5">
      <w:pPr>
        <w:pStyle w:val="SingleTxtG"/>
        <w:kinsoku/>
        <w:overflowPunct/>
        <w:autoSpaceDE/>
        <w:autoSpaceDN/>
        <w:adjustRightInd/>
        <w:snapToGrid/>
        <w:ind w:left="2268" w:hanging="1134"/>
        <w:rPr>
          <w:strike/>
          <w:vertAlign w:val="superscript"/>
          <w:lang w:val="fr-FR"/>
        </w:rPr>
      </w:pPr>
      <w:r w:rsidRPr="009A4656">
        <w:rPr>
          <w:b/>
          <w:lang w:val="fr-FR"/>
        </w:rPr>
        <w:t xml:space="preserve">3.7 </w:t>
      </w:r>
      <w:r w:rsidRPr="009A4656">
        <w:rPr>
          <w:strike/>
          <w:lang w:val="fr-FR"/>
        </w:rPr>
        <w:t>3.5</w:t>
      </w:r>
      <w:r w:rsidRPr="009A4656">
        <w:rPr>
          <w:lang w:val="fr-FR"/>
        </w:rPr>
        <w:tab/>
      </w:r>
      <w:r w:rsidRPr="005042C0">
        <w:rPr>
          <w:strike/>
          <w:lang w:val="fr-FR"/>
        </w:rPr>
        <w:t>[</w:t>
      </w:r>
      <w:r w:rsidRPr="009A4656">
        <w:rPr>
          <w:strike/>
          <w:lang w:val="fr-FR"/>
        </w:rPr>
        <w:t xml:space="preserve">Par </w:t>
      </w:r>
      <w:r w:rsidR="00E61F03" w:rsidRPr="00E61F03">
        <w:rPr>
          <w:strike/>
        </w:rPr>
        <w:t>“</w:t>
      </w:r>
      <w:r w:rsidRPr="009A4656">
        <w:rPr>
          <w:i/>
          <w:strike/>
          <w:lang w:val="fr-FR"/>
        </w:rPr>
        <w:t>dispositif de mesure de la position de l</w:t>
      </w:r>
      <w:r>
        <w:rPr>
          <w:i/>
          <w:strike/>
          <w:lang w:val="fr-FR"/>
        </w:rPr>
        <w:t>’</w:t>
      </w:r>
      <w:r w:rsidRPr="009A4656">
        <w:rPr>
          <w:i/>
          <w:strike/>
          <w:lang w:val="fr-FR"/>
        </w:rPr>
        <w:t>appuie</w:t>
      </w:r>
      <w:r w:rsidRPr="009A4656">
        <w:rPr>
          <w:i/>
          <w:strike/>
          <w:lang w:val="fr-FR"/>
        </w:rPr>
        <w:noBreakHyphen/>
        <w:t>tête (DMPA)</w:t>
      </w:r>
      <w:r w:rsidR="00E61F03" w:rsidRPr="00E61F03">
        <w:rPr>
          <w:strike/>
        </w:rPr>
        <w:t>”</w:t>
      </w:r>
      <w:r w:rsidRPr="00E61F03">
        <w:rPr>
          <w:strike/>
          <w:lang w:val="fr-FR"/>
        </w:rPr>
        <w:t>,</w:t>
      </w:r>
      <w:r w:rsidRPr="009A4656">
        <w:rPr>
          <w:strike/>
          <w:lang w:val="fr-FR"/>
        </w:rPr>
        <w:t xml:space="preserve"> on entend un dispositif en forme de tête utilisé avec la machine de détermination du point H, comme défini à l</w:t>
      </w:r>
      <w:r>
        <w:rPr>
          <w:strike/>
          <w:lang w:val="fr-FR"/>
        </w:rPr>
        <w:t>’</w:t>
      </w:r>
      <w:r w:rsidRPr="009A4656">
        <w:rPr>
          <w:strike/>
          <w:lang w:val="fr-FR"/>
        </w:rPr>
        <w:t>annexe 4, muni d</w:t>
      </w:r>
      <w:r>
        <w:rPr>
          <w:strike/>
          <w:lang w:val="fr-FR"/>
        </w:rPr>
        <w:t>’</w:t>
      </w:r>
      <w:r w:rsidRPr="009A4656">
        <w:rPr>
          <w:strike/>
          <w:lang w:val="fr-FR"/>
        </w:rPr>
        <w:t>une échelle graduée située à l</w:t>
      </w:r>
      <w:r>
        <w:rPr>
          <w:strike/>
          <w:lang w:val="fr-FR"/>
        </w:rPr>
        <w:t>’</w:t>
      </w:r>
      <w:r w:rsidRPr="009A4656">
        <w:rPr>
          <w:strike/>
          <w:lang w:val="fr-FR"/>
        </w:rPr>
        <w:t>arrière de la tête pour la mesure de la distance tête/appuie</w:t>
      </w:r>
      <w:r w:rsidRPr="009A4656">
        <w:rPr>
          <w:strike/>
          <w:lang w:val="fr-FR"/>
        </w:rPr>
        <w:noBreakHyphen/>
        <w:t>tête</w:t>
      </w:r>
      <w:r w:rsidR="00A905BE">
        <w:rPr>
          <w:rStyle w:val="FootnoteReference"/>
          <w:strike/>
        </w:rPr>
        <w:footnoteReference w:id="4"/>
      </w:r>
      <w:r w:rsidRPr="009A4656">
        <w:rPr>
          <w:strike/>
          <w:lang w:val="fr-FR"/>
        </w:rPr>
        <w:t>.</w:t>
      </w:r>
      <w:r>
        <w:rPr>
          <w:strike/>
          <w:lang w:val="fr-FR"/>
        </w:rPr>
        <w:t>]</w:t>
      </w:r>
    </w:p>
    <w:p w:rsidR="004244CD" w:rsidRPr="009A4656" w:rsidRDefault="004244CD" w:rsidP="008E1DC5">
      <w:pPr>
        <w:pStyle w:val="SingleTxtG"/>
        <w:kinsoku/>
        <w:overflowPunct/>
        <w:autoSpaceDE/>
        <w:autoSpaceDN/>
        <w:adjustRightInd/>
        <w:snapToGrid/>
        <w:ind w:left="2268" w:hanging="1134"/>
        <w:rPr>
          <w:lang w:val="fr-FR"/>
        </w:rPr>
      </w:pPr>
      <w:r w:rsidRPr="009A4656">
        <w:rPr>
          <w:b/>
          <w:lang w:val="fr-FR"/>
        </w:rPr>
        <w:t xml:space="preserve">3.8 </w:t>
      </w:r>
      <w:r w:rsidRPr="009A4656">
        <w:rPr>
          <w:strike/>
          <w:lang w:val="fr-FR"/>
        </w:rPr>
        <w:t>3.4</w:t>
      </w:r>
      <w:r w:rsidRPr="009A4656">
        <w:rPr>
          <w:lang w:val="fr-FR"/>
        </w:rPr>
        <w:tab/>
        <w:t xml:space="preserve">Par </w:t>
      </w:r>
      <w:r w:rsidR="00E61F03" w:rsidRPr="00E61F03">
        <w:t>“</w:t>
      </w:r>
      <w:r w:rsidRPr="009A4656">
        <w:rPr>
          <w:i/>
          <w:lang w:val="fr-FR"/>
        </w:rPr>
        <w:t>appuie</w:t>
      </w:r>
      <w:r w:rsidRPr="009A4656">
        <w:rPr>
          <w:i/>
          <w:lang w:val="fr-FR"/>
        </w:rPr>
        <w:noBreakHyphen/>
        <w:t>tête</w:t>
      </w:r>
      <w:r w:rsidR="00E61F03" w:rsidRPr="00E61F03">
        <w:t>”</w:t>
      </w:r>
      <w:r w:rsidRPr="009A4656">
        <w:rPr>
          <w:lang w:val="fr-FR"/>
        </w:rPr>
        <w:t>, on entend, à toute place assise prévue, un dispositif qui limite le déplacement vers l</w:t>
      </w:r>
      <w:r>
        <w:rPr>
          <w:lang w:val="fr-FR"/>
        </w:rPr>
        <w:t>’</w:t>
      </w:r>
      <w:r w:rsidRPr="009A4656">
        <w:rPr>
          <w:lang w:val="fr-FR"/>
        </w:rPr>
        <w:t>arrière de la tête d</w:t>
      </w:r>
      <w:r>
        <w:rPr>
          <w:lang w:val="fr-FR"/>
        </w:rPr>
        <w:t>’</w:t>
      </w:r>
      <w:r w:rsidRPr="009A4656">
        <w:rPr>
          <w:lang w:val="fr-FR"/>
        </w:rPr>
        <w:t>un occupant assis par rapport à son torse, qui est situé à une hauteur égale ou supérieure à 700 mm en tout point compris entre deux plans longitudinaux verticaux passant à 85 mm de part et d</w:t>
      </w:r>
      <w:r>
        <w:rPr>
          <w:lang w:val="fr-FR"/>
        </w:rPr>
        <w:t>’</w:t>
      </w:r>
      <w:r w:rsidRPr="009A4656">
        <w:rPr>
          <w:lang w:val="fr-FR"/>
        </w:rPr>
        <w:t xml:space="preserve">autre de la ligne </w:t>
      </w:r>
      <w:r w:rsidRPr="009A4656">
        <w:rPr>
          <w:strike/>
          <w:lang w:val="fr-FR"/>
        </w:rPr>
        <w:t xml:space="preserve">de référence </w:t>
      </w:r>
      <w:r w:rsidRPr="009A4656">
        <w:rPr>
          <w:b/>
          <w:lang w:val="fr-FR"/>
        </w:rPr>
        <w:t>[de torse]</w:t>
      </w:r>
      <w:r w:rsidRPr="009A4656">
        <w:rPr>
          <w:lang w:val="fr-FR"/>
        </w:rPr>
        <w:t>, en toute position de réglage de la distance tête/appuie</w:t>
      </w:r>
      <w:r w:rsidRPr="009A4656">
        <w:rPr>
          <w:lang w:val="fr-FR"/>
        </w:rPr>
        <w:noBreakHyphen/>
        <w:t>tête et de la hauteur, dans les conditions de mesure prescrites à l</w:t>
      </w:r>
      <w:r>
        <w:rPr>
          <w:lang w:val="fr-FR"/>
        </w:rPr>
        <w:t>’</w:t>
      </w:r>
      <w:r w:rsidRPr="009A4656">
        <w:rPr>
          <w:lang w:val="fr-FR"/>
        </w:rPr>
        <w:t>annexe 1.</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3.9</w:t>
      </w:r>
      <w:r w:rsidRPr="009A4656">
        <w:rPr>
          <w:lang w:val="fr-FR"/>
        </w:rPr>
        <w:tab/>
        <w:t xml:space="preserve">Par </w:t>
      </w:r>
      <w:r w:rsidR="00E61F03" w:rsidRPr="00E61F03">
        <w:t>“</w:t>
      </w:r>
      <w:r w:rsidRPr="009A4656">
        <w:rPr>
          <w:i/>
          <w:lang w:val="fr-FR"/>
        </w:rPr>
        <w:t>point H</w:t>
      </w:r>
      <w:r w:rsidR="00E61F03" w:rsidRPr="00E61F03">
        <w:t>”</w:t>
      </w:r>
      <w:r w:rsidRPr="009A4656">
        <w:rPr>
          <w:lang w:val="fr-FR"/>
        </w:rPr>
        <w:t>, on entend le centre de pivotement entre le tronc et la cuisse de la machine 3-D H installée sur un siège du véhicule conformément à l</w:t>
      </w:r>
      <w:r>
        <w:rPr>
          <w:lang w:val="fr-FR"/>
        </w:rPr>
        <w:t>’</w:t>
      </w:r>
      <w:r w:rsidRPr="009A4656">
        <w:rPr>
          <w:lang w:val="fr-FR"/>
        </w:rPr>
        <w:t>annexe 12. Une</w:t>
      </w:r>
      <w:r w:rsidR="00A905BE">
        <w:rPr>
          <w:lang w:val="fr-FR"/>
        </w:rPr>
        <w:t xml:space="preserve"> </w:t>
      </w:r>
      <w:r w:rsidRPr="009A4656">
        <w:rPr>
          <w:lang w:val="fr-FR"/>
        </w:rPr>
        <w:t>fois déterminée sa position selon la procédure décrite à l</w:t>
      </w:r>
      <w:r>
        <w:rPr>
          <w:lang w:val="fr-FR"/>
        </w:rPr>
        <w:t>’</w:t>
      </w:r>
      <w:r w:rsidRPr="009A4656">
        <w:rPr>
          <w:lang w:val="fr-FR"/>
        </w:rPr>
        <w:t xml:space="preserve">annexe 12, le point H est considéré comme étant dans une position fixe par rapport à la structure </w:t>
      </w:r>
      <w:r>
        <w:rPr>
          <w:lang w:val="fr-FR"/>
        </w:rPr>
        <w:t xml:space="preserve">de l’assise </w:t>
      </w:r>
      <w:r w:rsidRPr="009A4656">
        <w:rPr>
          <w:lang w:val="fr-FR"/>
        </w:rPr>
        <w:t>du siège et comme se déplaçant avec celui</w:t>
      </w:r>
      <w:r w:rsidRPr="009A4656">
        <w:rPr>
          <w:lang w:val="fr-FR"/>
        </w:rPr>
        <w:noBreakHyphen/>
        <w:t>ci lors du réglage du siège</w:t>
      </w:r>
      <w:r w:rsidRPr="009A4656">
        <w:rPr>
          <w:b/>
          <w:lang w:val="fr-FR"/>
        </w:rPr>
        <w:t xml:space="preserve"> dans la direction X</w:t>
      </w:r>
      <w:r w:rsidRPr="009A4656">
        <w:rPr>
          <w:lang w:val="fr-FR"/>
        </w:rPr>
        <w:t>.</w:t>
      </w:r>
    </w:p>
    <w:p w:rsidR="004244CD" w:rsidRPr="009A4656" w:rsidRDefault="004244CD" w:rsidP="008E1DC5">
      <w:pPr>
        <w:pStyle w:val="SingleTxtG"/>
        <w:kinsoku/>
        <w:overflowPunct/>
        <w:autoSpaceDE/>
        <w:autoSpaceDN/>
        <w:adjustRightInd/>
        <w:snapToGrid/>
        <w:ind w:left="2268" w:hanging="1134"/>
        <w:rPr>
          <w:lang w:val="fr-FR"/>
        </w:rPr>
      </w:pPr>
      <w:r w:rsidRPr="009A4656">
        <w:rPr>
          <w:b/>
          <w:lang w:val="fr-FR"/>
        </w:rPr>
        <w:t>3.10</w:t>
      </w:r>
      <w:r w:rsidRPr="009A4656">
        <w:rPr>
          <w:lang w:val="fr-FR"/>
        </w:rPr>
        <w:t xml:space="preserve"> </w:t>
      </w:r>
      <w:r w:rsidRPr="009A4656">
        <w:rPr>
          <w:strike/>
          <w:lang w:val="fr-FR"/>
        </w:rPr>
        <w:t>3.8</w:t>
      </w:r>
      <w:r w:rsidRPr="009A4656">
        <w:rPr>
          <w:lang w:val="fr-FR"/>
        </w:rPr>
        <w:tab/>
        <w:t xml:space="preserve">Par </w:t>
      </w:r>
      <w:r w:rsidR="00E61F03" w:rsidRPr="00E61F03">
        <w:t>“</w:t>
      </w:r>
      <w:r w:rsidRPr="009A4656">
        <w:rPr>
          <w:i/>
          <w:lang w:val="fr-FR"/>
        </w:rPr>
        <w:t>en position d</w:t>
      </w:r>
      <w:r>
        <w:rPr>
          <w:i/>
          <w:lang w:val="fr-FR"/>
        </w:rPr>
        <w:t>’</w:t>
      </w:r>
      <w:r w:rsidRPr="009A4656">
        <w:rPr>
          <w:i/>
          <w:lang w:val="fr-FR"/>
        </w:rPr>
        <w:t>utilisation par l</w:t>
      </w:r>
      <w:r>
        <w:rPr>
          <w:i/>
          <w:lang w:val="fr-FR"/>
        </w:rPr>
        <w:t>’</w:t>
      </w:r>
      <w:r w:rsidR="00E61F03">
        <w:rPr>
          <w:i/>
          <w:lang w:val="fr-FR"/>
        </w:rPr>
        <w:t>occupant</w:t>
      </w:r>
      <w:r w:rsidR="00E61F03" w:rsidRPr="00E61F03">
        <w:t>”</w:t>
      </w:r>
      <w:r w:rsidRPr="009A4656">
        <w:rPr>
          <w:lang w:val="fr-FR"/>
        </w:rPr>
        <w:t>, on entend, lorsqu</w:t>
      </w:r>
      <w:r>
        <w:rPr>
          <w:lang w:val="fr-FR"/>
        </w:rPr>
        <w:t>’</w:t>
      </w:r>
      <w:r w:rsidRPr="009A4656">
        <w:rPr>
          <w:lang w:val="fr-FR"/>
        </w:rPr>
        <w:t>il s</w:t>
      </w:r>
      <w:r>
        <w:rPr>
          <w:lang w:val="fr-FR"/>
        </w:rPr>
        <w:t>’</w:t>
      </w:r>
      <w:r w:rsidRPr="009A4656">
        <w:rPr>
          <w:lang w:val="fr-FR"/>
        </w:rPr>
        <w:t>agit du réglage d</w:t>
      </w:r>
      <w:r>
        <w:rPr>
          <w:lang w:val="fr-FR"/>
        </w:rPr>
        <w:t>’</w:t>
      </w:r>
      <w:r w:rsidRPr="009A4656">
        <w:rPr>
          <w:lang w:val="fr-FR"/>
        </w:rPr>
        <w:t>un siège et de l</w:t>
      </w:r>
      <w:r>
        <w:rPr>
          <w:lang w:val="fr-FR"/>
        </w:rPr>
        <w:t>’</w:t>
      </w:r>
      <w:r w:rsidRPr="009A4656">
        <w:rPr>
          <w:lang w:val="fr-FR"/>
        </w:rPr>
        <w:t>appuie</w:t>
      </w:r>
      <w:r w:rsidRPr="009A4656">
        <w:rPr>
          <w:lang w:val="fr-FR"/>
        </w:rPr>
        <w:noBreakHyphen/>
        <w:t>tête, les positions de réglage utilisées par l</w:t>
      </w:r>
      <w:r>
        <w:rPr>
          <w:lang w:val="fr-FR"/>
        </w:rPr>
        <w:t>’</w:t>
      </w:r>
      <w:r w:rsidRPr="009A4656">
        <w:rPr>
          <w:lang w:val="fr-FR"/>
        </w:rPr>
        <w:t>occupant assis lorsque le véhicule est en mouvement, et non pas celles utilisées seulement pour faciliter l</w:t>
      </w:r>
      <w:r>
        <w:rPr>
          <w:lang w:val="fr-FR"/>
        </w:rPr>
        <w:t>’</w:t>
      </w:r>
      <w:r w:rsidRPr="009A4656">
        <w:rPr>
          <w:lang w:val="fr-FR"/>
        </w:rPr>
        <w:t>entrée et la sortie des occupants, l</w:t>
      </w:r>
      <w:r>
        <w:rPr>
          <w:lang w:val="fr-FR"/>
        </w:rPr>
        <w:t>’</w:t>
      </w:r>
      <w:r w:rsidRPr="009A4656">
        <w:rPr>
          <w:lang w:val="fr-FR"/>
        </w:rPr>
        <w:t>accès à des espaces de stockage de marchandises, ni le stockage de marchandises lui</w:t>
      </w:r>
      <w:r w:rsidRPr="009A4656">
        <w:rPr>
          <w:lang w:val="fr-FR"/>
        </w:rPr>
        <w:noBreakHyphen/>
        <w:t>même sur le véhicule.</w:t>
      </w:r>
    </w:p>
    <w:p w:rsidR="004244CD" w:rsidRPr="009A4656" w:rsidRDefault="004244CD" w:rsidP="008E1DC5">
      <w:pPr>
        <w:pStyle w:val="SingleTxtG"/>
        <w:kinsoku/>
        <w:overflowPunct/>
        <w:autoSpaceDE/>
        <w:autoSpaceDN/>
        <w:adjustRightInd/>
        <w:snapToGrid/>
        <w:ind w:left="2268" w:hanging="1134"/>
        <w:rPr>
          <w:b/>
          <w:lang w:val="fr-FR"/>
        </w:rPr>
      </w:pPr>
      <w:r w:rsidRPr="009A4656">
        <w:rPr>
          <w:b/>
          <w:lang w:val="fr-FR"/>
        </w:rPr>
        <w:t>3.11</w:t>
      </w:r>
      <w:r w:rsidRPr="009A4656">
        <w:rPr>
          <w:b/>
          <w:lang w:val="fr-FR"/>
        </w:rPr>
        <w:tab/>
        <w:t xml:space="preserve">Par </w:t>
      </w:r>
      <w:r w:rsidR="00E61F03" w:rsidRPr="00E61F03">
        <w:rPr>
          <w:b/>
        </w:rPr>
        <w:t>“</w:t>
      </w:r>
      <w:r w:rsidRPr="009A4656">
        <w:rPr>
          <w:b/>
          <w:i/>
          <w:lang w:val="fr-FR"/>
        </w:rPr>
        <w:t>plan longitudinal</w:t>
      </w:r>
      <w:r w:rsidR="00E61F03" w:rsidRPr="00E61F03">
        <w:rPr>
          <w:b/>
        </w:rPr>
        <w:t>”</w:t>
      </w:r>
      <w:r w:rsidRPr="009A4656">
        <w:rPr>
          <w:b/>
          <w:lang w:val="fr-FR"/>
        </w:rPr>
        <w:t>, on entend tout plan parallèle au plan vertical longitudinal de référence du véhicule, tel qu</w:t>
      </w:r>
      <w:r>
        <w:rPr>
          <w:b/>
          <w:lang w:val="fr-FR"/>
        </w:rPr>
        <w:t>’</w:t>
      </w:r>
      <w:r w:rsidRPr="009A4656">
        <w:rPr>
          <w:b/>
          <w:lang w:val="fr-FR"/>
        </w:rPr>
        <w:t>il est défini à l</w:t>
      </w:r>
      <w:r>
        <w:rPr>
          <w:b/>
          <w:lang w:val="fr-FR"/>
        </w:rPr>
        <w:t>’</w:t>
      </w:r>
      <w:r w:rsidRPr="009A4656">
        <w:rPr>
          <w:b/>
          <w:lang w:val="fr-FR"/>
        </w:rPr>
        <w:t>annexe</w:t>
      </w:r>
      <w:r w:rsidR="00A905BE">
        <w:rPr>
          <w:b/>
          <w:lang w:val="fr-FR"/>
        </w:rPr>
        <w:t> </w:t>
      </w:r>
      <w:r w:rsidRPr="009A4656">
        <w:rPr>
          <w:b/>
          <w:lang w:val="fr-FR"/>
        </w:rPr>
        <w:t>11.</w:t>
      </w:r>
    </w:p>
    <w:p w:rsidR="004244CD" w:rsidRPr="009A4656" w:rsidRDefault="004244CD" w:rsidP="00A905BE">
      <w:pPr>
        <w:pStyle w:val="SingleTxtG"/>
        <w:keepNext/>
        <w:kinsoku/>
        <w:overflowPunct/>
        <w:autoSpaceDE/>
        <w:autoSpaceDN/>
        <w:adjustRightInd/>
        <w:snapToGrid/>
        <w:ind w:left="2268" w:hanging="1134"/>
        <w:rPr>
          <w:lang w:val="fr-FR"/>
        </w:rPr>
      </w:pPr>
      <w:r w:rsidRPr="009A4656">
        <w:rPr>
          <w:b/>
          <w:lang w:val="fr-FR"/>
        </w:rPr>
        <w:t>3.12</w:t>
      </w:r>
      <w:r w:rsidRPr="009A4656">
        <w:rPr>
          <w:lang w:val="fr-FR"/>
        </w:rPr>
        <w:t xml:space="preserve"> </w:t>
      </w:r>
      <w:r w:rsidRPr="009A4656">
        <w:rPr>
          <w:strike/>
          <w:lang w:val="fr-FR"/>
        </w:rPr>
        <w:t>3.10</w:t>
      </w:r>
      <w:r w:rsidRPr="009A4656">
        <w:rPr>
          <w:lang w:val="fr-FR"/>
        </w:rPr>
        <w:tab/>
      </w:r>
      <w:r w:rsidRPr="009A4656">
        <w:rPr>
          <w:rFonts w:cs="Courier New"/>
          <w:bCs/>
          <w:szCs w:val="18"/>
          <w:lang w:val="fr-FR"/>
        </w:rPr>
        <w:t xml:space="preserve">Par </w:t>
      </w:r>
      <w:r w:rsidR="00E61F03" w:rsidRPr="00E61F03">
        <w:t>“</w:t>
      </w:r>
      <w:r w:rsidRPr="009A4656">
        <w:rPr>
          <w:rFonts w:cs="Courier New"/>
          <w:bCs/>
          <w:i/>
          <w:szCs w:val="18"/>
          <w:lang w:val="fr-FR"/>
        </w:rPr>
        <w:t>point R</w:t>
      </w:r>
      <w:r w:rsidR="00E61F03" w:rsidRPr="00E61F03">
        <w:t>”</w:t>
      </w:r>
      <w:r w:rsidRPr="009A4656">
        <w:rPr>
          <w:rFonts w:cs="Courier New"/>
          <w:bCs/>
          <w:szCs w:val="18"/>
          <w:lang w:val="fr-FR"/>
        </w:rPr>
        <w:t>, on entend un point de référence défini par le constructeur du véhicule pour chaque place assise prévue et dont la position est déterminée par rapport au système de référence tridimensionnel défini dans l</w:t>
      </w:r>
      <w:r>
        <w:rPr>
          <w:rFonts w:cs="Courier New"/>
          <w:bCs/>
          <w:szCs w:val="18"/>
          <w:lang w:val="fr-FR"/>
        </w:rPr>
        <w:t>’</w:t>
      </w:r>
      <w:r w:rsidRPr="009A4656">
        <w:rPr>
          <w:rFonts w:cs="Courier New"/>
          <w:bCs/>
          <w:szCs w:val="18"/>
          <w:lang w:val="fr-FR"/>
        </w:rPr>
        <w:t xml:space="preserve">annexe 11. </w:t>
      </w:r>
      <w:r w:rsidRPr="009A4656">
        <w:rPr>
          <w:rFonts w:cs="Courier New"/>
          <w:szCs w:val="18"/>
          <w:lang w:val="fr-FR"/>
        </w:rPr>
        <w:t>Le point R</w:t>
      </w:r>
      <w:r w:rsidRPr="009A4656">
        <w:rPr>
          <w:rFonts w:cs="Courier New"/>
          <w:b/>
          <w:szCs w:val="18"/>
          <w:lang w:val="fr-FR"/>
        </w:rPr>
        <w:t xml:space="preserve"> tel que défini à l</w:t>
      </w:r>
      <w:r>
        <w:rPr>
          <w:rFonts w:cs="Courier New"/>
          <w:b/>
          <w:szCs w:val="18"/>
          <w:lang w:val="fr-FR"/>
        </w:rPr>
        <w:t>’</w:t>
      </w:r>
      <w:r w:rsidRPr="009A4656">
        <w:rPr>
          <w:rFonts w:cs="Courier New"/>
          <w:b/>
          <w:szCs w:val="18"/>
          <w:lang w:val="fr-FR"/>
        </w:rPr>
        <w:t>annexe 12</w:t>
      </w:r>
      <w:r w:rsidRPr="00102C47">
        <w:rPr>
          <w:rFonts w:cs="Courier New"/>
          <w:szCs w:val="18"/>
          <w:lang w:val="fr-FR"/>
        </w:rPr>
        <w:t> :</w:t>
      </w:r>
    </w:p>
    <w:p w:rsidR="004244CD" w:rsidRPr="009A4656" w:rsidRDefault="004244CD" w:rsidP="008E1DC5">
      <w:pPr>
        <w:pStyle w:val="SingleTxtG"/>
        <w:kinsoku/>
        <w:overflowPunct/>
        <w:autoSpaceDE/>
        <w:autoSpaceDN/>
        <w:adjustRightInd/>
        <w:snapToGrid/>
        <w:ind w:left="2268" w:hanging="1134"/>
        <w:rPr>
          <w:lang w:val="fr-FR"/>
        </w:rPr>
      </w:pPr>
      <w:bookmarkStart w:id="6" w:name="_Hlk535337453"/>
      <w:r w:rsidRPr="009A4656">
        <w:rPr>
          <w:b/>
          <w:lang w:val="fr-FR"/>
        </w:rPr>
        <w:t>3.12.1</w:t>
      </w:r>
      <w:r w:rsidRPr="009A4656">
        <w:rPr>
          <w:lang w:val="fr-FR"/>
        </w:rPr>
        <w:t xml:space="preserve"> </w:t>
      </w:r>
      <w:r w:rsidRPr="009A4656">
        <w:rPr>
          <w:strike/>
          <w:lang w:val="fr-FR"/>
        </w:rPr>
        <w:t>3.10.1</w:t>
      </w:r>
      <w:bookmarkEnd w:id="6"/>
      <w:r w:rsidRPr="009A4656">
        <w:rPr>
          <w:lang w:val="fr-FR"/>
        </w:rPr>
        <w:tab/>
      </w:r>
      <w:r w:rsidRPr="009A4656">
        <w:rPr>
          <w:rFonts w:cs="Courier New"/>
          <w:szCs w:val="18"/>
          <w:lang w:val="fr-FR"/>
        </w:rPr>
        <w:t>Sert à déterminer</w:t>
      </w:r>
      <w:r w:rsidRPr="009A4656">
        <w:rPr>
          <w:lang w:val="fr-FR"/>
        </w:rPr>
        <w:t xml:space="preserve"> la position normale de conduite ou d</w:t>
      </w:r>
      <w:r>
        <w:rPr>
          <w:lang w:val="fr-FR"/>
        </w:rPr>
        <w:t>’</w:t>
      </w:r>
      <w:r w:rsidRPr="009A4656">
        <w:rPr>
          <w:lang w:val="fr-FR"/>
        </w:rPr>
        <w:t>utilisation la plus reculée − telle que la spécifie le constructeur</w:t>
      </w:r>
      <w:r w:rsidR="00694217">
        <w:rPr>
          <w:lang w:val="fr-FR"/>
        </w:rPr>
        <w:t> </w:t>
      </w:r>
      <w:r w:rsidRPr="009A4656">
        <w:rPr>
          <w:lang w:val="fr-FR"/>
        </w:rPr>
        <w:t>− pour chaque place assise ;</w:t>
      </w:r>
    </w:p>
    <w:p w:rsidR="004244CD" w:rsidRPr="009A4656" w:rsidRDefault="004244CD" w:rsidP="008E1DC5">
      <w:pPr>
        <w:pStyle w:val="SingleTxtG"/>
        <w:kinsoku/>
        <w:overflowPunct/>
        <w:autoSpaceDE/>
        <w:autoSpaceDN/>
        <w:adjustRightInd/>
        <w:snapToGrid/>
        <w:ind w:left="2268" w:hanging="1134"/>
        <w:rPr>
          <w:lang w:val="fr-FR"/>
        </w:rPr>
      </w:pPr>
      <w:r w:rsidRPr="009A4656">
        <w:rPr>
          <w:b/>
          <w:lang w:val="fr-FR"/>
        </w:rPr>
        <w:t>3.12.2</w:t>
      </w:r>
      <w:r w:rsidRPr="009A4656">
        <w:rPr>
          <w:lang w:val="fr-FR"/>
        </w:rPr>
        <w:t xml:space="preserve"> </w:t>
      </w:r>
      <w:r w:rsidRPr="009A4656">
        <w:rPr>
          <w:strike/>
          <w:lang w:val="fr-FR"/>
        </w:rPr>
        <w:t>3.10.2</w:t>
      </w:r>
      <w:r w:rsidRPr="009A4656">
        <w:rPr>
          <w:lang w:val="fr-FR"/>
        </w:rPr>
        <w:tab/>
        <w:t>A des coordonnées établies par rapport à la structure prévue du véhicule ;</w:t>
      </w:r>
    </w:p>
    <w:p w:rsidR="004244CD" w:rsidRPr="009A4656" w:rsidRDefault="004244CD" w:rsidP="008E1DC5">
      <w:pPr>
        <w:pStyle w:val="SingleTxtG"/>
        <w:kinsoku/>
        <w:overflowPunct/>
        <w:autoSpaceDE/>
        <w:autoSpaceDN/>
        <w:adjustRightInd/>
        <w:snapToGrid/>
        <w:ind w:left="2268" w:hanging="1134"/>
        <w:rPr>
          <w:lang w:val="fr-FR"/>
        </w:rPr>
      </w:pPr>
      <w:r w:rsidRPr="009A4656">
        <w:rPr>
          <w:b/>
          <w:lang w:val="fr-FR"/>
        </w:rPr>
        <w:lastRenderedPageBreak/>
        <w:t>3.12.3</w:t>
      </w:r>
      <w:r w:rsidRPr="009A4656">
        <w:rPr>
          <w:lang w:val="fr-FR"/>
        </w:rPr>
        <w:t xml:space="preserve"> </w:t>
      </w:r>
      <w:r w:rsidRPr="009A4656">
        <w:rPr>
          <w:strike/>
          <w:lang w:val="fr-FR"/>
        </w:rPr>
        <w:t>3.10.3</w:t>
      </w:r>
      <w:r w:rsidRPr="009A4656">
        <w:rPr>
          <w:lang w:val="fr-FR"/>
        </w:rPr>
        <w:tab/>
        <w:t>Représente la position du centre de pivotement entre le tronc et la cuisse ;</w:t>
      </w:r>
    </w:p>
    <w:p w:rsidR="004244CD" w:rsidRPr="009A4656" w:rsidRDefault="004244CD" w:rsidP="008E1DC5">
      <w:pPr>
        <w:pStyle w:val="SingleTxtG"/>
        <w:kinsoku/>
        <w:overflowPunct/>
        <w:autoSpaceDE/>
        <w:autoSpaceDN/>
        <w:adjustRightInd/>
        <w:snapToGrid/>
        <w:ind w:left="2268" w:hanging="1134"/>
        <w:rPr>
          <w:lang w:val="fr-FR"/>
        </w:rPr>
      </w:pPr>
      <w:r w:rsidRPr="009A4656">
        <w:rPr>
          <w:b/>
          <w:lang w:val="fr-FR"/>
        </w:rPr>
        <w:t xml:space="preserve">3.13 </w:t>
      </w:r>
      <w:r w:rsidRPr="009A4656">
        <w:rPr>
          <w:strike/>
          <w:lang w:val="fr-FR"/>
        </w:rPr>
        <w:t>3.6</w:t>
      </w:r>
      <w:r w:rsidRPr="009A4656">
        <w:rPr>
          <w:lang w:val="fr-FR"/>
        </w:rPr>
        <w:tab/>
        <w:t xml:space="preserve">Par </w:t>
      </w:r>
      <w:r w:rsidR="00E61F03" w:rsidRPr="00E61F03">
        <w:t>“</w:t>
      </w:r>
      <w:r w:rsidRPr="009A4656">
        <w:rPr>
          <w:i/>
          <w:lang w:val="fr-FR"/>
        </w:rPr>
        <w:t xml:space="preserve">machine </w:t>
      </w:r>
      <w:r w:rsidR="00102C47">
        <w:rPr>
          <w:i/>
          <w:lang w:val="fr-FR"/>
        </w:rPr>
        <w:t>tridimensionnelle point H</w:t>
      </w:r>
      <w:r w:rsidR="00102C47" w:rsidRPr="00E61F03">
        <w:t>”</w:t>
      </w:r>
      <w:r w:rsidRPr="009A4656">
        <w:rPr>
          <w:lang w:val="fr-FR"/>
        </w:rPr>
        <w:t xml:space="preserve"> (machine 3-D H), on entend le dispositif utilisé pour la détermination du point H et de l</w:t>
      </w:r>
      <w:r>
        <w:rPr>
          <w:lang w:val="fr-FR"/>
        </w:rPr>
        <w:t>’</w:t>
      </w:r>
      <w:r w:rsidRPr="009A4656">
        <w:rPr>
          <w:lang w:val="fr-FR"/>
        </w:rPr>
        <w:t>angle réel de torse. Ce dispositif est décrit à l</w:t>
      </w:r>
      <w:r>
        <w:rPr>
          <w:lang w:val="fr-FR"/>
        </w:rPr>
        <w:t>’</w:t>
      </w:r>
      <w:r w:rsidRPr="009A4656">
        <w:rPr>
          <w:lang w:val="fr-FR"/>
        </w:rPr>
        <w:t>annexe 13.</w:t>
      </w:r>
    </w:p>
    <w:p w:rsidR="004244CD" w:rsidRPr="009A4656" w:rsidRDefault="004244CD" w:rsidP="008E1DC5">
      <w:pPr>
        <w:pStyle w:val="SingleTxtG"/>
        <w:kinsoku/>
        <w:overflowPunct/>
        <w:autoSpaceDE/>
        <w:autoSpaceDN/>
        <w:adjustRightInd/>
        <w:snapToGrid/>
        <w:ind w:left="2268" w:hanging="1134"/>
        <w:rPr>
          <w:lang w:val="fr-FR"/>
        </w:rPr>
      </w:pPr>
      <w:r w:rsidRPr="009A4656">
        <w:rPr>
          <w:b/>
          <w:lang w:val="fr-FR"/>
        </w:rPr>
        <w:t>3.14</w:t>
      </w:r>
      <w:r w:rsidRPr="009A4656">
        <w:rPr>
          <w:lang w:val="fr-FR"/>
        </w:rPr>
        <w:t xml:space="preserve"> </w:t>
      </w:r>
      <w:r w:rsidRPr="009A4656">
        <w:rPr>
          <w:strike/>
          <w:lang w:val="fr-FR"/>
        </w:rPr>
        <w:t>3.12</w:t>
      </w:r>
      <w:r w:rsidRPr="009A4656">
        <w:rPr>
          <w:lang w:val="fr-FR"/>
        </w:rPr>
        <w:tab/>
      </w:r>
      <w:r w:rsidRPr="009A4656">
        <w:rPr>
          <w:rFonts w:cs="Courier New"/>
          <w:szCs w:val="18"/>
          <w:lang w:val="fr-FR"/>
        </w:rPr>
        <w:t xml:space="preserve">Par </w:t>
      </w:r>
      <w:r w:rsidR="00E61F03" w:rsidRPr="00E61F03">
        <w:t>“</w:t>
      </w:r>
      <w:r w:rsidR="00102C47">
        <w:rPr>
          <w:i/>
          <w:lang w:val="fr-FR"/>
        </w:rPr>
        <w:t>ligne de torse</w:t>
      </w:r>
      <w:r w:rsidR="00102C47" w:rsidRPr="00E61F03">
        <w:t>”</w:t>
      </w:r>
      <w:r w:rsidRPr="009A4656">
        <w:rPr>
          <w:lang w:val="fr-FR"/>
        </w:rPr>
        <w:t>, on entend l</w:t>
      </w:r>
      <w:r>
        <w:rPr>
          <w:lang w:val="fr-FR"/>
        </w:rPr>
        <w:t>’</w:t>
      </w:r>
      <w:r w:rsidRPr="009A4656">
        <w:rPr>
          <w:lang w:val="fr-FR"/>
        </w:rPr>
        <w:t>axe de la tige de la machine tridimensionnelle point H lorsque la tige est rabattue à fond vers l</w:t>
      </w:r>
      <w:r>
        <w:rPr>
          <w:lang w:val="fr-FR"/>
        </w:rPr>
        <w:t>’</w:t>
      </w:r>
      <w:r w:rsidRPr="009A4656">
        <w:rPr>
          <w:lang w:val="fr-FR"/>
        </w:rPr>
        <w:t xml:space="preserve">arrière. </w:t>
      </w:r>
    </w:p>
    <w:p w:rsidR="004244CD" w:rsidRPr="009A4656" w:rsidRDefault="004244CD" w:rsidP="008E1DC5">
      <w:pPr>
        <w:pStyle w:val="SingleTxtG"/>
        <w:kinsoku/>
        <w:overflowPunct/>
        <w:autoSpaceDE/>
        <w:autoSpaceDN/>
        <w:adjustRightInd/>
        <w:snapToGrid/>
        <w:ind w:left="2268" w:hanging="1134"/>
        <w:rPr>
          <w:strike/>
          <w:lang w:val="fr-FR"/>
        </w:rPr>
      </w:pPr>
      <w:r w:rsidRPr="009A4656">
        <w:rPr>
          <w:strike/>
          <w:lang w:val="fr-FR"/>
        </w:rPr>
        <w:t>3.10.4</w:t>
      </w:r>
      <w:r w:rsidRPr="009A4656">
        <w:rPr>
          <w:strike/>
          <w:lang w:val="fr-FR"/>
        </w:rPr>
        <w:tab/>
        <w:t>Est défini à l</w:t>
      </w:r>
      <w:r>
        <w:rPr>
          <w:strike/>
          <w:lang w:val="fr-FR"/>
        </w:rPr>
        <w:t>’</w:t>
      </w:r>
      <w:r w:rsidRPr="009A4656">
        <w:rPr>
          <w:strike/>
          <w:lang w:val="fr-FR"/>
        </w:rPr>
        <w:t>annexe 12 du présent Règlement.</w:t>
      </w:r>
    </w:p>
    <w:p w:rsidR="004244CD" w:rsidRPr="009A4656" w:rsidRDefault="004244CD" w:rsidP="008E1DC5">
      <w:pPr>
        <w:pStyle w:val="SingleTxtG"/>
        <w:kinsoku/>
        <w:overflowPunct/>
        <w:autoSpaceDE/>
        <w:autoSpaceDN/>
        <w:adjustRightInd/>
        <w:snapToGrid/>
        <w:ind w:left="2268" w:hanging="1134"/>
        <w:rPr>
          <w:strike/>
          <w:lang w:val="fr-FR"/>
        </w:rPr>
      </w:pPr>
      <w:r w:rsidRPr="009A4656">
        <w:rPr>
          <w:strike/>
          <w:lang w:val="fr-FR"/>
        </w:rPr>
        <w:t>3.11</w:t>
      </w:r>
      <w:r w:rsidRPr="009A4656">
        <w:rPr>
          <w:strike/>
          <w:lang w:val="fr-FR"/>
        </w:rPr>
        <w:tab/>
        <w:t xml:space="preserve">Par </w:t>
      </w:r>
      <w:r w:rsidR="00E61F03" w:rsidRPr="00E61F03">
        <w:rPr>
          <w:strike/>
        </w:rPr>
        <w:t>“</w:t>
      </w:r>
      <w:r w:rsidRPr="009A4656">
        <w:rPr>
          <w:i/>
          <w:strike/>
          <w:lang w:val="fr-FR"/>
        </w:rPr>
        <w:t>sommet de l</w:t>
      </w:r>
      <w:r>
        <w:rPr>
          <w:i/>
          <w:strike/>
          <w:lang w:val="fr-FR"/>
        </w:rPr>
        <w:t>’</w:t>
      </w:r>
      <w:r w:rsidRPr="009A4656">
        <w:rPr>
          <w:i/>
          <w:strike/>
          <w:lang w:val="fr-FR"/>
        </w:rPr>
        <w:t>appuie</w:t>
      </w:r>
      <w:r w:rsidRPr="009A4656">
        <w:rPr>
          <w:i/>
          <w:strike/>
          <w:lang w:val="fr-FR"/>
        </w:rPr>
        <w:noBreakHyphen/>
        <w:t>tête</w:t>
      </w:r>
      <w:r w:rsidR="00102C47" w:rsidRPr="00102C47">
        <w:rPr>
          <w:strike/>
        </w:rPr>
        <w:t>”</w:t>
      </w:r>
      <w:r w:rsidRPr="009A4656">
        <w:rPr>
          <w:strike/>
          <w:lang w:val="fr-FR"/>
        </w:rPr>
        <w:t>, on entend le point sur l</w:t>
      </w:r>
      <w:r>
        <w:rPr>
          <w:strike/>
          <w:lang w:val="fr-FR"/>
        </w:rPr>
        <w:t>’</w:t>
      </w:r>
      <w:r w:rsidRPr="009A4656">
        <w:rPr>
          <w:strike/>
          <w:lang w:val="fr-FR"/>
        </w:rPr>
        <w:t>axe médian de l</w:t>
      </w:r>
      <w:r>
        <w:rPr>
          <w:strike/>
          <w:lang w:val="fr-FR"/>
        </w:rPr>
        <w:t>’</w:t>
      </w:r>
      <w:r w:rsidRPr="009A4656">
        <w:rPr>
          <w:strike/>
          <w:lang w:val="fr-FR"/>
        </w:rPr>
        <w:t>appuie</w:t>
      </w:r>
      <w:r w:rsidRPr="009A4656">
        <w:rPr>
          <w:strike/>
          <w:lang w:val="fr-FR"/>
        </w:rPr>
        <w:noBreakHyphen/>
        <w:t>tête situé à la plus grande hauteur.</w:t>
      </w:r>
    </w:p>
    <w:p w:rsidR="004244CD" w:rsidRPr="009A4656" w:rsidRDefault="004244CD" w:rsidP="008E1DC5">
      <w:pPr>
        <w:pStyle w:val="SingleTxtG"/>
        <w:kinsoku/>
        <w:overflowPunct/>
        <w:autoSpaceDE/>
        <w:autoSpaceDN/>
        <w:adjustRightInd/>
        <w:snapToGrid/>
        <w:ind w:left="2268" w:hanging="1134"/>
        <w:rPr>
          <w:strike/>
          <w:lang w:val="fr-FR"/>
        </w:rPr>
      </w:pPr>
      <w:r w:rsidRPr="009A4656">
        <w:rPr>
          <w:strike/>
          <w:lang w:val="fr-FR"/>
        </w:rPr>
        <w:t>3.13</w:t>
      </w:r>
      <w:r w:rsidRPr="009A4656">
        <w:rPr>
          <w:strike/>
          <w:lang w:val="fr-FR"/>
        </w:rPr>
        <w:tab/>
        <w:t xml:space="preserve">Par </w:t>
      </w:r>
      <w:r w:rsidR="00E61F03" w:rsidRPr="00E61F03">
        <w:rPr>
          <w:strike/>
        </w:rPr>
        <w:t>“</w:t>
      </w:r>
      <w:r w:rsidRPr="009A4656">
        <w:rPr>
          <w:i/>
          <w:strike/>
          <w:lang w:val="fr-FR"/>
        </w:rPr>
        <w:t>angle réel de torse</w:t>
      </w:r>
      <w:r w:rsidR="00102C47" w:rsidRPr="00102C47">
        <w:rPr>
          <w:strike/>
        </w:rPr>
        <w:t>”</w:t>
      </w:r>
      <w:r w:rsidRPr="009A4656">
        <w:rPr>
          <w:strike/>
          <w:lang w:val="fr-FR"/>
        </w:rPr>
        <w:t>, on entend l</w:t>
      </w:r>
      <w:r>
        <w:rPr>
          <w:strike/>
          <w:lang w:val="fr-FR"/>
        </w:rPr>
        <w:t>’</w:t>
      </w:r>
      <w:r w:rsidRPr="009A4656">
        <w:rPr>
          <w:strike/>
          <w:lang w:val="fr-FR"/>
        </w:rPr>
        <w:t>angle mesuré entre la ligne verticale passant par le point H et la ligne de torse, mesuré à l</w:t>
      </w:r>
      <w:r>
        <w:rPr>
          <w:strike/>
          <w:lang w:val="fr-FR"/>
        </w:rPr>
        <w:t>’</w:t>
      </w:r>
      <w:r w:rsidRPr="009A4656">
        <w:rPr>
          <w:strike/>
          <w:lang w:val="fr-FR"/>
        </w:rPr>
        <w:t>aide du secteur d</w:t>
      </w:r>
      <w:r>
        <w:rPr>
          <w:strike/>
          <w:lang w:val="fr-FR"/>
        </w:rPr>
        <w:t>’</w:t>
      </w:r>
      <w:r w:rsidRPr="009A4656">
        <w:rPr>
          <w:strike/>
          <w:lang w:val="fr-FR"/>
        </w:rPr>
        <w:t>angle du dos de la machine</w:t>
      </w:r>
      <w:r w:rsidR="00694217">
        <w:rPr>
          <w:strike/>
          <w:lang w:val="fr-FR"/>
        </w:rPr>
        <w:t> </w:t>
      </w:r>
      <w:r w:rsidRPr="009A4656">
        <w:rPr>
          <w:strike/>
          <w:lang w:val="fr-FR"/>
        </w:rPr>
        <w:t>3D</w:t>
      </w:r>
      <w:r w:rsidRPr="009A4656">
        <w:rPr>
          <w:strike/>
          <w:lang w:val="fr-FR"/>
        </w:rPr>
        <w:noBreakHyphen/>
        <w:t>H. L</w:t>
      </w:r>
      <w:r>
        <w:rPr>
          <w:strike/>
          <w:lang w:val="fr-FR"/>
        </w:rPr>
        <w:t>’</w:t>
      </w:r>
      <w:r w:rsidRPr="009A4656">
        <w:rPr>
          <w:strike/>
          <w:lang w:val="fr-FR"/>
        </w:rPr>
        <w:t>angle réel de torse correspond théoriquement à l</w:t>
      </w:r>
      <w:r>
        <w:rPr>
          <w:strike/>
          <w:lang w:val="fr-FR"/>
        </w:rPr>
        <w:t>’</w:t>
      </w:r>
      <w:r w:rsidRPr="009A4656">
        <w:rPr>
          <w:strike/>
          <w:lang w:val="fr-FR"/>
        </w:rPr>
        <w:t>angle prévu de torse.</w:t>
      </w:r>
    </w:p>
    <w:p w:rsidR="004244CD" w:rsidRPr="009A4656" w:rsidRDefault="004244CD" w:rsidP="008E1DC5">
      <w:pPr>
        <w:pStyle w:val="SingleTxtG"/>
        <w:kinsoku/>
        <w:overflowPunct/>
        <w:autoSpaceDE/>
        <w:autoSpaceDN/>
        <w:adjustRightInd/>
        <w:snapToGrid/>
        <w:ind w:left="2268" w:hanging="1134"/>
        <w:rPr>
          <w:b/>
          <w:lang w:val="fr-FR"/>
        </w:rPr>
      </w:pPr>
      <w:r w:rsidRPr="009A4656">
        <w:rPr>
          <w:b/>
          <w:lang w:val="fr-FR"/>
        </w:rPr>
        <w:t>3.15</w:t>
      </w:r>
      <w:r w:rsidRPr="009A4656">
        <w:rPr>
          <w:b/>
          <w:lang w:val="fr-FR"/>
        </w:rPr>
        <w:tab/>
        <w:t xml:space="preserve">Par </w:t>
      </w:r>
      <w:r w:rsidR="00E61F03" w:rsidRPr="00E61F03">
        <w:rPr>
          <w:b/>
        </w:rPr>
        <w:t>“</w:t>
      </w:r>
      <w:r w:rsidRPr="009A4656">
        <w:rPr>
          <w:b/>
          <w:i/>
          <w:lang w:val="fr-FR"/>
        </w:rPr>
        <w:t>angle réel de torse</w:t>
      </w:r>
      <w:r w:rsidR="00102C47" w:rsidRPr="00102C47">
        <w:rPr>
          <w:b/>
        </w:rPr>
        <w:t>”</w:t>
      </w:r>
      <w:r w:rsidRPr="009A4656">
        <w:rPr>
          <w:b/>
          <w:lang w:val="fr-FR"/>
        </w:rPr>
        <w:t>, on entend l</w:t>
      </w:r>
      <w:r>
        <w:rPr>
          <w:b/>
          <w:lang w:val="fr-FR"/>
        </w:rPr>
        <w:t>’</w:t>
      </w:r>
      <w:r w:rsidRPr="009A4656">
        <w:rPr>
          <w:b/>
          <w:lang w:val="fr-FR"/>
        </w:rPr>
        <w:t>angle mesuré à l</w:t>
      </w:r>
      <w:r>
        <w:rPr>
          <w:b/>
          <w:lang w:val="fr-FR"/>
        </w:rPr>
        <w:t>’</w:t>
      </w:r>
      <w:r w:rsidRPr="009A4656">
        <w:rPr>
          <w:b/>
          <w:lang w:val="fr-FR"/>
        </w:rPr>
        <w:t>aide de la machine 3-D H entre une ligne verticale passant par le point H et la ligne de torse en utilisant le secteur circulaire d</w:t>
      </w:r>
      <w:r>
        <w:rPr>
          <w:b/>
          <w:lang w:val="fr-FR"/>
        </w:rPr>
        <w:t>’</w:t>
      </w:r>
      <w:r w:rsidRPr="009A4656">
        <w:rPr>
          <w:b/>
          <w:lang w:val="fr-FR"/>
        </w:rPr>
        <w:t>angle du dos de la machine 3-D H.</w:t>
      </w:r>
    </w:p>
    <w:p w:rsidR="004244CD" w:rsidRPr="009A4656" w:rsidRDefault="004244CD" w:rsidP="008E1DC5">
      <w:pPr>
        <w:pStyle w:val="SingleTxtG"/>
        <w:kinsoku/>
        <w:overflowPunct/>
        <w:autoSpaceDE/>
        <w:autoSpaceDN/>
        <w:adjustRightInd/>
        <w:snapToGrid/>
        <w:ind w:left="2268" w:hanging="1134"/>
        <w:rPr>
          <w:b/>
          <w:lang w:val="fr-FR"/>
        </w:rPr>
      </w:pPr>
      <w:r w:rsidRPr="009A4656">
        <w:rPr>
          <w:b/>
          <w:lang w:val="fr-FR"/>
        </w:rPr>
        <w:t>3.16</w:t>
      </w:r>
      <w:r w:rsidRPr="009A4656">
        <w:rPr>
          <w:b/>
          <w:lang w:val="fr-FR"/>
        </w:rPr>
        <w:tab/>
        <w:t xml:space="preserve">Par </w:t>
      </w:r>
      <w:r w:rsidR="00E61F03" w:rsidRPr="00E61F03">
        <w:rPr>
          <w:b/>
        </w:rPr>
        <w:t>“</w:t>
      </w:r>
      <w:r w:rsidRPr="009A4656">
        <w:rPr>
          <w:b/>
          <w:i/>
          <w:lang w:val="fr-FR"/>
        </w:rPr>
        <w:t>point R</w:t>
      </w:r>
      <w:r w:rsidRPr="009A4656">
        <w:rPr>
          <w:b/>
          <w:i/>
          <w:vertAlign w:val="subscript"/>
          <w:lang w:val="fr-FR"/>
        </w:rPr>
        <w:t>50</w:t>
      </w:r>
      <w:r w:rsidR="00632D8F" w:rsidRPr="00632D8F">
        <w:rPr>
          <w:b/>
        </w:rPr>
        <w:t>”</w:t>
      </w:r>
      <w:r w:rsidRPr="009A4656">
        <w:rPr>
          <w:b/>
          <w:lang w:val="fr-FR"/>
        </w:rPr>
        <w:t>, un point défini par le constructeur du véhicule pour le mannequin homme du 50</w:t>
      </w:r>
      <w:r w:rsidRPr="009A4656">
        <w:rPr>
          <w:b/>
          <w:vertAlign w:val="superscript"/>
          <w:lang w:val="fr-FR"/>
        </w:rPr>
        <w:t>e</w:t>
      </w:r>
      <w:r w:rsidRPr="009A4656">
        <w:rPr>
          <w:b/>
          <w:lang w:val="fr-FR"/>
        </w:rPr>
        <w:t> centile assis à la place assise désignée.</w:t>
      </w:r>
    </w:p>
    <w:p w:rsidR="004244CD" w:rsidRPr="009A4656" w:rsidRDefault="00632D8F" w:rsidP="008E1DC5">
      <w:pPr>
        <w:pStyle w:val="SingleTxtG"/>
        <w:kinsoku/>
        <w:overflowPunct/>
        <w:autoSpaceDE/>
        <w:autoSpaceDN/>
        <w:adjustRightInd/>
        <w:snapToGrid/>
        <w:ind w:left="2268" w:hanging="1134"/>
        <w:rPr>
          <w:b/>
          <w:lang w:val="fr-FR"/>
        </w:rPr>
      </w:pPr>
      <w:r>
        <w:rPr>
          <w:b/>
          <w:lang w:val="fr-FR"/>
        </w:rPr>
        <w:t>[3.17</w:t>
      </w:r>
      <w:r w:rsidR="004244CD" w:rsidRPr="009A4656">
        <w:rPr>
          <w:b/>
          <w:lang w:val="fr-FR"/>
        </w:rPr>
        <w:tab/>
        <w:t xml:space="preserve">Par </w:t>
      </w:r>
      <w:r w:rsidR="00E61F03" w:rsidRPr="00E61F03">
        <w:t>“</w:t>
      </w:r>
      <w:r w:rsidR="004244CD" w:rsidRPr="009A4656">
        <w:rPr>
          <w:b/>
          <w:i/>
          <w:lang w:val="fr-FR"/>
        </w:rPr>
        <w:t>rebond</w:t>
      </w:r>
      <w:r w:rsidRPr="00632D8F">
        <w:rPr>
          <w:b/>
        </w:rPr>
        <w:t>”</w:t>
      </w:r>
      <w:r w:rsidR="004244CD" w:rsidRPr="009A4656">
        <w:rPr>
          <w:b/>
          <w:lang w:val="fr-FR"/>
        </w:rPr>
        <w:t>, on entend que la tête a rebondi après avoir heurté l</w:t>
      </w:r>
      <w:r w:rsidR="004244CD">
        <w:rPr>
          <w:b/>
          <w:lang w:val="fr-FR"/>
        </w:rPr>
        <w:t>’</w:t>
      </w:r>
      <w:r w:rsidR="004244CD" w:rsidRPr="009A4656">
        <w:rPr>
          <w:b/>
          <w:lang w:val="fr-FR"/>
        </w:rPr>
        <w:t>appuie-tête.</w:t>
      </w:r>
      <w:r w:rsidR="004244CD">
        <w:rPr>
          <w:b/>
          <w:lang w:val="fr-FR"/>
        </w:rPr>
        <w:t>]</w:t>
      </w:r>
    </w:p>
    <w:p w:rsidR="004244CD" w:rsidRPr="009A4656" w:rsidRDefault="004244CD" w:rsidP="00632D8F">
      <w:pPr>
        <w:pStyle w:val="HChG"/>
        <w:ind w:left="2268"/>
        <w:rPr>
          <w:lang w:val="fr-FR"/>
        </w:rPr>
      </w:pPr>
      <w:r w:rsidRPr="009A4656">
        <w:rPr>
          <w:bCs/>
          <w:lang w:val="fr-FR"/>
        </w:rPr>
        <w:t>4.</w:t>
      </w:r>
      <w:r w:rsidRPr="009A4656">
        <w:rPr>
          <w:bCs/>
          <w:lang w:val="fr-FR"/>
        </w:rPr>
        <w:tab/>
      </w:r>
      <w:r w:rsidRPr="009A4656">
        <w:rPr>
          <w:lang w:val="fr-FR"/>
        </w:rPr>
        <w:t>Prescriptions générales</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4.1</w:t>
      </w:r>
      <w:r w:rsidRPr="009A4656">
        <w:rPr>
          <w:lang w:val="fr-FR"/>
        </w:rPr>
        <w:tab/>
        <w:t>Lorsqu</w:t>
      </w:r>
      <w:r>
        <w:rPr>
          <w:lang w:val="fr-FR"/>
        </w:rPr>
        <w:t>’</w:t>
      </w:r>
      <w:r w:rsidRPr="009A4656">
        <w:rPr>
          <w:lang w:val="fr-FR"/>
        </w:rPr>
        <w:t xml:space="preserve">il est spécifié </w:t>
      </w:r>
      <w:r>
        <w:rPr>
          <w:lang w:val="fr-FR"/>
        </w:rPr>
        <w:t>[</w:t>
      </w:r>
      <w:r w:rsidRPr="009A4656">
        <w:rPr>
          <w:lang w:val="fr-FR"/>
        </w:rPr>
        <w:t>une plage de mesures</w:t>
      </w:r>
      <w:r>
        <w:rPr>
          <w:lang w:val="fr-FR"/>
        </w:rPr>
        <w:t>]</w:t>
      </w:r>
      <w:r w:rsidRPr="009A4656">
        <w:rPr>
          <w:lang w:val="fr-FR"/>
        </w:rPr>
        <w:t>, l</w:t>
      </w:r>
      <w:r>
        <w:rPr>
          <w:lang w:val="fr-FR"/>
        </w:rPr>
        <w:t>’</w:t>
      </w:r>
      <w:r w:rsidRPr="009A4656">
        <w:rPr>
          <w:lang w:val="fr-FR"/>
        </w:rPr>
        <w:t>appuie</w:t>
      </w:r>
      <w:r w:rsidRPr="009A4656">
        <w:rPr>
          <w:lang w:val="fr-FR"/>
        </w:rPr>
        <w:noBreakHyphen/>
        <w:t>tête doit satisfaire aux prescriptions dans toute position de réglage prévue pour une utilisation par un occupant.</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4.2</w:t>
      </w:r>
      <w:r w:rsidRPr="009A4656">
        <w:rPr>
          <w:lang w:val="fr-FR"/>
        </w:rPr>
        <w:tab/>
        <w:t>Dans chaque véhicule soumis aux prescriptions du présent Règlement, un appuie</w:t>
      </w:r>
      <w:r w:rsidRPr="009A4656">
        <w:rPr>
          <w:lang w:val="fr-FR"/>
        </w:rPr>
        <w:noBreakHyphen/>
        <w:t>tête conforme soit au paragraphe</w:t>
      </w:r>
      <w:r w:rsidR="00694217">
        <w:rPr>
          <w:lang w:val="fr-FR"/>
        </w:rPr>
        <w:t> </w:t>
      </w:r>
      <w:r w:rsidRPr="009A4656">
        <w:rPr>
          <w:lang w:val="fr-FR"/>
        </w:rPr>
        <w:t>4.2.1 soit au paragraphe</w:t>
      </w:r>
      <w:r w:rsidR="00694217">
        <w:rPr>
          <w:lang w:val="fr-FR"/>
        </w:rPr>
        <w:t> </w:t>
      </w:r>
      <w:r w:rsidRPr="009A4656">
        <w:rPr>
          <w:lang w:val="fr-FR"/>
        </w:rPr>
        <w:t>4.2.2 du présent Règlement</w:t>
      </w:r>
      <w:bookmarkStart w:id="7" w:name="_Hlk535340194"/>
      <w:r w:rsidRPr="009A4656">
        <w:rPr>
          <w:b/>
          <w:lang w:val="fr-FR"/>
        </w:rPr>
        <w:t>, à la discrétion du fabricant</w:t>
      </w:r>
      <w:bookmarkEnd w:id="7"/>
      <w:r w:rsidRPr="009A4656">
        <w:rPr>
          <w:b/>
          <w:lang w:val="fr-FR"/>
        </w:rPr>
        <w:t>,</w:t>
      </w:r>
      <w:r w:rsidRPr="009A4656">
        <w:rPr>
          <w:lang w:val="fr-FR"/>
        </w:rPr>
        <w:t xml:space="preserve"> doit être monté à chaque place assise avant latérale. </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4.2.1</w:t>
      </w:r>
      <w:r w:rsidRPr="009A4656">
        <w:rPr>
          <w:lang w:val="fr-FR"/>
        </w:rPr>
        <w:tab/>
        <w:t>L</w:t>
      </w:r>
      <w:r>
        <w:rPr>
          <w:lang w:val="fr-FR"/>
        </w:rPr>
        <w:t>’</w:t>
      </w:r>
      <w:r w:rsidRPr="009A4656">
        <w:rPr>
          <w:lang w:val="fr-FR"/>
        </w:rPr>
        <w:t>appuie</w:t>
      </w:r>
      <w:r w:rsidRPr="009A4656">
        <w:rPr>
          <w:lang w:val="fr-FR"/>
        </w:rPr>
        <w:noBreakHyphen/>
        <w:t>tête doit être conforme aux paragraphes</w:t>
      </w:r>
      <w:r w:rsidR="00694217">
        <w:rPr>
          <w:lang w:val="fr-FR"/>
        </w:rPr>
        <w:t> </w:t>
      </w:r>
      <w:r w:rsidRPr="009A4656">
        <w:rPr>
          <w:lang w:val="fr-FR"/>
        </w:rPr>
        <w:t>5.1, 5.2, 5.4 et 5.5 du présent Règlement.</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4.2.2</w:t>
      </w:r>
      <w:r w:rsidRPr="009A4656">
        <w:rPr>
          <w:lang w:val="fr-FR"/>
        </w:rPr>
        <w:tab/>
        <w:t>L</w:t>
      </w:r>
      <w:r>
        <w:rPr>
          <w:lang w:val="fr-FR"/>
        </w:rPr>
        <w:t>’</w:t>
      </w:r>
      <w:r w:rsidRPr="009A4656">
        <w:rPr>
          <w:lang w:val="fr-FR"/>
        </w:rPr>
        <w:t>appuie</w:t>
      </w:r>
      <w:r w:rsidRPr="009A4656">
        <w:rPr>
          <w:lang w:val="fr-FR"/>
        </w:rPr>
        <w:noBreakHyphen/>
        <w:t>tête doit être conforme aux paragraphes</w:t>
      </w:r>
      <w:r w:rsidR="00694217">
        <w:rPr>
          <w:lang w:val="fr-FR"/>
        </w:rPr>
        <w:t> </w:t>
      </w:r>
      <w:r w:rsidRPr="009A4656">
        <w:rPr>
          <w:lang w:val="fr-FR"/>
        </w:rPr>
        <w:t>5.1.1 à 5.1.4, 5.3, 5.4 et 5.5 du présent Règlement.</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4.3</w:t>
      </w:r>
      <w:r w:rsidRPr="009A4656">
        <w:rPr>
          <w:lang w:val="fr-FR"/>
        </w:rPr>
        <w:tab/>
        <w:t>Pour les véhicules équipés d</w:t>
      </w:r>
      <w:r>
        <w:rPr>
          <w:lang w:val="fr-FR"/>
        </w:rPr>
        <w:t>’</w:t>
      </w:r>
      <w:r w:rsidRPr="009A4656">
        <w:rPr>
          <w:lang w:val="fr-FR"/>
        </w:rPr>
        <w:t>appuie</w:t>
      </w:r>
      <w:r w:rsidRPr="009A4656">
        <w:rPr>
          <w:lang w:val="fr-FR"/>
        </w:rPr>
        <w:noBreakHyphen/>
        <w:t>tête aux places arrière latérales et/ou à la place avant centrale, l</w:t>
      </w:r>
      <w:r>
        <w:rPr>
          <w:lang w:val="fr-FR"/>
        </w:rPr>
        <w:t>’</w:t>
      </w:r>
      <w:r w:rsidRPr="009A4656">
        <w:rPr>
          <w:lang w:val="fr-FR"/>
        </w:rPr>
        <w:t>appuie</w:t>
      </w:r>
      <w:r w:rsidRPr="009A4656">
        <w:rPr>
          <w:lang w:val="fr-FR"/>
        </w:rPr>
        <w:noBreakHyphen/>
        <w:t>tête doit être conforme soit au paragraphe</w:t>
      </w:r>
      <w:r w:rsidR="00694217">
        <w:rPr>
          <w:lang w:val="fr-FR"/>
        </w:rPr>
        <w:t> </w:t>
      </w:r>
      <w:r w:rsidRPr="009A4656">
        <w:rPr>
          <w:lang w:val="fr-FR"/>
        </w:rPr>
        <w:t>4.3.1 soit au paragraphe</w:t>
      </w:r>
      <w:r w:rsidR="00694217">
        <w:rPr>
          <w:lang w:val="fr-FR"/>
        </w:rPr>
        <w:t> </w:t>
      </w:r>
      <w:r w:rsidRPr="009A4656">
        <w:rPr>
          <w:lang w:val="fr-FR"/>
        </w:rPr>
        <w:t>4.3.2 du présent Règlement</w:t>
      </w:r>
      <w:r w:rsidRPr="009A4656">
        <w:rPr>
          <w:b/>
          <w:lang w:val="fr-FR"/>
        </w:rPr>
        <w:t>, à la discrétion du fabricant</w:t>
      </w:r>
      <w:r w:rsidRPr="009A4656">
        <w:rPr>
          <w:lang w:val="fr-FR"/>
        </w:rPr>
        <w:t xml:space="preserve">. </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4.3.1</w:t>
      </w:r>
      <w:r w:rsidRPr="009A4656">
        <w:rPr>
          <w:lang w:val="fr-FR"/>
        </w:rPr>
        <w:tab/>
        <w:t>L</w:t>
      </w:r>
      <w:r>
        <w:rPr>
          <w:lang w:val="fr-FR"/>
        </w:rPr>
        <w:t>’</w:t>
      </w:r>
      <w:r w:rsidRPr="009A4656">
        <w:rPr>
          <w:lang w:val="fr-FR"/>
        </w:rPr>
        <w:t>appuie</w:t>
      </w:r>
      <w:r w:rsidRPr="009A4656">
        <w:rPr>
          <w:lang w:val="fr-FR"/>
        </w:rPr>
        <w:noBreakHyphen/>
        <w:t>tête doit être conforme aux paragraphes</w:t>
      </w:r>
      <w:r w:rsidR="00694217">
        <w:rPr>
          <w:lang w:val="fr-FR"/>
        </w:rPr>
        <w:t> </w:t>
      </w:r>
      <w:r w:rsidRPr="009A4656">
        <w:rPr>
          <w:lang w:val="fr-FR"/>
        </w:rPr>
        <w:t xml:space="preserve">5.1.1 à 5.1.4, 5.2, 5.4 et 5.5 du présent Règlement. </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4.3.2</w:t>
      </w:r>
      <w:r w:rsidRPr="009A4656">
        <w:rPr>
          <w:lang w:val="fr-FR"/>
        </w:rPr>
        <w:tab/>
        <w:t>L</w:t>
      </w:r>
      <w:r>
        <w:rPr>
          <w:lang w:val="fr-FR"/>
        </w:rPr>
        <w:t>’</w:t>
      </w:r>
      <w:r w:rsidRPr="009A4656">
        <w:rPr>
          <w:lang w:val="fr-FR"/>
        </w:rPr>
        <w:t>appuie</w:t>
      </w:r>
      <w:r w:rsidRPr="009A4656">
        <w:rPr>
          <w:lang w:val="fr-FR"/>
        </w:rPr>
        <w:noBreakHyphen/>
        <w:t>tête doit être conforme aux paragraphes</w:t>
      </w:r>
      <w:r w:rsidR="00694217">
        <w:rPr>
          <w:lang w:val="fr-FR"/>
        </w:rPr>
        <w:t> </w:t>
      </w:r>
      <w:r w:rsidRPr="009A4656">
        <w:rPr>
          <w:lang w:val="fr-FR"/>
        </w:rPr>
        <w:t>5.1.1 à 5.1.4, 5.3, 5.4 et</w:t>
      </w:r>
      <w:r w:rsidR="00694217">
        <w:rPr>
          <w:lang w:val="fr-FR"/>
        </w:rPr>
        <w:t xml:space="preserve"> </w:t>
      </w:r>
      <w:r w:rsidRPr="009A4656">
        <w:rPr>
          <w:lang w:val="fr-FR"/>
        </w:rPr>
        <w:t xml:space="preserve">5.5 du présent Règlement. </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4.4</w:t>
      </w:r>
      <w:r w:rsidRPr="009A4656">
        <w:rPr>
          <w:lang w:val="fr-FR"/>
        </w:rPr>
        <w:tab/>
        <w:t>Pour les véhicules équipés d</w:t>
      </w:r>
      <w:r>
        <w:rPr>
          <w:lang w:val="fr-FR"/>
        </w:rPr>
        <w:t>’</w:t>
      </w:r>
      <w:r w:rsidRPr="009A4656">
        <w:rPr>
          <w:lang w:val="fr-FR"/>
        </w:rPr>
        <w:t>appuie</w:t>
      </w:r>
      <w:r w:rsidRPr="009A4656">
        <w:rPr>
          <w:lang w:val="fr-FR"/>
        </w:rPr>
        <w:noBreakHyphen/>
        <w:t>tête aux places arrière centrales, l</w:t>
      </w:r>
      <w:r>
        <w:rPr>
          <w:lang w:val="fr-FR"/>
        </w:rPr>
        <w:t>’</w:t>
      </w:r>
      <w:r w:rsidRPr="009A4656">
        <w:rPr>
          <w:lang w:val="fr-FR"/>
        </w:rPr>
        <w:t>appuie</w:t>
      </w:r>
      <w:r w:rsidRPr="009A4656">
        <w:rPr>
          <w:lang w:val="fr-FR"/>
        </w:rPr>
        <w:noBreakHyphen/>
        <w:t>tête doit être conforme soit au paragraphe</w:t>
      </w:r>
      <w:r w:rsidR="00694217">
        <w:rPr>
          <w:lang w:val="fr-FR"/>
        </w:rPr>
        <w:t> </w:t>
      </w:r>
      <w:r w:rsidRPr="009A4656">
        <w:rPr>
          <w:lang w:val="fr-FR"/>
        </w:rPr>
        <w:t>4.4.1 soit au paragraphe</w:t>
      </w:r>
      <w:r w:rsidR="00694217">
        <w:rPr>
          <w:lang w:val="fr-FR"/>
        </w:rPr>
        <w:t> </w:t>
      </w:r>
      <w:r w:rsidRPr="009A4656">
        <w:rPr>
          <w:lang w:val="fr-FR"/>
        </w:rPr>
        <w:t>4.4.2</w:t>
      </w:r>
      <w:r w:rsidRPr="009A4656">
        <w:rPr>
          <w:b/>
          <w:lang w:val="fr-FR"/>
        </w:rPr>
        <w:t>, à la discrétion du fabricant</w:t>
      </w:r>
      <w:r w:rsidRPr="009A4656">
        <w:rPr>
          <w:lang w:val="fr-FR"/>
        </w:rPr>
        <w:t xml:space="preserve">. </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4.4.1</w:t>
      </w:r>
      <w:r w:rsidRPr="009A4656">
        <w:rPr>
          <w:lang w:val="fr-FR"/>
        </w:rPr>
        <w:tab/>
        <w:t>L</w:t>
      </w:r>
      <w:r>
        <w:rPr>
          <w:lang w:val="fr-FR"/>
        </w:rPr>
        <w:t>’</w:t>
      </w:r>
      <w:r w:rsidRPr="009A4656">
        <w:rPr>
          <w:lang w:val="fr-FR"/>
        </w:rPr>
        <w:t>appuie</w:t>
      </w:r>
      <w:r w:rsidRPr="009A4656">
        <w:rPr>
          <w:lang w:val="fr-FR"/>
        </w:rPr>
        <w:noBreakHyphen/>
        <w:t>tête doit être conforme aux paragraphes</w:t>
      </w:r>
      <w:r w:rsidR="00694217">
        <w:rPr>
          <w:lang w:val="fr-FR"/>
        </w:rPr>
        <w:t> </w:t>
      </w:r>
      <w:r w:rsidRPr="009A4656">
        <w:rPr>
          <w:lang w:val="fr-FR"/>
        </w:rPr>
        <w:t xml:space="preserve">5.1.2 à 5.1.4, 5.2, 5.4 et 5.5 du présent Règlement. </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4.4.2</w:t>
      </w:r>
      <w:r w:rsidRPr="009A4656">
        <w:rPr>
          <w:lang w:val="fr-FR"/>
        </w:rPr>
        <w:tab/>
        <w:t>L</w:t>
      </w:r>
      <w:r>
        <w:rPr>
          <w:lang w:val="fr-FR"/>
        </w:rPr>
        <w:t>’</w:t>
      </w:r>
      <w:r w:rsidRPr="009A4656">
        <w:rPr>
          <w:lang w:val="fr-FR"/>
        </w:rPr>
        <w:t>appuie</w:t>
      </w:r>
      <w:r w:rsidRPr="009A4656">
        <w:rPr>
          <w:lang w:val="fr-FR"/>
        </w:rPr>
        <w:noBreakHyphen/>
        <w:t>tête doit être conforme aux paragraphes</w:t>
      </w:r>
      <w:r w:rsidR="00694217">
        <w:rPr>
          <w:lang w:val="fr-FR"/>
        </w:rPr>
        <w:t> </w:t>
      </w:r>
      <w:r w:rsidRPr="009A4656">
        <w:rPr>
          <w:lang w:val="fr-FR"/>
        </w:rPr>
        <w:t xml:space="preserve">5.1.2 à 5.1.4, 5.3, 5.4 et 5.5 du présent Règlement. </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lastRenderedPageBreak/>
        <w:t>4.5</w:t>
      </w:r>
      <w:r w:rsidRPr="009A4656">
        <w:rPr>
          <w:lang w:val="fr-FR"/>
        </w:rPr>
        <w:tab/>
        <w:t>Le présent Règlement ne s</w:t>
      </w:r>
      <w:r>
        <w:rPr>
          <w:lang w:val="fr-FR"/>
        </w:rPr>
        <w:t>’</w:t>
      </w:r>
      <w:r w:rsidRPr="009A4656">
        <w:rPr>
          <w:lang w:val="fr-FR"/>
        </w:rPr>
        <w:t>applique pas aux sièges auxiliaires tels que les sièges temporaires ou strapontins rabattables ou les sièges faisant face vers le côté ou vers l</w:t>
      </w:r>
      <w:r>
        <w:rPr>
          <w:lang w:val="fr-FR"/>
        </w:rPr>
        <w:t>’</w:t>
      </w:r>
      <w:r w:rsidRPr="009A4656">
        <w:rPr>
          <w:lang w:val="fr-FR"/>
        </w:rPr>
        <w:t>arrière.</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4.6</w:t>
      </w:r>
      <w:r w:rsidRPr="009A4656">
        <w:rPr>
          <w:lang w:val="fr-FR"/>
        </w:rPr>
        <w:tab/>
        <w:t>Les appuie</w:t>
      </w:r>
      <w:r w:rsidRPr="009A4656">
        <w:rPr>
          <w:lang w:val="fr-FR"/>
        </w:rPr>
        <w:noBreakHyphen/>
        <w:t>tête situés aux places assises où il est impossible d</w:t>
      </w:r>
      <w:r>
        <w:rPr>
          <w:lang w:val="fr-FR"/>
        </w:rPr>
        <w:t>’</w:t>
      </w:r>
      <w:r w:rsidRPr="009A4656">
        <w:rPr>
          <w:lang w:val="fr-FR"/>
        </w:rPr>
        <w:t>asseoir le mannequin d</w:t>
      </w:r>
      <w:r>
        <w:rPr>
          <w:lang w:val="fr-FR"/>
        </w:rPr>
        <w:t>’</w:t>
      </w:r>
      <w:r w:rsidRPr="009A4656">
        <w:rPr>
          <w:lang w:val="fr-FR"/>
        </w:rPr>
        <w:t>essai décrit au paragraphe</w:t>
      </w:r>
      <w:r w:rsidR="00694217">
        <w:rPr>
          <w:lang w:val="fr-FR"/>
        </w:rPr>
        <w:t> </w:t>
      </w:r>
      <w:r w:rsidRPr="009A4656">
        <w:rPr>
          <w:lang w:val="fr-FR"/>
        </w:rPr>
        <w:t>5.3 du présent Règlement doivent être conformes soit au paragraphe</w:t>
      </w:r>
      <w:r w:rsidR="00694217">
        <w:rPr>
          <w:lang w:val="fr-FR"/>
        </w:rPr>
        <w:t> </w:t>
      </w:r>
      <w:r w:rsidRPr="009A4656">
        <w:rPr>
          <w:lang w:val="fr-FR"/>
        </w:rPr>
        <w:t>4.2.1 soit au paragraphe</w:t>
      </w:r>
      <w:r w:rsidR="00694217">
        <w:rPr>
          <w:lang w:val="fr-FR"/>
        </w:rPr>
        <w:t> </w:t>
      </w:r>
      <w:r w:rsidRPr="009A4656">
        <w:rPr>
          <w:lang w:val="fr-FR"/>
        </w:rPr>
        <w:t>4.3.1 soit au paragraphe 4.4.1 du présent Règlement, selon le cas.</w:t>
      </w:r>
    </w:p>
    <w:p w:rsidR="004244CD" w:rsidRPr="000D0323" w:rsidRDefault="004244CD" w:rsidP="000D0323">
      <w:pPr>
        <w:pStyle w:val="HChG"/>
        <w:ind w:left="2268"/>
        <w:rPr>
          <w:bCs/>
          <w:lang w:val="fr-FR"/>
        </w:rPr>
      </w:pPr>
      <w:r w:rsidRPr="000D0323">
        <w:rPr>
          <w:bCs/>
          <w:lang w:val="fr-FR"/>
        </w:rPr>
        <w:t>5.</w:t>
      </w:r>
      <w:r w:rsidRPr="000D0323">
        <w:rPr>
          <w:bCs/>
          <w:lang w:val="fr-FR"/>
        </w:rPr>
        <w:tab/>
        <w:t>Prescriptions fonctionnelles</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5.1</w:t>
      </w:r>
      <w:r w:rsidRPr="009A4656">
        <w:rPr>
          <w:lang w:val="fr-FR"/>
        </w:rPr>
        <w:tab/>
      </w:r>
      <w:r w:rsidRPr="000D0323">
        <w:rPr>
          <w:lang w:val="fr-FR"/>
        </w:rPr>
        <w:t>Prescriptions concernant les dimensions</w:t>
      </w:r>
    </w:p>
    <w:p w:rsidR="004244CD" w:rsidRPr="009A4656" w:rsidRDefault="004244CD" w:rsidP="008E1DC5">
      <w:pPr>
        <w:pStyle w:val="SingleTxtG"/>
        <w:kinsoku/>
        <w:overflowPunct/>
        <w:autoSpaceDE/>
        <w:autoSpaceDN/>
        <w:adjustRightInd/>
        <w:snapToGrid/>
        <w:ind w:left="2268" w:hanging="1134"/>
        <w:rPr>
          <w:b/>
          <w:lang w:val="fr-FR"/>
        </w:rPr>
      </w:pPr>
      <w:r w:rsidRPr="009A4656">
        <w:rPr>
          <w:lang w:val="fr-FR"/>
        </w:rPr>
        <w:t>5.1.1</w:t>
      </w:r>
      <w:r w:rsidRPr="009A4656">
        <w:rPr>
          <w:lang w:val="fr-FR"/>
        </w:rPr>
        <w:tab/>
      </w:r>
      <w:r w:rsidRPr="000D0323">
        <w:rPr>
          <w:strike/>
          <w:lang w:val="fr-FR"/>
        </w:rPr>
        <w:t>Hauteur minimale</w:t>
      </w:r>
      <w:r w:rsidR="000D0323" w:rsidRPr="000D0323">
        <w:rPr>
          <w:strike/>
          <w:lang w:val="fr-FR"/>
        </w:rPr>
        <w:t xml:space="preserve"> </w:t>
      </w:r>
      <w:r w:rsidRPr="009A4656">
        <w:rPr>
          <w:b/>
          <w:lang w:val="fr-FR"/>
        </w:rPr>
        <w:t>Prescriptions relatives à la hauteur des positions d</w:t>
      </w:r>
      <w:r>
        <w:rPr>
          <w:b/>
          <w:lang w:val="fr-FR"/>
        </w:rPr>
        <w:t>’</w:t>
      </w:r>
      <w:r w:rsidRPr="009A4656">
        <w:rPr>
          <w:b/>
          <w:lang w:val="fr-FR"/>
        </w:rPr>
        <w:t>utilisation la plus haute et la plus basse</w:t>
      </w:r>
    </w:p>
    <w:p w:rsidR="004244CD" w:rsidRPr="009A4656" w:rsidRDefault="004244CD" w:rsidP="008E1DC5">
      <w:pPr>
        <w:pStyle w:val="SingleTxtG"/>
        <w:kinsoku/>
        <w:overflowPunct/>
        <w:autoSpaceDE/>
        <w:autoSpaceDN/>
        <w:adjustRightInd/>
        <w:snapToGrid/>
        <w:ind w:left="2268" w:hanging="1134"/>
        <w:rPr>
          <w:u w:val="single"/>
          <w:lang w:val="fr-FR"/>
        </w:rPr>
      </w:pPr>
      <w:r w:rsidRPr="009A4656">
        <w:rPr>
          <w:lang w:val="fr-FR"/>
        </w:rPr>
        <w:t>5.1.1.1</w:t>
      </w:r>
      <w:r w:rsidRPr="009A4656">
        <w:rPr>
          <w:lang w:val="fr-FR"/>
        </w:rPr>
        <w:tab/>
      </w:r>
      <w:r w:rsidRPr="000D0323">
        <w:rPr>
          <w:lang w:val="fr-FR"/>
        </w:rPr>
        <w:t>Spécifications générales</w:t>
      </w:r>
    </w:p>
    <w:p w:rsidR="004244CD" w:rsidRPr="009A4656" w:rsidRDefault="004244CD" w:rsidP="000D0323">
      <w:pPr>
        <w:pStyle w:val="SingleTxtG"/>
        <w:ind w:left="2268"/>
        <w:rPr>
          <w:lang w:val="fr-FR"/>
        </w:rPr>
      </w:pPr>
      <w:r w:rsidRPr="009A4656">
        <w:rPr>
          <w:lang w:val="fr-FR"/>
        </w:rPr>
        <w:t xml:space="preserve">La conformité avec les prescriptions suivantes </w:t>
      </w:r>
      <w:bookmarkStart w:id="8" w:name="_Hlk535340366"/>
      <w:r w:rsidRPr="009A4656">
        <w:rPr>
          <w:lang w:val="fr-FR"/>
        </w:rPr>
        <w:t xml:space="preserve">relatives à la hauteur </w:t>
      </w:r>
      <w:r w:rsidRPr="009A4656">
        <w:rPr>
          <w:strike/>
          <w:lang w:val="fr-FR"/>
        </w:rPr>
        <w:t>minimale</w:t>
      </w:r>
      <w:r w:rsidRPr="009A4656">
        <w:rPr>
          <w:lang w:val="fr-FR"/>
        </w:rPr>
        <w:t xml:space="preserve"> </w:t>
      </w:r>
      <w:bookmarkEnd w:id="8"/>
      <w:r w:rsidRPr="009A4656">
        <w:rPr>
          <w:lang w:val="fr-FR"/>
        </w:rPr>
        <w:t>doit être démontrée conformément à l</w:t>
      </w:r>
      <w:r>
        <w:rPr>
          <w:lang w:val="fr-FR"/>
        </w:rPr>
        <w:t>’</w:t>
      </w:r>
      <w:r w:rsidRPr="009A4656">
        <w:rPr>
          <w:lang w:val="fr-FR"/>
        </w:rPr>
        <w:t>annexe 1.</w:t>
      </w:r>
    </w:p>
    <w:p w:rsidR="004244CD" w:rsidRPr="009A4656" w:rsidRDefault="004244CD" w:rsidP="008E1DC5">
      <w:pPr>
        <w:pStyle w:val="SingleTxtG"/>
        <w:kinsoku/>
        <w:overflowPunct/>
        <w:autoSpaceDE/>
        <w:autoSpaceDN/>
        <w:adjustRightInd/>
        <w:snapToGrid/>
        <w:ind w:left="2268" w:hanging="1134"/>
        <w:rPr>
          <w:u w:val="single"/>
          <w:lang w:val="fr-FR"/>
        </w:rPr>
      </w:pPr>
      <w:r w:rsidRPr="009A4656">
        <w:rPr>
          <w:lang w:val="fr-FR"/>
        </w:rPr>
        <w:t>5.1.1.2</w:t>
      </w:r>
      <w:r w:rsidRPr="009A4656">
        <w:rPr>
          <w:lang w:val="fr-FR"/>
        </w:rPr>
        <w:tab/>
      </w:r>
      <w:r w:rsidRPr="000D0323">
        <w:rPr>
          <w:lang w:val="fr-FR"/>
        </w:rPr>
        <w:t>Places assises avant latérales</w:t>
      </w:r>
    </w:p>
    <w:p w:rsidR="004244CD" w:rsidRPr="009A4656" w:rsidRDefault="004244CD" w:rsidP="000D0323">
      <w:pPr>
        <w:pStyle w:val="SingleTxtG"/>
        <w:ind w:left="2268"/>
        <w:rPr>
          <w:lang w:val="fr-FR"/>
        </w:rPr>
      </w:pPr>
      <w:r w:rsidRPr="009A4656">
        <w:rPr>
          <w:strike/>
          <w:lang w:val="fr-FR"/>
        </w:rPr>
        <w:t>Le sommet</w:t>
      </w:r>
      <w:r w:rsidRPr="009A4656">
        <w:rPr>
          <w:lang w:val="fr-FR"/>
        </w:rPr>
        <w:t xml:space="preserve"> </w:t>
      </w:r>
      <w:r w:rsidRPr="009A4656">
        <w:rPr>
          <w:b/>
          <w:lang w:val="fr-FR"/>
        </w:rPr>
        <w:t>Sauf dans les cas prévus au paragraphe</w:t>
      </w:r>
      <w:r w:rsidR="000D0323">
        <w:rPr>
          <w:b/>
          <w:lang w:val="fr-FR"/>
        </w:rPr>
        <w:t> </w:t>
      </w:r>
      <w:r w:rsidRPr="009A4656">
        <w:rPr>
          <w:b/>
          <w:lang w:val="fr-FR"/>
        </w:rPr>
        <w:t xml:space="preserve">5.1.1.4 du présent Règlement, la hauteur </w:t>
      </w:r>
      <w:r w:rsidRPr="009A4656">
        <w:rPr>
          <w:lang w:val="fr-FR"/>
        </w:rPr>
        <w:t>d</w:t>
      </w:r>
      <w:r>
        <w:rPr>
          <w:lang w:val="fr-FR"/>
        </w:rPr>
        <w:t>’</w:t>
      </w:r>
      <w:r w:rsidRPr="009A4656">
        <w:rPr>
          <w:lang w:val="fr-FR"/>
        </w:rPr>
        <w:t>un appuie</w:t>
      </w:r>
      <w:r w:rsidRPr="009A4656">
        <w:rPr>
          <w:lang w:val="fr-FR"/>
        </w:rPr>
        <w:noBreakHyphen/>
        <w:t xml:space="preserve">tête situé à une place assise avant latérale </w:t>
      </w:r>
      <w:r w:rsidRPr="009A4656">
        <w:rPr>
          <w:strike/>
          <w:lang w:val="fr-FR"/>
        </w:rPr>
        <w:t>doit, sauf dans les cas prévus au paragraphe</w:t>
      </w:r>
      <w:r w:rsidR="000D0323">
        <w:rPr>
          <w:strike/>
          <w:lang w:val="fr-FR"/>
        </w:rPr>
        <w:t> </w:t>
      </w:r>
      <w:r w:rsidRPr="009A4656">
        <w:rPr>
          <w:strike/>
          <w:lang w:val="fr-FR"/>
        </w:rPr>
        <w:t xml:space="preserve">5.1.1.4 du présent Règlement, </w:t>
      </w:r>
      <w:r w:rsidRPr="009A4656">
        <w:rPr>
          <w:b/>
          <w:lang w:val="fr-FR"/>
        </w:rPr>
        <w:t xml:space="preserve">ne doit pas </w:t>
      </w:r>
      <w:r w:rsidRPr="009A4656">
        <w:rPr>
          <w:lang w:val="fr-FR"/>
        </w:rPr>
        <w:t xml:space="preserve">être </w:t>
      </w:r>
      <w:r w:rsidRPr="009A4656">
        <w:rPr>
          <w:strike/>
          <w:lang w:val="fr-FR"/>
        </w:rPr>
        <w:t>à une hauteur qui ne soit pas</w:t>
      </w:r>
      <w:r w:rsidRPr="009A4656">
        <w:rPr>
          <w:lang w:val="fr-FR"/>
        </w:rPr>
        <w:t xml:space="preserve"> inférieure : </w:t>
      </w:r>
    </w:p>
    <w:p w:rsidR="004244CD" w:rsidRPr="009A4656" w:rsidRDefault="004244CD" w:rsidP="000D0323">
      <w:pPr>
        <w:pStyle w:val="SingleTxtG"/>
        <w:ind w:left="2268"/>
        <w:rPr>
          <w:lang w:val="fr-FR"/>
        </w:rPr>
      </w:pPr>
      <w:r w:rsidRPr="009A4656">
        <w:rPr>
          <w:lang w:val="fr-FR"/>
        </w:rPr>
        <w:t>a)</w:t>
      </w:r>
      <w:r w:rsidR="000D0323">
        <w:rPr>
          <w:lang w:val="fr-FR"/>
        </w:rPr>
        <w:tab/>
      </w:r>
      <w:r w:rsidR="000D0323" w:rsidRPr="009A4656">
        <w:rPr>
          <w:lang w:val="fr-FR"/>
        </w:rPr>
        <w:t xml:space="preserve">À </w:t>
      </w:r>
      <w:r w:rsidRPr="009A4656">
        <w:rPr>
          <w:strike/>
          <w:lang w:val="fr-FR"/>
        </w:rPr>
        <w:t>800</w:t>
      </w:r>
      <w:r w:rsidRPr="009A4656">
        <w:rPr>
          <w:lang w:val="fr-FR"/>
        </w:rPr>
        <w:t xml:space="preserve"> </w:t>
      </w:r>
      <w:r w:rsidRPr="009A4656">
        <w:rPr>
          <w:b/>
          <w:lang w:val="fr-FR"/>
        </w:rPr>
        <w:t>830</w:t>
      </w:r>
      <w:r w:rsidR="004A6D98">
        <w:rPr>
          <w:rStyle w:val="FootnoteReference"/>
          <w:b/>
        </w:rPr>
        <w:footnoteReference w:id="5"/>
      </w:r>
      <w:r w:rsidRPr="009A4656">
        <w:rPr>
          <w:lang w:val="fr-FR"/>
        </w:rPr>
        <w:t> mm dans au moins une de ses positions de réglage ; et</w:t>
      </w:r>
    </w:p>
    <w:p w:rsidR="004244CD" w:rsidRPr="009A4656" w:rsidRDefault="004244CD" w:rsidP="000D0323">
      <w:pPr>
        <w:pStyle w:val="SingleTxtG"/>
        <w:ind w:left="2268"/>
        <w:rPr>
          <w:lang w:val="fr-FR"/>
        </w:rPr>
      </w:pPr>
      <w:r w:rsidRPr="009A4656">
        <w:rPr>
          <w:lang w:val="fr-FR"/>
        </w:rPr>
        <w:t>b)</w:t>
      </w:r>
      <w:r w:rsidRPr="009A4656">
        <w:rPr>
          <w:lang w:val="fr-FR"/>
        </w:rPr>
        <w:tab/>
      </w:r>
      <w:r w:rsidR="000D0323" w:rsidRPr="009A4656">
        <w:rPr>
          <w:lang w:val="fr-FR"/>
        </w:rPr>
        <w:t xml:space="preserve">À </w:t>
      </w:r>
      <w:r w:rsidRPr="009A4656">
        <w:rPr>
          <w:strike/>
          <w:lang w:val="fr-FR"/>
        </w:rPr>
        <w:t>750</w:t>
      </w:r>
      <w:r w:rsidRPr="009A4656">
        <w:rPr>
          <w:lang w:val="fr-FR"/>
        </w:rPr>
        <w:t xml:space="preserve"> </w:t>
      </w:r>
      <w:r w:rsidRPr="009A4656">
        <w:rPr>
          <w:b/>
          <w:lang w:val="fr-FR"/>
        </w:rPr>
        <w:t>720</w:t>
      </w:r>
      <w:r w:rsidRPr="009A4656">
        <w:rPr>
          <w:lang w:val="fr-FR"/>
        </w:rPr>
        <w:t> mm dans toute position de réglage.</w:t>
      </w:r>
    </w:p>
    <w:p w:rsidR="004244CD" w:rsidRPr="009A4656" w:rsidRDefault="004244CD" w:rsidP="008E1DC5">
      <w:pPr>
        <w:pStyle w:val="SingleTxtG"/>
        <w:kinsoku/>
        <w:overflowPunct/>
        <w:autoSpaceDE/>
        <w:autoSpaceDN/>
        <w:adjustRightInd/>
        <w:snapToGrid/>
        <w:ind w:left="2268" w:hanging="1134"/>
        <w:rPr>
          <w:u w:val="single"/>
          <w:lang w:val="fr-FR"/>
        </w:rPr>
      </w:pPr>
      <w:r w:rsidRPr="009A4656">
        <w:rPr>
          <w:lang w:val="fr-FR"/>
        </w:rPr>
        <w:t>5.1.1.3</w:t>
      </w:r>
      <w:r w:rsidRPr="009A4656">
        <w:rPr>
          <w:lang w:val="fr-FR"/>
        </w:rPr>
        <w:tab/>
      </w:r>
      <w:r w:rsidRPr="000D0323">
        <w:rPr>
          <w:lang w:val="fr-FR"/>
        </w:rPr>
        <w:t>Places assises avant centrales munies d’un appuie</w:t>
      </w:r>
      <w:r w:rsidRPr="000D0323">
        <w:rPr>
          <w:lang w:val="fr-FR"/>
        </w:rPr>
        <w:noBreakHyphen/>
        <w:t>tête</w:t>
      </w:r>
    </w:p>
    <w:p w:rsidR="004244CD" w:rsidRPr="009A4656" w:rsidRDefault="004244CD" w:rsidP="008C7654">
      <w:pPr>
        <w:pStyle w:val="SingleTxtG"/>
        <w:ind w:left="2268"/>
        <w:rPr>
          <w:lang w:val="fr-FR"/>
        </w:rPr>
      </w:pPr>
      <w:r w:rsidRPr="009A4656">
        <w:rPr>
          <w:strike/>
          <w:lang w:val="fr-FR"/>
        </w:rPr>
        <w:t>Le sommet</w:t>
      </w:r>
      <w:r w:rsidRPr="009A4656">
        <w:rPr>
          <w:lang w:val="fr-FR"/>
        </w:rPr>
        <w:t xml:space="preserve"> </w:t>
      </w:r>
      <w:r w:rsidRPr="009A4656">
        <w:rPr>
          <w:b/>
          <w:lang w:val="fr-FR"/>
        </w:rPr>
        <w:t>Sauf dans les cas prévus au paragraphe</w:t>
      </w:r>
      <w:r w:rsidR="008C7654">
        <w:rPr>
          <w:b/>
          <w:lang w:val="fr-FR"/>
        </w:rPr>
        <w:t> </w:t>
      </w:r>
      <w:r w:rsidRPr="009A4656">
        <w:rPr>
          <w:b/>
          <w:lang w:val="fr-FR"/>
        </w:rPr>
        <w:t xml:space="preserve">5.1.1.4 du présent Règlement, la hauteur </w:t>
      </w:r>
      <w:r w:rsidRPr="009A4656">
        <w:rPr>
          <w:lang w:val="fr-FR"/>
        </w:rPr>
        <w:t>d</w:t>
      </w:r>
      <w:r>
        <w:rPr>
          <w:lang w:val="fr-FR"/>
        </w:rPr>
        <w:t>’</w:t>
      </w:r>
      <w:r w:rsidRPr="009A4656">
        <w:rPr>
          <w:lang w:val="fr-FR"/>
        </w:rPr>
        <w:t>un appuie</w:t>
      </w:r>
      <w:r w:rsidRPr="009A4656">
        <w:rPr>
          <w:lang w:val="fr-FR"/>
        </w:rPr>
        <w:noBreakHyphen/>
        <w:t>tête situé à la place assise avant centrale</w:t>
      </w:r>
      <w:r w:rsidRPr="009A4656">
        <w:rPr>
          <w:b/>
          <w:lang w:val="fr-FR"/>
        </w:rPr>
        <w:t xml:space="preserve"> ne </w:t>
      </w:r>
      <w:r w:rsidRPr="009A4656">
        <w:rPr>
          <w:lang w:val="fr-FR"/>
        </w:rPr>
        <w:t xml:space="preserve">doit </w:t>
      </w:r>
      <w:r w:rsidRPr="009A4656">
        <w:rPr>
          <w:b/>
          <w:lang w:val="fr-FR"/>
        </w:rPr>
        <w:t>pas</w:t>
      </w:r>
      <w:r w:rsidRPr="009A4656">
        <w:rPr>
          <w:lang w:val="fr-FR"/>
        </w:rPr>
        <w:t xml:space="preserve"> être </w:t>
      </w:r>
      <w:r w:rsidRPr="009A4656">
        <w:rPr>
          <w:strike/>
          <w:lang w:val="fr-FR"/>
        </w:rPr>
        <w:t xml:space="preserve">à une hauteur qui ne soit pas </w:t>
      </w:r>
      <w:r w:rsidRPr="009A4656">
        <w:rPr>
          <w:lang w:val="fr-FR"/>
        </w:rPr>
        <w:t xml:space="preserve">inférieure à </w:t>
      </w:r>
      <w:r w:rsidRPr="009A4656">
        <w:rPr>
          <w:b/>
          <w:lang w:val="fr-FR"/>
        </w:rPr>
        <w:t>720</w:t>
      </w:r>
      <w:r w:rsidRPr="009A4656">
        <w:rPr>
          <w:lang w:val="fr-FR"/>
        </w:rPr>
        <w:t xml:space="preserve"> </w:t>
      </w:r>
      <w:r w:rsidRPr="009A4656">
        <w:rPr>
          <w:strike/>
          <w:lang w:val="fr-FR"/>
        </w:rPr>
        <w:t>750</w:t>
      </w:r>
      <w:r w:rsidRPr="009A4656">
        <w:rPr>
          <w:lang w:val="fr-FR"/>
        </w:rPr>
        <w:t> mm dans toute position de réglage</w:t>
      </w:r>
      <w:r w:rsidRPr="009A4656">
        <w:rPr>
          <w:strike/>
          <w:lang w:val="fr-FR"/>
        </w:rPr>
        <w:t>, sauf dans les cas prévus au paragraphe 5.1.1.4 du présent Règlement</w:t>
      </w:r>
      <w:r w:rsidRPr="009A4656">
        <w:rPr>
          <w:lang w:val="fr-FR"/>
        </w:rPr>
        <w:t>.</w:t>
      </w:r>
    </w:p>
    <w:p w:rsidR="004244CD" w:rsidRPr="009A4656" w:rsidRDefault="004244CD" w:rsidP="008E1DC5">
      <w:pPr>
        <w:pStyle w:val="SingleTxtG"/>
        <w:kinsoku/>
        <w:overflowPunct/>
        <w:autoSpaceDE/>
        <w:autoSpaceDN/>
        <w:adjustRightInd/>
        <w:snapToGrid/>
        <w:ind w:left="2268" w:hanging="1134"/>
        <w:rPr>
          <w:u w:val="single"/>
          <w:lang w:val="fr-FR"/>
        </w:rPr>
      </w:pPr>
      <w:r w:rsidRPr="009A4656">
        <w:rPr>
          <w:lang w:val="fr-FR"/>
        </w:rPr>
        <w:t>5.1.1.4</w:t>
      </w:r>
      <w:r w:rsidRPr="009A4656">
        <w:rPr>
          <w:lang w:val="fr-FR"/>
        </w:rPr>
        <w:tab/>
      </w:r>
      <w:r w:rsidRPr="008C7654">
        <w:rPr>
          <w:lang w:val="fr-FR"/>
        </w:rPr>
        <w:t>Dérogations</w:t>
      </w:r>
    </w:p>
    <w:p w:rsidR="004244CD" w:rsidRPr="009A4656" w:rsidRDefault="004244CD" w:rsidP="008C7654">
      <w:pPr>
        <w:pStyle w:val="SingleTxtG"/>
        <w:ind w:left="2268"/>
        <w:rPr>
          <w:lang w:val="fr-FR"/>
        </w:rPr>
      </w:pPr>
      <w:r>
        <w:rPr>
          <w:strike/>
          <w:lang w:val="fr-FR"/>
        </w:rPr>
        <w:t>[</w:t>
      </w:r>
      <w:r w:rsidRPr="009A4656">
        <w:rPr>
          <w:strike/>
          <w:lang w:val="fr-FR"/>
        </w:rPr>
        <w:t>Le sommet d</w:t>
      </w:r>
      <w:r>
        <w:rPr>
          <w:strike/>
          <w:lang w:val="fr-FR"/>
        </w:rPr>
        <w:t>’</w:t>
      </w:r>
      <w:r w:rsidRPr="009A4656">
        <w:rPr>
          <w:strike/>
          <w:lang w:val="fr-FR"/>
        </w:rPr>
        <w:t>un appuie</w:t>
      </w:r>
      <w:r w:rsidRPr="009A4656">
        <w:rPr>
          <w:strike/>
          <w:lang w:val="fr-FR"/>
        </w:rPr>
        <w:noBreakHyphen/>
        <w:t>tête situé à une place assise avant latérale ne doit pas être à une hauteur inférieure à 700 mm lorsque l</w:t>
      </w:r>
      <w:r>
        <w:rPr>
          <w:strike/>
          <w:lang w:val="fr-FR"/>
        </w:rPr>
        <w:t>’</w:t>
      </w:r>
      <w:r w:rsidRPr="009A4656">
        <w:rPr>
          <w:strike/>
          <w:lang w:val="fr-FR"/>
        </w:rPr>
        <w:t>appuie-tête est réglé à la position la plus basse prévue pour une utilisation par un occupant, si</w:t>
      </w:r>
      <w:r w:rsidRPr="009A4656">
        <w:rPr>
          <w:lang w:val="fr-FR"/>
        </w:rPr>
        <w:t xml:space="preserve"> </w:t>
      </w:r>
      <w:r w:rsidRPr="009A4656">
        <w:rPr>
          <w:b/>
          <w:lang w:val="fr-FR"/>
        </w:rPr>
        <w:t xml:space="preserve">Si </w:t>
      </w:r>
      <w:r w:rsidRPr="009A4656">
        <w:rPr>
          <w:lang w:val="fr-FR"/>
        </w:rPr>
        <w:t>la surface intérieure du toit du véhicule, y compris la garniture de plafond, empêche physiquement un appuie</w:t>
      </w:r>
      <w:r w:rsidRPr="009A4656">
        <w:rPr>
          <w:lang w:val="fr-FR"/>
        </w:rPr>
        <w:noBreakHyphen/>
        <w:t>tête situé à la place assise avant d</w:t>
      </w:r>
      <w:r>
        <w:rPr>
          <w:lang w:val="fr-FR"/>
        </w:rPr>
        <w:t>’</w:t>
      </w:r>
      <w:r w:rsidRPr="009A4656">
        <w:rPr>
          <w:lang w:val="fr-FR"/>
        </w:rPr>
        <w:t xml:space="preserve">atteindre la hauteur prescrite aux paragraphes 5.1.1.2 </w:t>
      </w:r>
      <w:r w:rsidRPr="009A4656">
        <w:rPr>
          <w:strike/>
          <w:lang w:val="fr-FR"/>
        </w:rPr>
        <w:t>et</w:t>
      </w:r>
      <w:r w:rsidRPr="009A4656">
        <w:rPr>
          <w:lang w:val="fr-FR"/>
        </w:rPr>
        <w:t xml:space="preserve"> </w:t>
      </w:r>
      <w:r w:rsidRPr="009A4656">
        <w:rPr>
          <w:b/>
          <w:lang w:val="fr-FR"/>
        </w:rPr>
        <w:t xml:space="preserve">ou </w:t>
      </w:r>
      <w:r w:rsidRPr="009A4656">
        <w:rPr>
          <w:lang w:val="fr-FR"/>
        </w:rPr>
        <w:t>5.1.1.3 du présent Règlement</w:t>
      </w:r>
      <w:r w:rsidRPr="009A4656">
        <w:rPr>
          <w:b/>
          <w:lang w:val="fr-FR"/>
        </w:rPr>
        <w:t>, selon le cas, la distance entre l</w:t>
      </w:r>
      <w:r>
        <w:rPr>
          <w:b/>
          <w:lang w:val="fr-FR"/>
        </w:rPr>
        <w:t>’</w:t>
      </w:r>
      <w:r w:rsidRPr="009A4656">
        <w:rPr>
          <w:b/>
          <w:lang w:val="fr-FR"/>
        </w:rPr>
        <w:t>appuie-tête et la surface intérieure du toit, y compris la garniture de plafond, mesurée conformément au paragraphe</w:t>
      </w:r>
      <w:r w:rsidR="008C7654">
        <w:rPr>
          <w:b/>
          <w:lang w:val="fr-FR"/>
        </w:rPr>
        <w:t> </w:t>
      </w:r>
      <w:r w:rsidRPr="009A4656">
        <w:rPr>
          <w:b/>
          <w:lang w:val="fr-FR"/>
        </w:rPr>
        <w:t>2.3.3.1 de l</w:t>
      </w:r>
      <w:r>
        <w:rPr>
          <w:b/>
          <w:lang w:val="fr-FR"/>
        </w:rPr>
        <w:t>’</w:t>
      </w:r>
      <w:r w:rsidRPr="009A4656">
        <w:rPr>
          <w:b/>
          <w:lang w:val="fr-FR"/>
        </w:rPr>
        <w:t>annexe</w:t>
      </w:r>
      <w:r w:rsidR="008C7654">
        <w:rPr>
          <w:b/>
          <w:lang w:val="fr-FR"/>
        </w:rPr>
        <w:t> </w:t>
      </w:r>
      <w:r w:rsidRPr="009A4656">
        <w:rPr>
          <w:b/>
          <w:lang w:val="fr-FR"/>
        </w:rPr>
        <w:t>1, ne doit pas dépasser 50</w:t>
      </w:r>
      <w:r w:rsidR="008C7654">
        <w:rPr>
          <w:b/>
          <w:lang w:val="fr-FR"/>
        </w:rPr>
        <w:t> </w:t>
      </w:r>
      <w:r w:rsidRPr="009A4656">
        <w:rPr>
          <w:b/>
          <w:lang w:val="fr-FR"/>
        </w:rPr>
        <w:t>mm lorsque l</w:t>
      </w:r>
      <w:r>
        <w:rPr>
          <w:b/>
          <w:lang w:val="fr-FR"/>
        </w:rPr>
        <w:t>’</w:t>
      </w:r>
      <w:r w:rsidRPr="009A4656">
        <w:rPr>
          <w:b/>
          <w:lang w:val="fr-FR"/>
        </w:rPr>
        <w:t>appuie-tête est réglé à la position la plus haute prévue pour une utilisation par un occupant. Toutefois, la hauteur d</w:t>
      </w:r>
      <w:r>
        <w:rPr>
          <w:b/>
          <w:lang w:val="fr-FR"/>
        </w:rPr>
        <w:t>’</w:t>
      </w:r>
      <w:r w:rsidRPr="009A4656">
        <w:rPr>
          <w:b/>
          <w:lang w:val="fr-FR"/>
        </w:rPr>
        <w:t>un appuie</w:t>
      </w:r>
      <w:r w:rsidR="000274C3">
        <w:rPr>
          <w:b/>
          <w:lang w:val="fr-FR"/>
        </w:rPr>
        <w:noBreakHyphen/>
      </w:r>
      <w:r w:rsidRPr="009A4656">
        <w:rPr>
          <w:b/>
          <w:lang w:val="fr-FR"/>
        </w:rPr>
        <w:t>tête situé à une place assise avant latérale ne doit en aucun cas être inférieure à 700</w:t>
      </w:r>
      <w:r w:rsidR="008C7654">
        <w:rPr>
          <w:b/>
          <w:lang w:val="fr-FR"/>
        </w:rPr>
        <w:t> </w:t>
      </w:r>
      <w:r w:rsidRPr="009A4656">
        <w:rPr>
          <w:b/>
          <w:lang w:val="fr-FR"/>
        </w:rPr>
        <w:t>mm lorsque l</w:t>
      </w:r>
      <w:r>
        <w:rPr>
          <w:b/>
          <w:lang w:val="fr-FR"/>
        </w:rPr>
        <w:t>’</w:t>
      </w:r>
      <w:r w:rsidRPr="009A4656">
        <w:rPr>
          <w:b/>
          <w:lang w:val="fr-FR"/>
        </w:rPr>
        <w:t>appuie-tête est réglé à la position la plus basse prévue pour une utilisation par un occupant.</w:t>
      </w:r>
      <w:r w:rsidRPr="009A4656">
        <w:rPr>
          <w:lang w:val="fr-FR"/>
        </w:rPr>
        <w:t xml:space="preserve"> </w:t>
      </w:r>
      <w:r w:rsidRPr="009A4656">
        <w:rPr>
          <w:strike/>
          <w:lang w:val="fr-FR"/>
        </w:rPr>
        <w:t>Dans ces cas-là, la distance verticale entre le sommet de l</w:t>
      </w:r>
      <w:r>
        <w:rPr>
          <w:strike/>
          <w:lang w:val="fr-FR"/>
        </w:rPr>
        <w:t>’</w:t>
      </w:r>
      <w:r w:rsidRPr="009A4656">
        <w:rPr>
          <w:strike/>
          <w:lang w:val="fr-FR"/>
        </w:rPr>
        <w:t>appuie</w:t>
      </w:r>
      <w:r w:rsidRPr="009A4656">
        <w:rPr>
          <w:strike/>
          <w:lang w:val="fr-FR"/>
        </w:rPr>
        <w:noBreakHyphen/>
        <w:t>tête et la surface intérieure du toit, y compris la garniture de plafond, ne doit pas dépasser 50 mm pour les voitures décapotables et 25 mm pour toutes les autres voitures, lorsque l</w:t>
      </w:r>
      <w:r>
        <w:rPr>
          <w:strike/>
          <w:lang w:val="fr-FR"/>
        </w:rPr>
        <w:t>’</w:t>
      </w:r>
      <w:r w:rsidRPr="009A4656">
        <w:rPr>
          <w:strike/>
          <w:lang w:val="fr-FR"/>
        </w:rPr>
        <w:t>appuie-tête est réglé à la position la plus haute prévue pour une utilisation par un occupant.</w:t>
      </w:r>
      <w:r>
        <w:rPr>
          <w:strike/>
          <w:lang w:val="fr-FR"/>
        </w:rPr>
        <w:t>]</w:t>
      </w:r>
    </w:p>
    <w:p w:rsidR="004244CD" w:rsidRPr="008C7654" w:rsidRDefault="004244CD" w:rsidP="008C7654">
      <w:pPr>
        <w:pStyle w:val="SingleTxtG"/>
        <w:keepNext/>
        <w:kinsoku/>
        <w:overflowPunct/>
        <w:autoSpaceDE/>
        <w:autoSpaceDN/>
        <w:adjustRightInd/>
        <w:snapToGrid/>
        <w:ind w:left="2268" w:hanging="1134"/>
        <w:rPr>
          <w:lang w:val="fr-FR"/>
        </w:rPr>
      </w:pPr>
      <w:r w:rsidRPr="009A4656">
        <w:rPr>
          <w:lang w:val="fr-FR"/>
        </w:rPr>
        <w:lastRenderedPageBreak/>
        <w:t>5.1.1.5</w:t>
      </w:r>
      <w:r w:rsidRPr="009A4656">
        <w:rPr>
          <w:lang w:val="fr-FR"/>
        </w:rPr>
        <w:tab/>
      </w:r>
      <w:r w:rsidRPr="008C7654">
        <w:rPr>
          <w:lang w:val="fr-FR"/>
        </w:rPr>
        <w:t>Places assises arrière latérales munies d’un appuie</w:t>
      </w:r>
      <w:r w:rsidRPr="008C7654">
        <w:rPr>
          <w:lang w:val="fr-FR"/>
        </w:rPr>
        <w:noBreakHyphen/>
        <w:t>tête</w:t>
      </w:r>
    </w:p>
    <w:p w:rsidR="004244CD" w:rsidRPr="009A4656" w:rsidRDefault="004244CD" w:rsidP="008C7654">
      <w:pPr>
        <w:pStyle w:val="SingleTxtG"/>
        <w:ind w:left="2268"/>
        <w:rPr>
          <w:lang w:val="fr-FR"/>
        </w:rPr>
      </w:pPr>
      <w:r w:rsidRPr="009A4656">
        <w:rPr>
          <w:lang w:val="fr-FR"/>
        </w:rPr>
        <w:tab/>
      </w:r>
      <w:r w:rsidRPr="009A4656">
        <w:rPr>
          <w:strike/>
          <w:lang w:val="fr-FR"/>
        </w:rPr>
        <w:t>Le sommet</w:t>
      </w:r>
      <w:r w:rsidRPr="009A4656">
        <w:rPr>
          <w:lang w:val="fr-FR"/>
        </w:rPr>
        <w:t xml:space="preserve"> </w:t>
      </w:r>
      <w:r w:rsidRPr="009A4656">
        <w:rPr>
          <w:b/>
          <w:lang w:val="fr-FR"/>
        </w:rPr>
        <w:t>Sauf dans les cas prévus au paragraphe</w:t>
      </w:r>
      <w:r w:rsidR="008C7654">
        <w:rPr>
          <w:b/>
          <w:lang w:val="fr-FR"/>
        </w:rPr>
        <w:t> </w:t>
      </w:r>
      <w:r w:rsidRPr="009A4656">
        <w:rPr>
          <w:b/>
          <w:lang w:val="fr-FR"/>
        </w:rPr>
        <w:t xml:space="preserve">5.1.1.6 du présent Règlement, la hauteur </w:t>
      </w:r>
      <w:r w:rsidRPr="009A4656">
        <w:rPr>
          <w:lang w:val="fr-FR"/>
        </w:rPr>
        <w:t>d</w:t>
      </w:r>
      <w:r>
        <w:rPr>
          <w:lang w:val="fr-FR"/>
        </w:rPr>
        <w:t>’</w:t>
      </w:r>
      <w:r w:rsidRPr="009A4656">
        <w:rPr>
          <w:lang w:val="fr-FR"/>
        </w:rPr>
        <w:t>un appuie</w:t>
      </w:r>
      <w:r w:rsidRPr="009A4656">
        <w:rPr>
          <w:lang w:val="fr-FR"/>
        </w:rPr>
        <w:noBreakHyphen/>
        <w:t xml:space="preserve">tête situé à une place assise arrière latérale ne doit pas être </w:t>
      </w:r>
      <w:r w:rsidRPr="009A4656">
        <w:rPr>
          <w:strike/>
          <w:lang w:val="fr-FR"/>
        </w:rPr>
        <w:t xml:space="preserve">à une hauteur </w:t>
      </w:r>
      <w:r w:rsidRPr="009A4656">
        <w:rPr>
          <w:lang w:val="fr-FR"/>
        </w:rPr>
        <w:t xml:space="preserve">inférieure à </w:t>
      </w:r>
      <w:r w:rsidRPr="009A4656">
        <w:rPr>
          <w:b/>
          <w:lang w:val="fr-FR"/>
        </w:rPr>
        <w:t>720</w:t>
      </w:r>
      <w:r w:rsidRPr="009A4656">
        <w:rPr>
          <w:lang w:val="fr-FR"/>
        </w:rPr>
        <w:t xml:space="preserve"> </w:t>
      </w:r>
      <w:r w:rsidRPr="009A4656">
        <w:rPr>
          <w:strike/>
          <w:lang w:val="fr-FR"/>
        </w:rPr>
        <w:t>750</w:t>
      </w:r>
      <w:r w:rsidRPr="009A4656">
        <w:rPr>
          <w:lang w:val="fr-FR"/>
        </w:rPr>
        <w:t> mm dans toute position de réglage</w:t>
      </w:r>
      <w:r w:rsidRPr="009A4656">
        <w:rPr>
          <w:strike/>
          <w:lang w:val="fr-FR"/>
        </w:rPr>
        <w:t>, sauf dans les cas prévus au paragraphe 5.1.1.6 du présent Règlement</w:t>
      </w:r>
      <w:r w:rsidRPr="009A4656">
        <w:rPr>
          <w:lang w:val="fr-FR"/>
        </w:rPr>
        <w:t>.</w:t>
      </w:r>
    </w:p>
    <w:p w:rsidR="004244CD" w:rsidRPr="009A4656" w:rsidRDefault="004244CD" w:rsidP="008E1DC5">
      <w:pPr>
        <w:pStyle w:val="SingleTxtG"/>
        <w:kinsoku/>
        <w:overflowPunct/>
        <w:autoSpaceDE/>
        <w:autoSpaceDN/>
        <w:adjustRightInd/>
        <w:snapToGrid/>
        <w:ind w:left="2268" w:hanging="1134"/>
        <w:rPr>
          <w:u w:val="single"/>
          <w:lang w:val="fr-FR"/>
        </w:rPr>
      </w:pPr>
      <w:r w:rsidRPr="009A4656">
        <w:rPr>
          <w:lang w:val="fr-FR"/>
        </w:rPr>
        <w:t>5.1.1.6</w:t>
      </w:r>
      <w:r w:rsidRPr="009A4656">
        <w:rPr>
          <w:lang w:val="fr-FR"/>
        </w:rPr>
        <w:tab/>
      </w:r>
      <w:r w:rsidRPr="008C7654">
        <w:rPr>
          <w:lang w:val="fr-FR"/>
        </w:rPr>
        <w:t>Exception</w:t>
      </w:r>
    </w:p>
    <w:p w:rsidR="004244CD" w:rsidRPr="009A4656" w:rsidRDefault="004244CD" w:rsidP="008C7654">
      <w:pPr>
        <w:pStyle w:val="SingleTxtG"/>
        <w:ind w:left="2268"/>
        <w:rPr>
          <w:lang w:val="fr-FR"/>
        </w:rPr>
      </w:pPr>
      <w:r w:rsidRPr="009A4656">
        <w:rPr>
          <w:lang w:val="fr-FR"/>
        </w:rPr>
        <w:tab/>
        <w:t>[</w:t>
      </w:r>
      <w:r w:rsidRPr="009A4656">
        <w:rPr>
          <w:strike/>
          <w:lang w:val="fr-FR"/>
        </w:rPr>
        <w:t xml:space="preserve">Les prescriptions du </w:t>
      </w:r>
      <w:bookmarkStart w:id="9" w:name="_Hlk535432622"/>
      <w:r w:rsidRPr="009A4656">
        <w:rPr>
          <w:strike/>
          <w:lang w:val="fr-FR"/>
        </w:rPr>
        <w:t>paragraphe</w:t>
      </w:r>
      <w:r w:rsidR="008C7654">
        <w:rPr>
          <w:strike/>
          <w:lang w:val="fr-FR"/>
        </w:rPr>
        <w:t> </w:t>
      </w:r>
      <w:r w:rsidRPr="009A4656">
        <w:rPr>
          <w:strike/>
          <w:lang w:val="fr-FR"/>
        </w:rPr>
        <w:t xml:space="preserve">5.1.1.5 du présent Règlement </w:t>
      </w:r>
      <w:bookmarkEnd w:id="9"/>
      <w:r w:rsidRPr="009A4656">
        <w:rPr>
          <w:strike/>
          <w:lang w:val="fr-FR"/>
        </w:rPr>
        <w:t>ne s</w:t>
      </w:r>
      <w:r>
        <w:rPr>
          <w:strike/>
          <w:lang w:val="fr-FR"/>
        </w:rPr>
        <w:t>’</w:t>
      </w:r>
      <w:r w:rsidRPr="009A4656">
        <w:rPr>
          <w:strike/>
          <w:lang w:val="fr-FR"/>
        </w:rPr>
        <w:t xml:space="preserve">appliquent pas si </w:t>
      </w:r>
      <w:r w:rsidRPr="009A4656">
        <w:rPr>
          <w:b/>
          <w:lang w:val="fr-FR"/>
        </w:rPr>
        <w:t xml:space="preserve">Si </w:t>
      </w:r>
      <w:r w:rsidRPr="009A4656">
        <w:rPr>
          <w:lang w:val="fr-FR"/>
        </w:rPr>
        <w:t xml:space="preserve">la surface intérieure du toit du véhicule, y compris la garniture de plafond, ou si la présence de la lunette </w:t>
      </w:r>
      <w:r w:rsidR="00B3745B" w:rsidRPr="009A4656">
        <w:rPr>
          <w:lang w:val="fr-FR"/>
        </w:rPr>
        <w:t>empêche</w:t>
      </w:r>
      <w:r w:rsidRPr="009A4656">
        <w:rPr>
          <w:lang w:val="fr-FR"/>
        </w:rPr>
        <w:t xml:space="preserve"> physiquement un appuie</w:t>
      </w:r>
      <w:r w:rsidRPr="009A4656">
        <w:rPr>
          <w:lang w:val="fr-FR"/>
        </w:rPr>
        <w:noBreakHyphen/>
        <w:t>tête situé à la place assise arrière latérale d</w:t>
      </w:r>
      <w:r>
        <w:rPr>
          <w:lang w:val="fr-FR"/>
        </w:rPr>
        <w:t>’</w:t>
      </w:r>
      <w:r w:rsidRPr="009A4656">
        <w:rPr>
          <w:lang w:val="fr-FR"/>
        </w:rPr>
        <w:t>atteindre la hauteur prescrite</w:t>
      </w:r>
      <w:r w:rsidRPr="009A4656">
        <w:rPr>
          <w:strike/>
          <w:lang w:val="fr-FR"/>
        </w:rPr>
        <w:t>. Dans ces cas-là, la distance verticale maximale entre le sommet de</w:t>
      </w:r>
      <w:r w:rsidRPr="009A4656">
        <w:rPr>
          <w:lang w:val="fr-FR"/>
        </w:rPr>
        <w:t xml:space="preserve"> </w:t>
      </w:r>
      <w:r w:rsidRPr="009A4656">
        <w:rPr>
          <w:b/>
          <w:lang w:val="fr-FR"/>
        </w:rPr>
        <w:t>par le paragraphe</w:t>
      </w:r>
      <w:r w:rsidR="008C7654">
        <w:rPr>
          <w:b/>
          <w:lang w:val="fr-FR"/>
        </w:rPr>
        <w:t> </w:t>
      </w:r>
      <w:r w:rsidRPr="009A4656">
        <w:rPr>
          <w:b/>
          <w:lang w:val="fr-FR"/>
        </w:rPr>
        <w:t>5.1.1.5 du présent Règlement,</w:t>
      </w:r>
      <w:r w:rsidRPr="009A4656">
        <w:rPr>
          <w:lang w:val="fr-FR"/>
        </w:rPr>
        <w:t xml:space="preserve"> </w:t>
      </w:r>
      <w:r w:rsidRPr="009A4656">
        <w:rPr>
          <w:b/>
          <w:lang w:val="fr-FR"/>
        </w:rPr>
        <w:t xml:space="preserve">la distance entre </w:t>
      </w:r>
      <w:r w:rsidRPr="009A4656">
        <w:rPr>
          <w:lang w:val="fr-FR"/>
        </w:rPr>
        <w:t>l</w:t>
      </w:r>
      <w:r>
        <w:rPr>
          <w:lang w:val="fr-FR"/>
        </w:rPr>
        <w:t>’</w:t>
      </w:r>
      <w:r w:rsidRPr="009A4656">
        <w:rPr>
          <w:lang w:val="fr-FR"/>
        </w:rPr>
        <w:t>appuie</w:t>
      </w:r>
      <w:r w:rsidRPr="009A4656">
        <w:rPr>
          <w:lang w:val="fr-FR"/>
        </w:rPr>
        <w:noBreakHyphen/>
        <w:t>tête et la surface intérieure du toit, y compris la garniture de plafond, ou la lunette arrière</w:t>
      </w:r>
      <w:r w:rsidRPr="009A4656">
        <w:rPr>
          <w:b/>
          <w:lang w:val="fr-FR"/>
        </w:rPr>
        <w:t>, mesurée conformément au paragraphe</w:t>
      </w:r>
      <w:r w:rsidR="008C7654">
        <w:rPr>
          <w:b/>
          <w:lang w:val="fr-FR"/>
        </w:rPr>
        <w:t> </w:t>
      </w:r>
      <w:r w:rsidRPr="009A4656">
        <w:rPr>
          <w:b/>
          <w:lang w:val="fr-FR"/>
        </w:rPr>
        <w:t>2.3.3.1 de l</w:t>
      </w:r>
      <w:r>
        <w:rPr>
          <w:b/>
          <w:lang w:val="fr-FR"/>
        </w:rPr>
        <w:t>’</w:t>
      </w:r>
      <w:r w:rsidRPr="009A4656">
        <w:rPr>
          <w:b/>
          <w:lang w:val="fr-FR"/>
        </w:rPr>
        <w:t>annexe 1,</w:t>
      </w:r>
      <w:r w:rsidRPr="009A4656">
        <w:rPr>
          <w:lang w:val="fr-FR"/>
        </w:rPr>
        <w:t xml:space="preserve"> ne doit pas dépasser 50 mm </w:t>
      </w:r>
      <w:r w:rsidRPr="009A4656">
        <w:rPr>
          <w:strike/>
          <w:lang w:val="fr-FR"/>
        </w:rPr>
        <w:t xml:space="preserve">pour les voitures décapotables et 25 mm pour toutes les autres voitures, </w:t>
      </w:r>
      <w:r w:rsidRPr="009A4656">
        <w:rPr>
          <w:lang w:val="fr-FR"/>
        </w:rPr>
        <w:t>lorsque l</w:t>
      </w:r>
      <w:r>
        <w:rPr>
          <w:lang w:val="fr-FR"/>
        </w:rPr>
        <w:t>’</w:t>
      </w:r>
      <w:r w:rsidRPr="009A4656">
        <w:rPr>
          <w:lang w:val="fr-FR"/>
        </w:rPr>
        <w:t>appuie-tête est réglé à la position la plus haute prévue pour une utilisation par un occupant.]</w:t>
      </w:r>
    </w:p>
    <w:p w:rsidR="004244CD" w:rsidRPr="008C7654" w:rsidRDefault="004244CD" w:rsidP="008E1DC5">
      <w:pPr>
        <w:pStyle w:val="SingleTxtG"/>
        <w:kinsoku/>
        <w:overflowPunct/>
        <w:autoSpaceDE/>
        <w:autoSpaceDN/>
        <w:adjustRightInd/>
        <w:snapToGrid/>
        <w:ind w:left="2268" w:hanging="1134"/>
        <w:rPr>
          <w:lang w:val="fr-FR"/>
        </w:rPr>
      </w:pPr>
      <w:r w:rsidRPr="009A4656">
        <w:rPr>
          <w:lang w:val="fr-FR"/>
        </w:rPr>
        <w:t>5.1.2</w:t>
      </w:r>
      <w:r w:rsidRPr="009A4656">
        <w:rPr>
          <w:lang w:val="fr-FR"/>
        </w:rPr>
        <w:tab/>
      </w:r>
      <w:r w:rsidRPr="008C7654">
        <w:rPr>
          <w:lang w:val="fr-FR"/>
        </w:rPr>
        <w:t>Largeur minimale</w:t>
      </w:r>
    </w:p>
    <w:p w:rsidR="004244CD" w:rsidRPr="009A4656" w:rsidRDefault="004244CD" w:rsidP="00B85E43">
      <w:pPr>
        <w:pStyle w:val="SingleTxtG"/>
        <w:ind w:left="2268"/>
        <w:rPr>
          <w:lang w:val="fr-FR"/>
        </w:rPr>
      </w:pPr>
      <w:r w:rsidRPr="009A4656">
        <w:rPr>
          <w:lang w:val="fr-FR"/>
        </w:rPr>
        <w:t>Lors d</w:t>
      </w:r>
      <w:r>
        <w:rPr>
          <w:lang w:val="fr-FR"/>
        </w:rPr>
        <w:t>’</w:t>
      </w:r>
      <w:r w:rsidRPr="009A4656">
        <w:rPr>
          <w:lang w:val="fr-FR"/>
        </w:rPr>
        <w:t>une mesure effectuée conformément à l</w:t>
      </w:r>
      <w:r>
        <w:rPr>
          <w:lang w:val="fr-FR"/>
        </w:rPr>
        <w:t>’</w:t>
      </w:r>
      <w:r w:rsidRPr="009A4656">
        <w:rPr>
          <w:lang w:val="fr-FR"/>
        </w:rPr>
        <w:t>annexe 2, la largeur transversale de l</w:t>
      </w:r>
      <w:r>
        <w:rPr>
          <w:lang w:val="fr-FR"/>
        </w:rPr>
        <w:t>’</w:t>
      </w:r>
      <w:r w:rsidRPr="009A4656">
        <w:rPr>
          <w:lang w:val="fr-FR"/>
        </w:rPr>
        <w:t>appuie</w:t>
      </w:r>
      <w:r w:rsidRPr="009A4656">
        <w:rPr>
          <w:lang w:val="fr-FR"/>
        </w:rPr>
        <w:noBreakHyphen/>
        <w:t>tête ne doit pas être inférieure à 85 mm de part et d</w:t>
      </w:r>
      <w:r>
        <w:rPr>
          <w:lang w:val="fr-FR"/>
        </w:rPr>
        <w:t>’</w:t>
      </w:r>
      <w:r w:rsidRPr="009A4656">
        <w:rPr>
          <w:lang w:val="fr-FR"/>
        </w:rPr>
        <w:t>autre de la ligne de torse (distances L et L</w:t>
      </w:r>
      <w:r>
        <w:rPr>
          <w:lang w:val="fr-FR"/>
        </w:rPr>
        <w:t>’</w:t>
      </w:r>
      <w:r w:rsidRPr="009A4656">
        <w:rPr>
          <w:lang w:val="fr-FR"/>
        </w:rPr>
        <w:t xml:space="preserve"> </w:t>
      </w:r>
      <w:r w:rsidRPr="009A4656">
        <w:rPr>
          <w:strike/>
          <w:lang w:val="fr-FR"/>
        </w:rPr>
        <w:t>mesurées conformément à l</w:t>
      </w:r>
      <w:r>
        <w:rPr>
          <w:strike/>
          <w:lang w:val="fr-FR"/>
        </w:rPr>
        <w:t>’</w:t>
      </w:r>
      <w:r w:rsidRPr="009A4656">
        <w:rPr>
          <w:strike/>
          <w:lang w:val="fr-FR"/>
        </w:rPr>
        <w:t>annexe 2</w:t>
      </w:r>
      <w:r w:rsidRPr="009A4656">
        <w:rPr>
          <w:lang w:val="fr-FR"/>
        </w:rPr>
        <w:t>).</w:t>
      </w:r>
    </w:p>
    <w:p w:rsidR="004244CD" w:rsidRPr="009A4656" w:rsidRDefault="004244CD" w:rsidP="008E1DC5">
      <w:pPr>
        <w:pStyle w:val="SingleTxtG"/>
        <w:kinsoku/>
        <w:overflowPunct/>
        <w:autoSpaceDE/>
        <w:autoSpaceDN/>
        <w:adjustRightInd/>
        <w:snapToGrid/>
        <w:ind w:left="2268" w:hanging="1134"/>
        <w:rPr>
          <w:u w:val="single"/>
          <w:lang w:val="fr-FR"/>
        </w:rPr>
      </w:pPr>
      <w:r w:rsidRPr="009A4656">
        <w:rPr>
          <w:lang w:val="fr-FR"/>
        </w:rPr>
        <w:t>5.1.3</w:t>
      </w:r>
      <w:r w:rsidRPr="009A4656">
        <w:rPr>
          <w:lang w:val="fr-FR"/>
        </w:rPr>
        <w:tab/>
      </w:r>
      <w:r w:rsidRPr="00B85E43">
        <w:rPr>
          <w:lang w:val="fr-FR"/>
        </w:rPr>
        <w:t>Discontinuités dans les appuie</w:t>
      </w:r>
      <w:r w:rsidRPr="00B85E43">
        <w:rPr>
          <w:lang w:val="fr-FR"/>
        </w:rPr>
        <w:noBreakHyphen/>
        <w:t>tête</w:t>
      </w:r>
    </w:p>
    <w:p w:rsidR="004244CD" w:rsidRPr="009A4656" w:rsidRDefault="004244CD" w:rsidP="00B85E43">
      <w:pPr>
        <w:pStyle w:val="SingleTxtG"/>
        <w:ind w:left="2268"/>
        <w:rPr>
          <w:lang w:val="fr-FR"/>
        </w:rPr>
      </w:pPr>
      <w:r w:rsidRPr="009A4656">
        <w:rPr>
          <w:lang w:val="fr-FR"/>
        </w:rPr>
        <w:t>Si lors d</w:t>
      </w:r>
      <w:r>
        <w:rPr>
          <w:lang w:val="fr-FR"/>
        </w:rPr>
        <w:t>’</w:t>
      </w:r>
      <w:r w:rsidRPr="009A4656">
        <w:rPr>
          <w:lang w:val="fr-FR"/>
        </w:rPr>
        <w:t>une mesure effectuée conformément à l</w:t>
      </w:r>
      <w:r>
        <w:rPr>
          <w:lang w:val="fr-FR"/>
        </w:rPr>
        <w:t>’</w:t>
      </w:r>
      <w:r w:rsidRPr="009A4656">
        <w:rPr>
          <w:lang w:val="fr-FR"/>
        </w:rPr>
        <w:t>annexe 3 un appuie</w:t>
      </w:r>
      <w:r w:rsidRPr="009A4656">
        <w:rPr>
          <w:lang w:val="fr-FR"/>
        </w:rPr>
        <w:noBreakHyphen/>
        <w:t>tête a une discontinuité supérieure à 60 mm, le déplacement maximal vers l</w:t>
      </w:r>
      <w:r>
        <w:rPr>
          <w:lang w:val="fr-FR"/>
        </w:rPr>
        <w:t>’</w:t>
      </w:r>
      <w:r w:rsidRPr="009A4656">
        <w:rPr>
          <w:lang w:val="fr-FR"/>
        </w:rPr>
        <w:t>arrière de la fausse tête doit être inférieur à 102 mm lorsque l</w:t>
      </w:r>
      <w:r>
        <w:rPr>
          <w:lang w:val="fr-FR"/>
        </w:rPr>
        <w:t>’</w:t>
      </w:r>
      <w:r w:rsidRPr="009A4656">
        <w:rPr>
          <w:lang w:val="fr-FR"/>
        </w:rPr>
        <w:t>appuie</w:t>
      </w:r>
      <w:r w:rsidRPr="009A4656">
        <w:rPr>
          <w:lang w:val="fr-FR"/>
        </w:rPr>
        <w:noBreakHyphen/>
        <w:t>tête présentant une telle discontinuité est soumis à un essai au niveau de cette discontinuité conformément à l</w:t>
      </w:r>
      <w:r>
        <w:rPr>
          <w:lang w:val="fr-FR"/>
        </w:rPr>
        <w:t>’</w:t>
      </w:r>
      <w:r w:rsidRPr="009A4656">
        <w:rPr>
          <w:lang w:val="fr-FR"/>
        </w:rPr>
        <w:t xml:space="preserve">annexe 6. </w:t>
      </w:r>
    </w:p>
    <w:p w:rsidR="004244CD" w:rsidRPr="00B85E43" w:rsidRDefault="004244CD" w:rsidP="008E1DC5">
      <w:pPr>
        <w:pStyle w:val="SingleTxtG"/>
        <w:kinsoku/>
        <w:overflowPunct/>
        <w:autoSpaceDE/>
        <w:autoSpaceDN/>
        <w:adjustRightInd/>
        <w:snapToGrid/>
        <w:ind w:left="2268" w:hanging="1134"/>
        <w:rPr>
          <w:lang w:val="fr-FR"/>
        </w:rPr>
      </w:pPr>
      <w:bookmarkStart w:id="10" w:name="OLE_LINK5"/>
      <w:bookmarkStart w:id="11" w:name="OLE_LINK6"/>
      <w:r w:rsidRPr="009A4656">
        <w:rPr>
          <w:lang w:val="fr-FR"/>
        </w:rPr>
        <w:t>5.1.4</w:t>
      </w:r>
      <w:r w:rsidRPr="009A4656">
        <w:rPr>
          <w:lang w:val="fr-FR"/>
        </w:rPr>
        <w:tab/>
      </w:r>
      <w:r w:rsidRPr="00B85E43">
        <w:rPr>
          <w:lang w:val="fr-FR"/>
        </w:rPr>
        <w:t>Discontinuité entre le bas de l’appuie</w:t>
      </w:r>
      <w:r w:rsidRPr="00B85E43">
        <w:rPr>
          <w:lang w:val="fr-FR"/>
        </w:rPr>
        <w:noBreakHyphen/>
        <w:t>tête et le sommet du dossier du siège</w:t>
      </w:r>
    </w:p>
    <w:p w:rsidR="004244CD" w:rsidRPr="009A4656" w:rsidRDefault="004244CD" w:rsidP="00B85E43">
      <w:pPr>
        <w:pStyle w:val="SingleTxtG"/>
        <w:ind w:left="2268"/>
        <w:rPr>
          <w:lang w:val="fr-FR"/>
        </w:rPr>
      </w:pPr>
      <w:r w:rsidRPr="009A4656">
        <w:rPr>
          <w:lang w:val="fr-FR"/>
        </w:rPr>
        <w:t>Lors d</w:t>
      </w:r>
      <w:r>
        <w:rPr>
          <w:lang w:val="fr-FR"/>
        </w:rPr>
        <w:t>’</w:t>
      </w:r>
      <w:r w:rsidRPr="009A4656">
        <w:rPr>
          <w:lang w:val="fr-FR"/>
        </w:rPr>
        <w:t>une mesure effectuée conformément à l</w:t>
      </w:r>
      <w:r>
        <w:rPr>
          <w:lang w:val="fr-FR"/>
        </w:rPr>
        <w:t>’</w:t>
      </w:r>
      <w:r w:rsidRPr="009A4656">
        <w:rPr>
          <w:lang w:val="fr-FR"/>
        </w:rPr>
        <w:t>annexe 3, il ne doit pas exister de discontinuité supérieure à 60 mm entre le bas de l</w:t>
      </w:r>
      <w:r>
        <w:rPr>
          <w:lang w:val="fr-FR"/>
        </w:rPr>
        <w:t>’</w:t>
      </w:r>
      <w:r w:rsidRPr="009A4656">
        <w:rPr>
          <w:lang w:val="fr-FR"/>
        </w:rPr>
        <w:t>appuie</w:t>
      </w:r>
      <w:r w:rsidRPr="009A4656">
        <w:rPr>
          <w:lang w:val="fr-FR"/>
        </w:rPr>
        <w:noBreakHyphen/>
        <w:t>tête et le sommet du dossier du siège si l</w:t>
      </w:r>
      <w:r>
        <w:rPr>
          <w:lang w:val="fr-FR"/>
        </w:rPr>
        <w:t>’</w:t>
      </w:r>
      <w:r w:rsidRPr="009A4656">
        <w:rPr>
          <w:lang w:val="fr-FR"/>
        </w:rPr>
        <w:t>appuie-tête ne peut pas être réglé en hauteur.</w:t>
      </w:r>
    </w:p>
    <w:p w:rsidR="004244CD" w:rsidRPr="009A4656" w:rsidRDefault="004244CD" w:rsidP="00B85E43">
      <w:pPr>
        <w:pStyle w:val="SingleTxtG"/>
        <w:ind w:left="2268"/>
        <w:rPr>
          <w:lang w:val="fr-FR"/>
        </w:rPr>
      </w:pPr>
      <w:r w:rsidRPr="009A4656">
        <w:rPr>
          <w:lang w:val="fr-FR"/>
        </w:rPr>
        <w:t>Dans le cas d</w:t>
      </w:r>
      <w:r>
        <w:rPr>
          <w:lang w:val="fr-FR"/>
        </w:rPr>
        <w:t>’</w:t>
      </w:r>
      <w:r w:rsidRPr="009A4656">
        <w:rPr>
          <w:lang w:val="fr-FR"/>
        </w:rPr>
        <w:t>un appuie-tête réglable en hauteur à plus d</w:t>
      </w:r>
      <w:r>
        <w:rPr>
          <w:lang w:val="fr-FR"/>
        </w:rPr>
        <w:t>’</w:t>
      </w:r>
      <w:r w:rsidRPr="009A4656">
        <w:rPr>
          <w:lang w:val="fr-FR"/>
        </w:rPr>
        <w:t>une position prévue pour une utilisation par un occupant, lors d</w:t>
      </w:r>
      <w:r>
        <w:rPr>
          <w:lang w:val="fr-FR"/>
        </w:rPr>
        <w:t>’</w:t>
      </w:r>
      <w:r w:rsidRPr="009A4656">
        <w:rPr>
          <w:lang w:val="fr-FR"/>
        </w:rPr>
        <w:t>une mesure effectuée conformément à l</w:t>
      </w:r>
      <w:r>
        <w:rPr>
          <w:lang w:val="fr-FR"/>
        </w:rPr>
        <w:t>’</w:t>
      </w:r>
      <w:r w:rsidRPr="009A4656">
        <w:rPr>
          <w:lang w:val="fr-FR"/>
        </w:rPr>
        <w:t>annexe 3, il ne doit pas exister de discontinuité supérieure à 25 mm entre le bas de l</w:t>
      </w:r>
      <w:r>
        <w:rPr>
          <w:lang w:val="fr-FR"/>
        </w:rPr>
        <w:t>’</w:t>
      </w:r>
      <w:r w:rsidRPr="009A4656">
        <w:rPr>
          <w:lang w:val="fr-FR"/>
        </w:rPr>
        <w:t>appuie-tête et le sommet du dossier du siège lorsque l</w:t>
      </w:r>
      <w:r>
        <w:rPr>
          <w:lang w:val="fr-FR"/>
        </w:rPr>
        <w:t>’</w:t>
      </w:r>
      <w:r w:rsidRPr="009A4656">
        <w:rPr>
          <w:lang w:val="fr-FR"/>
        </w:rPr>
        <w:t>appuie</w:t>
      </w:r>
      <w:r w:rsidRPr="009A4656">
        <w:rPr>
          <w:lang w:val="fr-FR"/>
        </w:rPr>
        <w:noBreakHyphen/>
        <w:t>tête est réglé à sa position en hauteur la plus basse.</w:t>
      </w:r>
    </w:p>
    <w:bookmarkEnd w:id="10"/>
    <w:bookmarkEnd w:id="11"/>
    <w:p w:rsidR="004244CD" w:rsidRPr="00B85E43" w:rsidRDefault="004244CD" w:rsidP="008E1DC5">
      <w:pPr>
        <w:pStyle w:val="SingleTxtG"/>
        <w:kinsoku/>
        <w:overflowPunct/>
        <w:autoSpaceDE/>
        <w:autoSpaceDN/>
        <w:adjustRightInd/>
        <w:snapToGrid/>
        <w:ind w:left="2268" w:hanging="1134"/>
        <w:rPr>
          <w:lang w:val="fr-FR"/>
        </w:rPr>
      </w:pPr>
      <w:r w:rsidRPr="009A4656">
        <w:rPr>
          <w:lang w:val="fr-FR"/>
        </w:rPr>
        <w:t>5.1.5</w:t>
      </w:r>
      <w:r w:rsidRPr="009A4656">
        <w:rPr>
          <w:lang w:val="fr-FR"/>
        </w:rPr>
        <w:tab/>
      </w:r>
      <w:r w:rsidRPr="00B85E43">
        <w:rPr>
          <w:lang w:val="fr-FR"/>
        </w:rPr>
        <w:t>Prescriptions concernant la distance tête/appuie-tête</w:t>
      </w:r>
    </w:p>
    <w:p w:rsidR="004244CD" w:rsidRPr="00B85E43" w:rsidRDefault="004244CD" w:rsidP="008E1DC5">
      <w:pPr>
        <w:pStyle w:val="SingleTxtG"/>
        <w:kinsoku/>
        <w:overflowPunct/>
        <w:autoSpaceDE/>
        <w:autoSpaceDN/>
        <w:adjustRightInd/>
        <w:snapToGrid/>
        <w:ind w:left="2268" w:hanging="1134"/>
        <w:rPr>
          <w:lang w:val="fr-FR"/>
        </w:rPr>
      </w:pPr>
      <w:r w:rsidRPr="00B85E43">
        <w:rPr>
          <w:lang w:val="fr-FR"/>
        </w:rPr>
        <w:t>5.1.5.1</w:t>
      </w:r>
      <w:r w:rsidRPr="00B85E43">
        <w:rPr>
          <w:lang w:val="fr-FR"/>
        </w:rPr>
        <w:tab/>
        <w:t>Spécifications générales</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5.1.5.1.1</w:t>
      </w:r>
      <w:r w:rsidRPr="009A4656">
        <w:rPr>
          <w:lang w:val="fr-FR"/>
        </w:rPr>
        <w:tab/>
        <w:t>Les appuie-tête situés aux places avant latérales doivent être conformes aux prescriptions du paragraphe</w:t>
      </w:r>
      <w:r w:rsidR="00B85E43">
        <w:rPr>
          <w:lang w:val="fr-FR"/>
        </w:rPr>
        <w:t> </w:t>
      </w:r>
      <w:r w:rsidRPr="009A4656">
        <w:rPr>
          <w:lang w:val="fr-FR"/>
        </w:rPr>
        <w:t>5.1.5.2 concernant la distance tête/appuie-tête.</w:t>
      </w:r>
    </w:p>
    <w:p w:rsidR="004244CD" w:rsidRPr="009A4656" w:rsidRDefault="004244CD" w:rsidP="008E1DC5">
      <w:pPr>
        <w:pStyle w:val="SingleTxtG"/>
        <w:kinsoku/>
        <w:overflowPunct/>
        <w:autoSpaceDE/>
        <w:autoSpaceDN/>
        <w:adjustRightInd/>
        <w:snapToGrid/>
        <w:ind w:left="2268" w:hanging="1134"/>
        <w:rPr>
          <w:u w:val="single"/>
          <w:lang w:val="fr-FR"/>
        </w:rPr>
      </w:pPr>
      <w:r w:rsidRPr="009A4656">
        <w:rPr>
          <w:lang w:val="fr-FR"/>
        </w:rPr>
        <w:t>5.1.5.2</w:t>
      </w:r>
      <w:r w:rsidRPr="009A4656">
        <w:rPr>
          <w:lang w:val="fr-FR"/>
        </w:rPr>
        <w:tab/>
      </w:r>
      <w:r w:rsidRPr="00B85E43">
        <w:rPr>
          <w:lang w:val="fr-FR"/>
        </w:rPr>
        <w:t>Prescriptions statiques concernant la distance tête/appuie-tête maximale</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5.1.5.2.1</w:t>
      </w:r>
      <w:r w:rsidRPr="009A4656">
        <w:rPr>
          <w:lang w:val="fr-FR"/>
        </w:rPr>
        <w:tab/>
        <w:t>Pour les appuie</w:t>
      </w:r>
      <w:r w:rsidRPr="009A4656">
        <w:rPr>
          <w:lang w:val="fr-FR"/>
        </w:rPr>
        <w:noBreakHyphen/>
        <w:t>tête réglables en hauteur, il doit être satisfait aux prescriptions dans toutes les positions de réglage en hauteur pour lesquelles le sommet de l</w:t>
      </w:r>
      <w:r>
        <w:rPr>
          <w:lang w:val="fr-FR"/>
        </w:rPr>
        <w:t>’</w:t>
      </w:r>
      <w:r w:rsidRPr="009A4656">
        <w:rPr>
          <w:lang w:val="fr-FR"/>
        </w:rPr>
        <w:t>appuie</w:t>
      </w:r>
      <w:r w:rsidRPr="009A4656">
        <w:rPr>
          <w:lang w:val="fr-FR"/>
        </w:rPr>
        <w:noBreakHyphen/>
        <w:t xml:space="preserve">tête est situé entre </w:t>
      </w:r>
      <w:r w:rsidRPr="009A4656">
        <w:rPr>
          <w:b/>
          <w:lang w:val="fr-FR"/>
        </w:rPr>
        <w:t>720</w:t>
      </w:r>
      <w:r w:rsidRPr="009A4656">
        <w:rPr>
          <w:lang w:val="fr-FR"/>
        </w:rPr>
        <w:t xml:space="preserve"> </w:t>
      </w:r>
      <w:r w:rsidRPr="009A4656">
        <w:rPr>
          <w:strike/>
          <w:lang w:val="fr-FR"/>
        </w:rPr>
        <w:t>750</w:t>
      </w:r>
      <w:r w:rsidRPr="009A4656">
        <w:rPr>
          <w:lang w:val="fr-FR"/>
        </w:rPr>
        <w:t xml:space="preserve"> mm et </w:t>
      </w:r>
      <w:bookmarkStart w:id="12" w:name="_Hlk535433012"/>
      <w:r w:rsidRPr="009A4656">
        <w:rPr>
          <w:b/>
          <w:lang w:val="fr-FR"/>
        </w:rPr>
        <w:t>830</w:t>
      </w:r>
      <w:r w:rsidRPr="009A4656">
        <w:rPr>
          <w:lang w:val="fr-FR"/>
        </w:rPr>
        <w:t xml:space="preserve"> </w:t>
      </w:r>
      <w:r w:rsidRPr="009A4656">
        <w:rPr>
          <w:strike/>
          <w:lang w:val="fr-FR"/>
        </w:rPr>
        <w:t>800</w:t>
      </w:r>
      <w:r w:rsidRPr="009A4656">
        <w:rPr>
          <w:lang w:val="fr-FR"/>
        </w:rPr>
        <w:t> </w:t>
      </w:r>
      <w:bookmarkEnd w:id="12"/>
      <w:r w:rsidRPr="009A4656">
        <w:rPr>
          <w:lang w:val="fr-FR"/>
        </w:rPr>
        <w:t>mm</w:t>
      </w:r>
      <w:r w:rsidRPr="009A4656">
        <w:rPr>
          <w:b/>
          <w:vertAlign w:val="superscript"/>
          <w:lang w:val="fr-FR"/>
        </w:rPr>
        <w:t>3</w:t>
      </w:r>
      <w:r w:rsidRPr="009A4656">
        <w:rPr>
          <w:lang w:val="fr-FR"/>
        </w:rPr>
        <w:t>, ces valeurs étant comprises. Si le sommet de l</w:t>
      </w:r>
      <w:r>
        <w:rPr>
          <w:lang w:val="fr-FR"/>
        </w:rPr>
        <w:t>’</w:t>
      </w:r>
      <w:r w:rsidRPr="009A4656">
        <w:rPr>
          <w:lang w:val="fr-FR"/>
        </w:rPr>
        <w:t>appuie</w:t>
      </w:r>
      <w:r w:rsidRPr="009A4656">
        <w:rPr>
          <w:lang w:val="fr-FR"/>
        </w:rPr>
        <w:noBreakHyphen/>
        <w:t>tête, dans sa position de réglage la plus basse, est situé au</w:t>
      </w:r>
      <w:r w:rsidRPr="009A4656">
        <w:rPr>
          <w:lang w:val="fr-FR"/>
        </w:rPr>
        <w:noBreakHyphen/>
        <w:t xml:space="preserve">dessus de </w:t>
      </w:r>
      <w:r w:rsidRPr="009A4656">
        <w:rPr>
          <w:b/>
          <w:lang w:val="fr-FR"/>
        </w:rPr>
        <w:t>830</w:t>
      </w:r>
      <w:r w:rsidRPr="009A4656">
        <w:rPr>
          <w:lang w:val="fr-FR"/>
        </w:rPr>
        <w:t xml:space="preserve"> </w:t>
      </w:r>
      <w:r w:rsidRPr="009A4656">
        <w:rPr>
          <w:strike/>
          <w:lang w:val="fr-FR"/>
        </w:rPr>
        <w:t>800</w:t>
      </w:r>
      <w:r w:rsidRPr="009A4656">
        <w:rPr>
          <w:lang w:val="fr-FR"/>
        </w:rPr>
        <w:t> mm</w:t>
      </w:r>
      <w:bookmarkStart w:id="13" w:name="_Hlk536008341"/>
      <w:r w:rsidRPr="009A4656">
        <w:rPr>
          <w:b/>
          <w:vertAlign w:val="superscript"/>
          <w:lang w:val="fr-FR"/>
        </w:rPr>
        <w:t>3</w:t>
      </w:r>
      <w:bookmarkEnd w:id="13"/>
      <w:r w:rsidRPr="009A4656">
        <w:rPr>
          <w:lang w:val="fr-FR"/>
        </w:rPr>
        <w:t>, il doit être satisfait aux prescriptions du présent Règlement dans cette position uniquement.</w:t>
      </w:r>
    </w:p>
    <w:p w:rsidR="004244CD" w:rsidRDefault="004244CD" w:rsidP="00B85E43">
      <w:pPr>
        <w:pStyle w:val="SingleTxtG"/>
        <w:ind w:left="2268"/>
        <w:rPr>
          <w:b/>
          <w:lang w:val="fr-FR"/>
        </w:rPr>
      </w:pPr>
      <w:r w:rsidRPr="009A4656">
        <w:rPr>
          <w:lang w:val="fr-FR"/>
        </w:rPr>
        <w:lastRenderedPageBreak/>
        <w:tab/>
      </w:r>
      <w:r w:rsidRPr="00A60C1E">
        <w:rPr>
          <w:b/>
          <w:lang w:val="fr-FR"/>
        </w:rPr>
        <w:t>[Pour les appuie-tête réglables dans un plan longitudinal du véhicule, la distance tête/appuie-tête maximale prescrite doit être atteinte dans n’importe quelle position du réglage de la distance tête/appuie-tête.]</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5.1.5.2.2</w:t>
      </w:r>
      <w:r w:rsidRPr="009A4656" w:rsidDel="00940425">
        <w:rPr>
          <w:lang w:val="fr-FR"/>
        </w:rPr>
        <w:tab/>
      </w:r>
      <w:r w:rsidRPr="009A4656">
        <w:rPr>
          <w:lang w:val="fr-FR"/>
        </w:rPr>
        <w:t>Lors d</w:t>
      </w:r>
      <w:r>
        <w:rPr>
          <w:lang w:val="fr-FR"/>
        </w:rPr>
        <w:t>’</w:t>
      </w:r>
      <w:r w:rsidRPr="009A4656">
        <w:rPr>
          <w:lang w:val="fr-FR"/>
        </w:rPr>
        <w:t xml:space="preserve">une mesure effectuée conformément à </w:t>
      </w:r>
      <w:bookmarkStart w:id="14" w:name="_Hlk535433206"/>
      <w:r w:rsidRPr="009A4656">
        <w:rPr>
          <w:strike/>
          <w:lang w:val="fr-FR"/>
        </w:rPr>
        <w:t>l</w:t>
      </w:r>
      <w:r>
        <w:rPr>
          <w:strike/>
          <w:lang w:val="fr-FR"/>
        </w:rPr>
        <w:t>’</w:t>
      </w:r>
      <w:r w:rsidRPr="009A4656">
        <w:rPr>
          <w:strike/>
          <w:lang w:val="fr-FR"/>
        </w:rPr>
        <w:t>annexe </w:t>
      </w:r>
      <w:bookmarkEnd w:id="14"/>
      <w:r w:rsidRPr="009A4656">
        <w:rPr>
          <w:strike/>
          <w:lang w:val="fr-FR"/>
        </w:rPr>
        <w:t>4</w:t>
      </w:r>
      <w:r w:rsidRPr="009A4656">
        <w:rPr>
          <w:lang w:val="fr-FR"/>
        </w:rPr>
        <w:t xml:space="preserve"> </w:t>
      </w:r>
      <w:r w:rsidRPr="009A4656">
        <w:rPr>
          <w:b/>
          <w:lang w:val="fr-FR"/>
        </w:rPr>
        <w:t>l</w:t>
      </w:r>
      <w:r>
        <w:rPr>
          <w:b/>
          <w:lang w:val="fr-FR"/>
        </w:rPr>
        <w:t>’</w:t>
      </w:r>
      <w:r w:rsidRPr="009A4656">
        <w:rPr>
          <w:b/>
          <w:lang w:val="fr-FR"/>
        </w:rPr>
        <w:t>annexe</w:t>
      </w:r>
      <w:r w:rsidRPr="009A4656">
        <w:rPr>
          <w:lang w:val="fr-FR"/>
        </w:rPr>
        <w:t> </w:t>
      </w:r>
      <w:r w:rsidRPr="009A4656">
        <w:rPr>
          <w:b/>
          <w:lang w:val="fr-FR"/>
        </w:rPr>
        <w:t>5</w:t>
      </w:r>
      <w:r w:rsidRPr="009A4656">
        <w:rPr>
          <w:lang w:val="fr-FR"/>
        </w:rPr>
        <w:t>, la distance tête/appuie</w:t>
      </w:r>
      <w:r w:rsidRPr="009A4656">
        <w:rPr>
          <w:lang w:val="fr-FR"/>
        </w:rPr>
        <w:noBreakHyphen/>
        <w:t xml:space="preserve">tête ne doit pas être supérieure à </w:t>
      </w:r>
      <w:r w:rsidRPr="009A4656">
        <w:rPr>
          <w:strike/>
          <w:lang w:val="fr-FR"/>
        </w:rPr>
        <w:t>55 mm</w:t>
      </w:r>
      <w:r w:rsidRPr="009A4656">
        <w:rPr>
          <w:lang w:val="fr-FR"/>
        </w:rPr>
        <w:t xml:space="preserve"> </w:t>
      </w:r>
      <w:r w:rsidRPr="009A4656">
        <w:rPr>
          <w:b/>
          <w:lang w:val="fr-FR"/>
        </w:rPr>
        <w:t>45 mm</w:t>
      </w:r>
      <w:r w:rsidRPr="009A4656">
        <w:rPr>
          <w:lang w:val="fr-FR"/>
        </w:rPr>
        <w:t xml:space="preserve">. </w:t>
      </w:r>
      <w:r w:rsidRPr="009A4656">
        <w:rPr>
          <w:strike/>
          <w:lang w:val="fr-FR"/>
        </w:rPr>
        <w:t>Selon ce que chaque Partie contractante ou organisation d</w:t>
      </w:r>
      <w:r>
        <w:rPr>
          <w:strike/>
          <w:lang w:val="fr-FR"/>
        </w:rPr>
        <w:t>’</w:t>
      </w:r>
      <w:r w:rsidRPr="009A4656">
        <w:rPr>
          <w:strike/>
          <w:lang w:val="fr-FR"/>
        </w:rPr>
        <w:t>intégration économique régionale aura décidé, le constructeur pourra être autorisé à effectuer la mesure conformément à l</w:t>
      </w:r>
      <w:r>
        <w:rPr>
          <w:strike/>
          <w:lang w:val="fr-FR"/>
        </w:rPr>
        <w:t>’</w:t>
      </w:r>
      <w:r w:rsidRPr="009A4656">
        <w:rPr>
          <w:strike/>
          <w:lang w:val="fr-FR"/>
        </w:rPr>
        <w:t>annexe 5. Dans ce cas, la distance tête/appuie-tête ne devra pas être supérieure à 45 mm.</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5.1.5.2.3</w:t>
      </w:r>
      <w:r w:rsidRPr="009A4656">
        <w:rPr>
          <w:lang w:val="fr-FR"/>
        </w:rPr>
        <w:tab/>
      </w:r>
      <w:r w:rsidRPr="009A4656">
        <w:rPr>
          <w:strike/>
          <w:lang w:val="fr-FR"/>
        </w:rPr>
        <w:t>Dans le cas de l</w:t>
      </w:r>
      <w:r>
        <w:rPr>
          <w:strike/>
          <w:lang w:val="fr-FR"/>
        </w:rPr>
        <w:t>’</w:t>
      </w:r>
      <w:r w:rsidRPr="009A4656">
        <w:rPr>
          <w:strike/>
          <w:lang w:val="fr-FR"/>
        </w:rPr>
        <w:t>annexe 4, si</w:t>
      </w:r>
      <w:r w:rsidRPr="009A4656">
        <w:rPr>
          <w:b/>
          <w:lang w:val="fr-FR"/>
        </w:rPr>
        <w:t xml:space="preserve"> Si</w:t>
      </w:r>
      <w:r w:rsidRPr="009A4656">
        <w:rPr>
          <w:lang w:val="fr-FR"/>
        </w:rPr>
        <w:t xml:space="preserve"> l</w:t>
      </w:r>
      <w:r>
        <w:rPr>
          <w:lang w:val="fr-FR"/>
        </w:rPr>
        <w:t>’</w:t>
      </w:r>
      <w:r w:rsidRPr="009A4656">
        <w:rPr>
          <w:lang w:val="fr-FR"/>
        </w:rPr>
        <w:t>appuie-tête de la place avant latérale n</w:t>
      </w:r>
      <w:r>
        <w:rPr>
          <w:lang w:val="fr-FR"/>
        </w:rPr>
        <w:t>’</w:t>
      </w:r>
      <w:r w:rsidRPr="009A4656">
        <w:rPr>
          <w:lang w:val="fr-FR"/>
        </w:rPr>
        <w:t>est pas fixé au dossier du siège, il ne doit pas être possible de régler l</w:t>
      </w:r>
      <w:r>
        <w:rPr>
          <w:lang w:val="fr-FR"/>
        </w:rPr>
        <w:t>’</w:t>
      </w:r>
      <w:r w:rsidRPr="009A4656">
        <w:rPr>
          <w:lang w:val="fr-FR"/>
        </w:rPr>
        <w:t xml:space="preserve">appuie-tête de telle sorte que la distance tête/appuie-tête soit supérieure à </w:t>
      </w:r>
      <w:r w:rsidRPr="009A4656">
        <w:rPr>
          <w:strike/>
          <w:lang w:val="fr-FR"/>
        </w:rPr>
        <w:t>55 mm</w:t>
      </w:r>
      <w:r w:rsidRPr="009A4656">
        <w:rPr>
          <w:lang w:val="fr-FR"/>
        </w:rPr>
        <w:t xml:space="preserve"> </w:t>
      </w:r>
      <w:r w:rsidRPr="009A4656">
        <w:rPr>
          <w:b/>
          <w:lang w:val="fr-FR"/>
        </w:rPr>
        <w:t xml:space="preserve">celle prescrite au paragraphe 5.1.5.2.2 </w:t>
      </w:r>
      <w:r w:rsidRPr="009A4656">
        <w:rPr>
          <w:lang w:val="fr-FR"/>
        </w:rPr>
        <w:t>quand l</w:t>
      </w:r>
      <w:r>
        <w:rPr>
          <w:lang w:val="fr-FR"/>
        </w:rPr>
        <w:t>’</w:t>
      </w:r>
      <w:r w:rsidRPr="009A4656">
        <w:rPr>
          <w:lang w:val="fr-FR"/>
        </w:rPr>
        <w:t xml:space="preserve">inclinaison du dossier du siège est plus proche de la verticale </w:t>
      </w:r>
      <w:r w:rsidRPr="009A4656">
        <w:rPr>
          <w:strike/>
          <w:lang w:val="fr-FR"/>
        </w:rPr>
        <w:t>que lorsque le dossier est dans la position indiquée à l</w:t>
      </w:r>
      <w:r>
        <w:rPr>
          <w:strike/>
          <w:lang w:val="fr-FR"/>
        </w:rPr>
        <w:t>’</w:t>
      </w:r>
      <w:r w:rsidRPr="009A4656">
        <w:rPr>
          <w:strike/>
          <w:lang w:val="fr-FR"/>
        </w:rPr>
        <w:t>annexe 4</w:t>
      </w:r>
      <w:r w:rsidRPr="009A4656">
        <w:rPr>
          <w:lang w:val="fr-FR"/>
        </w:rPr>
        <w:t>.</w:t>
      </w:r>
    </w:p>
    <w:p w:rsidR="004244CD" w:rsidRPr="009A4656" w:rsidRDefault="004244CD" w:rsidP="008E1DC5">
      <w:pPr>
        <w:pStyle w:val="SingleTxtG"/>
        <w:kinsoku/>
        <w:overflowPunct/>
        <w:autoSpaceDE/>
        <w:autoSpaceDN/>
        <w:adjustRightInd/>
        <w:snapToGrid/>
        <w:ind w:left="2268" w:hanging="1134"/>
        <w:rPr>
          <w:strike/>
          <w:lang w:val="fr-FR"/>
        </w:rPr>
      </w:pPr>
      <w:r w:rsidRPr="009A4656">
        <w:rPr>
          <w:strike/>
          <w:lang w:val="fr-FR"/>
        </w:rPr>
        <w:t>5.1.5.2.4</w:t>
      </w:r>
      <w:r w:rsidRPr="009A4656">
        <w:rPr>
          <w:strike/>
          <w:lang w:val="fr-FR"/>
        </w:rPr>
        <w:tab/>
      </w:r>
      <w:r>
        <w:rPr>
          <w:strike/>
          <w:lang w:val="fr-FR"/>
        </w:rPr>
        <w:t>[</w:t>
      </w:r>
      <w:r w:rsidRPr="009A4656">
        <w:rPr>
          <w:strike/>
          <w:lang w:val="fr-FR"/>
        </w:rPr>
        <w:t>La conformité avec les prescriptions ci-dessus concernant la distance tête/appuie</w:t>
      </w:r>
      <w:r w:rsidRPr="009A4656">
        <w:rPr>
          <w:strike/>
          <w:lang w:val="fr-FR"/>
        </w:rPr>
        <w:noBreakHyphen/>
        <w:t>tête maximale doit être démontrée en prenant la moyenne arithmétique de trois mesures obtenues conformément à l</w:t>
      </w:r>
      <w:r>
        <w:rPr>
          <w:strike/>
          <w:lang w:val="fr-FR"/>
        </w:rPr>
        <w:t>’</w:t>
      </w:r>
      <w:r w:rsidRPr="009A4656">
        <w:rPr>
          <w:strike/>
          <w:lang w:val="fr-FR"/>
        </w:rPr>
        <w:t>annexe 4 ou à l</w:t>
      </w:r>
      <w:r>
        <w:rPr>
          <w:strike/>
          <w:lang w:val="fr-FR"/>
        </w:rPr>
        <w:t>’</w:t>
      </w:r>
      <w:r w:rsidRPr="009A4656">
        <w:rPr>
          <w:strike/>
          <w:lang w:val="fr-FR"/>
        </w:rPr>
        <w:t>annexe 5.</w:t>
      </w:r>
      <w:r>
        <w:rPr>
          <w:strike/>
          <w:lang w:val="fr-FR"/>
        </w:rPr>
        <w:t>]</w:t>
      </w:r>
    </w:p>
    <w:p w:rsidR="004244CD" w:rsidRPr="00B85E43" w:rsidRDefault="004244CD" w:rsidP="008E1DC5">
      <w:pPr>
        <w:pStyle w:val="SingleTxtG"/>
        <w:kinsoku/>
        <w:overflowPunct/>
        <w:autoSpaceDE/>
        <w:autoSpaceDN/>
        <w:adjustRightInd/>
        <w:snapToGrid/>
        <w:ind w:left="2268" w:hanging="1134"/>
        <w:rPr>
          <w:lang w:val="fr-FR"/>
        </w:rPr>
      </w:pPr>
      <w:r w:rsidRPr="009A4656">
        <w:rPr>
          <w:lang w:val="fr-FR"/>
        </w:rPr>
        <w:t>5.2</w:t>
      </w:r>
      <w:r w:rsidRPr="009A4656">
        <w:rPr>
          <w:lang w:val="fr-FR"/>
        </w:rPr>
        <w:tab/>
      </w:r>
      <w:r w:rsidRPr="00B85E43">
        <w:rPr>
          <w:lang w:val="fr-FR"/>
        </w:rPr>
        <w:t>Prescriptions concernant la résistance statique</w:t>
      </w:r>
    </w:p>
    <w:p w:rsidR="004244CD" w:rsidRPr="00B85E43" w:rsidRDefault="004244CD" w:rsidP="00B85E43">
      <w:pPr>
        <w:pStyle w:val="SingleTxtG"/>
        <w:ind w:left="2268"/>
        <w:rPr>
          <w:lang w:val="fr-FR"/>
        </w:rPr>
      </w:pPr>
      <w:r w:rsidRPr="00B85E43">
        <w:rPr>
          <w:lang w:val="fr-FR"/>
        </w:rPr>
        <w:t>Tout appuie-tête doit être conforme aux paragraphes</w:t>
      </w:r>
      <w:r w:rsidR="00B85E43">
        <w:rPr>
          <w:lang w:val="fr-FR"/>
        </w:rPr>
        <w:t> </w:t>
      </w:r>
      <w:r w:rsidRPr="00B85E43">
        <w:rPr>
          <w:lang w:val="fr-FR"/>
        </w:rPr>
        <w:t>5.2.1 à 5.2.4 du présent Règlement.</w:t>
      </w:r>
    </w:p>
    <w:p w:rsidR="004244CD" w:rsidRPr="00B85E43" w:rsidRDefault="004244CD" w:rsidP="008E1DC5">
      <w:pPr>
        <w:pStyle w:val="SingleTxtG"/>
        <w:kinsoku/>
        <w:overflowPunct/>
        <w:autoSpaceDE/>
        <w:autoSpaceDN/>
        <w:adjustRightInd/>
        <w:snapToGrid/>
        <w:ind w:left="2268" w:hanging="1134"/>
        <w:rPr>
          <w:lang w:val="fr-FR"/>
        </w:rPr>
      </w:pPr>
      <w:r w:rsidRPr="00B85E43">
        <w:rPr>
          <w:lang w:val="fr-FR"/>
        </w:rPr>
        <w:t>5.2.1</w:t>
      </w:r>
      <w:r w:rsidRPr="00B85E43">
        <w:rPr>
          <w:lang w:val="fr-FR"/>
        </w:rPr>
        <w:tab/>
        <w:t>Dissipation de l’énergie</w:t>
      </w:r>
    </w:p>
    <w:p w:rsidR="004244CD" w:rsidRPr="00B85E43" w:rsidRDefault="004244CD" w:rsidP="00B85E43">
      <w:pPr>
        <w:pStyle w:val="SingleTxtG"/>
        <w:ind w:left="2268"/>
        <w:rPr>
          <w:b/>
          <w:lang w:val="fr-FR"/>
        </w:rPr>
      </w:pPr>
      <w:r w:rsidRPr="00B85E43">
        <w:rPr>
          <w:lang w:val="fr-FR"/>
        </w:rPr>
        <w:t>Lorsque la face avant de l’appuie</w:t>
      </w:r>
      <w:r w:rsidRPr="00B85E43">
        <w:rPr>
          <w:lang w:val="fr-FR"/>
        </w:rPr>
        <w:noBreakHyphen/>
        <w:t>tête subit un essai de choc conformément à l’annexe 7, la décélération de la tête factice ne doit pas dépasser 785 m/s</w:t>
      </w:r>
      <w:r w:rsidRPr="00B85E43">
        <w:rPr>
          <w:vertAlign w:val="superscript"/>
          <w:lang w:val="fr-FR"/>
        </w:rPr>
        <w:t>2</w:t>
      </w:r>
      <w:r w:rsidRPr="00B85E43">
        <w:rPr>
          <w:lang w:val="fr-FR"/>
        </w:rPr>
        <w:t xml:space="preserve"> (80 g) de manière continue pendant plus de 3</w:t>
      </w:r>
      <w:r w:rsidR="00B85E43">
        <w:rPr>
          <w:lang w:val="fr-FR"/>
        </w:rPr>
        <w:t> </w:t>
      </w:r>
      <w:r w:rsidRPr="00B85E43">
        <w:rPr>
          <w:lang w:val="fr-FR"/>
        </w:rPr>
        <w:t xml:space="preserve">ms. </w:t>
      </w:r>
      <w:r w:rsidRPr="00B85E43">
        <w:rPr>
          <w:b/>
          <w:lang w:val="fr-FR"/>
        </w:rPr>
        <w:t>De plus, aucune arrête dangereuse ne doit apparaître durant l’essai ni demeurer après l’essai.</w:t>
      </w:r>
    </w:p>
    <w:p w:rsidR="004244CD" w:rsidRPr="00B85E43" w:rsidRDefault="004244CD" w:rsidP="008E1DC5">
      <w:pPr>
        <w:pStyle w:val="SingleTxtG"/>
        <w:kinsoku/>
        <w:overflowPunct/>
        <w:autoSpaceDE/>
        <w:autoSpaceDN/>
        <w:adjustRightInd/>
        <w:snapToGrid/>
        <w:ind w:left="2268" w:hanging="1134"/>
        <w:rPr>
          <w:lang w:val="fr-FR"/>
        </w:rPr>
      </w:pPr>
      <w:r w:rsidRPr="00B85E43">
        <w:rPr>
          <w:lang w:val="fr-FR"/>
        </w:rPr>
        <w:t>5.2.2</w:t>
      </w:r>
      <w:r w:rsidRPr="00B85E43">
        <w:rPr>
          <w:lang w:val="fr-FR"/>
        </w:rPr>
        <w:tab/>
        <w:t>Maintien en hauteur d’un appuie</w:t>
      </w:r>
      <w:r w:rsidRPr="00B85E43">
        <w:rPr>
          <w:lang w:val="fr-FR"/>
        </w:rPr>
        <w:noBreakHyphen/>
        <w:t>tête réglable</w:t>
      </w:r>
    </w:p>
    <w:p w:rsidR="004244CD" w:rsidRPr="009A4656" w:rsidRDefault="004244CD" w:rsidP="00EC303D">
      <w:pPr>
        <w:pStyle w:val="SingleTxtG"/>
        <w:ind w:left="2268"/>
        <w:rPr>
          <w:rFonts w:eastAsia="MS Mincho"/>
          <w:lang w:val="fr-FR" w:eastAsia="ja-JP"/>
        </w:rPr>
      </w:pPr>
      <w:r w:rsidRPr="009A4656">
        <w:rPr>
          <w:lang w:val="fr-FR"/>
        </w:rPr>
        <w:t>Lors d</w:t>
      </w:r>
      <w:r>
        <w:rPr>
          <w:lang w:val="fr-FR"/>
        </w:rPr>
        <w:t>’</w:t>
      </w:r>
      <w:r w:rsidRPr="009A4656">
        <w:rPr>
          <w:lang w:val="fr-FR"/>
        </w:rPr>
        <w:t>un essai exécuté conformément à l</w:t>
      </w:r>
      <w:r>
        <w:rPr>
          <w:lang w:val="fr-FR"/>
        </w:rPr>
        <w:t>’</w:t>
      </w:r>
      <w:r w:rsidRPr="009A4656">
        <w:rPr>
          <w:lang w:val="fr-FR"/>
        </w:rPr>
        <w:t>annexe 8, le mécanisme d</w:t>
      </w:r>
      <w:r>
        <w:rPr>
          <w:lang w:val="fr-FR"/>
        </w:rPr>
        <w:t>’</w:t>
      </w:r>
      <w:r w:rsidRPr="009A4656">
        <w:rPr>
          <w:lang w:val="fr-FR"/>
        </w:rPr>
        <w:t>un appuie</w:t>
      </w:r>
      <w:r w:rsidRPr="009A4656">
        <w:rPr>
          <w:lang w:val="fr-FR"/>
        </w:rPr>
        <w:noBreakHyphen/>
        <w:t>tête réglable ne doit pas subir de défaillance telle que l</w:t>
      </w:r>
      <w:r>
        <w:rPr>
          <w:lang w:val="fr-FR"/>
        </w:rPr>
        <w:t>’</w:t>
      </w:r>
      <w:r w:rsidRPr="009A4656">
        <w:rPr>
          <w:lang w:val="fr-FR"/>
        </w:rPr>
        <w:t>appuie</w:t>
      </w:r>
      <w:r w:rsidRPr="009A4656">
        <w:rPr>
          <w:lang w:val="fr-FR"/>
        </w:rPr>
        <w:noBreakHyphen/>
        <w:t>tête puisse se déplacer vers le bas de plus de 25 mm.</w:t>
      </w:r>
    </w:p>
    <w:p w:rsidR="004244CD" w:rsidRPr="00EC303D" w:rsidRDefault="004244CD" w:rsidP="008E1DC5">
      <w:pPr>
        <w:pStyle w:val="SingleTxtG"/>
        <w:kinsoku/>
        <w:overflowPunct/>
        <w:autoSpaceDE/>
        <w:autoSpaceDN/>
        <w:adjustRightInd/>
        <w:snapToGrid/>
        <w:ind w:left="2268" w:hanging="1134"/>
        <w:rPr>
          <w:lang w:val="fr-FR"/>
        </w:rPr>
      </w:pPr>
      <w:r w:rsidRPr="009A4656">
        <w:rPr>
          <w:lang w:val="fr-FR"/>
        </w:rPr>
        <w:t>5.2.3</w:t>
      </w:r>
      <w:r w:rsidRPr="009A4656">
        <w:rPr>
          <w:lang w:val="fr-FR"/>
        </w:rPr>
        <w:tab/>
      </w:r>
      <w:r w:rsidRPr="00EC303D">
        <w:rPr>
          <w:lang w:val="fr-FR"/>
        </w:rPr>
        <w:t>Maintien de la distance tête/appuie</w:t>
      </w:r>
      <w:r w:rsidRPr="00EC303D">
        <w:rPr>
          <w:lang w:val="fr-FR"/>
        </w:rPr>
        <w:noBreakHyphen/>
        <w:t>tête et déplacement</w:t>
      </w:r>
    </w:p>
    <w:p w:rsidR="004244CD" w:rsidRPr="00EC303D" w:rsidRDefault="004244CD" w:rsidP="008E1DC5">
      <w:pPr>
        <w:pStyle w:val="SingleTxtG"/>
        <w:kinsoku/>
        <w:overflowPunct/>
        <w:autoSpaceDE/>
        <w:autoSpaceDN/>
        <w:adjustRightInd/>
        <w:snapToGrid/>
        <w:ind w:left="2268" w:hanging="1134"/>
        <w:rPr>
          <w:lang w:val="fr-FR"/>
        </w:rPr>
      </w:pPr>
      <w:r w:rsidRPr="00EC303D">
        <w:rPr>
          <w:lang w:val="fr-FR"/>
        </w:rPr>
        <w:t>5.2.3.1</w:t>
      </w:r>
      <w:r w:rsidRPr="00EC303D">
        <w:rPr>
          <w:lang w:val="fr-FR"/>
        </w:rPr>
        <w:tab/>
        <w:t>Spécifications générales</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5.2.3.1.1</w:t>
      </w:r>
      <w:r w:rsidRPr="009A4656">
        <w:rPr>
          <w:lang w:val="fr-FR"/>
        </w:rPr>
        <w:tab/>
        <w:t>Les appuie-tête pour lesquels la distance avec la tête est réglable doivent être conformes aux prescriptions du paragraphe</w:t>
      </w:r>
      <w:r w:rsidR="00EC303D">
        <w:rPr>
          <w:lang w:val="fr-FR"/>
        </w:rPr>
        <w:t> </w:t>
      </w:r>
      <w:r w:rsidRPr="009A4656">
        <w:rPr>
          <w:lang w:val="fr-FR"/>
        </w:rPr>
        <w:t>5.2.3.2 du présent Règlement concernant le maintien de la distance tête/appuie-tête et le déplacement. Toutefois, selon ce que chaque Partie contractante ou organisation d</w:t>
      </w:r>
      <w:r>
        <w:rPr>
          <w:lang w:val="fr-FR"/>
        </w:rPr>
        <w:t>’</w:t>
      </w:r>
      <w:r w:rsidRPr="009A4656">
        <w:rPr>
          <w:lang w:val="fr-FR"/>
        </w:rPr>
        <w:t>intégration économique régionale aura décidé, le constructeur pourra être autorisé à appliquer les prescriptions du paragraphe</w:t>
      </w:r>
      <w:r w:rsidR="00EC303D">
        <w:rPr>
          <w:lang w:val="fr-FR"/>
        </w:rPr>
        <w:t> </w:t>
      </w:r>
      <w:r w:rsidRPr="009A4656">
        <w:rPr>
          <w:lang w:val="fr-FR"/>
        </w:rPr>
        <w:t>5.2.3.3 concernant le déplacement au lieu des prescriptions du paragraphe</w:t>
      </w:r>
      <w:r w:rsidR="00EC303D">
        <w:rPr>
          <w:lang w:val="fr-FR"/>
        </w:rPr>
        <w:t> </w:t>
      </w:r>
      <w:r w:rsidRPr="009A4656">
        <w:rPr>
          <w:lang w:val="fr-FR"/>
        </w:rPr>
        <w:t>5.2.3.2.</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5.2.3.1.2</w:t>
      </w:r>
      <w:r w:rsidRPr="009A4656">
        <w:rPr>
          <w:lang w:val="fr-FR"/>
        </w:rPr>
        <w:tab/>
        <w:t>Tous les autres appuie-tête doivent être conformes aux prescriptions du paragraphe</w:t>
      </w:r>
      <w:r w:rsidR="00EC303D">
        <w:rPr>
          <w:lang w:val="fr-FR"/>
        </w:rPr>
        <w:t> </w:t>
      </w:r>
      <w:r w:rsidRPr="009A4656">
        <w:rPr>
          <w:lang w:val="fr-FR"/>
        </w:rPr>
        <w:t>5.2.3.3 concernant le déplacement.</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5.2.3.2</w:t>
      </w:r>
      <w:r w:rsidRPr="009A4656">
        <w:rPr>
          <w:lang w:val="fr-FR"/>
        </w:rPr>
        <w:tab/>
        <w:t>Maintien de la distance tête/appuie</w:t>
      </w:r>
      <w:r w:rsidRPr="009A4656">
        <w:rPr>
          <w:lang w:val="fr-FR"/>
        </w:rPr>
        <w:noBreakHyphen/>
        <w:t>tête et déplacement</w:t>
      </w:r>
    </w:p>
    <w:p w:rsidR="004244CD" w:rsidRPr="009A4656" w:rsidRDefault="004244CD" w:rsidP="00EC303D">
      <w:pPr>
        <w:pStyle w:val="SingleTxtG"/>
        <w:keepNext/>
        <w:kinsoku/>
        <w:overflowPunct/>
        <w:autoSpaceDE/>
        <w:autoSpaceDN/>
        <w:adjustRightInd/>
        <w:snapToGrid/>
        <w:ind w:left="2268" w:hanging="1134"/>
        <w:rPr>
          <w:lang w:val="fr-FR"/>
        </w:rPr>
      </w:pPr>
      <w:r w:rsidRPr="009A4656">
        <w:rPr>
          <w:lang w:val="fr-FR"/>
        </w:rPr>
        <w:t>5.2.3.2.1</w:t>
      </w:r>
      <w:r w:rsidRPr="009A4656">
        <w:rPr>
          <w:lang w:val="fr-FR"/>
        </w:rPr>
        <w:tab/>
        <w:t>Lorsque l</w:t>
      </w:r>
      <w:r>
        <w:rPr>
          <w:lang w:val="fr-FR"/>
        </w:rPr>
        <w:t>’</w:t>
      </w:r>
      <w:r w:rsidRPr="009A4656">
        <w:rPr>
          <w:lang w:val="fr-FR"/>
        </w:rPr>
        <w:t>appuie</w:t>
      </w:r>
      <w:r w:rsidRPr="009A4656">
        <w:rPr>
          <w:lang w:val="fr-FR"/>
        </w:rPr>
        <w:noBreakHyphen/>
        <w:t>tête est soumis à un essai conformément à l</w:t>
      </w:r>
      <w:r>
        <w:rPr>
          <w:lang w:val="fr-FR"/>
        </w:rPr>
        <w:t>’</w:t>
      </w:r>
      <w:r w:rsidRPr="009A4656">
        <w:rPr>
          <w:lang w:val="fr-FR"/>
        </w:rPr>
        <w:t>annexe 6, quelle que soit la position de réglage de la distance tête/appuie-tête, la tête factice :</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5.2.3.2.1.1</w:t>
      </w:r>
      <w:r w:rsidRPr="009A4656">
        <w:rPr>
          <w:lang w:val="fr-FR"/>
        </w:rPr>
        <w:tab/>
        <w:t>Ne doit pas se déplacer de plus de 25 mm lors de l</w:t>
      </w:r>
      <w:r>
        <w:rPr>
          <w:lang w:val="fr-FR"/>
        </w:rPr>
        <w:t>’</w:t>
      </w:r>
      <w:r w:rsidRPr="009A4656">
        <w:rPr>
          <w:lang w:val="fr-FR"/>
        </w:rPr>
        <w:t>application du moment de référence initial de 37 Nm ;</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5.2.3.2.1.2</w:t>
      </w:r>
      <w:r w:rsidRPr="009A4656">
        <w:rPr>
          <w:lang w:val="fr-FR"/>
        </w:rPr>
        <w:tab/>
        <w:t>Ne doit pas se déplacer de plus de 102 mm perpendiculairement et vers l</w:t>
      </w:r>
      <w:r>
        <w:rPr>
          <w:lang w:val="fr-FR"/>
        </w:rPr>
        <w:t>’</w:t>
      </w:r>
      <w:r w:rsidRPr="009A4656">
        <w:rPr>
          <w:lang w:val="fr-FR"/>
        </w:rPr>
        <w:t>arrière de la ligne de torse prolongée au cours de l</w:t>
      </w:r>
      <w:r>
        <w:rPr>
          <w:lang w:val="fr-FR"/>
        </w:rPr>
        <w:t>’</w:t>
      </w:r>
      <w:r w:rsidRPr="009A4656">
        <w:rPr>
          <w:lang w:val="fr-FR"/>
        </w:rPr>
        <w:t>application d</w:t>
      </w:r>
      <w:r>
        <w:rPr>
          <w:lang w:val="fr-FR"/>
        </w:rPr>
        <w:t>’</w:t>
      </w:r>
      <w:r w:rsidRPr="009A4656">
        <w:rPr>
          <w:lang w:val="fr-FR"/>
        </w:rPr>
        <w:t>un moment de 373 Nm autour du point R ; et</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lastRenderedPageBreak/>
        <w:t>5.2.3.2.1.3</w:t>
      </w:r>
      <w:r w:rsidRPr="009A4656">
        <w:rPr>
          <w:lang w:val="fr-FR"/>
        </w:rPr>
        <w:tab/>
        <w:t>Doit revenir à 13 mm au plus de sa position initiale de référence après la séquence suivante : application d</w:t>
      </w:r>
      <w:r>
        <w:rPr>
          <w:lang w:val="fr-FR"/>
        </w:rPr>
        <w:t>’</w:t>
      </w:r>
      <w:r w:rsidRPr="009A4656">
        <w:rPr>
          <w:lang w:val="fr-FR"/>
        </w:rPr>
        <w:t>un moment de 373 Nm autour du point</w:t>
      </w:r>
      <w:r w:rsidR="00EC303D">
        <w:rPr>
          <w:lang w:val="fr-FR"/>
        </w:rPr>
        <w:t> </w:t>
      </w:r>
      <w:r w:rsidRPr="009A4656">
        <w:rPr>
          <w:lang w:val="fr-FR"/>
        </w:rPr>
        <w:t>R, réduction du moment à 0 Nm, et réapplication de la force de référence initiale de 37 Nm.</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5.2.3.3</w:t>
      </w:r>
      <w:r w:rsidRPr="009A4656">
        <w:rPr>
          <w:lang w:val="fr-FR"/>
        </w:rPr>
        <w:tab/>
        <w:t>Déplacement</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5.2.3.3.1</w:t>
      </w:r>
      <w:r w:rsidRPr="009A4656">
        <w:rPr>
          <w:lang w:val="fr-FR"/>
        </w:rPr>
        <w:tab/>
        <w:t>Lorsque l</w:t>
      </w:r>
      <w:r>
        <w:rPr>
          <w:lang w:val="fr-FR"/>
        </w:rPr>
        <w:t>’</w:t>
      </w:r>
      <w:r w:rsidRPr="009A4656">
        <w:rPr>
          <w:lang w:val="fr-FR"/>
        </w:rPr>
        <w:t>appuie</w:t>
      </w:r>
      <w:r w:rsidRPr="009A4656">
        <w:rPr>
          <w:lang w:val="fr-FR"/>
        </w:rPr>
        <w:noBreakHyphen/>
        <w:t>tête est soumis à un essai conformément à l</w:t>
      </w:r>
      <w:r>
        <w:rPr>
          <w:lang w:val="fr-FR"/>
        </w:rPr>
        <w:t>’</w:t>
      </w:r>
      <w:r w:rsidRPr="009A4656">
        <w:rPr>
          <w:lang w:val="fr-FR"/>
        </w:rPr>
        <w:t>annexe</w:t>
      </w:r>
      <w:r w:rsidR="00EC303D">
        <w:rPr>
          <w:lang w:val="fr-FR"/>
        </w:rPr>
        <w:t> </w:t>
      </w:r>
      <w:r w:rsidRPr="009A4656">
        <w:rPr>
          <w:lang w:val="fr-FR"/>
        </w:rPr>
        <w:t>6 dans la position de réglage horizontale la plus en arrière (par rapport au siège) (si</w:t>
      </w:r>
      <w:r w:rsidR="00320026">
        <w:rPr>
          <w:lang w:val="fr-FR"/>
        </w:rPr>
        <w:t> </w:t>
      </w:r>
      <w:r w:rsidRPr="009A4656">
        <w:rPr>
          <w:lang w:val="fr-FR"/>
        </w:rPr>
        <w:t>ce réglage existe), la tête factice ne doit pas se déplacer de plus de 102 mm perpendiculairement et vers l</w:t>
      </w:r>
      <w:r>
        <w:rPr>
          <w:lang w:val="fr-FR"/>
        </w:rPr>
        <w:t>’</w:t>
      </w:r>
      <w:r w:rsidRPr="009A4656">
        <w:rPr>
          <w:lang w:val="fr-FR"/>
        </w:rPr>
        <w:t>arrière de la ligne de torse prolongée au cours de l</w:t>
      </w:r>
      <w:r>
        <w:rPr>
          <w:lang w:val="fr-FR"/>
        </w:rPr>
        <w:t>’</w:t>
      </w:r>
      <w:r w:rsidRPr="009A4656">
        <w:rPr>
          <w:lang w:val="fr-FR"/>
        </w:rPr>
        <w:t>application d</w:t>
      </w:r>
      <w:r>
        <w:rPr>
          <w:lang w:val="fr-FR"/>
        </w:rPr>
        <w:t>’</w:t>
      </w:r>
      <w:r w:rsidRPr="009A4656">
        <w:rPr>
          <w:lang w:val="fr-FR"/>
        </w:rPr>
        <w:t>un moment de 373</w:t>
      </w:r>
      <w:r w:rsidR="00EC303D">
        <w:rPr>
          <w:lang w:val="fr-FR"/>
        </w:rPr>
        <w:t> </w:t>
      </w:r>
      <w:r w:rsidRPr="009A4656">
        <w:rPr>
          <w:lang w:val="fr-FR"/>
        </w:rPr>
        <w:t>Nm autour du point</w:t>
      </w:r>
      <w:r w:rsidR="00320026">
        <w:rPr>
          <w:lang w:val="fr-FR"/>
        </w:rPr>
        <w:t> </w:t>
      </w:r>
      <w:r w:rsidRPr="009A4656">
        <w:rPr>
          <w:lang w:val="fr-FR"/>
        </w:rPr>
        <w:t>R.</w:t>
      </w:r>
    </w:p>
    <w:p w:rsidR="004244CD" w:rsidRPr="00EC303D" w:rsidRDefault="004244CD" w:rsidP="008E1DC5">
      <w:pPr>
        <w:pStyle w:val="SingleTxtG"/>
        <w:kinsoku/>
        <w:overflowPunct/>
        <w:autoSpaceDE/>
        <w:autoSpaceDN/>
        <w:adjustRightInd/>
        <w:snapToGrid/>
        <w:ind w:left="2268" w:hanging="1134"/>
        <w:rPr>
          <w:lang w:val="fr-FR"/>
        </w:rPr>
      </w:pPr>
      <w:r w:rsidRPr="009A4656">
        <w:rPr>
          <w:lang w:val="fr-FR"/>
        </w:rPr>
        <w:t>5.2.4</w:t>
      </w:r>
      <w:r w:rsidRPr="009A4656">
        <w:rPr>
          <w:lang w:val="fr-FR"/>
        </w:rPr>
        <w:tab/>
      </w:r>
      <w:r w:rsidRPr="00EC303D">
        <w:rPr>
          <w:lang w:val="fr-FR"/>
        </w:rPr>
        <w:t>Solidité de l’appuie</w:t>
      </w:r>
      <w:r w:rsidRPr="00EC303D">
        <w:rPr>
          <w:lang w:val="fr-FR"/>
        </w:rPr>
        <w:noBreakHyphen/>
        <w:t>tête</w:t>
      </w:r>
    </w:p>
    <w:p w:rsidR="004244CD" w:rsidRPr="00EC303D" w:rsidRDefault="004244CD" w:rsidP="00EC303D">
      <w:pPr>
        <w:pStyle w:val="SingleTxtG"/>
        <w:ind w:left="2268"/>
        <w:rPr>
          <w:lang w:val="fr-FR"/>
        </w:rPr>
      </w:pPr>
      <w:r w:rsidRPr="00EC303D">
        <w:rPr>
          <w:lang w:val="fr-FR"/>
        </w:rPr>
        <w:t>Lors d’un essai effectué conformément à l’annexe</w:t>
      </w:r>
      <w:r w:rsidR="00EC303D">
        <w:rPr>
          <w:lang w:val="fr-FR"/>
        </w:rPr>
        <w:t> </w:t>
      </w:r>
      <w:r w:rsidRPr="00EC303D">
        <w:rPr>
          <w:lang w:val="fr-FR"/>
        </w:rPr>
        <w:t>6, la force exercée sur l’appuie</w:t>
      </w:r>
      <w:r w:rsidRPr="00EC303D">
        <w:rPr>
          <w:lang w:val="fr-FR"/>
        </w:rPr>
        <w:noBreakHyphen/>
        <w:t>tête doit s’élever à 890 N et demeurer à cette valeur pendant une durée de</w:t>
      </w:r>
      <w:r w:rsidR="00C37F41">
        <w:rPr>
          <w:lang w:val="fr-FR"/>
        </w:rPr>
        <w:t xml:space="preserve"> </w:t>
      </w:r>
      <w:r w:rsidRPr="00EC303D">
        <w:rPr>
          <w:lang w:val="fr-FR"/>
        </w:rPr>
        <w:t>cinq secondes.</w:t>
      </w:r>
    </w:p>
    <w:p w:rsidR="004244CD" w:rsidRPr="00EC303D" w:rsidRDefault="004244CD" w:rsidP="008E1DC5">
      <w:pPr>
        <w:pStyle w:val="SingleTxtG"/>
        <w:kinsoku/>
        <w:overflowPunct/>
        <w:autoSpaceDE/>
        <w:autoSpaceDN/>
        <w:adjustRightInd/>
        <w:snapToGrid/>
        <w:ind w:left="2268" w:hanging="1134"/>
        <w:rPr>
          <w:lang w:val="fr-FR"/>
        </w:rPr>
      </w:pPr>
      <w:r w:rsidRPr="00EC303D">
        <w:rPr>
          <w:lang w:val="fr-FR"/>
        </w:rPr>
        <w:t>5.3</w:t>
      </w:r>
      <w:r w:rsidRPr="00EC303D">
        <w:rPr>
          <w:lang w:val="fr-FR"/>
        </w:rPr>
        <w:tab/>
        <w:t>Prescriptions concernant la résistance dynamique</w:t>
      </w:r>
    </w:p>
    <w:p w:rsidR="004244CD" w:rsidRDefault="004244CD" w:rsidP="008E1DC5">
      <w:pPr>
        <w:pStyle w:val="SingleTxtG"/>
        <w:kinsoku/>
        <w:overflowPunct/>
        <w:autoSpaceDE/>
        <w:autoSpaceDN/>
        <w:adjustRightInd/>
        <w:snapToGrid/>
        <w:ind w:left="2268" w:hanging="1134"/>
        <w:rPr>
          <w:lang w:val="fr-FR"/>
        </w:rPr>
      </w:pPr>
      <w:bookmarkStart w:id="15" w:name="OLE_LINK3"/>
      <w:bookmarkStart w:id="16" w:name="OLE_LINK4"/>
      <w:r w:rsidRPr="009A4656">
        <w:rPr>
          <w:lang w:val="fr-FR"/>
        </w:rPr>
        <w:t>5.3.1</w:t>
      </w:r>
      <w:r w:rsidRPr="009A4656">
        <w:rPr>
          <w:lang w:val="fr-FR"/>
        </w:rPr>
        <w:tab/>
        <w:t>Selon ce que chaque Partie contractante ou organisation d</w:t>
      </w:r>
      <w:r>
        <w:rPr>
          <w:lang w:val="fr-FR"/>
        </w:rPr>
        <w:t>’</w:t>
      </w:r>
      <w:r w:rsidRPr="009A4656">
        <w:rPr>
          <w:lang w:val="fr-FR"/>
        </w:rPr>
        <w:t>intégration économique régionale aura décidé, un mannequin Hybrid</w:t>
      </w:r>
      <w:r w:rsidR="00C37F41">
        <w:rPr>
          <w:lang w:val="fr-FR"/>
        </w:rPr>
        <w:t> </w:t>
      </w:r>
      <w:r w:rsidRPr="009A4656">
        <w:rPr>
          <w:lang w:val="fr-FR"/>
        </w:rPr>
        <w:t>III homme du 50</w:t>
      </w:r>
      <w:r w:rsidRPr="009A4656">
        <w:rPr>
          <w:vertAlign w:val="superscript"/>
          <w:lang w:val="fr-FR"/>
        </w:rPr>
        <w:t>e</w:t>
      </w:r>
      <w:r w:rsidR="00C37F41">
        <w:rPr>
          <w:lang w:val="fr-FR"/>
        </w:rPr>
        <w:t> </w:t>
      </w:r>
      <w:r w:rsidRPr="009A4656">
        <w:rPr>
          <w:lang w:val="fr-FR"/>
        </w:rPr>
        <w:t>centile</w:t>
      </w:r>
      <w:r w:rsidR="00C37F41">
        <w:rPr>
          <w:rStyle w:val="FootnoteReference"/>
        </w:rPr>
        <w:footnoteReference w:id="6"/>
      </w:r>
      <w:r w:rsidRPr="009A4656">
        <w:rPr>
          <w:lang w:val="fr-FR"/>
        </w:rPr>
        <w:t xml:space="preserve"> ou un mannequin BioRID</w:t>
      </w:r>
      <w:r w:rsidR="00C37F41">
        <w:rPr>
          <w:lang w:val="fr-FR"/>
        </w:rPr>
        <w:t> </w:t>
      </w:r>
      <w:r w:rsidRPr="009A4656">
        <w:rPr>
          <w:lang w:val="fr-FR"/>
        </w:rPr>
        <w:t>II homme du 50</w:t>
      </w:r>
      <w:r w:rsidRPr="009A4656">
        <w:rPr>
          <w:vertAlign w:val="superscript"/>
          <w:lang w:val="fr-FR"/>
        </w:rPr>
        <w:t>e</w:t>
      </w:r>
      <w:r w:rsidR="00C37F41">
        <w:rPr>
          <w:lang w:val="fr-FR"/>
        </w:rPr>
        <w:t> </w:t>
      </w:r>
      <w:r w:rsidRPr="009A4656">
        <w:rPr>
          <w:lang w:val="fr-FR"/>
        </w:rPr>
        <w:t>centile doit être utilisé pour vérifier que l</w:t>
      </w:r>
      <w:r>
        <w:rPr>
          <w:lang w:val="fr-FR"/>
        </w:rPr>
        <w:t>’</w:t>
      </w:r>
      <w:r w:rsidRPr="009A4656">
        <w:rPr>
          <w:lang w:val="fr-FR"/>
        </w:rPr>
        <w:t>appuie-tête est conforme aux prescriptions concernant la résistance dynamique. Si un mannequin Hybrid III est utilisé, l</w:t>
      </w:r>
      <w:r>
        <w:rPr>
          <w:lang w:val="fr-FR"/>
        </w:rPr>
        <w:t>’</w:t>
      </w:r>
      <w:r w:rsidRPr="009A4656">
        <w:rPr>
          <w:lang w:val="fr-FR"/>
        </w:rPr>
        <w:t>appuie-tête doit satisfaire aux prescriptions du paragraphe</w:t>
      </w:r>
      <w:r w:rsidR="00320026">
        <w:rPr>
          <w:lang w:val="fr-FR"/>
        </w:rPr>
        <w:t> </w:t>
      </w:r>
      <w:r w:rsidRPr="009A4656">
        <w:rPr>
          <w:lang w:val="fr-FR"/>
        </w:rPr>
        <w:t>5.3.2. Si un mannequin BioRID</w:t>
      </w:r>
      <w:r w:rsidR="00C37F41">
        <w:rPr>
          <w:lang w:val="fr-FR"/>
        </w:rPr>
        <w:t> </w:t>
      </w:r>
      <w:r w:rsidRPr="009A4656">
        <w:rPr>
          <w:lang w:val="fr-FR"/>
        </w:rPr>
        <w:t>II est utilisé, l</w:t>
      </w:r>
      <w:r>
        <w:rPr>
          <w:lang w:val="fr-FR"/>
        </w:rPr>
        <w:t>’</w:t>
      </w:r>
      <w:r w:rsidRPr="009A4656">
        <w:rPr>
          <w:lang w:val="fr-FR"/>
        </w:rPr>
        <w:t>appuie-tête doit satisfaire aux prescriptions du paragraphe</w:t>
      </w:r>
      <w:r w:rsidR="00C37F41">
        <w:rPr>
          <w:lang w:val="fr-FR"/>
        </w:rPr>
        <w:t> </w:t>
      </w:r>
      <w:r w:rsidRPr="009A4656">
        <w:rPr>
          <w:lang w:val="fr-FR"/>
        </w:rPr>
        <w:t xml:space="preserve">5.3.3. </w:t>
      </w:r>
    </w:p>
    <w:p w:rsidR="004244CD" w:rsidRPr="009A4656" w:rsidRDefault="004244CD" w:rsidP="008E1DC5">
      <w:pPr>
        <w:pStyle w:val="SingleTxtG"/>
        <w:kinsoku/>
        <w:overflowPunct/>
        <w:autoSpaceDE/>
        <w:autoSpaceDN/>
        <w:adjustRightInd/>
        <w:snapToGrid/>
        <w:ind w:left="2268" w:hanging="1134"/>
        <w:rPr>
          <w:lang w:val="fr-FR"/>
        </w:rPr>
      </w:pPr>
      <w:r w:rsidRPr="009A4656">
        <w:rPr>
          <w:lang w:val="fr-FR"/>
        </w:rPr>
        <w:t>5.3.2</w:t>
      </w:r>
      <w:r w:rsidRPr="009A4656">
        <w:rPr>
          <w:lang w:val="fr-FR"/>
        </w:rPr>
        <w:tab/>
        <w:t xml:space="preserve">Prescriptions concernant le mannequin Hybrid III </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5.3.2.1</w:t>
      </w:r>
      <w:r w:rsidRPr="009A4656">
        <w:rPr>
          <w:lang w:val="fr-FR"/>
        </w:rPr>
        <w:tab/>
        <w:t>Lors d</w:t>
      </w:r>
      <w:r>
        <w:rPr>
          <w:lang w:val="fr-FR"/>
        </w:rPr>
        <w:t>’</w:t>
      </w:r>
      <w:r w:rsidRPr="009A4656">
        <w:rPr>
          <w:lang w:val="fr-FR"/>
        </w:rPr>
        <w:t>un essai, lorsque le chariot d</w:t>
      </w:r>
      <w:r>
        <w:rPr>
          <w:lang w:val="fr-FR"/>
        </w:rPr>
        <w:t>’</w:t>
      </w:r>
      <w:r w:rsidRPr="009A4656">
        <w:rPr>
          <w:lang w:val="fr-FR"/>
        </w:rPr>
        <w:t>essai dynamique est soumis à une accélération vers l</w:t>
      </w:r>
      <w:r>
        <w:rPr>
          <w:lang w:val="fr-FR"/>
        </w:rPr>
        <w:t>’</w:t>
      </w:r>
      <w:r w:rsidRPr="009A4656">
        <w:rPr>
          <w:lang w:val="fr-FR"/>
        </w:rPr>
        <w:t>avant comme décrit à l</w:t>
      </w:r>
      <w:r>
        <w:rPr>
          <w:lang w:val="fr-FR"/>
        </w:rPr>
        <w:t>’</w:t>
      </w:r>
      <w:r w:rsidRPr="009A4656">
        <w:rPr>
          <w:lang w:val="fr-FR"/>
        </w:rPr>
        <w:t>annexe</w:t>
      </w:r>
      <w:r w:rsidR="00320026">
        <w:rPr>
          <w:lang w:val="fr-FR"/>
        </w:rPr>
        <w:t> </w:t>
      </w:r>
      <w:r w:rsidRPr="009A4656">
        <w:rPr>
          <w:lang w:val="fr-FR"/>
        </w:rPr>
        <w:t>9, à chaque place assise munie d</w:t>
      </w:r>
      <w:r>
        <w:rPr>
          <w:lang w:val="fr-FR"/>
        </w:rPr>
        <w:t>’</w:t>
      </w:r>
      <w:r w:rsidRPr="009A4656">
        <w:rPr>
          <w:lang w:val="fr-FR"/>
        </w:rPr>
        <w:t>un appuie</w:t>
      </w:r>
      <w:r w:rsidRPr="009A4656">
        <w:rPr>
          <w:lang w:val="fr-FR"/>
        </w:rPr>
        <w:noBreakHyphen/>
        <w:t>tête, celui</w:t>
      </w:r>
      <w:r w:rsidRPr="009A4656">
        <w:rPr>
          <w:lang w:val="fr-FR"/>
        </w:rPr>
        <w:noBreakHyphen/>
        <w:t>ci doit être conforme aux paragraphes</w:t>
      </w:r>
      <w:r w:rsidR="00320026">
        <w:rPr>
          <w:lang w:val="fr-FR"/>
        </w:rPr>
        <w:t> </w:t>
      </w:r>
      <w:r w:rsidRPr="009A4656">
        <w:rPr>
          <w:lang w:val="fr-FR"/>
        </w:rPr>
        <w:t>5.3.2.2 et</w:t>
      </w:r>
      <w:r w:rsidR="00320026">
        <w:rPr>
          <w:lang w:val="fr-FR"/>
        </w:rPr>
        <w:t> </w:t>
      </w:r>
      <w:r w:rsidRPr="009A4656">
        <w:rPr>
          <w:lang w:val="fr-FR"/>
        </w:rPr>
        <w:t>5.3.2.3.</w:t>
      </w:r>
      <w:bookmarkEnd w:id="15"/>
      <w:bookmarkEnd w:id="16"/>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5.3.2.2</w:t>
      </w:r>
      <w:r w:rsidRPr="009A4656">
        <w:rPr>
          <w:lang w:val="fr-FR"/>
        </w:rPr>
        <w:tab/>
        <w:t>Rotation angulaire</w:t>
      </w:r>
    </w:p>
    <w:p w:rsidR="004244CD" w:rsidRPr="009A4656" w:rsidRDefault="004244CD" w:rsidP="00320026">
      <w:pPr>
        <w:pStyle w:val="SingleTxtG"/>
        <w:ind w:left="2268"/>
        <w:rPr>
          <w:lang w:val="fr-FR"/>
        </w:rPr>
      </w:pPr>
      <w:r w:rsidRPr="009A4656">
        <w:rPr>
          <w:lang w:val="fr-FR"/>
        </w:rPr>
        <w:tab/>
        <w:t>Il doit limiter la rotation angulaire maximale vers l</w:t>
      </w:r>
      <w:r>
        <w:rPr>
          <w:lang w:val="fr-FR"/>
        </w:rPr>
        <w:t>’</w:t>
      </w:r>
      <w:r w:rsidRPr="009A4656">
        <w:rPr>
          <w:lang w:val="fr-FR"/>
        </w:rPr>
        <w:t>arrière entre la tête et le torse du mannequin Hybrid III homme du 50</w:t>
      </w:r>
      <w:r w:rsidRPr="009A4656">
        <w:rPr>
          <w:vertAlign w:val="superscript"/>
          <w:lang w:val="fr-FR"/>
        </w:rPr>
        <w:t>e</w:t>
      </w:r>
      <w:r w:rsidR="00320026">
        <w:rPr>
          <w:lang w:val="fr-FR"/>
        </w:rPr>
        <w:t> </w:t>
      </w:r>
      <w:r w:rsidRPr="009A4656">
        <w:rPr>
          <w:lang w:val="fr-FR"/>
        </w:rPr>
        <w:t>centile à 12° pour le mannequin à toutes les places assises latérales.</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5.3.2.3</w:t>
      </w:r>
      <w:r w:rsidRPr="009A4656">
        <w:rPr>
          <w:lang w:val="fr-FR"/>
        </w:rPr>
        <w:tab/>
        <w:t>Critère de blessure à la tête</w:t>
      </w:r>
    </w:p>
    <w:p w:rsidR="004244CD" w:rsidRPr="009A4656" w:rsidRDefault="004244CD" w:rsidP="00320026">
      <w:pPr>
        <w:pStyle w:val="SingleTxtG"/>
        <w:keepNext/>
        <w:ind w:left="2268"/>
        <w:rPr>
          <w:lang w:val="fr-FR"/>
        </w:rPr>
      </w:pPr>
      <w:r w:rsidRPr="009A4656">
        <w:rPr>
          <w:lang w:val="fr-FR"/>
        </w:rPr>
        <w:tab/>
        <w:t>Il doit limiter la valeur maximale de l</w:t>
      </w:r>
      <w:r>
        <w:rPr>
          <w:lang w:val="fr-FR"/>
        </w:rPr>
        <w:t>’</w:t>
      </w:r>
      <w:r w:rsidRPr="009A4656">
        <w:rPr>
          <w:lang w:val="fr-FR"/>
        </w:rPr>
        <w:t>indice HIC</w:t>
      </w:r>
      <w:r w:rsidRPr="009A4656">
        <w:rPr>
          <w:vertAlign w:val="subscript"/>
          <w:lang w:val="fr-FR"/>
        </w:rPr>
        <w:t>15</w:t>
      </w:r>
      <w:r w:rsidRPr="009A4656">
        <w:rPr>
          <w:lang w:val="fr-FR"/>
        </w:rPr>
        <w:t xml:space="preserve"> à 500. L</w:t>
      </w:r>
      <w:r>
        <w:rPr>
          <w:lang w:val="fr-FR"/>
        </w:rPr>
        <w:t>’</w:t>
      </w:r>
      <w:r w:rsidRPr="009A4656">
        <w:rPr>
          <w:lang w:val="fr-FR"/>
        </w:rPr>
        <w:t>indice doit être</w:t>
      </w:r>
      <w:r w:rsidR="00320026">
        <w:rPr>
          <w:lang w:val="fr-FR"/>
        </w:rPr>
        <w:t xml:space="preserve"> calculé comme suit : pour deux </w:t>
      </w:r>
      <w:r w:rsidRPr="009A4656">
        <w:rPr>
          <w:lang w:val="fr-FR"/>
        </w:rPr>
        <w:t>points quelconques dans le temps t</w:t>
      </w:r>
      <w:r w:rsidRPr="009A4656">
        <w:rPr>
          <w:vertAlign w:val="subscript"/>
          <w:lang w:val="fr-FR"/>
        </w:rPr>
        <w:t>1</w:t>
      </w:r>
      <w:r w:rsidRPr="009A4656">
        <w:rPr>
          <w:lang w:val="fr-FR"/>
        </w:rPr>
        <w:t xml:space="preserve"> et t</w:t>
      </w:r>
      <w:r w:rsidRPr="009A4656">
        <w:rPr>
          <w:vertAlign w:val="subscript"/>
          <w:lang w:val="fr-FR"/>
        </w:rPr>
        <w:t>2</w:t>
      </w:r>
      <w:r w:rsidRPr="009A4656">
        <w:rPr>
          <w:lang w:val="fr-FR"/>
        </w:rPr>
        <w:t xml:space="preserve"> au cours de l</w:t>
      </w:r>
      <w:r>
        <w:rPr>
          <w:lang w:val="fr-FR"/>
        </w:rPr>
        <w:t>’</w:t>
      </w:r>
      <w:r w:rsidRPr="009A4656">
        <w:rPr>
          <w:lang w:val="fr-FR"/>
        </w:rPr>
        <w:t>événement, séparés au maximum de 15 ms, t</w:t>
      </w:r>
      <w:r w:rsidRPr="009A4656">
        <w:rPr>
          <w:vertAlign w:val="subscript"/>
          <w:lang w:val="fr-FR"/>
        </w:rPr>
        <w:t>1</w:t>
      </w:r>
      <w:r w:rsidRPr="009A4656">
        <w:rPr>
          <w:lang w:val="fr-FR"/>
        </w:rPr>
        <w:t xml:space="preserve"> étant plus petit que t</w:t>
      </w:r>
      <w:r w:rsidRPr="009A4656">
        <w:rPr>
          <w:vertAlign w:val="subscript"/>
          <w:lang w:val="fr-FR"/>
        </w:rPr>
        <w:t>2</w:t>
      </w:r>
      <w:r w:rsidRPr="009A4656">
        <w:rPr>
          <w:lang w:val="fr-FR"/>
        </w:rPr>
        <w:t>, le critère de blessure à la tête (HIC</w:t>
      </w:r>
      <w:r w:rsidRPr="009A4656">
        <w:rPr>
          <w:vertAlign w:val="subscript"/>
          <w:lang w:val="fr-FR"/>
        </w:rPr>
        <w:t>15</w:t>
      </w:r>
      <w:r w:rsidRPr="009A4656">
        <w:rPr>
          <w:lang w:val="fr-FR"/>
        </w:rPr>
        <w:t>) est déterminé sur la base de l</w:t>
      </w:r>
      <w:r>
        <w:rPr>
          <w:lang w:val="fr-FR"/>
        </w:rPr>
        <w:t>’</w:t>
      </w:r>
      <w:r w:rsidRPr="009A4656">
        <w:rPr>
          <w:lang w:val="fr-FR"/>
        </w:rPr>
        <w:t>accélération résultant de la tête au centre de gravité de la tête du mannequin, a</w:t>
      </w:r>
      <w:r w:rsidRPr="009A4656">
        <w:rPr>
          <w:vertAlign w:val="subscript"/>
          <w:lang w:val="fr-FR"/>
        </w:rPr>
        <w:t>r</w:t>
      </w:r>
      <w:r w:rsidRPr="009A4656">
        <w:rPr>
          <w:lang w:val="fr-FR"/>
        </w:rPr>
        <w:t>, exprimé en g (accélération de la gravité), au moyen de l</w:t>
      </w:r>
      <w:r>
        <w:rPr>
          <w:lang w:val="fr-FR"/>
        </w:rPr>
        <w:t>’</w:t>
      </w:r>
      <w:r w:rsidRPr="009A4656">
        <w:rPr>
          <w:lang w:val="fr-FR"/>
        </w:rPr>
        <w:t xml:space="preserve">expression : </w:t>
      </w:r>
    </w:p>
    <w:p w:rsidR="004244CD" w:rsidRPr="009A4656" w:rsidRDefault="004244CD" w:rsidP="000274C3">
      <w:pPr>
        <w:spacing w:after="240"/>
        <w:ind w:left="2268"/>
        <w:rPr>
          <w:lang w:val="fr-FR"/>
        </w:rPr>
      </w:pPr>
      <w:r w:rsidRPr="009A4656">
        <w:rPr>
          <w:lang w:val="fr-FR"/>
        </w:rPr>
        <w:object w:dxaOrig="3159"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42pt" o:ole="">
            <v:imagedata r:id="rId9" o:title=""/>
          </v:shape>
          <o:OLEObject Type="Embed" ProgID="Equation.COEE2" ShapeID="_x0000_i1025" DrawAspect="Content" ObjectID="_1610516113" r:id="rId10"/>
        </w:objec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5.3.3</w:t>
      </w:r>
      <w:r w:rsidRPr="009A4656">
        <w:rPr>
          <w:lang w:val="fr-FR"/>
        </w:rPr>
        <w:tab/>
        <w:t xml:space="preserve">Prescriptions concernant le mannequin BioRID II </w:t>
      </w:r>
    </w:p>
    <w:p w:rsidR="004244CD" w:rsidRPr="009A4656" w:rsidRDefault="004244CD" w:rsidP="001B248B">
      <w:pPr>
        <w:pStyle w:val="SingleTxtG"/>
        <w:kinsoku/>
        <w:overflowPunct/>
        <w:autoSpaceDE/>
        <w:autoSpaceDN/>
        <w:adjustRightInd/>
        <w:snapToGrid/>
        <w:ind w:left="2268"/>
        <w:rPr>
          <w:strike/>
          <w:lang w:val="fr-FR"/>
        </w:rPr>
      </w:pPr>
      <w:r w:rsidRPr="001B3B71">
        <w:rPr>
          <w:lang w:val="fr-FR"/>
        </w:rPr>
        <w:tab/>
      </w:r>
      <w:r w:rsidRPr="009A4656">
        <w:rPr>
          <w:strike/>
          <w:lang w:val="fr-FR"/>
        </w:rPr>
        <w:t>Réservé : jusqu</w:t>
      </w:r>
      <w:r>
        <w:rPr>
          <w:strike/>
          <w:lang w:val="fr-FR"/>
        </w:rPr>
        <w:t>’</w:t>
      </w:r>
      <w:r w:rsidRPr="009A4656">
        <w:rPr>
          <w:strike/>
          <w:lang w:val="fr-FR"/>
        </w:rPr>
        <w:t>à ce que les prescriptions concernant le mannequin BioRID</w:t>
      </w:r>
      <w:r w:rsidR="001B248B">
        <w:rPr>
          <w:strike/>
          <w:lang w:val="fr-FR"/>
        </w:rPr>
        <w:t> </w:t>
      </w:r>
      <w:r w:rsidRPr="009A4656">
        <w:rPr>
          <w:strike/>
          <w:lang w:val="fr-FR"/>
        </w:rPr>
        <w:t xml:space="preserve">II soient incluses dans le présent Règlement ou incorporées dans la </w:t>
      </w:r>
      <w:r w:rsidRPr="009A4656">
        <w:rPr>
          <w:strike/>
          <w:lang w:val="fr-FR"/>
        </w:rPr>
        <w:lastRenderedPageBreak/>
        <w:t>réglementation nationale d</w:t>
      </w:r>
      <w:r>
        <w:rPr>
          <w:strike/>
          <w:lang w:val="fr-FR"/>
        </w:rPr>
        <w:t>’</w:t>
      </w:r>
      <w:r w:rsidRPr="009A4656">
        <w:rPr>
          <w:strike/>
          <w:lang w:val="fr-FR"/>
        </w:rPr>
        <w:t>une Partie contractante ou la réglementation d</w:t>
      </w:r>
      <w:r>
        <w:rPr>
          <w:strike/>
          <w:lang w:val="fr-FR"/>
        </w:rPr>
        <w:t>’</w:t>
      </w:r>
      <w:r w:rsidRPr="009A4656">
        <w:rPr>
          <w:strike/>
          <w:lang w:val="fr-FR"/>
        </w:rPr>
        <w:t>une organisation d</w:t>
      </w:r>
      <w:r>
        <w:rPr>
          <w:strike/>
          <w:lang w:val="fr-FR"/>
        </w:rPr>
        <w:t>’</w:t>
      </w:r>
      <w:r w:rsidRPr="009A4656">
        <w:rPr>
          <w:strike/>
          <w:lang w:val="fr-FR"/>
        </w:rPr>
        <w:t>intégration économique régionale, les appuie-tête doivent satisfaire aux prescriptions du paragraphe</w:t>
      </w:r>
      <w:r w:rsidR="001B248B">
        <w:rPr>
          <w:strike/>
          <w:lang w:val="fr-FR"/>
        </w:rPr>
        <w:t> </w:t>
      </w:r>
      <w:r w:rsidRPr="009A4656">
        <w:rPr>
          <w:strike/>
          <w:lang w:val="fr-FR"/>
        </w:rPr>
        <w:t>5.3.3.1 ou du paragraphe</w:t>
      </w:r>
      <w:r w:rsidR="009B367C">
        <w:rPr>
          <w:strike/>
          <w:lang w:val="fr-FR"/>
        </w:rPr>
        <w:t> </w:t>
      </w:r>
      <w:r w:rsidRPr="009A4656">
        <w:rPr>
          <w:strike/>
          <w:lang w:val="fr-FR"/>
        </w:rPr>
        <w:t>5.3.3.2 selon le cas.</w:t>
      </w:r>
    </w:p>
    <w:p w:rsidR="004244CD" w:rsidRPr="009A4656" w:rsidRDefault="004244CD" w:rsidP="001B3B71">
      <w:pPr>
        <w:pStyle w:val="SingleTxtG"/>
        <w:ind w:left="2268"/>
        <w:rPr>
          <w:b/>
          <w:lang w:val="fr-FR"/>
        </w:rPr>
      </w:pPr>
      <w:r w:rsidRPr="009A4656">
        <w:rPr>
          <w:b/>
          <w:lang w:val="fr-FR"/>
        </w:rPr>
        <w:tab/>
        <w:t>Jusqu</w:t>
      </w:r>
      <w:r>
        <w:rPr>
          <w:b/>
          <w:lang w:val="fr-FR"/>
        </w:rPr>
        <w:t>’</w:t>
      </w:r>
      <w:r w:rsidRPr="009A4656">
        <w:rPr>
          <w:b/>
          <w:lang w:val="fr-FR"/>
        </w:rPr>
        <w:t>à ce que des évaluations complémentaires aient été effectuées, l</w:t>
      </w:r>
      <w:r>
        <w:rPr>
          <w:b/>
          <w:lang w:val="fr-FR"/>
        </w:rPr>
        <w:t>’</w:t>
      </w:r>
      <w:r w:rsidRPr="009A4656">
        <w:rPr>
          <w:b/>
          <w:lang w:val="fr-FR"/>
        </w:rPr>
        <w:t>utilisation du mannequin BioRID</w:t>
      </w:r>
      <w:r w:rsidR="001B3B71">
        <w:rPr>
          <w:b/>
          <w:lang w:val="fr-FR"/>
        </w:rPr>
        <w:t> </w:t>
      </w:r>
      <w:r w:rsidRPr="009A4656">
        <w:rPr>
          <w:b/>
          <w:lang w:val="fr-FR"/>
        </w:rPr>
        <w:t>II ONU est limitée aux sièges ayant un angle de torse d</w:t>
      </w:r>
      <w:r>
        <w:rPr>
          <w:b/>
          <w:lang w:val="fr-FR"/>
        </w:rPr>
        <w:t>’</w:t>
      </w:r>
      <w:r w:rsidRPr="009A4656">
        <w:rPr>
          <w:b/>
          <w:lang w:val="fr-FR"/>
        </w:rPr>
        <w:t>au moins 20° et d</w:t>
      </w:r>
      <w:r>
        <w:rPr>
          <w:b/>
          <w:lang w:val="fr-FR"/>
        </w:rPr>
        <w:t>’</w:t>
      </w:r>
      <w:r w:rsidRPr="009A4656">
        <w:rPr>
          <w:b/>
          <w:lang w:val="fr-FR"/>
        </w:rPr>
        <w:t>au plus 30°. Toutefois, à la demande du constructeur, les sièges ayant un angle de torse compris entre [15°] et 20° peuvent être soumis aux essais comme si l</w:t>
      </w:r>
      <w:r>
        <w:rPr>
          <w:b/>
          <w:lang w:val="fr-FR"/>
        </w:rPr>
        <w:t>’</w:t>
      </w:r>
      <w:r w:rsidRPr="009A4656">
        <w:rPr>
          <w:b/>
          <w:lang w:val="fr-FR"/>
        </w:rPr>
        <w:t>angle de torse était de 20°.</w:t>
      </w:r>
    </w:p>
    <w:p w:rsidR="004244CD" w:rsidRDefault="004244CD" w:rsidP="00807AE0">
      <w:pPr>
        <w:pStyle w:val="SingleTxtG"/>
        <w:kinsoku/>
        <w:overflowPunct/>
        <w:autoSpaceDE/>
        <w:autoSpaceDN/>
        <w:adjustRightInd/>
        <w:snapToGrid/>
        <w:ind w:left="2268" w:hanging="1134"/>
        <w:rPr>
          <w:lang w:val="fr-FR"/>
        </w:rPr>
      </w:pPr>
      <w:r w:rsidRPr="0045375A">
        <w:rPr>
          <w:b/>
          <w:lang w:val="fr-FR"/>
        </w:rPr>
        <w:t>5.3.3.1</w:t>
      </w:r>
      <w:r w:rsidRPr="009A4656">
        <w:rPr>
          <w:lang w:val="fr-FR"/>
        </w:rPr>
        <w:tab/>
      </w:r>
      <w:r w:rsidRPr="009A4656">
        <w:rPr>
          <w:b/>
          <w:lang w:val="fr-FR"/>
        </w:rPr>
        <w:t>Tout appuie-tête, lorsqu</w:t>
      </w:r>
      <w:r>
        <w:rPr>
          <w:b/>
          <w:lang w:val="fr-FR"/>
        </w:rPr>
        <w:t>’</w:t>
      </w:r>
      <w:r w:rsidRPr="009A4656">
        <w:rPr>
          <w:b/>
          <w:lang w:val="fr-FR"/>
        </w:rPr>
        <w:t>il est soumis à l</w:t>
      </w:r>
      <w:r>
        <w:rPr>
          <w:b/>
          <w:lang w:val="fr-FR"/>
        </w:rPr>
        <w:t>’</w:t>
      </w:r>
      <w:r w:rsidRPr="009A4656">
        <w:rPr>
          <w:b/>
          <w:lang w:val="fr-FR"/>
        </w:rPr>
        <w:t>épreuve d</w:t>
      </w:r>
      <w:r>
        <w:rPr>
          <w:b/>
          <w:lang w:val="fr-FR"/>
        </w:rPr>
        <w:t>’</w:t>
      </w:r>
      <w:r w:rsidRPr="009A4656">
        <w:rPr>
          <w:b/>
          <w:lang w:val="fr-FR"/>
        </w:rPr>
        <w:t>accélération vers l</w:t>
      </w:r>
      <w:r>
        <w:rPr>
          <w:b/>
          <w:lang w:val="fr-FR"/>
        </w:rPr>
        <w:t>’</w:t>
      </w:r>
      <w:r w:rsidRPr="009A4656">
        <w:rPr>
          <w:b/>
          <w:lang w:val="fr-FR"/>
        </w:rPr>
        <w:t>avant de la plateforme d</w:t>
      </w:r>
      <w:r>
        <w:rPr>
          <w:b/>
          <w:lang w:val="fr-FR"/>
        </w:rPr>
        <w:t>’</w:t>
      </w:r>
      <w:r w:rsidRPr="009A4656">
        <w:rPr>
          <w:b/>
          <w:lang w:val="fr-FR"/>
        </w:rPr>
        <w:t>essai dynamique avec le mannequin BioRID</w:t>
      </w:r>
      <w:r w:rsidR="001B3B71">
        <w:rPr>
          <w:b/>
          <w:lang w:val="fr-FR"/>
        </w:rPr>
        <w:t> </w:t>
      </w:r>
      <w:r w:rsidRPr="009A4656">
        <w:rPr>
          <w:b/>
          <w:lang w:val="fr-FR"/>
        </w:rPr>
        <w:t>II ONU homme du 50</w:t>
      </w:r>
      <w:r w:rsidRPr="009A4656">
        <w:rPr>
          <w:b/>
          <w:vertAlign w:val="superscript"/>
          <w:lang w:val="fr-FR"/>
        </w:rPr>
        <w:t>e</w:t>
      </w:r>
      <w:r w:rsidRPr="009A4656">
        <w:rPr>
          <w:b/>
          <w:lang w:val="fr-FR"/>
        </w:rPr>
        <w:t> centile[</w:t>
      </w:r>
      <w:r w:rsidRPr="001B3B71">
        <w:rPr>
          <w:rStyle w:val="FootnoteReference"/>
          <w:b/>
        </w:rPr>
        <w:footnoteReference w:id="7"/>
      </w:r>
      <w:r w:rsidRPr="009A4656">
        <w:rPr>
          <w:b/>
          <w:lang w:val="fr-FR"/>
        </w:rPr>
        <w:t>] conformément à l</w:t>
      </w:r>
      <w:r>
        <w:rPr>
          <w:b/>
          <w:lang w:val="fr-FR"/>
        </w:rPr>
        <w:t>’</w:t>
      </w:r>
      <w:r w:rsidRPr="009A4656">
        <w:rPr>
          <w:b/>
          <w:lang w:val="fr-FR"/>
        </w:rPr>
        <w:t>annexe</w:t>
      </w:r>
      <w:r w:rsidR="001B3B71">
        <w:rPr>
          <w:b/>
          <w:lang w:val="fr-FR"/>
        </w:rPr>
        <w:t> </w:t>
      </w:r>
      <w:r w:rsidRPr="009A4656">
        <w:rPr>
          <w:b/>
          <w:lang w:val="fr-FR"/>
        </w:rPr>
        <w:t>9, doit satisfaire aux prescriptions du paragraphe</w:t>
      </w:r>
      <w:r w:rsidR="001B3B71">
        <w:rPr>
          <w:b/>
          <w:lang w:val="fr-FR"/>
        </w:rPr>
        <w:t> </w:t>
      </w:r>
      <w:r w:rsidRPr="009A4656">
        <w:rPr>
          <w:b/>
          <w:lang w:val="fr-FR"/>
        </w:rPr>
        <w:t>5.3.3.2.</w:t>
      </w:r>
    </w:p>
    <w:p w:rsidR="0045375A" w:rsidRDefault="004244CD" w:rsidP="00807AE0">
      <w:pPr>
        <w:pStyle w:val="SingleTxtG"/>
        <w:kinsoku/>
        <w:overflowPunct/>
        <w:autoSpaceDE/>
        <w:autoSpaceDN/>
        <w:adjustRightInd/>
        <w:snapToGrid/>
        <w:ind w:left="2268" w:hanging="1134"/>
        <w:rPr>
          <w:b/>
          <w:lang w:val="fr-FR"/>
        </w:rPr>
      </w:pPr>
      <w:r w:rsidRPr="0045375A">
        <w:rPr>
          <w:b/>
          <w:lang w:val="fr-FR"/>
        </w:rPr>
        <w:t>5.3.3.2</w:t>
      </w:r>
      <w:r w:rsidRPr="009A4656">
        <w:rPr>
          <w:lang w:val="fr-FR"/>
        </w:rPr>
        <w:tab/>
      </w:r>
      <w:r w:rsidRPr="009A4656">
        <w:rPr>
          <w:b/>
          <w:lang w:val="fr-FR"/>
        </w:rPr>
        <w:t>Critères d</w:t>
      </w:r>
      <w:r>
        <w:rPr>
          <w:b/>
          <w:lang w:val="fr-FR"/>
        </w:rPr>
        <w:t>’</w:t>
      </w:r>
      <w:r w:rsidRPr="009A4656">
        <w:rPr>
          <w:b/>
          <w:lang w:val="fr-FR"/>
        </w:rPr>
        <w:t xml:space="preserve">évaluation </w:t>
      </w:r>
    </w:p>
    <w:p w:rsidR="004244CD" w:rsidRPr="009A4656" w:rsidRDefault="004244CD" w:rsidP="0045375A">
      <w:pPr>
        <w:pStyle w:val="SingleTxtG"/>
        <w:ind w:left="2268"/>
        <w:rPr>
          <w:b/>
          <w:lang w:val="fr-FR"/>
        </w:rPr>
      </w:pPr>
      <w:r w:rsidRPr="009A4656">
        <w:rPr>
          <w:lang w:val="fr-FR"/>
        </w:rPr>
        <w:tab/>
      </w:r>
      <w:r w:rsidRPr="009A4656">
        <w:rPr>
          <w:b/>
          <w:lang w:val="fr-FR"/>
        </w:rPr>
        <w:t>Tout appuie-tête doit permettre de contrôler le mouvement de la tête et du cou dans les limites suivantes :</w:t>
      </w:r>
    </w:p>
    <w:tbl>
      <w:tblPr>
        <w:tblW w:w="7371" w:type="dxa"/>
        <w:tblInd w:w="1134" w:type="dxa"/>
        <w:tblBorders>
          <w:top w:val="single" w:sz="4" w:space="0" w:color="auto"/>
          <w:bottom w:val="single" w:sz="12" w:space="0" w:color="auto"/>
        </w:tblBorders>
        <w:tblLayout w:type="fixed"/>
        <w:tblCellMar>
          <w:left w:w="0" w:type="dxa"/>
          <w:right w:w="0" w:type="dxa"/>
        </w:tblCellMar>
        <w:tblLook w:val="0600" w:firstRow="0" w:lastRow="0" w:firstColumn="0" w:lastColumn="0" w:noHBand="1" w:noVBand="1"/>
      </w:tblPr>
      <w:tblGrid>
        <w:gridCol w:w="2101"/>
        <w:gridCol w:w="1855"/>
        <w:gridCol w:w="3415"/>
      </w:tblGrid>
      <w:tr w:rsidR="004244CD" w:rsidRPr="0045375A" w:rsidTr="0045375A">
        <w:trPr>
          <w:tblHeader/>
        </w:trPr>
        <w:tc>
          <w:tcPr>
            <w:tcW w:w="4267" w:type="dxa"/>
            <w:gridSpan w:val="2"/>
            <w:vMerge w:val="restart"/>
            <w:tcBorders>
              <w:top w:val="single" w:sz="4" w:space="0" w:color="auto"/>
              <w:bottom w:val="single" w:sz="12" w:space="0" w:color="auto"/>
            </w:tcBorders>
            <w:shd w:val="clear" w:color="auto" w:fill="auto"/>
            <w:tcMar>
              <w:top w:w="15" w:type="dxa"/>
              <w:left w:w="15" w:type="dxa"/>
              <w:bottom w:w="0" w:type="dxa"/>
              <w:right w:w="15" w:type="dxa"/>
            </w:tcMar>
            <w:vAlign w:val="bottom"/>
            <w:hideMark/>
          </w:tcPr>
          <w:p w:rsidR="004244CD" w:rsidRPr="009A4656" w:rsidRDefault="004244CD" w:rsidP="0045375A">
            <w:pPr>
              <w:spacing w:before="80" w:after="80" w:line="200" w:lineRule="exact"/>
              <w:rPr>
                <w:i/>
                <w:sz w:val="16"/>
                <w:szCs w:val="36"/>
                <w:lang w:val="fr-FR" w:eastAsia="en-GB"/>
              </w:rPr>
            </w:pPr>
            <w:r w:rsidRPr="009A4656">
              <w:rPr>
                <w:bCs/>
                <w:i/>
                <w:sz w:val="16"/>
                <w:szCs w:val="48"/>
                <w:lang w:val="fr-FR" w:eastAsia="en-GB"/>
              </w:rPr>
              <w:t>Critères relatifs aux blessures</w:t>
            </w:r>
          </w:p>
        </w:tc>
        <w:tc>
          <w:tcPr>
            <w:tcW w:w="3686" w:type="dxa"/>
            <w:tcBorders>
              <w:top w:val="single" w:sz="4" w:space="0" w:color="auto"/>
              <w:bottom w:val="single" w:sz="12" w:space="0" w:color="auto"/>
            </w:tcBorders>
            <w:shd w:val="clear" w:color="auto" w:fill="auto"/>
            <w:tcMar>
              <w:top w:w="15" w:type="dxa"/>
              <w:left w:w="15" w:type="dxa"/>
              <w:bottom w:w="0" w:type="dxa"/>
              <w:right w:w="15" w:type="dxa"/>
            </w:tcMar>
            <w:vAlign w:val="center"/>
            <w:hideMark/>
          </w:tcPr>
          <w:p w:rsidR="0045375A" w:rsidRPr="0045375A" w:rsidRDefault="004244CD" w:rsidP="0045375A">
            <w:pPr>
              <w:spacing w:before="80" w:after="80" w:line="200" w:lineRule="exact"/>
              <w:rPr>
                <w:bCs/>
                <w:i/>
                <w:sz w:val="16"/>
                <w:szCs w:val="16"/>
                <w:lang w:val="en-US" w:eastAsia="ja-JP"/>
              </w:rPr>
            </w:pPr>
            <w:r w:rsidRPr="0045375A">
              <w:rPr>
                <w:bCs/>
                <w:i/>
                <w:sz w:val="16"/>
                <w:szCs w:val="16"/>
                <w:lang w:val="en-US" w:eastAsia="en-GB"/>
              </w:rPr>
              <w:t xml:space="preserve">AIS1 + : 50 % </w:t>
            </w:r>
            <w:r w:rsidRPr="0045375A">
              <w:rPr>
                <w:bCs/>
                <w:i/>
                <w:sz w:val="16"/>
                <w:szCs w:val="16"/>
                <w:lang w:val="en-US" w:eastAsia="ja-JP"/>
              </w:rPr>
              <w:t>(Abbreviated Injury Scale)</w:t>
            </w:r>
          </w:p>
          <w:p w:rsidR="0045375A" w:rsidRDefault="004244CD" w:rsidP="0045375A">
            <w:pPr>
              <w:spacing w:before="80" w:after="80" w:line="200" w:lineRule="exact"/>
              <w:rPr>
                <w:bCs/>
                <w:i/>
                <w:sz w:val="16"/>
                <w:szCs w:val="16"/>
                <w:lang w:val="en-US" w:eastAsia="en-GB"/>
              </w:rPr>
            </w:pPr>
            <w:r w:rsidRPr="0045375A">
              <w:rPr>
                <w:bCs/>
                <w:i/>
                <w:sz w:val="16"/>
                <w:szCs w:val="16"/>
                <w:lang w:val="en-US" w:eastAsia="en-GB"/>
              </w:rPr>
              <w:t>&lt;Équivalence&gt;</w:t>
            </w:r>
          </w:p>
          <w:p w:rsidR="004244CD" w:rsidRPr="0045375A" w:rsidRDefault="004244CD" w:rsidP="0045375A">
            <w:pPr>
              <w:spacing w:before="80" w:after="80" w:line="200" w:lineRule="exact"/>
              <w:rPr>
                <w:i/>
                <w:sz w:val="16"/>
                <w:szCs w:val="16"/>
                <w:lang w:val="en-US" w:eastAsia="en-GB"/>
              </w:rPr>
            </w:pPr>
            <w:r w:rsidRPr="0045375A">
              <w:rPr>
                <w:bCs/>
                <w:i/>
                <w:sz w:val="16"/>
                <w:szCs w:val="16"/>
                <w:lang w:val="en-US" w:eastAsia="en-GB"/>
              </w:rPr>
              <w:t>WAD2+ : 82,9 % (Whiplash Associated Disorders)</w:t>
            </w:r>
          </w:p>
        </w:tc>
      </w:tr>
      <w:tr w:rsidR="004244CD" w:rsidRPr="009A4656" w:rsidTr="0045375A">
        <w:trPr>
          <w:tblHeader/>
        </w:trPr>
        <w:tc>
          <w:tcPr>
            <w:tcW w:w="4267" w:type="dxa"/>
            <w:gridSpan w:val="2"/>
            <w:vMerge/>
            <w:tcBorders>
              <w:top w:val="single" w:sz="12" w:space="0" w:color="auto"/>
            </w:tcBorders>
            <w:shd w:val="clear" w:color="auto" w:fill="auto"/>
            <w:hideMark/>
          </w:tcPr>
          <w:p w:rsidR="004244CD" w:rsidRPr="0045375A" w:rsidRDefault="004244CD" w:rsidP="00102C47">
            <w:pPr>
              <w:rPr>
                <w:szCs w:val="36"/>
                <w:lang w:val="en-US" w:eastAsia="en-GB"/>
              </w:rPr>
            </w:pPr>
          </w:p>
        </w:tc>
        <w:tc>
          <w:tcPr>
            <w:tcW w:w="3686" w:type="dxa"/>
            <w:tcBorders>
              <w:top w:val="single" w:sz="12" w:space="0" w:color="auto"/>
            </w:tcBorders>
            <w:shd w:val="clear" w:color="auto" w:fill="auto"/>
            <w:tcMar>
              <w:top w:w="15" w:type="dxa"/>
              <w:left w:w="15" w:type="dxa"/>
              <w:bottom w:w="0" w:type="dxa"/>
              <w:right w:w="15" w:type="dxa"/>
            </w:tcMar>
            <w:hideMark/>
          </w:tcPr>
          <w:p w:rsidR="004244CD" w:rsidRPr="009A4656" w:rsidRDefault="0045375A" w:rsidP="0045375A">
            <w:pPr>
              <w:spacing w:before="40" w:after="120"/>
              <w:rPr>
                <w:szCs w:val="36"/>
                <w:lang w:val="fr-FR" w:eastAsia="en-GB"/>
              </w:rPr>
            </w:pPr>
            <w:r>
              <w:rPr>
                <w:b/>
                <w:bCs/>
                <w:szCs w:val="48"/>
                <w:lang w:val="fr-FR" w:eastAsia="en-GB"/>
              </w:rPr>
              <w:t>IV</w:t>
            </w:r>
            <w:r>
              <w:rPr>
                <w:b/>
                <w:bCs/>
                <w:szCs w:val="48"/>
                <w:lang w:val="fr-FR" w:eastAsia="en-GB"/>
              </w:rPr>
              <w:noBreakHyphen/>
            </w:r>
            <w:r w:rsidR="004244CD" w:rsidRPr="009A4656">
              <w:rPr>
                <w:b/>
                <w:bCs/>
                <w:szCs w:val="48"/>
                <w:lang w:val="fr-FR" w:eastAsia="en-GB"/>
              </w:rPr>
              <w:t>NIC = 1,1</w:t>
            </w:r>
          </w:p>
        </w:tc>
      </w:tr>
      <w:tr w:rsidR="004244CD" w:rsidRPr="0045375A" w:rsidTr="0045375A">
        <w:tc>
          <w:tcPr>
            <w:tcW w:w="4267" w:type="dxa"/>
            <w:gridSpan w:val="2"/>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NIC Max</w:t>
            </w:r>
          </w:p>
        </w:tc>
        <w:tc>
          <w:tcPr>
            <w:tcW w:w="3686" w:type="dxa"/>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[23]</w:t>
            </w:r>
            <w:r w:rsidR="0045375A">
              <w:rPr>
                <w:b/>
                <w:bCs/>
                <w:lang w:val="fr-FR" w:eastAsia="en-GB"/>
              </w:rPr>
              <w:noBreakHyphen/>
            </w:r>
            <w:r w:rsidRPr="0045375A">
              <w:rPr>
                <w:b/>
                <w:bCs/>
                <w:lang w:val="fr-FR" w:eastAsia="en-GB"/>
              </w:rPr>
              <w:t>[23]</w:t>
            </w:r>
          </w:p>
        </w:tc>
      </w:tr>
      <w:tr w:rsidR="004244CD" w:rsidRPr="0045375A" w:rsidTr="0045375A">
        <w:tc>
          <w:tcPr>
            <w:tcW w:w="2267" w:type="dxa"/>
            <w:vMerge w:val="restart"/>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 xml:space="preserve">Partie supérieure </w:t>
            </w:r>
            <w:r w:rsidRPr="0045375A">
              <w:rPr>
                <w:b/>
                <w:bCs/>
                <w:lang w:val="fr-FR" w:eastAsia="en-GB"/>
              </w:rPr>
              <w:br/>
              <w:t>de la nuque</w:t>
            </w:r>
          </w:p>
        </w:tc>
        <w:tc>
          <w:tcPr>
            <w:tcW w:w="2000" w:type="dxa"/>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FX (vers l’arrière)</w:t>
            </w:r>
          </w:p>
        </w:tc>
        <w:tc>
          <w:tcPr>
            <w:tcW w:w="3686" w:type="dxa"/>
            <w:shd w:val="clear" w:color="auto" w:fill="auto"/>
            <w:tcMar>
              <w:top w:w="15" w:type="dxa"/>
              <w:left w:w="15" w:type="dxa"/>
              <w:bottom w:w="0" w:type="dxa"/>
              <w:right w:w="15" w:type="dxa"/>
            </w:tcMar>
            <w:hideMark/>
          </w:tcPr>
          <w:p w:rsidR="004244CD" w:rsidRPr="0045375A" w:rsidRDefault="004244CD" w:rsidP="0045375A">
            <w:pPr>
              <w:spacing w:before="40" w:after="120"/>
              <w:rPr>
                <w:b/>
                <w:bCs/>
                <w:lang w:val="fr-FR" w:eastAsia="en-GB"/>
              </w:rPr>
            </w:pPr>
            <w:r w:rsidRPr="0045375A">
              <w:rPr>
                <w:b/>
                <w:bCs/>
                <w:lang w:val="fr-FR" w:eastAsia="en-GB"/>
              </w:rPr>
              <w:t>[640]</w:t>
            </w:r>
            <w:r w:rsidR="0045375A">
              <w:rPr>
                <w:b/>
                <w:bCs/>
                <w:lang w:val="fr-FR" w:eastAsia="en-GB"/>
              </w:rPr>
              <w:noBreakHyphen/>
            </w:r>
            <w:r w:rsidRPr="0045375A">
              <w:rPr>
                <w:b/>
                <w:bCs/>
                <w:lang w:val="fr-FR" w:eastAsia="en-GB"/>
              </w:rPr>
              <w:t>[360] N</w:t>
            </w:r>
          </w:p>
        </w:tc>
      </w:tr>
      <w:tr w:rsidR="004244CD" w:rsidRPr="0045375A" w:rsidTr="0045375A">
        <w:tc>
          <w:tcPr>
            <w:tcW w:w="2267" w:type="dxa"/>
            <w:vMerge/>
            <w:shd w:val="clear" w:color="auto" w:fill="auto"/>
            <w:hideMark/>
          </w:tcPr>
          <w:p w:rsidR="004244CD" w:rsidRPr="0045375A" w:rsidRDefault="004244CD" w:rsidP="0045375A">
            <w:pPr>
              <w:spacing w:before="40" w:after="120"/>
              <w:rPr>
                <w:lang w:val="fr-FR" w:eastAsia="en-GB"/>
              </w:rPr>
            </w:pPr>
          </w:p>
        </w:tc>
        <w:tc>
          <w:tcPr>
            <w:tcW w:w="2000" w:type="dxa"/>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MY(Flex/Ext)</w:t>
            </w:r>
          </w:p>
        </w:tc>
        <w:tc>
          <w:tcPr>
            <w:tcW w:w="3686" w:type="dxa"/>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[34]</w:t>
            </w:r>
            <w:r w:rsidR="0045375A">
              <w:rPr>
                <w:b/>
                <w:bCs/>
                <w:lang w:val="fr-FR" w:eastAsia="en-GB"/>
              </w:rPr>
              <w:noBreakHyphen/>
            </w:r>
            <w:r w:rsidRPr="0045375A">
              <w:rPr>
                <w:b/>
                <w:bCs/>
                <w:lang w:val="fr-FR" w:eastAsia="en-GB"/>
              </w:rPr>
              <w:t>[30] Nm</w:t>
            </w:r>
          </w:p>
        </w:tc>
      </w:tr>
      <w:tr w:rsidR="004244CD" w:rsidRPr="0045375A" w:rsidTr="0045375A">
        <w:tc>
          <w:tcPr>
            <w:tcW w:w="2267" w:type="dxa"/>
            <w:vMerge w:val="restart"/>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 xml:space="preserve">Partie inférieure </w:t>
            </w:r>
            <w:r w:rsidRPr="0045375A">
              <w:rPr>
                <w:b/>
                <w:bCs/>
                <w:lang w:val="fr-FR" w:eastAsia="en-GB"/>
              </w:rPr>
              <w:br/>
              <w:t>de la nuque</w:t>
            </w:r>
          </w:p>
        </w:tc>
        <w:tc>
          <w:tcPr>
            <w:tcW w:w="2000" w:type="dxa"/>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FX (vers l’arrière)</w:t>
            </w:r>
          </w:p>
        </w:tc>
        <w:tc>
          <w:tcPr>
            <w:tcW w:w="3686" w:type="dxa"/>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[640]</w:t>
            </w:r>
            <w:r w:rsidR="0045375A">
              <w:rPr>
                <w:b/>
                <w:bCs/>
                <w:lang w:val="fr-FR" w:eastAsia="en-GB"/>
              </w:rPr>
              <w:noBreakHyphen/>
            </w:r>
            <w:r w:rsidRPr="0045375A">
              <w:rPr>
                <w:b/>
                <w:bCs/>
                <w:lang w:val="fr-FR" w:eastAsia="en-GB"/>
              </w:rPr>
              <w:t>[360] N</w:t>
            </w:r>
          </w:p>
        </w:tc>
      </w:tr>
      <w:tr w:rsidR="004244CD" w:rsidRPr="0045375A" w:rsidTr="0045375A">
        <w:tc>
          <w:tcPr>
            <w:tcW w:w="2267" w:type="dxa"/>
            <w:vMerge/>
            <w:shd w:val="clear" w:color="auto" w:fill="auto"/>
            <w:hideMark/>
          </w:tcPr>
          <w:p w:rsidR="004244CD" w:rsidRPr="0045375A" w:rsidRDefault="004244CD" w:rsidP="0045375A">
            <w:pPr>
              <w:spacing w:before="40" w:after="120"/>
              <w:rPr>
                <w:lang w:val="fr-FR" w:eastAsia="en-GB"/>
              </w:rPr>
            </w:pPr>
          </w:p>
        </w:tc>
        <w:tc>
          <w:tcPr>
            <w:tcW w:w="2000" w:type="dxa"/>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MY(Flex/Ext)</w:t>
            </w:r>
          </w:p>
        </w:tc>
        <w:tc>
          <w:tcPr>
            <w:tcW w:w="3686" w:type="dxa"/>
            <w:shd w:val="clear" w:color="auto" w:fill="auto"/>
            <w:tcMar>
              <w:top w:w="15" w:type="dxa"/>
              <w:left w:w="15" w:type="dxa"/>
              <w:bottom w:w="0" w:type="dxa"/>
              <w:right w:w="15" w:type="dxa"/>
            </w:tcMar>
            <w:hideMark/>
          </w:tcPr>
          <w:p w:rsidR="004244CD" w:rsidRPr="0045375A" w:rsidRDefault="004244CD" w:rsidP="0045375A">
            <w:pPr>
              <w:spacing w:before="40" w:after="120"/>
              <w:rPr>
                <w:lang w:val="fr-FR" w:eastAsia="en-GB"/>
              </w:rPr>
            </w:pPr>
            <w:r w:rsidRPr="0045375A">
              <w:rPr>
                <w:b/>
                <w:bCs/>
                <w:lang w:val="fr-FR" w:eastAsia="en-GB"/>
              </w:rPr>
              <w:t>[34]</w:t>
            </w:r>
            <w:r w:rsidR="0045375A">
              <w:rPr>
                <w:b/>
                <w:bCs/>
                <w:lang w:val="fr-FR" w:eastAsia="en-GB"/>
              </w:rPr>
              <w:noBreakHyphen/>
            </w:r>
            <w:r w:rsidRPr="0045375A">
              <w:rPr>
                <w:b/>
                <w:bCs/>
                <w:lang w:val="fr-FR" w:eastAsia="en-GB"/>
              </w:rPr>
              <w:t>[30] Nm</w:t>
            </w:r>
          </w:p>
        </w:tc>
      </w:tr>
    </w:tbl>
    <w:p w:rsidR="004244CD" w:rsidRPr="0045375A" w:rsidRDefault="004244CD" w:rsidP="0045375A">
      <w:pPr>
        <w:spacing w:before="120" w:after="240"/>
        <w:ind w:left="2268" w:right="1134"/>
        <w:jc w:val="both"/>
        <w:rPr>
          <w:b/>
          <w:lang w:val="fr-FR"/>
        </w:rPr>
      </w:pPr>
      <w:r w:rsidRPr="0045375A">
        <w:rPr>
          <w:b/>
          <w:lang w:val="fr-FR"/>
        </w:rPr>
        <w:t>Not</w:t>
      </w:r>
      <w:r w:rsidR="0045375A" w:rsidRPr="0045375A">
        <w:rPr>
          <w:b/>
          <w:lang w:val="fr-FR"/>
        </w:rPr>
        <w:t>es</w:t>
      </w:r>
      <w:r w:rsidR="0045375A">
        <w:rPr>
          <w:b/>
          <w:lang w:val="fr-FR"/>
        </w:rPr>
        <w:t> </w:t>
      </w:r>
      <w:r w:rsidRPr="0045375A">
        <w:rPr>
          <w:b/>
          <w:lang w:val="fr-FR"/>
        </w:rPr>
        <w:t>: Ne comprend pas les chiffres négatifs ou positifs de la force longitudinale FX pour les mesures de la phase de rebond (exclues).</w:t>
      </w:r>
    </w:p>
    <w:p w:rsidR="0045375A" w:rsidRPr="0045375A" w:rsidRDefault="0045375A" w:rsidP="00807AE0">
      <w:pPr>
        <w:pStyle w:val="SingleTxtG"/>
        <w:kinsoku/>
        <w:overflowPunct/>
        <w:autoSpaceDE/>
        <w:autoSpaceDN/>
        <w:adjustRightInd/>
        <w:snapToGrid/>
        <w:ind w:left="2268" w:hanging="1134"/>
        <w:rPr>
          <w:lang w:val="fr-FR"/>
        </w:rPr>
      </w:pPr>
      <w:r w:rsidRPr="009A4656">
        <w:rPr>
          <w:lang w:val="fr-FR"/>
        </w:rPr>
        <w:t>5.4</w:t>
      </w:r>
      <w:r w:rsidRPr="009A4656">
        <w:rPr>
          <w:lang w:val="fr-FR"/>
        </w:rPr>
        <w:tab/>
      </w:r>
      <w:r w:rsidRPr="0045375A">
        <w:rPr>
          <w:lang w:val="fr-FR"/>
        </w:rPr>
        <w:t>Positions de non</w:t>
      </w:r>
      <w:r w:rsidRPr="0045375A">
        <w:rPr>
          <w:lang w:val="fr-FR"/>
        </w:rPr>
        <w:noBreakHyphen/>
        <w:t>utilisation</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5.4.1</w:t>
      </w:r>
      <w:r w:rsidRPr="009A4656">
        <w:rPr>
          <w:lang w:val="fr-FR"/>
        </w:rPr>
        <w:tab/>
        <w:t>L</w:t>
      </w:r>
      <w:r>
        <w:rPr>
          <w:lang w:val="fr-FR"/>
        </w:rPr>
        <w:t>’</w:t>
      </w:r>
      <w:r w:rsidRPr="009A4656">
        <w:rPr>
          <w:lang w:val="fr-FR"/>
        </w:rPr>
        <w:t>appuie</w:t>
      </w:r>
      <w:r w:rsidRPr="009A4656">
        <w:rPr>
          <w:lang w:val="fr-FR"/>
        </w:rPr>
        <w:noBreakHyphen/>
        <w:t>tête du conducteur ne doit pas avoir de position de non</w:t>
      </w:r>
      <w:r w:rsidRPr="009A4656">
        <w:rPr>
          <w:lang w:val="fr-FR"/>
        </w:rPr>
        <w:noBreakHyphen/>
        <w:t>utilisation.</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5.4.2</w:t>
      </w:r>
      <w:r w:rsidRPr="009A4656">
        <w:rPr>
          <w:lang w:val="fr-FR"/>
        </w:rPr>
        <w:tab/>
        <w:t>Un appuie</w:t>
      </w:r>
      <w:r w:rsidRPr="009A4656">
        <w:rPr>
          <w:lang w:val="fr-FR"/>
        </w:rPr>
        <w:noBreakHyphen/>
        <w:t>tête de place avant latérale peut être réglé à une position dans laquelle sa hauteur ne satisfait pas aux prescriptions du paragraphe 5.1.1.2 du présent Règlement. Toutefois, dans une telle position, l</w:t>
      </w:r>
      <w:r>
        <w:rPr>
          <w:lang w:val="fr-FR"/>
        </w:rPr>
        <w:t>’</w:t>
      </w:r>
      <w:r w:rsidRPr="009A4656">
        <w:rPr>
          <w:lang w:val="fr-FR"/>
        </w:rPr>
        <w:t>appuie</w:t>
      </w:r>
      <w:r w:rsidRPr="009A4656">
        <w:rPr>
          <w:lang w:val="fr-FR"/>
        </w:rPr>
        <w:noBreakHyphen/>
        <w:t>tête avant latéral pour passager doit satisfaire aux dispositions du paragraphe 5.4.4.1 du présent Règlement.</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5.4.3</w:t>
      </w:r>
      <w:r w:rsidRPr="009A4656">
        <w:rPr>
          <w:lang w:val="fr-FR"/>
        </w:rPr>
        <w:tab/>
        <w:t>Tout appuie</w:t>
      </w:r>
      <w:r w:rsidRPr="009A4656">
        <w:rPr>
          <w:lang w:val="fr-FR"/>
        </w:rPr>
        <w:noBreakHyphen/>
        <w:t>tête arrière et tout appuie</w:t>
      </w:r>
      <w:r w:rsidRPr="009A4656">
        <w:rPr>
          <w:lang w:val="fr-FR"/>
        </w:rPr>
        <w:noBreakHyphen/>
        <w:t>tête avant central peuvent être réglés à une position dans laquelle leur hauteur ne satisfait pas aux prescriptions du paragraphe</w:t>
      </w:r>
      <w:r w:rsidR="000274C3">
        <w:rPr>
          <w:lang w:val="fr-FR"/>
        </w:rPr>
        <w:t> </w:t>
      </w:r>
      <w:r w:rsidRPr="009A4656">
        <w:rPr>
          <w:lang w:val="fr-FR"/>
        </w:rPr>
        <w:t>5.1.1.3 ou du paragraphe</w:t>
      </w:r>
      <w:r w:rsidR="000274C3">
        <w:rPr>
          <w:lang w:val="fr-FR"/>
        </w:rPr>
        <w:t> </w:t>
      </w:r>
      <w:r w:rsidRPr="009A4656">
        <w:rPr>
          <w:lang w:val="fr-FR"/>
        </w:rPr>
        <w:t>5.1.1.5 du présent Règlement. Toutefois, dans une telle position, l</w:t>
      </w:r>
      <w:r>
        <w:rPr>
          <w:lang w:val="fr-FR"/>
        </w:rPr>
        <w:t>’</w:t>
      </w:r>
      <w:r w:rsidRPr="009A4656">
        <w:rPr>
          <w:lang w:val="fr-FR"/>
        </w:rPr>
        <w:t>appuie</w:t>
      </w:r>
      <w:r w:rsidRPr="009A4656">
        <w:rPr>
          <w:lang w:val="fr-FR"/>
        </w:rPr>
        <w:noBreakHyphen/>
        <w:t>tête doit satisfaire à une prescription supplémentaire choisie dans un ensemble de prescriptions possibles relatives aux essais.</w:t>
      </w:r>
    </w:p>
    <w:p w:rsidR="004244CD" w:rsidRPr="009A4656" w:rsidRDefault="004244CD" w:rsidP="0045375A">
      <w:pPr>
        <w:pStyle w:val="SingleTxtG"/>
        <w:ind w:left="2268"/>
        <w:rPr>
          <w:lang w:val="fr-FR"/>
        </w:rPr>
      </w:pPr>
      <w:r w:rsidRPr="009A4656">
        <w:rPr>
          <w:lang w:val="fr-FR"/>
        </w:rPr>
        <w:lastRenderedPageBreak/>
        <w:tab/>
        <w:t>Cet ensemble peut comporter, au choix du constructeur, le paragraphe</w:t>
      </w:r>
      <w:r w:rsidR="0045375A">
        <w:rPr>
          <w:lang w:val="fr-FR"/>
        </w:rPr>
        <w:t> </w:t>
      </w:r>
      <w:r w:rsidRPr="009A4656">
        <w:rPr>
          <w:lang w:val="fr-FR"/>
        </w:rPr>
        <w:t>5.4.4.1, ou le paragraphe</w:t>
      </w:r>
      <w:r w:rsidR="0045375A">
        <w:rPr>
          <w:lang w:val="fr-FR"/>
        </w:rPr>
        <w:t> </w:t>
      </w:r>
      <w:r w:rsidRPr="009A4656">
        <w:rPr>
          <w:lang w:val="fr-FR"/>
        </w:rPr>
        <w:t>5.4.4.2, ou le paragraphe</w:t>
      </w:r>
      <w:r w:rsidR="0045375A">
        <w:rPr>
          <w:lang w:val="fr-FR"/>
        </w:rPr>
        <w:t> </w:t>
      </w:r>
      <w:r w:rsidRPr="009A4656">
        <w:rPr>
          <w:lang w:val="fr-FR"/>
        </w:rPr>
        <w:t>5.4.4.3 ou le paragraphe</w:t>
      </w:r>
      <w:r w:rsidR="0045375A">
        <w:rPr>
          <w:lang w:val="fr-FR"/>
        </w:rPr>
        <w:t> </w:t>
      </w:r>
      <w:r w:rsidRPr="009A4656">
        <w:rPr>
          <w:lang w:val="fr-FR"/>
        </w:rPr>
        <w:t>5.4.4.4 du présent Règlement.</w:t>
      </w:r>
    </w:p>
    <w:p w:rsidR="004244CD" w:rsidRPr="009A4656" w:rsidRDefault="004244CD" w:rsidP="0045375A">
      <w:pPr>
        <w:pStyle w:val="SingleTxtG"/>
        <w:ind w:left="2268"/>
        <w:rPr>
          <w:lang w:val="fr-FR"/>
        </w:rPr>
      </w:pPr>
      <w:r w:rsidRPr="009A4656">
        <w:rPr>
          <w:lang w:val="fr-FR"/>
        </w:rPr>
        <w:tab/>
        <w:t>Selon ce que chaque Partie contractante ou organisation d</w:t>
      </w:r>
      <w:r>
        <w:rPr>
          <w:lang w:val="fr-FR"/>
        </w:rPr>
        <w:t>’</w:t>
      </w:r>
      <w:r w:rsidRPr="009A4656">
        <w:rPr>
          <w:lang w:val="fr-FR"/>
        </w:rPr>
        <w:t>intégration économique régionale aura décidé, le constructeur pourra aussi être autorisé à choisir le paragraphe</w:t>
      </w:r>
      <w:r w:rsidR="0045375A">
        <w:rPr>
          <w:lang w:val="fr-FR"/>
        </w:rPr>
        <w:t> </w:t>
      </w:r>
      <w:r w:rsidRPr="009A4656">
        <w:rPr>
          <w:lang w:val="fr-FR"/>
        </w:rPr>
        <w:t>5.4.4.5 du présent Règlement comme alternative aux paragraphes</w:t>
      </w:r>
      <w:r w:rsidR="0045375A">
        <w:rPr>
          <w:lang w:val="fr-FR"/>
        </w:rPr>
        <w:t> </w:t>
      </w:r>
      <w:r w:rsidRPr="009A4656">
        <w:rPr>
          <w:lang w:val="fr-FR"/>
        </w:rPr>
        <w:t>5.4.4.1 à 5.4.4.4.</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5.4.4</w:t>
      </w:r>
      <w:r w:rsidRPr="009A4656">
        <w:rPr>
          <w:lang w:val="fr-FR"/>
        </w:rPr>
        <w:tab/>
        <w:t>Prescriptions alternatives</w:t>
      </w:r>
    </w:p>
    <w:p w:rsidR="004244CD" w:rsidRPr="009A4656" w:rsidRDefault="004244CD" w:rsidP="00536BAA">
      <w:pPr>
        <w:pStyle w:val="SingleTxtG"/>
        <w:ind w:left="2268"/>
        <w:rPr>
          <w:lang w:val="fr-FR"/>
        </w:rPr>
      </w:pPr>
      <w:r w:rsidRPr="009A4656">
        <w:rPr>
          <w:lang w:val="fr-FR"/>
        </w:rPr>
        <w:t>Toutes les caractéristiques décrites aux paragraphes</w:t>
      </w:r>
      <w:r w:rsidR="00536BAA">
        <w:rPr>
          <w:lang w:val="fr-FR"/>
        </w:rPr>
        <w:t> </w:t>
      </w:r>
      <w:r w:rsidRPr="009A4656">
        <w:rPr>
          <w:lang w:val="fr-FR"/>
        </w:rPr>
        <w:t xml:space="preserve">5.4.4.1 à 5.4.4.5 </w:t>
      </w:r>
      <w:r w:rsidRPr="009A4656">
        <w:rPr>
          <w:strike/>
          <w:lang w:val="fr-FR"/>
        </w:rPr>
        <w:t>peuvent constituer des caractéristiques supplémentaires</w:t>
      </w:r>
      <w:r w:rsidRPr="009A4656">
        <w:rPr>
          <w:lang w:val="fr-FR"/>
        </w:rPr>
        <w:t xml:space="preserve"> </w:t>
      </w:r>
      <w:r w:rsidRPr="00536BAA">
        <w:rPr>
          <w:lang w:val="fr-FR"/>
        </w:rPr>
        <w:t>sont autorisées</w:t>
      </w:r>
      <w:r w:rsidRPr="009A4656">
        <w:rPr>
          <w:lang w:val="fr-FR"/>
        </w:rPr>
        <w:t>.</w:t>
      </w:r>
    </w:p>
    <w:p w:rsidR="004244CD" w:rsidRDefault="004244CD" w:rsidP="00807AE0">
      <w:pPr>
        <w:pStyle w:val="SingleTxtG"/>
        <w:kinsoku/>
        <w:overflowPunct/>
        <w:autoSpaceDE/>
        <w:autoSpaceDN/>
        <w:adjustRightInd/>
        <w:snapToGrid/>
        <w:ind w:left="2268" w:hanging="1134"/>
        <w:rPr>
          <w:bCs/>
          <w:lang w:val="fr-FR"/>
        </w:rPr>
      </w:pPr>
      <w:r w:rsidRPr="009A4656">
        <w:rPr>
          <w:lang w:val="fr-FR"/>
        </w:rPr>
        <w:t>5.4.4.1</w:t>
      </w:r>
      <w:r w:rsidRPr="009A4656">
        <w:rPr>
          <w:lang w:val="fr-FR"/>
        </w:rPr>
        <w:tab/>
      </w:r>
      <w:r w:rsidRPr="009A4656">
        <w:rPr>
          <w:bCs/>
          <w:lang w:val="fr-FR"/>
        </w:rPr>
        <w:t>À toutes les places assises munies d</w:t>
      </w:r>
      <w:r>
        <w:rPr>
          <w:bCs/>
          <w:lang w:val="fr-FR"/>
        </w:rPr>
        <w:t>’</w:t>
      </w:r>
      <w:r w:rsidRPr="009A4656">
        <w:rPr>
          <w:bCs/>
          <w:lang w:val="fr-FR"/>
        </w:rPr>
        <w:t>appuie</w:t>
      </w:r>
      <w:r w:rsidRPr="009A4656">
        <w:rPr>
          <w:bCs/>
          <w:lang w:val="fr-FR"/>
        </w:rPr>
        <w:noBreakHyphen/>
        <w:t>tête, à l</w:t>
      </w:r>
      <w:r>
        <w:rPr>
          <w:bCs/>
          <w:lang w:val="fr-FR"/>
        </w:rPr>
        <w:t>’</w:t>
      </w:r>
      <w:r w:rsidRPr="009A4656">
        <w:rPr>
          <w:bCs/>
          <w:lang w:val="fr-FR"/>
        </w:rPr>
        <w:t>exception de la place du conducteur, l</w:t>
      </w:r>
      <w:r>
        <w:rPr>
          <w:bCs/>
          <w:lang w:val="fr-FR"/>
        </w:rPr>
        <w:t>’</w:t>
      </w:r>
      <w:r w:rsidRPr="009A4656">
        <w:rPr>
          <w:bCs/>
          <w:lang w:val="fr-FR"/>
        </w:rPr>
        <w:t>appuie</w:t>
      </w:r>
      <w:r w:rsidRPr="009A4656">
        <w:rPr>
          <w:bCs/>
          <w:lang w:val="fr-FR"/>
        </w:rPr>
        <w:noBreakHyphen/>
        <w:t>tête doit, à partir d</w:t>
      </w:r>
      <w:r>
        <w:rPr>
          <w:bCs/>
          <w:lang w:val="fr-FR"/>
        </w:rPr>
        <w:t>’</w:t>
      </w:r>
      <w:r w:rsidRPr="009A4656">
        <w:rPr>
          <w:bCs/>
          <w:lang w:val="fr-FR"/>
        </w:rPr>
        <w:t>une position de non</w:t>
      </w:r>
      <w:r w:rsidRPr="009A4656">
        <w:rPr>
          <w:bCs/>
          <w:lang w:val="fr-FR"/>
        </w:rPr>
        <w:noBreakHyphen/>
        <w:t>utilisation, revenir automatiquement à une position dans laquelle sa hauteur minimale n</w:t>
      </w:r>
      <w:r>
        <w:rPr>
          <w:bCs/>
          <w:lang w:val="fr-FR"/>
        </w:rPr>
        <w:t>’</w:t>
      </w:r>
      <w:r w:rsidRPr="009A4656">
        <w:rPr>
          <w:bCs/>
          <w:lang w:val="fr-FR"/>
        </w:rPr>
        <w:t>est pas inférieure à celle prescrite au paragraphe 5.1.1 du présent Règlement lorsqu</w:t>
      </w:r>
      <w:r>
        <w:rPr>
          <w:bCs/>
          <w:lang w:val="fr-FR"/>
        </w:rPr>
        <w:t>’</w:t>
      </w:r>
      <w:r w:rsidRPr="009A4656">
        <w:rPr>
          <w:bCs/>
          <w:lang w:val="fr-FR"/>
        </w:rPr>
        <w:t>un mannequin Hybrid</w:t>
      </w:r>
      <w:r w:rsidR="00536BAA">
        <w:rPr>
          <w:bCs/>
          <w:lang w:val="fr-FR"/>
        </w:rPr>
        <w:t> </w:t>
      </w:r>
      <w:r w:rsidRPr="009A4656">
        <w:rPr>
          <w:bCs/>
          <w:lang w:val="fr-FR"/>
        </w:rPr>
        <w:t>III femme du 5</w:t>
      </w:r>
      <w:r w:rsidRPr="009A4656">
        <w:rPr>
          <w:bCs/>
          <w:vertAlign w:val="superscript"/>
          <w:lang w:val="fr-FR"/>
        </w:rPr>
        <w:t>e</w:t>
      </w:r>
      <w:r w:rsidR="00536BAA">
        <w:rPr>
          <w:bCs/>
          <w:lang w:val="fr-FR"/>
        </w:rPr>
        <w:t> </w:t>
      </w:r>
      <w:r w:rsidRPr="009A4656">
        <w:rPr>
          <w:bCs/>
          <w:lang w:val="fr-FR"/>
        </w:rPr>
        <w:t>centile</w:t>
      </w:r>
      <w:r w:rsidR="00C42636">
        <w:rPr>
          <w:rStyle w:val="FootnoteReference"/>
          <w:bCs/>
        </w:rPr>
        <w:footnoteReference w:id="8"/>
      </w:r>
      <w:r w:rsidRPr="009A4656">
        <w:rPr>
          <w:bCs/>
          <w:lang w:val="fr-FR"/>
        </w:rPr>
        <w:t xml:space="preserve"> est placé sur le siège conformément </w:t>
      </w:r>
      <w:r w:rsidRPr="009A4656">
        <w:rPr>
          <w:lang w:val="fr-FR"/>
        </w:rPr>
        <w:t>à l</w:t>
      </w:r>
      <w:r>
        <w:rPr>
          <w:lang w:val="fr-FR"/>
        </w:rPr>
        <w:t>’</w:t>
      </w:r>
      <w:r w:rsidRPr="009A4656">
        <w:rPr>
          <w:lang w:val="fr-FR"/>
        </w:rPr>
        <w:t>annexe</w:t>
      </w:r>
      <w:r w:rsidR="00536BAA">
        <w:rPr>
          <w:lang w:val="fr-FR"/>
        </w:rPr>
        <w:t> </w:t>
      </w:r>
      <w:r w:rsidRPr="009A4656">
        <w:rPr>
          <w:lang w:val="fr-FR"/>
        </w:rPr>
        <w:t xml:space="preserve">10. </w:t>
      </w:r>
      <w:r w:rsidRPr="009A4656">
        <w:rPr>
          <w:bCs/>
          <w:lang w:val="fr-FR"/>
        </w:rPr>
        <w:t>Si le constructeur en fait le choix, l</w:t>
      </w:r>
      <w:r>
        <w:rPr>
          <w:bCs/>
          <w:lang w:val="fr-FR"/>
        </w:rPr>
        <w:t>’</w:t>
      </w:r>
      <w:r w:rsidRPr="009A4656">
        <w:rPr>
          <w:bCs/>
          <w:lang w:val="fr-FR"/>
        </w:rPr>
        <w:t>essai prescrit à l</w:t>
      </w:r>
      <w:r>
        <w:rPr>
          <w:bCs/>
          <w:lang w:val="fr-FR"/>
        </w:rPr>
        <w:t>’</w:t>
      </w:r>
      <w:r w:rsidRPr="009A4656">
        <w:rPr>
          <w:bCs/>
          <w:lang w:val="fr-FR"/>
        </w:rPr>
        <w:t>annexe</w:t>
      </w:r>
      <w:r w:rsidR="00536BAA">
        <w:rPr>
          <w:bCs/>
          <w:lang w:val="fr-FR"/>
        </w:rPr>
        <w:t> </w:t>
      </w:r>
      <w:r w:rsidRPr="009A4656">
        <w:rPr>
          <w:bCs/>
          <w:lang w:val="fr-FR"/>
        </w:rPr>
        <w:t>10 peut se faire avec des mannequins humains plutôt qu</w:t>
      </w:r>
      <w:r>
        <w:rPr>
          <w:bCs/>
          <w:lang w:val="fr-FR"/>
        </w:rPr>
        <w:t>’</w:t>
      </w:r>
      <w:r w:rsidRPr="009A4656">
        <w:rPr>
          <w:bCs/>
          <w:lang w:val="fr-FR"/>
        </w:rPr>
        <w:t>avec ce mannequin.</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5.4.4.2</w:t>
      </w:r>
      <w:r w:rsidRPr="009A4656">
        <w:rPr>
          <w:lang w:val="fr-FR"/>
        </w:rPr>
        <w:tab/>
        <w:t>Aux places avant centrales et aux places arrière munies d</w:t>
      </w:r>
      <w:r>
        <w:rPr>
          <w:lang w:val="fr-FR"/>
        </w:rPr>
        <w:t>’</w:t>
      </w:r>
      <w:r w:rsidRPr="009A4656">
        <w:rPr>
          <w:lang w:val="fr-FR"/>
        </w:rPr>
        <w:t>appuie</w:t>
      </w:r>
      <w:r w:rsidRPr="009A4656">
        <w:rPr>
          <w:lang w:val="fr-FR"/>
        </w:rPr>
        <w:noBreakHyphen/>
        <w:t>tête, l</w:t>
      </w:r>
      <w:r>
        <w:rPr>
          <w:lang w:val="fr-FR"/>
        </w:rPr>
        <w:t>’</w:t>
      </w:r>
      <w:r w:rsidRPr="009A4656">
        <w:rPr>
          <w:lang w:val="fr-FR"/>
        </w:rPr>
        <w:t>appuie</w:t>
      </w:r>
      <w:r w:rsidRPr="009A4656">
        <w:rPr>
          <w:lang w:val="fr-FR"/>
        </w:rPr>
        <w:noBreakHyphen/>
        <w:t>tête doit, lors d</w:t>
      </w:r>
      <w:r>
        <w:rPr>
          <w:lang w:val="fr-FR"/>
        </w:rPr>
        <w:t>’</w:t>
      </w:r>
      <w:r w:rsidRPr="009A4656">
        <w:rPr>
          <w:lang w:val="fr-FR"/>
        </w:rPr>
        <w:t>un essai exécuté conformément à l</w:t>
      </w:r>
      <w:r>
        <w:rPr>
          <w:lang w:val="fr-FR"/>
        </w:rPr>
        <w:t>’</w:t>
      </w:r>
      <w:r w:rsidRPr="009A4656">
        <w:rPr>
          <w:lang w:val="fr-FR"/>
        </w:rPr>
        <w:t>annexe</w:t>
      </w:r>
      <w:r w:rsidR="00252511">
        <w:rPr>
          <w:lang w:val="fr-FR"/>
        </w:rPr>
        <w:t> </w:t>
      </w:r>
      <w:r w:rsidRPr="009A4656">
        <w:rPr>
          <w:lang w:val="fr-FR"/>
        </w:rPr>
        <w:t>10, pouvoir être rabattu à la main vers l</w:t>
      </w:r>
      <w:r>
        <w:rPr>
          <w:lang w:val="fr-FR"/>
        </w:rPr>
        <w:t>’</w:t>
      </w:r>
      <w:r w:rsidRPr="009A4656">
        <w:rPr>
          <w:lang w:val="fr-FR"/>
        </w:rPr>
        <w:t>avant ou vers l</w:t>
      </w:r>
      <w:r>
        <w:rPr>
          <w:lang w:val="fr-FR"/>
        </w:rPr>
        <w:t>’</w:t>
      </w:r>
      <w:r w:rsidRPr="009A4656">
        <w:rPr>
          <w:lang w:val="fr-FR"/>
        </w:rPr>
        <w:t>arrière d</w:t>
      </w:r>
      <w:r>
        <w:rPr>
          <w:lang w:val="fr-FR"/>
        </w:rPr>
        <w:t>’</w:t>
      </w:r>
      <w:r w:rsidRPr="009A4656">
        <w:rPr>
          <w:lang w:val="fr-FR"/>
        </w:rPr>
        <w:t>au moins 60° par rapport à toute position de réglage pour une utilisation par un occupant dans laquelle sa hauteur minimale n</w:t>
      </w:r>
      <w:r>
        <w:rPr>
          <w:lang w:val="fr-FR"/>
        </w:rPr>
        <w:t>’</w:t>
      </w:r>
      <w:r w:rsidRPr="009A4656">
        <w:rPr>
          <w:lang w:val="fr-FR"/>
        </w:rPr>
        <w:t>est pas inférieure à celle prescrite au paragraphe 5.1.1 du présent Règlement.</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5.4.4.3</w:t>
      </w:r>
      <w:r w:rsidRPr="009A4656">
        <w:rPr>
          <w:lang w:val="fr-FR"/>
        </w:rPr>
        <w:tab/>
        <w:t>Lors d</w:t>
      </w:r>
      <w:r>
        <w:rPr>
          <w:lang w:val="fr-FR"/>
        </w:rPr>
        <w:t>’</w:t>
      </w:r>
      <w:r w:rsidRPr="009A4656">
        <w:rPr>
          <w:lang w:val="fr-FR"/>
        </w:rPr>
        <w:t>une mesure effectuée conformément à l</w:t>
      </w:r>
      <w:r>
        <w:rPr>
          <w:lang w:val="fr-FR"/>
        </w:rPr>
        <w:t>’</w:t>
      </w:r>
      <w:r w:rsidRPr="009A4656">
        <w:rPr>
          <w:lang w:val="fr-FR"/>
        </w:rPr>
        <w:t>annexe</w:t>
      </w:r>
      <w:r w:rsidR="00252511">
        <w:rPr>
          <w:lang w:val="fr-FR"/>
        </w:rPr>
        <w:t> </w:t>
      </w:r>
      <w:r w:rsidRPr="009A4656">
        <w:rPr>
          <w:lang w:val="fr-FR"/>
        </w:rPr>
        <w:t>10, le bord inférieur de l</w:t>
      </w:r>
      <w:r>
        <w:rPr>
          <w:lang w:val="fr-FR"/>
        </w:rPr>
        <w:t>’</w:t>
      </w:r>
      <w:r w:rsidRPr="009A4656">
        <w:rPr>
          <w:lang w:val="fr-FR"/>
        </w:rPr>
        <w:t>appuie</w:t>
      </w:r>
      <w:r w:rsidRPr="009A4656">
        <w:rPr>
          <w:lang w:val="fr-FR"/>
        </w:rPr>
        <w:noBreakHyphen/>
        <w:t>tête (H</w:t>
      </w:r>
      <w:r w:rsidRPr="009A4656">
        <w:rPr>
          <w:vertAlign w:val="subscript"/>
          <w:lang w:val="fr-FR"/>
        </w:rPr>
        <w:t>LE</w:t>
      </w:r>
      <w:r w:rsidRPr="009A4656">
        <w:rPr>
          <w:lang w:val="fr-FR"/>
        </w:rPr>
        <w:t xml:space="preserve">) ne doit pas être à plus de </w:t>
      </w:r>
      <w:r w:rsidRPr="009A4656">
        <w:rPr>
          <w:iCs/>
          <w:lang w:val="fr-FR"/>
        </w:rPr>
        <w:t>460</w:t>
      </w:r>
      <w:r w:rsidR="00252511">
        <w:rPr>
          <w:iCs/>
          <w:lang w:val="fr-FR"/>
        </w:rPr>
        <w:t> </w:t>
      </w:r>
      <w:r w:rsidRPr="009A4656">
        <w:rPr>
          <w:iCs/>
          <w:lang w:val="fr-FR"/>
        </w:rPr>
        <w:t>mm</w:t>
      </w:r>
      <w:r w:rsidRPr="009A4656">
        <w:rPr>
          <w:bCs/>
          <w:lang w:val="fr-FR"/>
        </w:rPr>
        <w:t>,</w:t>
      </w:r>
      <w:r w:rsidRPr="009A4656">
        <w:rPr>
          <w:lang w:val="fr-FR"/>
        </w:rPr>
        <w:t xml:space="preserve"> ni à moins de 250 mm du point R, et l</w:t>
      </w:r>
      <w:r>
        <w:rPr>
          <w:lang w:val="fr-FR"/>
        </w:rPr>
        <w:t>’</w:t>
      </w:r>
      <w:r w:rsidRPr="009A4656">
        <w:rPr>
          <w:lang w:val="fr-FR"/>
        </w:rPr>
        <w:t>épaisseur (S) ne doit pas être inférieure à 40</w:t>
      </w:r>
      <w:r w:rsidR="00252511">
        <w:rPr>
          <w:lang w:val="fr-FR"/>
        </w:rPr>
        <w:t> </w:t>
      </w:r>
      <w:r w:rsidRPr="009A4656">
        <w:rPr>
          <w:lang w:val="fr-FR"/>
        </w:rPr>
        <w:t>mm.</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5.4.4.4</w:t>
      </w:r>
      <w:r w:rsidRPr="009A4656">
        <w:rPr>
          <w:lang w:val="fr-FR"/>
        </w:rPr>
        <w:tab/>
        <w:t>Lors d</w:t>
      </w:r>
      <w:r>
        <w:rPr>
          <w:lang w:val="fr-FR"/>
        </w:rPr>
        <w:t>’</w:t>
      </w:r>
      <w:r w:rsidRPr="009A4656">
        <w:rPr>
          <w:lang w:val="fr-FR"/>
        </w:rPr>
        <w:t>un essai exécuté conformément à l</w:t>
      </w:r>
      <w:r>
        <w:rPr>
          <w:lang w:val="fr-FR"/>
        </w:rPr>
        <w:t>’</w:t>
      </w:r>
      <w:r w:rsidRPr="009A4656">
        <w:rPr>
          <w:lang w:val="fr-FR"/>
        </w:rPr>
        <w:t>annexe</w:t>
      </w:r>
      <w:r w:rsidR="00252511">
        <w:rPr>
          <w:lang w:val="fr-FR"/>
        </w:rPr>
        <w:t> </w:t>
      </w:r>
      <w:r w:rsidRPr="009A4656">
        <w:rPr>
          <w:lang w:val="fr-FR"/>
        </w:rPr>
        <w:t>10, l</w:t>
      </w:r>
      <w:r>
        <w:rPr>
          <w:lang w:val="fr-FR"/>
        </w:rPr>
        <w:t>’</w:t>
      </w:r>
      <w:r w:rsidRPr="009A4656">
        <w:rPr>
          <w:lang w:val="fr-FR"/>
        </w:rPr>
        <w:t>appuie</w:t>
      </w:r>
      <w:r w:rsidRPr="009A4656">
        <w:rPr>
          <w:lang w:val="fr-FR"/>
        </w:rPr>
        <w:noBreakHyphen/>
        <w:t>tête doit maintenir l</w:t>
      </w:r>
      <w:r>
        <w:rPr>
          <w:lang w:val="fr-FR"/>
        </w:rPr>
        <w:t>’</w:t>
      </w:r>
      <w:r w:rsidRPr="009A4656">
        <w:rPr>
          <w:lang w:val="fr-FR"/>
        </w:rPr>
        <w:t xml:space="preserve">angle de </w:t>
      </w:r>
      <w:r w:rsidRPr="009A4656">
        <w:rPr>
          <w:strike/>
          <w:lang w:val="fr-FR"/>
        </w:rPr>
        <w:t xml:space="preserve">la ligne de </w:t>
      </w:r>
      <w:r w:rsidRPr="009A4656">
        <w:rPr>
          <w:lang w:val="fr-FR"/>
        </w:rPr>
        <w:t xml:space="preserve">torse </w:t>
      </w:r>
      <w:r w:rsidRPr="009A4656">
        <w:rPr>
          <w:b/>
          <w:lang w:val="fr-FR"/>
        </w:rPr>
        <w:t xml:space="preserve">réel </w:t>
      </w:r>
      <w:r w:rsidRPr="009A4656">
        <w:rPr>
          <w:lang w:val="fr-FR"/>
        </w:rPr>
        <w:t>à au moins 10°</w:t>
      </w:r>
      <w:r w:rsidRPr="009A4656">
        <w:rPr>
          <w:b/>
          <w:lang w:val="fr-FR"/>
        </w:rPr>
        <w:t xml:space="preserve"> de moins</w:t>
      </w:r>
      <w:r w:rsidRPr="009A4656">
        <w:rPr>
          <w:lang w:val="fr-FR"/>
        </w:rPr>
        <w:t xml:space="preserve"> </w:t>
      </w:r>
      <w:r w:rsidRPr="009A4656">
        <w:rPr>
          <w:strike/>
          <w:lang w:val="fr-FR"/>
        </w:rPr>
        <w:t xml:space="preserve">plus près de la verticale </w:t>
      </w:r>
      <w:r w:rsidRPr="009A4656">
        <w:rPr>
          <w:lang w:val="fr-FR"/>
        </w:rPr>
        <w:t>que lorsque l</w:t>
      </w:r>
      <w:r>
        <w:rPr>
          <w:lang w:val="fr-FR"/>
        </w:rPr>
        <w:t>’</w:t>
      </w:r>
      <w:r w:rsidRPr="009A4656">
        <w:rPr>
          <w:lang w:val="fr-FR"/>
        </w:rPr>
        <w:t>appuie</w:t>
      </w:r>
      <w:r w:rsidRPr="009A4656">
        <w:rPr>
          <w:lang w:val="fr-FR"/>
        </w:rPr>
        <w:noBreakHyphen/>
        <w:t>tête est dans toute position de réglage dans laquelle sa hauteur n</w:t>
      </w:r>
      <w:r>
        <w:rPr>
          <w:lang w:val="fr-FR"/>
        </w:rPr>
        <w:t>’</w:t>
      </w:r>
      <w:r w:rsidRPr="009A4656">
        <w:rPr>
          <w:lang w:val="fr-FR"/>
        </w:rPr>
        <w:t>est pas inférieure à celle prescrite au paragraphe 5.1.1 du présent Règlement.</w:t>
      </w:r>
    </w:p>
    <w:p w:rsidR="004244CD" w:rsidRDefault="004244CD" w:rsidP="00807AE0">
      <w:pPr>
        <w:pStyle w:val="SingleTxtG"/>
        <w:kinsoku/>
        <w:overflowPunct/>
        <w:autoSpaceDE/>
        <w:autoSpaceDN/>
        <w:adjustRightInd/>
        <w:snapToGrid/>
        <w:ind w:left="2268" w:hanging="1134"/>
        <w:rPr>
          <w:lang w:val="fr-FR"/>
        </w:rPr>
      </w:pPr>
      <w:r w:rsidRPr="009A4656">
        <w:rPr>
          <w:lang w:val="fr-FR"/>
        </w:rPr>
        <w:t>5.4.4.5</w:t>
      </w:r>
      <w:r w:rsidRPr="009A4656">
        <w:rPr>
          <w:lang w:val="fr-FR"/>
        </w:rPr>
        <w:tab/>
        <w:t>Une étiquette ayant la forme d</w:t>
      </w:r>
      <w:r>
        <w:rPr>
          <w:lang w:val="fr-FR"/>
        </w:rPr>
        <w:t>’</w:t>
      </w:r>
      <w:r w:rsidRPr="009A4656">
        <w:rPr>
          <w:lang w:val="fr-FR"/>
        </w:rPr>
        <w:t>un pictogramme et pouvant être accompagnée d</w:t>
      </w:r>
      <w:r>
        <w:rPr>
          <w:lang w:val="fr-FR"/>
        </w:rPr>
        <w:t>’</w:t>
      </w:r>
      <w:r w:rsidRPr="009A4656">
        <w:rPr>
          <w:lang w:val="fr-FR"/>
        </w:rPr>
        <w:t>un texte explicatif doit être apposée sur chaque appuie</w:t>
      </w:r>
      <w:r w:rsidRPr="009A4656">
        <w:rPr>
          <w:lang w:val="fr-FR"/>
        </w:rPr>
        <w:noBreakHyphen/>
        <w:t>tête. Cette étiquette doit soit indiquer que l</w:t>
      </w:r>
      <w:r>
        <w:rPr>
          <w:lang w:val="fr-FR"/>
        </w:rPr>
        <w:t>’</w:t>
      </w:r>
      <w:r w:rsidRPr="009A4656">
        <w:rPr>
          <w:lang w:val="fr-FR"/>
        </w:rPr>
        <w:t>appuie</w:t>
      </w:r>
      <w:r w:rsidRPr="009A4656">
        <w:rPr>
          <w:lang w:val="fr-FR"/>
        </w:rPr>
        <w:noBreakHyphen/>
        <w:t>tête est en position de non</w:t>
      </w:r>
      <w:r w:rsidRPr="009A4656">
        <w:rPr>
          <w:lang w:val="fr-FR"/>
        </w:rPr>
        <w:noBreakHyphen/>
        <w:t>utilisation lorsque c</w:t>
      </w:r>
      <w:r>
        <w:rPr>
          <w:lang w:val="fr-FR"/>
        </w:rPr>
        <w:t>’</w:t>
      </w:r>
      <w:r w:rsidRPr="009A4656">
        <w:rPr>
          <w:lang w:val="fr-FR"/>
        </w:rPr>
        <w:t>est le cas, soit donner à l</w:t>
      </w:r>
      <w:r>
        <w:rPr>
          <w:lang w:val="fr-FR"/>
        </w:rPr>
        <w:t>’</w:t>
      </w:r>
      <w:r w:rsidRPr="009A4656">
        <w:rPr>
          <w:lang w:val="fr-FR"/>
        </w:rPr>
        <w:t>occupant les informations qui lui permettent de déterminer si l</w:t>
      </w:r>
      <w:r>
        <w:rPr>
          <w:lang w:val="fr-FR"/>
        </w:rPr>
        <w:t>’</w:t>
      </w:r>
      <w:r w:rsidRPr="009A4656">
        <w:rPr>
          <w:lang w:val="fr-FR"/>
        </w:rPr>
        <w:t>appuie</w:t>
      </w:r>
      <w:r w:rsidRPr="009A4656">
        <w:rPr>
          <w:lang w:val="fr-FR"/>
        </w:rPr>
        <w:noBreakHyphen/>
        <w:t>tête est en position de non</w:t>
      </w:r>
      <w:r w:rsidRPr="009A4656">
        <w:rPr>
          <w:lang w:val="fr-FR"/>
        </w:rPr>
        <w:noBreakHyphen/>
        <w:t>utilisation. Cette étiquette doit être apposée sur l</w:t>
      </w:r>
      <w:r>
        <w:rPr>
          <w:lang w:val="fr-FR"/>
        </w:rPr>
        <w:t>’</w:t>
      </w:r>
      <w:r w:rsidRPr="009A4656">
        <w:rPr>
          <w:lang w:val="fr-FR"/>
        </w:rPr>
        <w:t>appuie</w:t>
      </w:r>
      <w:r w:rsidRPr="009A4656">
        <w:rPr>
          <w:lang w:val="fr-FR"/>
        </w:rPr>
        <w:noBreakHyphen/>
        <w:t>tête de manière durable et être placée de manière clairement visible dans le champ de vision d</w:t>
      </w:r>
      <w:r>
        <w:rPr>
          <w:lang w:val="fr-FR"/>
        </w:rPr>
        <w:t>’</w:t>
      </w:r>
      <w:r w:rsidRPr="009A4656">
        <w:rPr>
          <w:lang w:val="fr-FR"/>
        </w:rPr>
        <w:t>un occupant lorsqu</w:t>
      </w:r>
      <w:r>
        <w:rPr>
          <w:lang w:val="fr-FR"/>
        </w:rPr>
        <w:t>’</w:t>
      </w:r>
      <w:r w:rsidRPr="009A4656">
        <w:rPr>
          <w:lang w:val="fr-FR"/>
        </w:rPr>
        <w:t>il entre dans le véhicule pour s</w:t>
      </w:r>
      <w:r>
        <w:rPr>
          <w:lang w:val="fr-FR"/>
        </w:rPr>
        <w:t>’</w:t>
      </w:r>
      <w:r w:rsidRPr="009A4656">
        <w:rPr>
          <w:lang w:val="fr-FR"/>
        </w:rPr>
        <w:t>asseoir à la place assise munie de l</w:t>
      </w:r>
      <w:r>
        <w:rPr>
          <w:lang w:val="fr-FR"/>
        </w:rPr>
        <w:t>’</w:t>
      </w:r>
      <w:r w:rsidRPr="009A4656">
        <w:rPr>
          <w:lang w:val="fr-FR"/>
        </w:rPr>
        <w:t>appuie</w:t>
      </w:r>
      <w:r w:rsidRPr="009A4656">
        <w:rPr>
          <w:lang w:val="fr-FR"/>
        </w:rPr>
        <w:noBreakHyphen/>
        <w:t>tête en question. La figure</w:t>
      </w:r>
      <w:r w:rsidR="00252511">
        <w:rPr>
          <w:lang w:val="fr-FR"/>
        </w:rPr>
        <w:t> </w:t>
      </w:r>
      <w:r w:rsidRPr="009A4656">
        <w:rPr>
          <w:lang w:val="fr-FR"/>
        </w:rPr>
        <w:t>1 donne des exemples de pictogrammes.</w:t>
      </w:r>
    </w:p>
    <w:p w:rsidR="00252511" w:rsidRPr="009A4656" w:rsidRDefault="00252511" w:rsidP="00252511">
      <w:pPr>
        <w:pStyle w:val="Heading1"/>
        <w:spacing w:after="120"/>
        <w:rPr>
          <w:lang w:val="fr-FR"/>
        </w:rPr>
      </w:pPr>
      <w:r w:rsidRPr="009A4656">
        <w:rPr>
          <w:lang w:val="fr-FR"/>
        </w:rPr>
        <w:lastRenderedPageBreak/>
        <w:t>Figure 1</w:t>
      </w:r>
    </w:p>
    <w:p w:rsidR="004244CD" w:rsidRPr="009A4656" w:rsidRDefault="004244CD" w:rsidP="003830E1">
      <w:pPr>
        <w:spacing w:after="240"/>
        <w:ind w:left="1134"/>
        <w:rPr>
          <w:lang w:val="fr-FR"/>
        </w:rPr>
      </w:pPr>
      <w:r>
        <w:rPr>
          <w:noProof/>
          <w:lang w:eastAsia="fr-CH"/>
        </w:rPr>
        <w:drawing>
          <wp:inline distT="0" distB="0" distL="0" distR="0" wp14:anchorId="4BF7C24C" wp14:editId="7AE5C994">
            <wp:extent cx="4622400" cy="2016000"/>
            <wp:effectExtent l="0" t="0" r="6985" b="3810"/>
            <wp:docPr id="11" name="Image 11"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elPicRep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2400" cy="2016000"/>
                    </a:xfrm>
                    <a:prstGeom prst="rect">
                      <a:avLst/>
                    </a:prstGeom>
                    <a:noFill/>
                    <a:ln>
                      <a:noFill/>
                    </a:ln>
                  </pic:spPr>
                </pic:pic>
              </a:graphicData>
            </a:graphic>
          </wp:inline>
        </w:drawing>
      </w:r>
    </w:p>
    <w:p w:rsidR="004244CD" w:rsidRPr="009A4656" w:rsidRDefault="004244CD" w:rsidP="00807AE0">
      <w:pPr>
        <w:pStyle w:val="SingleTxtG"/>
        <w:kinsoku/>
        <w:overflowPunct/>
        <w:autoSpaceDE/>
        <w:autoSpaceDN/>
        <w:adjustRightInd/>
        <w:snapToGrid/>
        <w:ind w:left="2268" w:hanging="1134"/>
        <w:rPr>
          <w:u w:val="single"/>
          <w:lang w:val="fr-FR"/>
        </w:rPr>
      </w:pPr>
      <w:r w:rsidRPr="009A4656">
        <w:rPr>
          <w:lang w:val="fr-FR"/>
        </w:rPr>
        <w:t>5.5</w:t>
      </w:r>
      <w:r w:rsidRPr="009A4656">
        <w:rPr>
          <w:lang w:val="fr-FR"/>
        </w:rPr>
        <w:tab/>
      </w:r>
      <w:r w:rsidRPr="00E61F03">
        <w:rPr>
          <w:lang w:val="fr-FR"/>
        </w:rPr>
        <w:t>Amovibilité des appuie</w:t>
      </w:r>
      <w:r w:rsidRPr="00E61F03">
        <w:rPr>
          <w:lang w:val="fr-FR"/>
        </w:rPr>
        <w:noBreakHyphen/>
        <w:t>tête</w:t>
      </w:r>
    </w:p>
    <w:p w:rsidR="004244CD" w:rsidRPr="009A4656" w:rsidRDefault="004244CD" w:rsidP="003830E1">
      <w:pPr>
        <w:pStyle w:val="SingleTxtG"/>
        <w:ind w:left="2268"/>
        <w:rPr>
          <w:lang w:val="fr-FR"/>
        </w:rPr>
      </w:pPr>
      <w:r w:rsidRPr="009A4656">
        <w:rPr>
          <w:lang w:val="fr-FR"/>
        </w:rPr>
        <w:tab/>
        <w:t>Les appuie</w:t>
      </w:r>
      <w:r w:rsidRPr="009A4656">
        <w:rPr>
          <w:lang w:val="fr-FR"/>
        </w:rPr>
        <w:noBreakHyphen/>
        <w:t>tête ne doivent pas pouvoir être enlevés sans que cela résulte d</w:t>
      </w:r>
      <w:r>
        <w:rPr>
          <w:lang w:val="fr-FR"/>
        </w:rPr>
        <w:t>’</w:t>
      </w:r>
      <w:r w:rsidRPr="009A4656">
        <w:rPr>
          <w:lang w:val="fr-FR"/>
        </w:rPr>
        <w:t>une action délibérée distincte de toute action nécessaire pour régler l</w:t>
      </w:r>
      <w:r>
        <w:rPr>
          <w:lang w:val="fr-FR"/>
        </w:rPr>
        <w:t>’</w:t>
      </w:r>
      <w:r w:rsidRPr="009A4656">
        <w:rPr>
          <w:lang w:val="fr-FR"/>
        </w:rPr>
        <w:t>appuie</w:t>
      </w:r>
      <w:r w:rsidRPr="009A4656">
        <w:rPr>
          <w:lang w:val="fr-FR"/>
        </w:rPr>
        <w:noBreakHyphen/>
        <w:t>tête vers le haut.</w:t>
      </w:r>
    </w:p>
    <w:p w:rsidR="004244CD" w:rsidRPr="00FD3A59" w:rsidRDefault="004244CD" w:rsidP="00FD3A59">
      <w:pPr>
        <w:pStyle w:val="HChG"/>
        <w:ind w:left="2268"/>
        <w:rPr>
          <w:bCs/>
          <w:lang w:val="fr-FR"/>
        </w:rPr>
      </w:pPr>
      <w:r w:rsidRPr="00FD3A59">
        <w:rPr>
          <w:bCs/>
          <w:lang w:val="fr-FR"/>
        </w:rPr>
        <w:t>6.</w:t>
      </w:r>
      <w:r w:rsidRPr="00FD3A59">
        <w:rPr>
          <w:bCs/>
          <w:lang w:val="fr-FR"/>
        </w:rPr>
        <w:tab/>
      </w:r>
      <w:r w:rsidR="003830E1" w:rsidRPr="00FD3A59">
        <w:rPr>
          <w:bCs/>
          <w:lang w:val="fr-FR"/>
        </w:rPr>
        <w:t>Conditions d’essai</w:t>
      </w:r>
    </w:p>
    <w:p w:rsidR="004244CD" w:rsidRPr="009A4656" w:rsidRDefault="004244CD" w:rsidP="003830E1">
      <w:pPr>
        <w:pStyle w:val="SingleTxtG"/>
        <w:keepNext/>
        <w:ind w:left="2268"/>
        <w:rPr>
          <w:lang w:val="fr-FR"/>
        </w:rPr>
      </w:pPr>
      <w:r w:rsidRPr="009A4656">
        <w:rPr>
          <w:lang w:val="fr-FR"/>
        </w:rPr>
        <w:tab/>
        <w:t>Les essais décrits dans les annexes ci-après doivent être exécutés en utilisant l</w:t>
      </w:r>
      <w:r>
        <w:rPr>
          <w:lang w:val="fr-FR"/>
        </w:rPr>
        <w:t>’</w:t>
      </w:r>
      <w:r w:rsidRPr="009A4656">
        <w:rPr>
          <w:lang w:val="fr-FR"/>
        </w:rPr>
        <w:t>un quelconque ou la totalité des éléments suivants :</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6.1</w:t>
      </w:r>
      <w:r w:rsidRPr="009A4656">
        <w:rPr>
          <w:lang w:val="fr-FR"/>
        </w:rPr>
        <w:tab/>
        <w:t>Un véhicule complet avec au moins le siège à essayer et tout l</w:t>
      </w:r>
      <w:r>
        <w:rPr>
          <w:lang w:val="fr-FR"/>
        </w:rPr>
        <w:t>’</w:t>
      </w:r>
      <w:r w:rsidRPr="009A4656">
        <w:rPr>
          <w:lang w:val="fr-FR"/>
        </w:rPr>
        <w:t>équipement du siège et de l</w:t>
      </w:r>
      <w:r>
        <w:rPr>
          <w:lang w:val="fr-FR"/>
        </w:rPr>
        <w:t>’</w:t>
      </w:r>
      <w:r w:rsidRPr="009A4656">
        <w:rPr>
          <w:lang w:val="fr-FR"/>
        </w:rPr>
        <w:t>appuie-tête nécessaire.</w:t>
      </w:r>
    </w:p>
    <w:p w:rsidR="004244CD" w:rsidRPr="009A4656" w:rsidRDefault="004244CD" w:rsidP="00807AE0">
      <w:pPr>
        <w:pStyle w:val="SingleTxtG"/>
        <w:kinsoku/>
        <w:overflowPunct/>
        <w:autoSpaceDE/>
        <w:autoSpaceDN/>
        <w:adjustRightInd/>
        <w:snapToGrid/>
        <w:ind w:left="2268" w:hanging="1134"/>
        <w:rPr>
          <w:lang w:val="fr-FR"/>
        </w:rPr>
      </w:pPr>
      <w:r w:rsidRPr="009A4656">
        <w:rPr>
          <w:lang w:val="fr-FR"/>
        </w:rPr>
        <w:t>6.2</w:t>
      </w:r>
      <w:r w:rsidRPr="009A4656">
        <w:rPr>
          <w:lang w:val="fr-FR"/>
        </w:rPr>
        <w:tab/>
        <w:t>Une carrosserie nue avec au moins le siège à essayer et tout l</w:t>
      </w:r>
      <w:r>
        <w:rPr>
          <w:lang w:val="fr-FR"/>
        </w:rPr>
        <w:t>’</w:t>
      </w:r>
      <w:r w:rsidRPr="009A4656">
        <w:rPr>
          <w:lang w:val="fr-FR"/>
        </w:rPr>
        <w:t>équipement du siège et de l</w:t>
      </w:r>
      <w:r>
        <w:rPr>
          <w:lang w:val="fr-FR"/>
        </w:rPr>
        <w:t>’</w:t>
      </w:r>
      <w:r w:rsidRPr="009A4656">
        <w:rPr>
          <w:lang w:val="fr-FR"/>
        </w:rPr>
        <w:t>appuie-tête nécessaire</w:t>
      </w:r>
      <w:r w:rsidRPr="003830E1">
        <w:rPr>
          <w:lang w:val="fr-FR"/>
        </w:rPr>
        <w:t xml:space="preserve"> ainsi que de tout l’équipement nécessaire pour activer les appuie-tête dynamiques</w:t>
      </w:r>
      <w:r w:rsidRPr="009A4656">
        <w:rPr>
          <w:lang w:val="fr-FR"/>
        </w:rPr>
        <w:t>.</w:t>
      </w:r>
    </w:p>
    <w:p w:rsidR="004244CD" w:rsidRPr="009A4656" w:rsidRDefault="004244CD" w:rsidP="003830E1">
      <w:pPr>
        <w:pStyle w:val="SingleTxtG"/>
        <w:ind w:left="2268"/>
        <w:rPr>
          <w:b/>
          <w:lang w:val="fr-FR"/>
        </w:rPr>
      </w:pPr>
      <w:r w:rsidRPr="009A4656">
        <w:rPr>
          <w:b/>
          <w:lang w:val="fr-FR"/>
        </w:rPr>
        <w:tab/>
        <w:t>Si le constructeur le demande, une ceinture de sécurité équivalente à celle utilisée dans le véhicule</w:t>
      </w:r>
      <w:r>
        <w:rPr>
          <w:b/>
          <w:lang w:val="fr-FR"/>
        </w:rPr>
        <w:t xml:space="preserve">, ainsi que ses ancrages, </w:t>
      </w:r>
      <w:r w:rsidRPr="009A4656">
        <w:rPr>
          <w:b/>
          <w:lang w:val="fr-FR"/>
        </w:rPr>
        <w:t>peu</w:t>
      </w:r>
      <w:r>
        <w:rPr>
          <w:b/>
          <w:lang w:val="fr-FR"/>
        </w:rPr>
        <w:t>ven</w:t>
      </w:r>
      <w:r w:rsidRPr="009A4656">
        <w:rPr>
          <w:b/>
          <w:lang w:val="fr-FR"/>
        </w:rPr>
        <w:t>t être utilisé</w:t>
      </w:r>
      <w:r>
        <w:rPr>
          <w:b/>
          <w:lang w:val="fr-FR"/>
        </w:rPr>
        <w:t>s</w:t>
      </w:r>
      <w:r w:rsidRPr="009A4656">
        <w:rPr>
          <w:b/>
          <w:lang w:val="fr-FR"/>
        </w:rPr>
        <w:t>.</w:t>
      </w:r>
    </w:p>
    <w:p w:rsidR="004244CD" w:rsidRDefault="004244CD" w:rsidP="00807AE0">
      <w:pPr>
        <w:pStyle w:val="SingleTxtG"/>
        <w:kinsoku/>
        <w:overflowPunct/>
        <w:autoSpaceDE/>
        <w:autoSpaceDN/>
        <w:adjustRightInd/>
        <w:snapToGrid/>
        <w:ind w:left="2268" w:hanging="1134"/>
        <w:rPr>
          <w:b/>
          <w:lang w:val="fr-FR"/>
        </w:rPr>
      </w:pPr>
      <w:r w:rsidRPr="009A4656">
        <w:rPr>
          <w:lang w:val="fr-FR"/>
        </w:rPr>
        <w:t>6.3</w:t>
      </w:r>
      <w:r w:rsidRPr="009A4656">
        <w:rPr>
          <w:lang w:val="fr-FR"/>
        </w:rPr>
        <w:tab/>
      </w:r>
      <w:r w:rsidRPr="009A4656">
        <w:rPr>
          <w:b/>
          <w:lang w:val="fr-FR"/>
        </w:rPr>
        <w:t>Si l</w:t>
      </w:r>
      <w:r>
        <w:rPr>
          <w:b/>
          <w:lang w:val="fr-FR"/>
        </w:rPr>
        <w:t>’</w:t>
      </w:r>
      <w:r w:rsidRPr="009A4656">
        <w:rPr>
          <w:b/>
          <w:lang w:val="fr-FR"/>
        </w:rPr>
        <w:t xml:space="preserve">efficacité du siège est évaluée indépendamment du véhicule, un </w:t>
      </w:r>
      <w:r w:rsidRPr="009A4656">
        <w:rPr>
          <w:strike/>
          <w:lang w:val="fr-FR"/>
        </w:rPr>
        <w:t>Un</w:t>
      </w:r>
      <w:r w:rsidRPr="009A4656">
        <w:rPr>
          <w:lang w:val="fr-FR"/>
        </w:rPr>
        <w:t xml:space="preserve"> siège muni de son appuie-tête et de tous les éléments de fixation nécessaires ainsi que de tout l</w:t>
      </w:r>
      <w:r>
        <w:rPr>
          <w:lang w:val="fr-FR"/>
        </w:rPr>
        <w:t>’</w:t>
      </w:r>
      <w:r w:rsidRPr="009A4656">
        <w:rPr>
          <w:lang w:val="fr-FR"/>
        </w:rPr>
        <w:t xml:space="preserve">équipement nécessaire pour activer les appuie-tête dynamiques. </w:t>
      </w:r>
      <w:r w:rsidRPr="005042C0">
        <w:rPr>
          <w:b/>
          <w:lang w:val="fr-FR"/>
        </w:rPr>
        <w:t>[Si le constructeur le demande, une ceinture de sécurité équivalente à celle utilisée dans le véhicule, ainsi que ses ancrages, peuvent être utilisés.]</w:t>
      </w:r>
      <w:r w:rsidR="00A05626" w:rsidRPr="00A05626">
        <w:rPr>
          <w:lang w:val="fr-FR"/>
        </w:rPr>
        <w:t> ».</w:t>
      </w:r>
    </w:p>
    <w:p w:rsidR="00A05626" w:rsidRDefault="00A05626" w:rsidP="00807AE0">
      <w:pPr>
        <w:pStyle w:val="SingleTxtG"/>
        <w:kinsoku/>
        <w:overflowPunct/>
        <w:autoSpaceDE/>
        <w:autoSpaceDN/>
        <w:adjustRightInd/>
        <w:snapToGrid/>
        <w:ind w:left="2268" w:hanging="1134"/>
        <w:rPr>
          <w:b/>
          <w:lang w:val="fr-FR"/>
        </w:rPr>
      </w:pPr>
    </w:p>
    <w:p w:rsidR="00312D0B" w:rsidRDefault="00312D0B" w:rsidP="00AF0CB5">
      <w:pPr>
        <w:rPr>
          <w:lang w:val="fr-FR"/>
        </w:rPr>
        <w:sectPr w:rsidR="00312D0B" w:rsidSect="006D13A0">
          <w:headerReference w:type="even" r:id="rId12"/>
          <w:headerReference w:type="default" r:id="rId13"/>
          <w:footerReference w:type="even" r:id="rId14"/>
          <w:footerReference w:type="default" r:id="rId15"/>
          <w:footerReference w:type="first" r:id="rId16"/>
          <w:endnotePr>
            <w:numFmt w:val="decimal"/>
          </w:endnotePr>
          <w:pgSz w:w="11906" w:h="16838" w:code="9"/>
          <w:pgMar w:top="1417" w:right="1134" w:bottom="1134" w:left="1134" w:header="850" w:footer="567" w:gutter="0"/>
          <w:cols w:space="708"/>
          <w:titlePg/>
          <w:docGrid w:linePitch="360"/>
        </w:sectPr>
      </w:pPr>
    </w:p>
    <w:p w:rsidR="00312D0B" w:rsidRPr="009A4656" w:rsidRDefault="00312D0B" w:rsidP="00075AA2">
      <w:pPr>
        <w:pStyle w:val="HChG"/>
        <w:rPr>
          <w:lang w:val="fr-FR"/>
        </w:rPr>
      </w:pPr>
      <w:r w:rsidRPr="009A4656">
        <w:rPr>
          <w:lang w:val="fr-FR"/>
        </w:rPr>
        <w:lastRenderedPageBreak/>
        <w:t>Annexe 1</w:t>
      </w:r>
    </w:p>
    <w:p w:rsidR="00312D0B" w:rsidRPr="009A4656" w:rsidRDefault="00075AA2" w:rsidP="00075AA2">
      <w:pPr>
        <w:pStyle w:val="HChG"/>
        <w:rPr>
          <w:lang w:val="fr-FR"/>
        </w:rPr>
      </w:pPr>
      <w:r>
        <w:rPr>
          <w:lang w:val="fr-FR"/>
        </w:rPr>
        <w:tab/>
      </w:r>
      <w:r>
        <w:rPr>
          <w:lang w:val="fr-FR"/>
        </w:rPr>
        <w:tab/>
      </w:r>
      <w:r w:rsidRPr="009A4656">
        <w:rPr>
          <w:lang w:val="fr-FR"/>
        </w:rPr>
        <w:t>Procédure d</w:t>
      </w:r>
      <w:r>
        <w:rPr>
          <w:lang w:val="fr-FR"/>
        </w:rPr>
        <w:t>’</w:t>
      </w:r>
      <w:r w:rsidRPr="009A4656">
        <w:rPr>
          <w:lang w:val="fr-FR"/>
        </w:rPr>
        <w:t>essai de mesure de</w:t>
      </w:r>
      <w:r>
        <w:rPr>
          <w:lang w:val="fr-FR"/>
        </w:rPr>
        <w:t xml:space="preserve"> </w:t>
      </w:r>
      <w:r w:rsidRPr="009A4656">
        <w:rPr>
          <w:lang w:val="fr-FR"/>
        </w:rPr>
        <w:t xml:space="preserve">la hauteur </w:t>
      </w:r>
      <w:r w:rsidRPr="009A4656">
        <w:rPr>
          <w:strike/>
          <w:lang w:val="fr-FR"/>
        </w:rPr>
        <w:t>minimale</w:t>
      </w:r>
    </w:p>
    <w:p w:rsidR="00312D0B" w:rsidRPr="009A4656" w:rsidRDefault="00312D0B" w:rsidP="009E1487">
      <w:pPr>
        <w:pStyle w:val="SingleTxtG"/>
        <w:tabs>
          <w:tab w:val="left" w:pos="2268"/>
        </w:tabs>
        <w:ind w:left="2268" w:hanging="1134"/>
        <w:rPr>
          <w:lang w:val="fr-FR"/>
        </w:rPr>
      </w:pPr>
      <w:r w:rsidRPr="009A4656">
        <w:rPr>
          <w:lang w:val="fr-FR"/>
        </w:rPr>
        <w:t>1.</w:t>
      </w:r>
      <w:r w:rsidRPr="009A4656">
        <w:rPr>
          <w:lang w:val="fr-FR"/>
        </w:rPr>
        <w:tab/>
      </w:r>
      <w:r w:rsidR="00075AA2" w:rsidRPr="009A4656">
        <w:rPr>
          <w:lang w:val="fr-FR"/>
        </w:rPr>
        <w:t>Objet</w:t>
      </w:r>
    </w:p>
    <w:p w:rsidR="00312D0B" w:rsidRPr="009A4656" w:rsidRDefault="00312D0B" w:rsidP="002E63AC">
      <w:pPr>
        <w:pStyle w:val="SingleTxtG"/>
        <w:ind w:left="2268"/>
        <w:rPr>
          <w:lang w:val="fr-FR"/>
        </w:rPr>
      </w:pPr>
      <w:r w:rsidRPr="009A4656">
        <w:rPr>
          <w:lang w:val="fr-FR"/>
        </w:rPr>
        <w:t>L</w:t>
      </w:r>
      <w:r>
        <w:rPr>
          <w:lang w:val="fr-FR"/>
        </w:rPr>
        <w:t>’</w:t>
      </w:r>
      <w:r w:rsidRPr="009A4656">
        <w:rPr>
          <w:lang w:val="fr-FR"/>
        </w:rPr>
        <w:t>objet de cet essai est de démontrer la conformité avec les prescriptions du</w:t>
      </w:r>
      <w:r w:rsidR="009E1487">
        <w:rPr>
          <w:lang w:val="fr-FR"/>
        </w:rPr>
        <w:t xml:space="preserve"> </w:t>
      </w:r>
      <w:r w:rsidRPr="009A4656">
        <w:rPr>
          <w:lang w:val="fr-FR"/>
        </w:rPr>
        <w:t xml:space="preserve">paragraphe 5.1.1 du présent Règlement concernant la hauteur </w:t>
      </w:r>
      <w:r w:rsidRPr="003A0033">
        <w:rPr>
          <w:strike/>
          <w:lang w:val="fr-FR"/>
        </w:rPr>
        <w:t>minimale</w:t>
      </w:r>
      <w:r w:rsidRPr="009A4656">
        <w:rPr>
          <w:lang w:val="fr-FR"/>
        </w:rPr>
        <w:t>.</w:t>
      </w:r>
    </w:p>
    <w:p w:rsidR="00312D0B" w:rsidRPr="009A4656" w:rsidRDefault="00312D0B" w:rsidP="009E1487">
      <w:pPr>
        <w:pStyle w:val="SingleTxtG"/>
        <w:tabs>
          <w:tab w:val="left" w:pos="2268"/>
        </w:tabs>
        <w:ind w:left="2268" w:hanging="1134"/>
        <w:rPr>
          <w:lang w:val="fr-FR"/>
        </w:rPr>
      </w:pPr>
      <w:r w:rsidRPr="009A4656">
        <w:rPr>
          <w:lang w:val="fr-FR"/>
        </w:rPr>
        <w:t>2.</w:t>
      </w:r>
      <w:r w:rsidRPr="009A4656">
        <w:rPr>
          <w:lang w:val="fr-FR"/>
        </w:rPr>
        <w:tab/>
      </w:r>
      <w:r w:rsidR="00075AA2" w:rsidRPr="009A4656">
        <w:rPr>
          <w:lang w:val="fr-FR"/>
        </w:rPr>
        <w:t>Procédure de mesure de la hauteur</w:t>
      </w:r>
    </w:p>
    <w:p w:rsidR="00312D0B" w:rsidRPr="009A4656" w:rsidRDefault="00312D0B" w:rsidP="009E1487">
      <w:pPr>
        <w:pStyle w:val="SingleTxtG"/>
        <w:ind w:left="2268"/>
        <w:rPr>
          <w:lang w:val="fr-FR"/>
        </w:rPr>
      </w:pPr>
      <w:r w:rsidRPr="009A4656">
        <w:rPr>
          <w:lang w:val="fr-FR"/>
        </w:rPr>
        <w:t xml:space="preserve">La conformité avec les prescriptions du paragraphe 5.1.1 du présent Règlement est démontrée au moyen de </w:t>
      </w:r>
      <w:r w:rsidRPr="009A4656">
        <w:rPr>
          <w:strike/>
          <w:lang w:val="fr-FR"/>
        </w:rPr>
        <w:t>l</w:t>
      </w:r>
      <w:r>
        <w:rPr>
          <w:strike/>
          <w:lang w:val="fr-FR"/>
        </w:rPr>
        <w:t>’</w:t>
      </w:r>
      <w:r w:rsidRPr="009A4656">
        <w:rPr>
          <w:strike/>
          <w:lang w:val="fr-FR"/>
        </w:rPr>
        <w:t>appareil</w:t>
      </w:r>
      <w:r w:rsidRPr="009A4656">
        <w:rPr>
          <w:lang w:val="fr-FR"/>
        </w:rPr>
        <w:t xml:space="preserve"> </w:t>
      </w:r>
      <w:r w:rsidRPr="009A4656">
        <w:rPr>
          <w:b/>
          <w:lang w:val="fr-FR"/>
        </w:rPr>
        <w:t xml:space="preserve">la procédure </w:t>
      </w:r>
      <w:r w:rsidRPr="009A4656">
        <w:rPr>
          <w:lang w:val="fr-FR"/>
        </w:rPr>
        <w:t>de mesure de la hauteur décrit</w:t>
      </w:r>
      <w:r w:rsidRPr="009A4656">
        <w:rPr>
          <w:b/>
          <w:lang w:val="fr-FR"/>
        </w:rPr>
        <w:t>e</w:t>
      </w:r>
      <w:r w:rsidRPr="009A4656">
        <w:rPr>
          <w:lang w:val="fr-FR"/>
        </w:rPr>
        <w:t xml:space="preserve"> au</w:t>
      </w:r>
      <w:r w:rsidRPr="009A4656">
        <w:rPr>
          <w:b/>
          <w:lang w:val="fr-FR"/>
        </w:rPr>
        <w:t>x</w:t>
      </w:r>
      <w:r w:rsidRPr="009A4656">
        <w:rPr>
          <w:lang w:val="fr-FR"/>
        </w:rPr>
        <w:t xml:space="preserve"> paragraphe</w:t>
      </w:r>
      <w:r w:rsidRPr="009A4656">
        <w:rPr>
          <w:b/>
          <w:lang w:val="fr-FR"/>
        </w:rPr>
        <w:t>s</w:t>
      </w:r>
      <w:r w:rsidRPr="009A4656">
        <w:rPr>
          <w:lang w:val="fr-FR"/>
        </w:rPr>
        <w:t xml:space="preserve"> 2.2 </w:t>
      </w:r>
      <w:r w:rsidRPr="009A4656">
        <w:rPr>
          <w:b/>
          <w:lang w:val="fr-FR"/>
        </w:rPr>
        <w:t xml:space="preserve">et 2.3 </w:t>
      </w:r>
      <w:r w:rsidRPr="009A4656">
        <w:rPr>
          <w:lang w:val="fr-FR"/>
        </w:rPr>
        <w:t>ci</w:t>
      </w:r>
      <w:r w:rsidRPr="009A4656">
        <w:rPr>
          <w:lang w:val="fr-FR"/>
        </w:rPr>
        <w:noBreakHyphen/>
        <w:t>dessous.</w:t>
      </w:r>
    </w:p>
    <w:p w:rsidR="00312D0B" w:rsidRPr="009A4656" w:rsidRDefault="00312D0B" w:rsidP="009E1487">
      <w:pPr>
        <w:pStyle w:val="SingleTxtG"/>
        <w:ind w:left="2268"/>
        <w:rPr>
          <w:strike/>
          <w:lang w:val="fr-FR"/>
        </w:rPr>
      </w:pPr>
      <w:r w:rsidRPr="009A4656">
        <w:rPr>
          <w:strike/>
          <w:lang w:val="fr-FR"/>
        </w:rPr>
        <w:t>Le siège doit être réglé de telle sorte que le point H coïncide avec le point R ; si le dossier du siège est réglable, il doit être calé à l</w:t>
      </w:r>
      <w:r>
        <w:rPr>
          <w:strike/>
          <w:lang w:val="fr-FR"/>
        </w:rPr>
        <w:t>’</w:t>
      </w:r>
      <w:r w:rsidRPr="009A4656">
        <w:rPr>
          <w:strike/>
          <w:lang w:val="fr-FR"/>
        </w:rPr>
        <w:t>angle prévu d</w:t>
      </w:r>
      <w:r>
        <w:rPr>
          <w:strike/>
          <w:lang w:val="fr-FR"/>
        </w:rPr>
        <w:t>’</w:t>
      </w:r>
      <w:r w:rsidRPr="009A4656">
        <w:rPr>
          <w:strike/>
          <w:lang w:val="fr-FR"/>
        </w:rPr>
        <w:t>inclinaison. Ces</w:t>
      </w:r>
      <w:r w:rsidR="009E1487">
        <w:rPr>
          <w:strike/>
          <w:lang w:val="fr-FR"/>
        </w:rPr>
        <w:t xml:space="preserve"> </w:t>
      </w:r>
      <w:r w:rsidRPr="009A4656">
        <w:rPr>
          <w:strike/>
          <w:lang w:val="fr-FR"/>
        </w:rPr>
        <w:t>deux réglages doivent être effectués conformément aux prescriptions du paragraphe 2.1 ci</w:t>
      </w:r>
      <w:r w:rsidRPr="009A4656">
        <w:rPr>
          <w:strike/>
          <w:lang w:val="fr-FR"/>
        </w:rPr>
        <w:noBreakHyphen/>
        <w:t>dessous. La hauteur de l</w:t>
      </w:r>
      <w:r>
        <w:rPr>
          <w:strike/>
          <w:lang w:val="fr-FR"/>
        </w:rPr>
        <w:t>’</w:t>
      </w:r>
      <w:r w:rsidRPr="009A4656">
        <w:rPr>
          <w:strike/>
          <w:lang w:val="fr-FR"/>
        </w:rPr>
        <w:t>appuie</w:t>
      </w:r>
      <w:r w:rsidRPr="009A4656">
        <w:rPr>
          <w:strike/>
          <w:lang w:val="fr-FR"/>
        </w:rPr>
        <w:noBreakHyphen/>
        <w:t>tête est la distance entre le</w:t>
      </w:r>
      <w:r w:rsidR="009E1487">
        <w:rPr>
          <w:strike/>
          <w:lang w:val="fr-FR"/>
        </w:rPr>
        <w:t xml:space="preserve"> </w:t>
      </w:r>
      <w:r w:rsidRPr="009A4656">
        <w:rPr>
          <w:strike/>
          <w:lang w:val="fr-FR"/>
        </w:rPr>
        <w:t>point A et le point d</w:t>
      </w:r>
      <w:r>
        <w:rPr>
          <w:strike/>
          <w:lang w:val="fr-FR"/>
        </w:rPr>
        <w:t>’</w:t>
      </w:r>
      <w:r w:rsidRPr="009A4656">
        <w:rPr>
          <w:strike/>
          <w:lang w:val="fr-FR"/>
        </w:rPr>
        <w:t xml:space="preserve">intersection des lignes </w:t>
      </w:r>
      <w:r w:rsidRPr="009A4656">
        <w:rPr>
          <w:strike/>
          <w:szCs w:val="18"/>
          <w:lang w:val="fr-FR"/>
        </w:rPr>
        <w:t>AE et FG.</w:t>
      </w:r>
    </w:p>
    <w:p w:rsidR="00312D0B" w:rsidRPr="009A4656" w:rsidRDefault="00312D0B" w:rsidP="009E1487">
      <w:pPr>
        <w:pStyle w:val="SingleTxtG"/>
        <w:tabs>
          <w:tab w:val="left" w:pos="2268"/>
        </w:tabs>
        <w:ind w:left="2268" w:hanging="1134"/>
        <w:rPr>
          <w:lang w:val="fr-FR"/>
        </w:rPr>
      </w:pPr>
      <w:r w:rsidRPr="009A4656">
        <w:rPr>
          <w:lang w:val="fr-FR"/>
        </w:rPr>
        <w:t>2.1</w:t>
      </w:r>
      <w:r w:rsidRPr="009A4656">
        <w:rPr>
          <w:lang w:val="fr-FR"/>
        </w:rPr>
        <w:tab/>
      </w:r>
      <w:r w:rsidRPr="009A4656">
        <w:rPr>
          <w:szCs w:val="18"/>
          <w:lang w:val="fr-FR"/>
        </w:rPr>
        <w:t>Relation entre le point H et le point R</w:t>
      </w:r>
    </w:p>
    <w:p w:rsidR="00312D0B" w:rsidRPr="009A4656" w:rsidRDefault="00312D0B" w:rsidP="009E1487">
      <w:pPr>
        <w:pStyle w:val="SingleTxtG"/>
        <w:ind w:left="2268"/>
        <w:rPr>
          <w:strike/>
          <w:lang w:val="fr-FR"/>
        </w:rPr>
      </w:pPr>
      <w:r w:rsidRPr="009A4656">
        <w:rPr>
          <w:strike/>
          <w:lang w:val="fr-FR"/>
        </w:rPr>
        <w:t>Lorsque le siège est positionné conformément aux spécifications du constructeur, le</w:t>
      </w:r>
      <w:r w:rsidR="009E1487">
        <w:rPr>
          <w:strike/>
          <w:lang w:val="fr-FR"/>
        </w:rPr>
        <w:t xml:space="preserve"> </w:t>
      </w:r>
      <w:r w:rsidRPr="009A4656">
        <w:rPr>
          <w:strike/>
          <w:lang w:val="fr-FR"/>
        </w:rPr>
        <w:t>point H, tel que défini par ses coordonnées, doit se trouver à l</w:t>
      </w:r>
      <w:r>
        <w:rPr>
          <w:strike/>
          <w:lang w:val="fr-FR"/>
        </w:rPr>
        <w:t>’</w:t>
      </w:r>
      <w:r w:rsidRPr="009A4656">
        <w:rPr>
          <w:strike/>
          <w:lang w:val="fr-FR"/>
        </w:rPr>
        <w:t>intérieur d</w:t>
      </w:r>
      <w:r>
        <w:rPr>
          <w:strike/>
          <w:lang w:val="fr-FR"/>
        </w:rPr>
        <w:t>’</w:t>
      </w:r>
      <w:r w:rsidRPr="009A4656">
        <w:rPr>
          <w:strike/>
          <w:lang w:val="fr-FR"/>
        </w:rPr>
        <w:t>un carré de 50 mm de côté dont les côtés sont horizontaux et verticaux, et dont les diagonales se coupent au point R et l</w:t>
      </w:r>
      <w:r>
        <w:rPr>
          <w:strike/>
          <w:lang w:val="fr-FR"/>
        </w:rPr>
        <w:t>’</w:t>
      </w:r>
      <w:r w:rsidRPr="009A4656">
        <w:rPr>
          <w:strike/>
          <w:lang w:val="fr-FR"/>
        </w:rPr>
        <w:t>angle réel de torse ne</w:t>
      </w:r>
      <w:r w:rsidR="009E1487">
        <w:rPr>
          <w:strike/>
          <w:lang w:val="fr-FR"/>
        </w:rPr>
        <w:t xml:space="preserve"> doit pas différer de plus de 5° </w:t>
      </w:r>
      <w:r w:rsidRPr="009A4656">
        <w:rPr>
          <w:strike/>
          <w:lang w:val="fr-FR"/>
        </w:rPr>
        <w:t>de l</w:t>
      </w:r>
      <w:r>
        <w:rPr>
          <w:strike/>
          <w:lang w:val="fr-FR"/>
        </w:rPr>
        <w:t>’</w:t>
      </w:r>
      <w:r w:rsidRPr="009A4656">
        <w:rPr>
          <w:strike/>
          <w:lang w:val="fr-FR"/>
        </w:rPr>
        <w:t>angle prévu de torse.</w:t>
      </w:r>
    </w:p>
    <w:p w:rsidR="00312D0B" w:rsidRPr="009A4656" w:rsidRDefault="00312D0B" w:rsidP="009E1487">
      <w:pPr>
        <w:pStyle w:val="SingleTxtG"/>
        <w:tabs>
          <w:tab w:val="left" w:pos="2268"/>
        </w:tabs>
        <w:ind w:left="2268" w:hanging="1134"/>
        <w:rPr>
          <w:strike/>
          <w:lang w:val="fr-FR"/>
        </w:rPr>
      </w:pPr>
      <w:r w:rsidRPr="009A4656">
        <w:rPr>
          <w:strike/>
          <w:lang w:val="fr-FR"/>
        </w:rPr>
        <w:t>2.1.1</w:t>
      </w:r>
      <w:r w:rsidRPr="009A4656">
        <w:rPr>
          <w:strike/>
          <w:lang w:val="fr-FR"/>
        </w:rPr>
        <w:tab/>
        <w:t>Si ces conditions sont remplies, le point R et l</w:t>
      </w:r>
      <w:r>
        <w:rPr>
          <w:strike/>
          <w:lang w:val="fr-FR"/>
        </w:rPr>
        <w:t>’</w:t>
      </w:r>
      <w:r w:rsidRPr="009A4656">
        <w:rPr>
          <w:strike/>
          <w:lang w:val="fr-FR"/>
        </w:rPr>
        <w:t>angle prévu de torse sont utilisés pour déterminer la hauteur des appuie</w:t>
      </w:r>
      <w:r w:rsidRPr="009A4656">
        <w:rPr>
          <w:strike/>
          <w:lang w:val="fr-FR"/>
        </w:rPr>
        <w:noBreakHyphen/>
        <w:t>tête conformément à la présente annexe.</w:t>
      </w:r>
    </w:p>
    <w:p w:rsidR="00312D0B" w:rsidRPr="009A4656" w:rsidRDefault="00312D0B" w:rsidP="009E1487">
      <w:pPr>
        <w:pStyle w:val="SingleTxtG"/>
        <w:tabs>
          <w:tab w:val="left" w:pos="2268"/>
        </w:tabs>
        <w:ind w:left="2268" w:hanging="1134"/>
        <w:rPr>
          <w:strike/>
          <w:lang w:val="fr-FR"/>
        </w:rPr>
      </w:pPr>
      <w:r w:rsidRPr="009A4656">
        <w:rPr>
          <w:strike/>
          <w:lang w:val="fr-FR"/>
        </w:rPr>
        <w:t>2.1.2</w:t>
      </w:r>
      <w:r w:rsidRPr="009A4656">
        <w:rPr>
          <w:strike/>
          <w:lang w:val="fr-FR"/>
        </w:rPr>
        <w:tab/>
        <w:t>Si le point H ou l</w:t>
      </w:r>
      <w:r>
        <w:rPr>
          <w:strike/>
          <w:lang w:val="fr-FR"/>
        </w:rPr>
        <w:t>’</w:t>
      </w:r>
      <w:r w:rsidRPr="009A4656">
        <w:rPr>
          <w:strike/>
          <w:lang w:val="fr-FR"/>
        </w:rPr>
        <w:t>angle réel de torse ne satisfont pas aux prescriptions du paragraphe 2.1, le point H et l</w:t>
      </w:r>
      <w:r>
        <w:rPr>
          <w:strike/>
          <w:lang w:val="fr-FR"/>
        </w:rPr>
        <w:t>’</w:t>
      </w:r>
      <w:r w:rsidRPr="009A4656">
        <w:rPr>
          <w:strike/>
          <w:lang w:val="fr-FR"/>
        </w:rPr>
        <w:t>angle réel de torse doivent être déterminés encore deux fois (trois fois en tout). Si les résultats de deux de ces trois opérations satisfont aux prescriptions, les dispositions du paragraphe 2.1.1 ci</w:t>
      </w:r>
      <w:r w:rsidRPr="009A4656">
        <w:rPr>
          <w:strike/>
          <w:lang w:val="fr-FR"/>
        </w:rPr>
        <w:noBreakHyphen/>
        <w:t>dessus sont appliquées.</w:t>
      </w:r>
    </w:p>
    <w:p w:rsidR="00312D0B" w:rsidRPr="009A4656" w:rsidRDefault="00312D0B" w:rsidP="009E1487">
      <w:pPr>
        <w:pStyle w:val="SingleTxtG"/>
        <w:tabs>
          <w:tab w:val="left" w:pos="2268"/>
        </w:tabs>
        <w:ind w:left="2268" w:hanging="1134"/>
        <w:rPr>
          <w:lang w:val="fr-FR"/>
        </w:rPr>
      </w:pPr>
      <w:r w:rsidRPr="009A4656">
        <w:rPr>
          <w:strike/>
          <w:lang w:val="fr-FR"/>
        </w:rPr>
        <w:t>2.1.3</w:t>
      </w:r>
      <w:r w:rsidRPr="009A4656">
        <w:rPr>
          <w:strike/>
          <w:lang w:val="fr-FR"/>
        </w:rPr>
        <w:tab/>
        <w:t>Si, après les trois opérations de mesure définies au paragraphe 2.1.2 ci</w:t>
      </w:r>
      <w:r w:rsidRPr="009A4656">
        <w:rPr>
          <w:strike/>
          <w:lang w:val="fr-FR"/>
        </w:rPr>
        <w:noBreakHyphen/>
        <w:t>dessus, deux</w:t>
      </w:r>
      <w:r w:rsidR="009E1487">
        <w:rPr>
          <w:strike/>
          <w:lang w:val="fr-FR"/>
        </w:rPr>
        <w:t xml:space="preserve"> </w:t>
      </w:r>
      <w:r w:rsidRPr="009A4656">
        <w:rPr>
          <w:strike/>
          <w:lang w:val="fr-FR"/>
        </w:rPr>
        <w:t>résultats au moins ne correspondent pas aux prescriptions du paragraphe 2.1 ci</w:t>
      </w:r>
      <w:r w:rsidRPr="009A4656">
        <w:rPr>
          <w:strike/>
          <w:lang w:val="fr-FR"/>
        </w:rPr>
        <w:noBreakHyphen/>
        <w:t>dessus, le barycentre des trois points obtenus ou la moyenne des trois angles mesurés doit être utilisé à titre de référence chaque fois qu</w:t>
      </w:r>
      <w:r>
        <w:rPr>
          <w:strike/>
          <w:lang w:val="fr-FR"/>
        </w:rPr>
        <w:t>’</w:t>
      </w:r>
      <w:r w:rsidRPr="009A4656">
        <w:rPr>
          <w:strike/>
          <w:lang w:val="fr-FR"/>
        </w:rPr>
        <w:t>il est fait référence, dans la présente annexe, au point R ou à l</w:t>
      </w:r>
      <w:r>
        <w:rPr>
          <w:strike/>
          <w:lang w:val="fr-FR"/>
        </w:rPr>
        <w:t>’</w:t>
      </w:r>
      <w:r w:rsidRPr="009A4656">
        <w:rPr>
          <w:strike/>
          <w:lang w:val="fr-FR"/>
        </w:rPr>
        <w:t>angle prévu de torse.</w:t>
      </w:r>
    </w:p>
    <w:p w:rsidR="00312D0B" w:rsidRPr="009A4656" w:rsidRDefault="00312D0B" w:rsidP="009E1487">
      <w:pPr>
        <w:pStyle w:val="SingleTxtG"/>
        <w:ind w:left="2268"/>
        <w:rPr>
          <w:b/>
          <w:lang w:val="fr-FR"/>
        </w:rPr>
      </w:pPr>
      <w:r w:rsidRPr="009A4656">
        <w:rPr>
          <w:b/>
          <w:lang w:val="fr-FR"/>
        </w:rPr>
        <w:tab/>
        <w:t>Le siège doit être réglé de telle sorte que le point</w:t>
      </w:r>
      <w:r w:rsidR="009E1487">
        <w:rPr>
          <w:b/>
          <w:lang w:val="fr-FR"/>
        </w:rPr>
        <w:t> </w:t>
      </w:r>
      <w:r w:rsidRPr="009A4656">
        <w:rPr>
          <w:b/>
          <w:lang w:val="fr-FR"/>
        </w:rPr>
        <w:t>H coïncide avec le point</w:t>
      </w:r>
      <w:r w:rsidR="009E1487">
        <w:rPr>
          <w:b/>
          <w:lang w:val="fr-FR"/>
        </w:rPr>
        <w:t> </w:t>
      </w:r>
      <w:r w:rsidRPr="009A4656">
        <w:rPr>
          <w:b/>
          <w:lang w:val="fr-FR"/>
        </w:rPr>
        <w:t xml:space="preserve">R ; si le dossier du siège est réglable, il doit être </w:t>
      </w:r>
      <w:r>
        <w:rPr>
          <w:b/>
          <w:lang w:val="fr-FR"/>
        </w:rPr>
        <w:t>rég</w:t>
      </w:r>
      <w:r w:rsidRPr="009A4656">
        <w:rPr>
          <w:b/>
          <w:lang w:val="fr-FR"/>
        </w:rPr>
        <w:t>lé à l</w:t>
      </w:r>
      <w:r>
        <w:rPr>
          <w:b/>
          <w:lang w:val="fr-FR"/>
        </w:rPr>
        <w:t>’</w:t>
      </w:r>
      <w:r w:rsidRPr="009A4656">
        <w:rPr>
          <w:b/>
          <w:lang w:val="fr-FR"/>
        </w:rPr>
        <w:t>angle prévu de torse ; la relation entre le point</w:t>
      </w:r>
      <w:r w:rsidR="009E1487">
        <w:rPr>
          <w:b/>
          <w:lang w:val="fr-FR"/>
        </w:rPr>
        <w:t> </w:t>
      </w:r>
      <w:r w:rsidRPr="009A4656">
        <w:rPr>
          <w:b/>
          <w:lang w:val="fr-FR"/>
        </w:rPr>
        <w:t>H et le point</w:t>
      </w:r>
      <w:r w:rsidR="009E1487">
        <w:rPr>
          <w:b/>
          <w:lang w:val="fr-FR"/>
        </w:rPr>
        <w:t> </w:t>
      </w:r>
      <w:r w:rsidRPr="009A4656">
        <w:rPr>
          <w:b/>
          <w:lang w:val="fr-FR"/>
        </w:rPr>
        <w:t>R doit être conforme aux prescriptions du paragraphe</w:t>
      </w:r>
      <w:r w:rsidR="009E1487">
        <w:rPr>
          <w:b/>
          <w:lang w:val="fr-FR"/>
        </w:rPr>
        <w:t> </w:t>
      </w:r>
      <w:r w:rsidRPr="009A4656">
        <w:rPr>
          <w:b/>
          <w:lang w:val="fr-FR"/>
        </w:rPr>
        <w:t>2.1 de l</w:t>
      </w:r>
      <w:r>
        <w:rPr>
          <w:b/>
          <w:lang w:val="fr-FR"/>
        </w:rPr>
        <w:t>’</w:t>
      </w:r>
      <w:r w:rsidRPr="009A4656">
        <w:rPr>
          <w:b/>
          <w:lang w:val="fr-FR"/>
        </w:rPr>
        <w:t>annexe</w:t>
      </w:r>
      <w:r w:rsidR="009E1487">
        <w:rPr>
          <w:b/>
          <w:lang w:val="fr-FR"/>
        </w:rPr>
        <w:t> </w:t>
      </w:r>
      <w:r w:rsidRPr="009A4656">
        <w:rPr>
          <w:b/>
          <w:lang w:val="fr-FR"/>
        </w:rPr>
        <w:t>5.</w:t>
      </w:r>
    </w:p>
    <w:p w:rsidR="00312D0B" w:rsidRPr="009A4656" w:rsidRDefault="00312D0B" w:rsidP="009E1487">
      <w:pPr>
        <w:pStyle w:val="SingleTxtG"/>
        <w:ind w:left="2268"/>
        <w:rPr>
          <w:b/>
          <w:lang w:val="fr-FR"/>
        </w:rPr>
      </w:pPr>
      <w:r w:rsidRPr="009A4656">
        <w:rPr>
          <w:b/>
          <w:lang w:val="fr-FR"/>
        </w:rPr>
        <w:tab/>
        <w:t xml:space="preserve">[Si, par ailleurs, </w:t>
      </w:r>
      <w:r w:rsidRPr="00790271">
        <w:rPr>
          <w:b/>
          <w:lang w:val="fr-FR"/>
        </w:rPr>
        <w:t xml:space="preserve">au cours </w:t>
      </w:r>
      <w:r>
        <w:rPr>
          <w:b/>
          <w:lang w:val="fr-FR"/>
        </w:rPr>
        <w:t xml:space="preserve">de </w:t>
      </w:r>
      <w:r w:rsidRPr="009A4656">
        <w:rPr>
          <w:b/>
          <w:lang w:val="fr-FR"/>
        </w:rPr>
        <w:t>l</w:t>
      </w:r>
      <w:r>
        <w:rPr>
          <w:b/>
          <w:lang w:val="fr-FR"/>
        </w:rPr>
        <w:t>’</w:t>
      </w:r>
      <w:r w:rsidRPr="009A4656">
        <w:rPr>
          <w:b/>
          <w:lang w:val="fr-FR"/>
        </w:rPr>
        <w:t>essai de l</w:t>
      </w:r>
      <w:r>
        <w:rPr>
          <w:b/>
          <w:lang w:val="fr-FR"/>
        </w:rPr>
        <w:t>’</w:t>
      </w:r>
      <w:r w:rsidRPr="009A4656">
        <w:rPr>
          <w:b/>
          <w:lang w:val="fr-FR"/>
        </w:rPr>
        <w:t>appuie-tête, le point</w:t>
      </w:r>
      <w:r w:rsidR="009E1487">
        <w:rPr>
          <w:b/>
          <w:lang w:val="fr-FR"/>
        </w:rPr>
        <w:t> </w:t>
      </w:r>
      <w:r w:rsidRPr="009A4656">
        <w:rPr>
          <w:b/>
          <w:lang w:val="fr-FR"/>
        </w:rPr>
        <w:t>H et l</w:t>
      </w:r>
      <w:r>
        <w:rPr>
          <w:b/>
          <w:lang w:val="fr-FR"/>
        </w:rPr>
        <w:t>’</w:t>
      </w:r>
      <w:r w:rsidRPr="009A4656">
        <w:rPr>
          <w:b/>
          <w:lang w:val="fr-FR"/>
        </w:rPr>
        <w:t>angle réel de torse ont été déterminés conformément au paragraphe</w:t>
      </w:r>
      <w:r w:rsidR="009E1487">
        <w:rPr>
          <w:b/>
          <w:lang w:val="fr-FR"/>
        </w:rPr>
        <w:t> </w:t>
      </w:r>
      <w:r w:rsidRPr="009A4656">
        <w:rPr>
          <w:b/>
          <w:lang w:val="fr-FR"/>
        </w:rPr>
        <w:t>2.1.1 de l</w:t>
      </w:r>
      <w:r>
        <w:rPr>
          <w:b/>
          <w:lang w:val="fr-FR"/>
        </w:rPr>
        <w:t>’</w:t>
      </w:r>
      <w:r w:rsidRPr="009A4656">
        <w:rPr>
          <w:b/>
          <w:lang w:val="fr-FR"/>
        </w:rPr>
        <w:t>annexe</w:t>
      </w:r>
      <w:r w:rsidR="009E1487">
        <w:rPr>
          <w:b/>
          <w:lang w:val="fr-FR"/>
        </w:rPr>
        <w:t> </w:t>
      </w:r>
      <w:r w:rsidRPr="009A4656">
        <w:rPr>
          <w:b/>
          <w:lang w:val="fr-FR"/>
        </w:rPr>
        <w:t>5, il n</w:t>
      </w:r>
      <w:r>
        <w:rPr>
          <w:b/>
          <w:lang w:val="fr-FR"/>
        </w:rPr>
        <w:t>’</w:t>
      </w:r>
      <w:r w:rsidRPr="009A4656">
        <w:rPr>
          <w:b/>
          <w:lang w:val="fr-FR"/>
        </w:rPr>
        <w:t>est pas nécessaire de répéter la vérification de la relation pour la procédure d</w:t>
      </w:r>
      <w:r>
        <w:rPr>
          <w:b/>
          <w:lang w:val="fr-FR"/>
        </w:rPr>
        <w:t>’</w:t>
      </w:r>
      <w:r w:rsidRPr="009A4656">
        <w:rPr>
          <w:b/>
          <w:lang w:val="fr-FR"/>
        </w:rPr>
        <w:t>essai de mesure de la hauteur décrite dans la présente annexe.]</w:t>
      </w:r>
    </w:p>
    <w:p w:rsidR="00312D0B" w:rsidRPr="009A4656" w:rsidRDefault="00312D0B" w:rsidP="009E1487">
      <w:pPr>
        <w:pStyle w:val="SingleTxtG"/>
        <w:ind w:left="2268"/>
        <w:rPr>
          <w:b/>
          <w:lang w:val="fr-FR"/>
        </w:rPr>
      </w:pPr>
      <w:r w:rsidRPr="009A4656">
        <w:rPr>
          <w:b/>
          <w:lang w:val="fr-FR"/>
        </w:rPr>
        <w:tab/>
        <w:t>[Autre possibilité</w:t>
      </w:r>
    </w:p>
    <w:p w:rsidR="00312D0B" w:rsidRPr="009A4656" w:rsidRDefault="00312D0B" w:rsidP="009E1487">
      <w:pPr>
        <w:pStyle w:val="SingleTxtG"/>
        <w:ind w:left="2268"/>
        <w:rPr>
          <w:b/>
          <w:lang w:val="fr-FR"/>
        </w:rPr>
      </w:pPr>
      <w:r w:rsidRPr="009A4656">
        <w:rPr>
          <w:b/>
          <w:lang w:val="fr-FR"/>
        </w:rPr>
        <w:tab/>
        <w:t>Si, par ailleurs, au cours de l</w:t>
      </w:r>
      <w:r>
        <w:rPr>
          <w:b/>
          <w:lang w:val="fr-FR"/>
        </w:rPr>
        <w:t>’</w:t>
      </w:r>
      <w:r w:rsidRPr="009A4656">
        <w:rPr>
          <w:b/>
          <w:lang w:val="fr-FR"/>
        </w:rPr>
        <w:t>essai de l</w:t>
      </w:r>
      <w:r>
        <w:rPr>
          <w:b/>
          <w:lang w:val="fr-FR"/>
        </w:rPr>
        <w:t>’</w:t>
      </w:r>
      <w:r w:rsidRPr="009A4656">
        <w:rPr>
          <w:b/>
          <w:lang w:val="fr-FR"/>
        </w:rPr>
        <w:t>appuie-tête, le point</w:t>
      </w:r>
      <w:r w:rsidR="009E1487">
        <w:rPr>
          <w:b/>
          <w:lang w:val="fr-FR"/>
        </w:rPr>
        <w:t> </w:t>
      </w:r>
      <w:r w:rsidRPr="009A4656">
        <w:rPr>
          <w:b/>
          <w:lang w:val="fr-FR"/>
        </w:rPr>
        <w:t>H et/ou l</w:t>
      </w:r>
      <w:r>
        <w:rPr>
          <w:b/>
          <w:lang w:val="fr-FR"/>
        </w:rPr>
        <w:t>’</w:t>
      </w:r>
      <w:r w:rsidRPr="009A4656">
        <w:rPr>
          <w:b/>
          <w:lang w:val="fr-FR"/>
        </w:rPr>
        <w:t>angle réel de torse n</w:t>
      </w:r>
      <w:r>
        <w:rPr>
          <w:b/>
          <w:lang w:val="fr-FR"/>
        </w:rPr>
        <w:t>’</w:t>
      </w:r>
      <w:r w:rsidRPr="009A4656">
        <w:rPr>
          <w:b/>
          <w:lang w:val="fr-FR"/>
        </w:rPr>
        <w:t>ont pas été déterminés conformément au paragraphe</w:t>
      </w:r>
      <w:r w:rsidR="009E1487">
        <w:rPr>
          <w:b/>
          <w:lang w:val="fr-FR"/>
        </w:rPr>
        <w:t> </w:t>
      </w:r>
      <w:r w:rsidRPr="009A4656">
        <w:rPr>
          <w:b/>
          <w:lang w:val="fr-FR"/>
        </w:rPr>
        <w:t>2.1.1 de l</w:t>
      </w:r>
      <w:r>
        <w:rPr>
          <w:b/>
          <w:lang w:val="fr-FR"/>
        </w:rPr>
        <w:t>’</w:t>
      </w:r>
      <w:r w:rsidRPr="009A4656">
        <w:rPr>
          <w:b/>
          <w:lang w:val="fr-FR"/>
        </w:rPr>
        <w:t>annexe</w:t>
      </w:r>
      <w:r w:rsidR="009E1487">
        <w:rPr>
          <w:b/>
          <w:lang w:val="fr-FR"/>
        </w:rPr>
        <w:t> </w:t>
      </w:r>
      <w:r w:rsidRPr="009A4656">
        <w:rPr>
          <w:b/>
          <w:lang w:val="fr-FR"/>
        </w:rPr>
        <w:t>5, mais que le paragraphe</w:t>
      </w:r>
      <w:r w:rsidR="009E1487">
        <w:rPr>
          <w:b/>
          <w:lang w:val="fr-FR"/>
        </w:rPr>
        <w:t> </w:t>
      </w:r>
      <w:r w:rsidRPr="009A4656">
        <w:rPr>
          <w:b/>
          <w:lang w:val="fr-FR"/>
        </w:rPr>
        <w:t>2.1.3 ou le paragraphe</w:t>
      </w:r>
      <w:r w:rsidR="009E1487">
        <w:rPr>
          <w:b/>
          <w:lang w:val="fr-FR"/>
        </w:rPr>
        <w:t> </w:t>
      </w:r>
      <w:r w:rsidRPr="009A4656">
        <w:rPr>
          <w:b/>
          <w:lang w:val="fr-FR"/>
        </w:rPr>
        <w:t>2.1.4 de la présente annexe ont été appliqués, il n</w:t>
      </w:r>
      <w:r>
        <w:rPr>
          <w:b/>
          <w:lang w:val="fr-FR"/>
        </w:rPr>
        <w:t>’</w:t>
      </w:r>
      <w:r w:rsidRPr="009A4656">
        <w:rPr>
          <w:b/>
          <w:lang w:val="fr-FR"/>
        </w:rPr>
        <w:t xml:space="preserve">est pas </w:t>
      </w:r>
      <w:r w:rsidRPr="009A4656">
        <w:rPr>
          <w:b/>
          <w:lang w:val="fr-FR"/>
        </w:rPr>
        <w:lastRenderedPageBreak/>
        <w:t>nécessaire de répéter la vérification de la relation pour la mesure de la hauteur.]</w:t>
      </w:r>
    </w:p>
    <w:p w:rsidR="00312D0B" w:rsidRPr="009A4656" w:rsidRDefault="00312D0B" w:rsidP="000F4F0C">
      <w:pPr>
        <w:pStyle w:val="SingleTxtG"/>
        <w:tabs>
          <w:tab w:val="left" w:pos="2268"/>
        </w:tabs>
        <w:ind w:left="2268" w:hanging="1134"/>
        <w:rPr>
          <w:lang w:val="fr-FR"/>
        </w:rPr>
      </w:pPr>
      <w:r w:rsidRPr="009A4656">
        <w:rPr>
          <w:lang w:val="fr-FR"/>
        </w:rPr>
        <w:t>2.2</w:t>
      </w:r>
      <w:r w:rsidRPr="009A4656">
        <w:rPr>
          <w:lang w:val="fr-FR"/>
        </w:rPr>
        <w:tab/>
      </w:r>
      <w:r w:rsidRPr="009A4656">
        <w:rPr>
          <w:bCs/>
          <w:lang w:val="fr-FR"/>
        </w:rPr>
        <w:t>Appareil de mesure de la hauteur</w:t>
      </w:r>
    </w:p>
    <w:p w:rsidR="00312D0B" w:rsidRPr="009A4656" w:rsidRDefault="00312D0B" w:rsidP="000F4F0C">
      <w:pPr>
        <w:pStyle w:val="SingleTxtG"/>
        <w:ind w:left="2268"/>
        <w:rPr>
          <w:b/>
          <w:lang w:val="fr-FR"/>
        </w:rPr>
      </w:pPr>
      <w:r w:rsidRPr="009A4656">
        <w:rPr>
          <w:lang w:val="fr-FR"/>
        </w:rPr>
        <w:t>L</w:t>
      </w:r>
      <w:r>
        <w:rPr>
          <w:lang w:val="fr-FR"/>
        </w:rPr>
        <w:t>’</w:t>
      </w:r>
      <w:r w:rsidRPr="009A4656">
        <w:rPr>
          <w:lang w:val="fr-FR"/>
        </w:rPr>
        <w:t xml:space="preserve">appareil de mesure de la hauteur </w:t>
      </w:r>
      <w:r w:rsidRPr="009A4656">
        <w:rPr>
          <w:strike/>
          <w:lang w:val="fr-FR"/>
        </w:rPr>
        <w:t>se compose des éléments suivants (voir fig. 1</w:t>
      </w:r>
      <w:r w:rsidRPr="009A4656">
        <w:rPr>
          <w:strike/>
          <w:lang w:val="fr-FR"/>
        </w:rPr>
        <w:noBreakHyphen/>
        <w:t>1) :</w:t>
      </w:r>
      <w:r w:rsidRPr="009A4656">
        <w:rPr>
          <w:lang w:val="fr-FR"/>
        </w:rPr>
        <w:t xml:space="preserve"> </w:t>
      </w:r>
      <w:r w:rsidRPr="009A4656">
        <w:rPr>
          <w:b/>
          <w:lang w:val="fr-FR"/>
        </w:rPr>
        <w:t>est basé sur l</w:t>
      </w:r>
      <w:r>
        <w:rPr>
          <w:b/>
          <w:lang w:val="fr-FR"/>
        </w:rPr>
        <w:t>’</w:t>
      </w:r>
      <w:r w:rsidRPr="009A4656">
        <w:rPr>
          <w:b/>
          <w:lang w:val="fr-FR"/>
        </w:rPr>
        <w:t>utilisation d</w:t>
      </w:r>
      <w:r>
        <w:rPr>
          <w:b/>
          <w:lang w:val="fr-FR"/>
        </w:rPr>
        <w:t>’</w:t>
      </w:r>
      <w:r w:rsidRPr="009A4656">
        <w:rPr>
          <w:b/>
          <w:lang w:val="fr-FR"/>
        </w:rPr>
        <w:t xml:space="preserve">un dispositif qui facilite la </w:t>
      </w:r>
      <w:r>
        <w:rPr>
          <w:b/>
          <w:lang w:val="fr-FR"/>
        </w:rPr>
        <w:t>détermination</w:t>
      </w:r>
      <w:r w:rsidRPr="009A4656">
        <w:rPr>
          <w:b/>
          <w:lang w:val="fr-FR"/>
        </w:rPr>
        <w:t xml:space="preserve"> des coordonnées.</w:t>
      </w:r>
    </w:p>
    <w:p w:rsidR="00312D0B" w:rsidRPr="009A4656" w:rsidRDefault="00312D0B" w:rsidP="000F4F0C">
      <w:pPr>
        <w:pStyle w:val="SingleTxtG"/>
        <w:tabs>
          <w:tab w:val="left" w:pos="2268"/>
        </w:tabs>
        <w:ind w:left="2268" w:hanging="1134"/>
        <w:rPr>
          <w:strike/>
          <w:lang w:val="fr-FR"/>
        </w:rPr>
      </w:pPr>
      <w:r w:rsidRPr="009A4656">
        <w:rPr>
          <w:strike/>
          <w:lang w:val="fr-FR"/>
        </w:rPr>
        <w:t>2.2.1</w:t>
      </w:r>
      <w:r w:rsidRPr="009A4656">
        <w:rPr>
          <w:strike/>
          <w:lang w:val="fr-FR"/>
        </w:rPr>
        <w:tab/>
        <w:t>Une règle AE dont l</w:t>
      </w:r>
      <w:r>
        <w:rPr>
          <w:strike/>
          <w:lang w:val="fr-FR"/>
        </w:rPr>
        <w:t>’</w:t>
      </w:r>
      <w:r w:rsidRPr="009A4656">
        <w:rPr>
          <w:strike/>
          <w:lang w:val="fr-FR"/>
        </w:rPr>
        <w:t>extrémité inférieure A se trouve à l</w:t>
      </w:r>
      <w:r>
        <w:rPr>
          <w:strike/>
          <w:lang w:val="fr-FR"/>
        </w:rPr>
        <w:t>’</w:t>
      </w:r>
      <w:r w:rsidRPr="009A4656">
        <w:rPr>
          <w:strike/>
          <w:lang w:val="fr-FR"/>
        </w:rPr>
        <w:t>emplacement du point R conformément au paragraphe 2.1 de la présente annexe et dont l</w:t>
      </w:r>
      <w:r>
        <w:rPr>
          <w:strike/>
          <w:lang w:val="fr-FR"/>
        </w:rPr>
        <w:t>’</w:t>
      </w:r>
      <w:r w:rsidRPr="009A4656">
        <w:rPr>
          <w:strike/>
          <w:lang w:val="fr-FR"/>
        </w:rPr>
        <w:t>angle d</w:t>
      </w:r>
      <w:r>
        <w:rPr>
          <w:strike/>
          <w:lang w:val="fr-FR"/>
        </w:rPr>
        <w:t>’</w:t>
      </w:r>
      <w:r w:rsidRPr="009A4656">
        <w:rPr>
          <w:strike/>
          <w:lang w:val="fr-FR"/>
        </w:rPr>
        <w:t>inclinaison doit être le même que l</w:t>
      </w:r>
      <w:r>
        <w:rPr>
          <w:strike/>
          <w:lang w:val="fr-FR"/>
        </w:rPr>
        <w:t>’</w:t>
      </w:r>
      <w:r w:rsidRPr="009A4656">
        <w:rPr>
          <w:strike/>
          <w:lang w:val="fr-FR"/>
        </w:rPr>
        <w:t>angle prévu de torse.</w:t>
      </w:r>
    </w:p>
    <w:p w:rsidR="00312D0B" w:rsidRPr="009A4656" w:rsidRDefault="00312D0B" w:rsidP="000F4F0C">
      <w:pPr>
        <w:pStyle w:val="SingleTxtG"/>
        <w:tabs>
          <w:tab w:val="left" w:pos="2268"/>
        </w:tabs>
        <w:ind w:left="2268" w:hanging="1134"/>
        <w:rPr>
          <w:strike/>
          <w:lang w:val="fr-FR"/>
        </w:rPr>
      </w:pPr>
      <w:r w:rsidRPr="009A4656">
        <w:rPr>
          <w:strike/>
          <w:lang w:val="fr-FR"/>
        </w:rPr>
        <w:t>2.2.2</w:t>
      </w:r>
      <w:r w:rsidRPr="009A4656">
        <w:rPr>
          <w:strike/>
          <w:lang w:val="fr-FR"/>
        </w:rPr>
        <w:tab/>
        <w:t>Une règle FG, qui est perpendiculaire à la ligne AE et qui est en contact avec le sommet de l</w:t>
      </w:r>
      <w:r>
        <w:rPr>
          <w:strike/>
          <w:lang w:val="fr-FR"/>
        </w:rPr>
        <w:t>’</w:t>
      </w:r>
      <w:r w:rsidRPr="009A4656">
        <w:rPr>
          <w:strike/>
          <w:lang w:val="fr-FR"/>
        </w:rPr>
        <w:t>appuie</w:t>
      </w:r>
      <w:r w:rsidRPr="009A4656">
        <w:rPr>
          <w:strike/>
          <w:lang w:val="fr-FR"/>
        </w:rPr>
        <w:noBreakHyphen/>
        <w:t>tête. La hauteur de l</w:t>
      </w:r>
      <w:r>
        <w:rPr>
          <w:strike/>
          <w:lang w:val="fr-FR"/>
        </w:rPr>
        <w:t>’</w:t>
      </w:r>
      <w:r w:rsidRPr="009A4656">
        <w:rPr>
          <w:strike/>
          <w:lang w:val="fr-FR"/>
        </w:rPr>
        <w:t>appuie</w:t>
      </w:r>
      <w:r w:rsidRPr="009A4656">
        <w:rPr>
          <w:strike/>
          <w:lang w:val="fr-FR"/>
        </w:rPr>
        <w:noBreakHyphen/>
        <w:t>tête est la distance entre le point A et le point d</w:t>
      </w:r>
      <w:r>
        <w:rPr>
          <w:strike/>
          <w:lang w:val="fr-FR"/>
        </w:rPr>
        <w:t>’</w:t>
      </w:r>
      <w:r w:rsidRPr="009A4656">
        <w:rPr>
          <w:strike/>
          <w:lang w:val="fr-FR"/>
        </w:rPr>
        <w:t>intersection des lignes AE et</w:t>
      </w:r>
      <w:r w:rsidR="000F4F0C">
        <w:rPr>
          <w:strike/>
          <w:lang w:val="fr-FR"/>
        </w:rPr>
        <w:t xml:space="preserve"> </w:t>
      </w:r>
      <w:r w:rsidRPr="009A4656">
        <w:rPr>
          <w:strike/>
          <w:lang w:val="fr-FR"/>
        </w:rPr>
        <w:t>FG.</w:t>
      </w:r>
    </w:p>
    <w:p w:rsidR="00312D0B" w:rsidRPr="009A4656" w:rsidRDefault="00312D0B" w:rsidP="000F4F0C">
      <w:pPr>
        <w:pStyle w:val="SingleTxtG"/>
        <w:tabs>
          <w:tab w:val="left" w:pos="2268"/>
        </w:tabs>
        <w:ind w:left="2268" w:hanging="1134"/>
        <w:rPr>
          <w:lang w:val="fr-FR"/>
        </w:rPr>
      </w:pPr>
      <w:r w:rsidRPr="009A4656">
        <w:rPr>
          <w:lang w:val="fr-FR"/>
        </w:rPr>
        <w:t>2.3</w:t>
      </w:r>
      <w:r w:rsidRPr="009A4656">
        <w:rPr>
          <w:lang w:val="fr-FR"/>
        </w:rPr>
        <w:tab/>
        <w:t xml:space="preserve">Mesure de la hauteur </w:t>
      </w:r>
      <w:r w:rsidRPr="009A4656">
        <w:rPr>
          <w:strike/>
          <w:lang w:val="fr-FR"/>
        </w:rPr>
        <w:t>des appuie</w:t>
      </w:r>
      <w:r w:rsidRPr="009A4656">
        <w:rPr>
          <w:strike/>
          <w:lang w:val="fr-FR"/>
        </w:rPr>
        <w:noBreakHyphen/>
        <w:t>tête des places avant latérales</w:t>
      </w:r>
    </w:p>
    <w:p w:rsidR="00312D0B" w:rsidRPr="009A4656" w:rsidRDefault="00312D0B" w:rsidP="000F4F0C">
      <w:pPr>
        <w:pStyle w:val="SingleTxtG"/>
        <w:ind w:left="2268"/>
        <w:rPr>
          <w:b/>
          <w:lang w:val="fr-FR"/>
        </w:rPr>
      </w:pPr>
      <w:r w:rsidRPr="009A4656">
        <w:rPr>
          <w:lang w:val="fr-FR"/>
        </w:rPr>
        <w:tab/>
      </w:r>
      <w:r w:rsidRPr="009A4656">
        <w:rPr>
          <w:b/>
          <w:lang w:val="fr-FR"/>
        </w:rPr>
        <w:t xml:space="preserve">Toutes les mesures doivent être prises dans le plan longitudinal médian du siège </w:t>
      </w:r>
      <w:r w:rsidRPr="005042C0">
        <w:rPr>
          <w:b/>
          <w:lang w:val="fr-FR"/>
        </w:rPr>
        <w:t xml:space="preserve">concerné </w:t>
      </w:r>
      <w:r w:rsidRPr="009A4656">
        <w:rPr>
          <w:b/>
          <w:lang w:val="fr-FR"/>
        </w:rPr>
        <w:t>[</w:t>
      </w:r>
      <w:r>
        <w:rPr>
          <w:b/>
          <w:lang w:val="fr-FR"/>
        </w:rPr>
        <w:t xml:space="preserve">de la </w:t>
      </w:r>
      <w:r w:rsidRPr="009A4656">
        <w:rPr>
          <w:b/>
          <w:lang w:val="fr-FR"/>
        </w:rPr>
        <w:t>position</w:t>
      </w:r>
      <w:r w:rsidRPr="005042C0">
        <w:t xml:space="preserve"> </w:t>
      </w:r>
      <w:r w:rsidRPr="005042C0">
        <w:rPr>
          <w:b/>
          <w:lang w:val="fr-FR"/>
        </w:rPr>
        <w:t>concerné</w:t>
      </w:r>
      <w:r>
        <w:rPr>
          <w:b/>
          <w:lang w:val="fr-FR"/>
        </w:rPr>
        <w:t>e</w:t>
      </w:r>
      <w:r w:rsidRPr="009A4656">
        <w:rPr>
          <w:b/>
          <w:lang w:val="fr-FR"/>
        </w:rPr>
        <w:t>].</w:t>
      </w:r>
    </w:p>
    <w:p w:rsidR="00312D0B" w:rsidRPr="009A4656" w:rsidRDefault="00312D0B" w:rsidP="000F4F0C">
      <w:pPr>
        <w:pStyle w:val="SingleTxtG"/>
        <w:tabs>
          <w:tab w:val="left" w:pos="2268"/>
        </w:tabs>
        <w:ind w:left="2268" w:hanging="1134"/>
        <w:rPr>
          <w:strike/>
          <w:lang w:val="fr-FR"/>
        </w:rPr>
      </w:pPr>
      <w:r w:rsidRPr="009A4656">
        <w:rPr>
          <w:lang w:val="fr-FR"/>
        </w:rPr>
        <w:t>2.3.1</w:t>
      </w:r>
      <w:r w:rsidRPr="009A4656">
        <w:rPr>
          <w:lang w:val="fr-FR"/>
        </w:rPr>
        <w:tab/>
      </w:r>
      <w:r w:rsidRPr="009A4656">
        <w:rPr>
          <w:strike/>
          <w:lang w:val="fr-FR"/>
        </w:rPr>
        <w:t>Si l</w:t>
      </w:r>
      <w:r>
        <w:rPr>
          <w:strike/>
          <w:lang w:val="fr-FR"/>
        </w:rPr>
        <w:t>’</w:t>
      </w:r>
      <w:r w:rsidRPr="009A4656">
        <w:rPr>
          <w:strike/>
          <w:lang w:val="fr-FR"/>
        </w:rPr>
        <w:t>appuie</w:t>
      </w:r>
      <w:r w:rsidRPr="009A4656">
        <w:rPr>
          <w:strike/>
          <w:lang w:val="fr-FR"/>
        </w:rPr>
        <w:noBreakHyphen/>
        <w:t>tête est réglable, le régler à sa position la plus haute et mesurer la hauteur à partir du sommet de l</w:t>
      </w:r>
      <w:r>
        <w:rPr>
          <w:strike/>
          <w:lang w:val="fr-FR"/>
        </w:rPr>
        <w:t>’</w:t>
      </w:r>
      <w:r w:rsidRPr="009A4656">
        <w:rPr>
          <w:strike/>
          <w:lang w:val="fr-FR"/>
        </w:rPr>
        <w:t>appuie</w:t>
      </w:r>
      <w:r w:rsidRPr="009A4656">
        <w:rPr>
          <w:strike/>
          <w:lang w:val="fr-FR"/>
        </w:rPr>
        <w:noBreakHyphen/>
        <w:t xml:space="preserve">tête. </w:t>
      </w:r>
    </w:p>
    <w:p w:rsidR="00312D0B" w:rsidRPr="009A4656" w:rsidRDefault="00312D0B" w:rsidP="000F4F0C">
      <w:pPr>
        <w:pStyle w:val="SingleTxtG"/>
        <w:ind w:left="2268"/>
        <w:rPr>
          <w:strike/>
          <w:lang w:val="fr-FR"/>
        </w:rPr>
      </w:pPr>
      <w:r w:rsidRPr="009A4656">
        <w:rPr>
          <w:strike/>
          <w:lang w:val="fr-FR"/>
        </w:rPr>
        <w:t>Si l</w:t>
      </w:r>
      <w:r>
        <w:rPr>
          <w:strike/>
          <w:lang w:val="fr-FR"/>
        </w:rPr>
        <w:t>’</w:t>
      </w:r>
      <w:r w:rsidRPr="009A4656">
        <w:rPr>
          <w:strike/>
          <w:lang w:val="fr-FR"/>
        </w:rPr>
        <w:t>appuie</w:t>
      </w:r>
      <w:r w:rsidRPr="009A4656">
        <w:rPr>
          <w:strike/>
          <w:lang w:val="fr-FR"/>
        </w:rPr>
        <w:noBreakHyphen/>
        <w:t>tête est réglable, le régler à sa position la plus basse prévue pour un usage normal, autre qu</w:t>
      </w:r>
      <w:r>
        <w:rPr>
          <w:strike/>
          <w:lang w:val="fr-FR"/>
        </w:rPr>
        <w:t>’</w:t>
      </w:r>
      <w:r w:rsidRPr="009A4656">
        <w:rPr>
          <w:strike/>
          <w:lang w:val="fr-FR"/>
        </w:rPr>
        <w:t>une des positions de non</w:t>
      </w:r>
      <w:r w:rsidRPr="009A4656">
        <w:rPr>
          <w:strike/>
          <w:lang w:val="fr-FR"/>
        </w:rPr>
        <w:noBreakHyphen/>
        <w:t>utilisation décrites au paragraphe 5.4 du présent Règlement, et mesurer la hauteur.</w:t>
      </w:r>
    </w:p>
    <w:p w:rsidR="00312D0B" w:rsidRPr="009A4656" w:rsidRDefault="00312D0B" w:rsidP="000F4F0C">
      <w:pPr>
        <w:pStyle w:val="SingleTxtG"/>
        <w:ind w:left="2268"/>
        <w:rPr>
          <w:b/>
          <w:lang w:val="fr-FR"/>
        </w:rPr>
      </w:pPr>
      <w:r w:rsidRPr="009A4656">
        <w:rPr>
          <w:b/>
          <w:lang w:val="fr-FR"/>
        </w:rPr>
        <w:t xml:space="preserve">Détermination du point de contact (CP) (voir </w:t>
      </w:r>
      <w:r w:rsidR="000F4F0C">
        <w:rPr>
          <w:b/>
          <w:lang w:val="fr-FR"/>
        </w:rPr>
        <w:t>fig. </w:t>
      </w:r>
      <w:r w:rsidRPr="009A4656">
        <w:rPr>
          <w:b/>
          <w:lang w:val="fr-FR"/>
        </w:rPr>
        <w:t>1-1)</w:t>
      </w:r>
    </w:p>
    <w:p w:rsidR="00312D0B" w:rsidRDefault="00312D0B" w:rsidP="000F4F0C">
      <w:pPr>
        <w:pStyle w:val="SingleTxtG"/>
        <w:ind w:left="2268"/>
        <w:rPr>
          <w:b/>
          <w:lang w:val="fr-FR"/>
        </w:rPr>
      </w:pPr>
      <w:r w:rsidRPr="009A4656">
        <w:rPr>
          <w:b/>
          <w:lang w:val="fr-FR"/>
        </w:rPr>
        <w:t>Régler l</w:t>
      </w:r>
      <w:r>
        <w:rPr>
          <w:b/>
          <w:lang w:val="fr-FR"/>
        </w:rPr>
        <w:t>’</w:t>
      </w:r>
      <w:r w:rsidRPr="009A4656">
        <w:rPr>
          <w:b/>
          <w:lang w:val="fr-FR"/>
        </w:rPr>
        <w:t>appuie-tête à la position prévue pour l</w:t>
      </w:r>
      <w:r>
        <w:rPr>
          <w:b/>
          <w:lang w:val="fr-FR"/>
        </w:rPr>
        <w:t>’</w:t>
      </w:r>
      <w:r w:rsidRPr="009A4656">
        <w:rPr>
          <w:b/>
          <w:lang w:val="fr-FR"/>
        </w:rPr>
        <w:t>utilisation par un homme de taille moyenne[</w:t>
      </w:r>
      <w:r w:rsidRPr="000F4F0C">
        <w:rPr>
          <w:rStyle w:val="FootnoteReference"/>
          <w:b/>
        </w:rPr>
        <w:footnoteReference w:id="9"/>
      </w:r>
      <w:r w:rsidRPr="000F4F0C">
        <w:rPr>
          <w:b/>
          <w:lang w:val="fr-FR"/>
        </w:rPr>
        <w:t>]</w:t>
      </w:r>
      <w:r w:rsidRPr="009A4656">
        <w:rPr>
          <w:b/>
          <w:lang w:val="fr-FR"/>
        </w:rPr>
        <w:t xml:space="preserve"> comme spécifié par le constructeur. En l</w:t>
      </w:r>
      <w:r>
        <w:rPr>
          <w:b/>
          <w:lang w:val="fr-FR"/>
        </w:rPr>
        <w:t>’</w:t>
      </w:r>
      <w:r w:rsidRPr="009A4656">
        <w:rPr>
          <w:b/>
          <w:lang w:val="fr-FR"/>
        </w:rPr>
        <w:t>absence de spécification, l</w:t>
      </w:r>
      <w:r>
        <w:rPr>
          <w:b/>
          <w:lang w:val="fr-FR"/>
        </w:rPr>
        <w:t>’</w:t>
      </w:r>
      <w:r w:rsidRPr="009A4656">
        <w:rPr>
          <w:b/>
          <w:lang w:val="fr-FR"/>
        </w:rPr>
        <w:t>appuie-tête doit être réglé aussi près que possible de la position médiane. Si deux positions de réglage sont équidistantes de la position médiane, l</w:t>
      </w:r>
      <w:r>
        <w:rPr>
          <w:b/>
          <w:lang w:val="fr-FR"/>
        </w:rPr>
        <w:t>’</w:t>
      </w:r>
      <w:r w:rsidRPr="009A4656">
        <w:rPr>
          <w:b/>
          <w:lang w:val="fr-FR"/>
        </w:rPr>
        <w:t xml:space="preserve">appuie-tête doit être réglé à la plus haute et/ou la plus </w:t>
      </w:r>
      <w:r>
        <w:rPr>
          <w:b/>
          <w:lang w:val="fr-FR"/>
        </w:rPr>
        <w:t>en</w:t>
      </w:r>
      <w:r w:rsidRPr="009A4656">
        <w:rPr>
          <w:b/>
          <w:lang w:val="fr-FR"/>
        </w:rPr>
        <w:t xml:space="preserve"> arrière par rapport</w:t>
      </w:r>
      <w:r>
        <w:rPr>
          <w:b/>
          <w:lang w:val="fr-FR"/>
        </w:rPr>
        <w:t xml:space="preserve"> à</w:t>
      </w:r>
      <w:r w:rsidRPr="009A4656">
        <w:rPr>
          <w:b/>
          <w:lang w:val="fr-FR"/>
        </w:rPr>
        <w:t xml:space="preserve"> la position médiane.</w:t>
      </w:r>
    </w:p>
    <w:p w:rsidR="00312D0B" w:rsidRPr="009A4656" w:rsidRDefault="00312D0B" w:rsidP="000F49F7">
      <w:pPr>
        <w:pStyle w:val="SingleTxtG"/>
        <w:ind w:left="2268"/>
        <w:rPr>
          <w:b/>
          <w:lang w:val="fr-FR"/>
        </w:rPr>
      </w:pPr>
      <w:r w:rsidRPr="009A4656">
        <w:rPr>
          <w:b/>
          <w:lang w:val="fr-FR"/>
        </w:rPr>
        <w:tab/>
        <w:t>Pour les appuie-tête non réglables en hauteur, la position fixe doit être utilisée.</w:t>
      </w:r>
    </w:p>
    <w:p w:rsidR="00312D0B" w:rsidRPr="009A4656" w:rsidRDefault="00312D0B" w:rsidP="000F49F7">
      <w:pPr>
        <w:pStyle w:val="SingleTxtG"/>
        <w:ind w:left="2268"/>
        <w:rPr>
          <w:b/>
          <w:lang w:val="fr-FR"/>
        </w:rPr>
      </w:pPr>
      <w:r w:rsidRPr="009A4656">
        <w:rPr>
          <w:b/>
          <w:lang w:val="fr-FR"/>
        </w:rPr>
        <w:tab/>
        <w:t>S</w:t>
      </w:r>
      <w:r>
        <w:rPr>
          <w:b/>
          <w:lang w:val="fr-FR"/>
        </w:rPr>
        <w:t>’</w:t>
      </w:r>
      <w:r w:rsidRPr="009A4656">
        <w:rPr>
          <w:b/>
          <w:lang w:val="fr-FR"/>
        </w:rPr>
        <w:t>il n</w:t>
      </w:r>
      <w:r>
        <w:rPr>
          <w:b/>
          <w:lang w:val="fr-FR"/>
        </w:rPr>
        <w:t>’</w:t>
      </w:r>
      <w:r w:rsidRPr="009A4656">
        <w:rPr>
          <w:b/>
          <w:lang w:val="fr-FR"/>
        </w:rPr>
        <w:t>existe qu</w:t>
      </w:r>
      <w:r>
        <w:rPr>
          <w:b/>
          <w:lang w:val="fr-FR"/>
        </w:rPr>
        <w:t>’</w:t>
      </w:r>
      <w:r w:rsidRPr="009A4656">
        <w:rPr>
          <w:b/>
          <w:lang w:val="fr-FR"/>
        </w:rPr>
        <w:t>une seule position d</w:t>
      </w:r>
      <w:r>
        <w:rPr>
          <w:b/>
          <w:lang w:val="fr-FR"/>
        </w:rPr>
        <w:t>’</w:t>
      </w:r>
      <w:r w:rsidRPr="009A4656">
        <w:rPr>
          <w:b/>
          <w:lang w:val="fr-FR"/>
        </w:rPr>
        <w:t>utilisation, l</w:t>
      </w:r>
      <w:r>
        <w:rPr>
          <w:b/>
          <w:lang w:val="fr-FR"/>
        </w:rPr>
        <w:t>’</w:t>
      </w:r>
      <w:r w:rsidRPr="009A4656">
        <w:rPr>
          <w:b/>
          <w:lang w:val="fr-FR"/>
        </w:rPr>
        <w:t>appuie-tête doit être considéré comme non réglable en hauteur.</w:t>
      </w:r>
    </w:p>
    <w:p w:rsidR="00312D0B" w:rsidRPr="009A4656" w:rsidRDefault="00312D0B" w:rsidP="000F49F7">
      <w:pPr>
        <w:pStyle w:val="SingleTxtG"/>
        <w:ind w:left="2268"/>
        <w:rPr>
          <w:b/>
          <w:lang w:val="fr-FR"/>
        </w:rPr>
      </w:pPr>
      <w:r w:rsidRPr="009A4656">
        <w:rPr>
          <w:b/>
          <w:lang w:val="fr-FR"/>
        </w:rPr>
        <w:tab/>
        <w:t>Le point de contact CP est défini comme l</w:t>
      </w:r>
      <w:r>
        <w:rPr>
          <w:b/>
          <w:lang w:val="fr-FR"/>
        </w:rPr>
        <w:t>’</w:t>
      </w:r>
      <w:r w:rsidRPr="009A4656">
        <w:rPr>
          <w:b/>
          <w:lang w:val="fr-FR"/>
        </w:rPr>
        <w:t>intersection d</w:t>
      </w:r>
      <w:r>
        <w:rPr>
          <w:b/>
          <w:lang w:val="fr-FR"/>
        </w:rPr>
        <w:t>’</w:t>
      </w:r>
      <w:r w:rsidRPr="009A4656">
        <w:rPr>
          <w:b/>
          <w:lang w:val="fr-FR"/>
        </w:rPr>
        <w:t>une ligne horizontale, à la hauteur de la coordonnée Z de l</w:t>
      </w:r>
      <w:r>
        <w:rPr>
          <w:b/>
          <w:lang w:val="fr-FR"/>
        </w:rPr>
        <w:t>’</w:t>
      </w:r>
      <w:r w:rsidRPr="009A4656">
        <w:rPr>
          <w:b/>
          <w:lang w:val="fr-FR"/>
        </w:rPr>
        <w:t>arrière de la tête de l</w:t>
      </w:r>
      <w:r>
        <w:rPr>
          <w:b/>
          <w:lang w:val="fr-FR"/>
        </w:rPr>
        <w:t>’</w:t>
      </w:r>
      <w:r w:rsidRPr="009A4656">
        <w:rPr>
          <w:b/>
          <w:lang w:val="fr-FR"/>
        </w:rPr>
        <w:t>homme de taille moyenne, comme indiqué dans le tableau</w:t>
      </w:r>
      <w:r w:rsidR="0081146A">
        <w:rPr>
          <w:b/>
          <w:lang w:val="fr-FR"/>
        </w:rPr>
        <w:t> </w:t>
      </w:r>
      <w:r w:rsidRPr="009A4656">
        <w:rPr>
          <w:b/>
          <w:lang w:val="fr-FR"/>
        </w:rPr>
        <w:t>1, avec la face avant de l</w:t>
      </w:r>
      <w:r>
        <w:rPr>
          <w:b/>
          <w:lang w:val="fr-FR"/>
        </w:rPr>
        <w:t>’</w:t>
      </w:r>
      <w:r w:rsidRPr="009A4656">
        <w:rPr>
          <w:b/>
          <w:lang w:val="fr-FR"/>
        </w:rPr>
        <w:t>appuie-tête, comme indiqué à la figure</w:t>
      </w:r>
      <w:r w:rsidR="0081146A">
        <w:rPr>
          <w:b/>
          <w:lang w:val="fr-FR"/>
        </w:rPr>
        <w:t> </w:t>
      </w:r>
      <w:r w:rsidRPr="009A4656">
        <w:rPr>
          <w:b/>
          <w:lang w:val="fr-FR"/>
        </w:rPr>
        <w:t>1-1.</w:t>
      </w:r>
    </w:p>
    <w:p w:rsidR="00312D0B" w:rsidRPr="009A4656" w:rsidRDefault="00312D0B" w:rsidP="000F49F7">
      <w:pPr>
        <w:pStyle w:val="SingleTxtG"/>
        <w:ind w:left="2268"/>
        <w:rPr>
          <w:b/>
          <w:lang w:val="fr-FR"/>
        </w:rPr>
      </w:pPr>
      <w:r w:rsidRPr="009A4656">
        <w:rPr>
          <w:b/>
          <w:lang w:val="fr-FR"/>
        </w:rPr>
        <w:tab/>
        <w:t xml:space="preserve">[Une fois déterminé, le point CP est un point de référence virtuel du siège (coordonnées </w:t>
      </w:r>
      <w:r>
        <w:rPr>
          <w:b/>
          <w:lang w:val="fr-FR"/>
        </w:rPr>
        <w:t>X</w:t>
      </w:r>
      <w:r w:rsidRPr="009A4656">
        <w:rPr>
          <w:b/>
          <w:lang w:val="fr-FR"/>
        </w:rPr>
        <w:t xml:space="preserve"> et </w:t>
      </w:r>
      <w:r>
        <w:rPr>
          <w:b/>
          <w:lang w:val="fr-FR"/>
        </w:rPr>
        <w:t>Z</w:t>
      </w:r>
      <w:r w:rsidRPr="009A4656">
        <w:rPr>
          <w:b/>
          <w:lang w:val="fr-FR"/>
        </w:rPr>
        <w:t>).]</w:t>
      </w:r>
    </w:p>
    <w:p w:rsidR="00312D0B" w:rsidRPr="009A4656" w:rsidRDefault="00312D0B" w:rsidP="000F49F7">
      <w:pPr>
        <w:pStyle w:val="SingleTxtG"/>
        <w:ind w:left="2268"/>
        <w:rPr>
          <w:b/>
          <w:lang w:val="fr-FR"/>
        </w:rPr>
      </w:pPr>
      <w:r w:rsidRPr="009A4656">
        <w:rPr>
          <w:b/>
          <w:lang w:val="fr-FR"/>
        </w:rPr>
        <w:tab/>
        <w:t>Lorsqu</w:t>
      </w:r>
      <w:r>
        <w:rPr>
          <w:b/>
          <w:lang w:val="fr-FR"/>
        </w:rPr>
        <w:t>’</w:t>
      </w:r>
      <w:r w:rsidRPr="009A4656">
        <w:rPr>
          <w:b/>
          <w:lang w:val="fr-FR"/>
        </w:rPr>
        <w:t>il n</w:t>
      </w:r>
      <w:r>
        <w:rPr>
          <w:b/>
          <w:lang w:val="fr-FR"/>
        </w:rPr>
        <w:t>’</w:t>
      </w:r>
      <w:r w:rsidRPr="009A4656">
        <w:rPr>
          <w:b/>
          <w:lang w:val="fr-FR"/>
        </w:rPr>
        <w:t xml:space="preserve">est pas possible de déterminer le point </w:t>
      </w:r>
      <w:r>
        <w:rPr>
          <w:b/>
          <w:lang w:val="fr-FR"/>
        </w:rPr>
        <w:t>CP</w:t>
      </w:r>
      <w:r w:rsidRPr="009A4656">
        <w:rPr>
          <w:b/>
          <w:lang w:val="fr-FR"/>
        </w:rPr>
        <w:t xml:space="preserve"> parce que la ligne horizontale passant par l</w:t>
      </w:r>
      <w:r>
        <w:rPr>
          <w:b/>
          <w:lang w:val="fr-FR"/>
        </w:rPr>
        <w:t>’</w:t>
      </w:r>
      <w:r w:rsidRPr="009A4656">
        <w:rPr>
          <w:b/>
          <w:lang w:val="fr-FR"/>
        </w:rPr>
        <w:t>arrière de la tête de l</w:t>
      </w:r>
      <w:r>
        <w:rPr>
          <w:b/>
          <w:lang w:val="fr-FR"/>
        </w:rPr>
        <w:t>’</w:t>
      </w:r>
      <w:r w:rsidRPr="009A4656">
        <w:rPr>
          <w:b/>
          <w:lang w:val="fr-FR"/>
        </w:rPr>
        <w:t>homme de taille moyenne est située au-dessus de l</w:t>
      </w:r>
      <w:r>
        <w:rPr>
          <w:b/>
          <w:lang w:val="fr-FR"/>
        </w:rPr>
        <w:t>’</w:t>
      </w:r>
      <w:r w:rsidRPr="009A4656">
        <w:rPr>
          <w:b/>
          <w:lang w:val="fr-FR"/>
        </w:rPr>
        <w:t>appuie-tête, l</w:t>
      </w:r>
      <w:r>
        <w:rPr>
          <w:b/>
          <w:lang w:val="fr-FR"/>
        </w:rPr>
        <w:t>’</w:t>
      </w:r>
      <w:r w:rsidRPr="009A4656">
        <w:rPr>
          <w:b/>
          <w:lang w:val="fr-FR"/>
        </w:rPr>
        <w:t>appuie-tête doit être relevé à la position de verrouillage suivante pour permettre de déterminer le point </w:t>
      </w:r>
      <w:r>
        <w:rPr>
          <w:b/>
          <w:lang w:val="fr-FR"/>
        </w:rPr>
        <w:t>CP</w:t>
      </w:r>
      <w:r w:rsidRPr="009A4656">
        <w:rPr>
          <w:b/>
          <w:lang w:val="fr-FR"/>
        </w:rPr>
        <w:t>.</w:t>
      </w:r>
    </w:p>
    <w:p w:rsidR="00312D0B" w:rsidRPr="009A4656" w:rsidRDefault="00312D0B" w:rsidP="000F49F7">
      <w:pPr>
        <w:pStyle w:val="SingleTxtG"/>
        <w:ind w:left="2268"/>
        <w:rPr>
          <w:b/>
          <w:lang w:val="fr-FR"/>
        </w:rPr>
      </w:pPr>
      <w:r w:rsidRPr="009A4656">
        <w:rPr>
          <w:b/>
          <w:lang w:val="fr-FR"/>
        </w:rPr>
        <w:tab/>
        <w:t>Dans le cas où cela ne produirait pas de point d</w:t>
      </w:r>
      <w:r>
        <w:rPr>
          <w:b/>
          <w:lang w:val="fr-FR"/>
        </w:rPr>
        <w:t>’</w:t>
      </w:r>
      <w:r w:rsidRPr="009A4656">
        <w:rPr>
          <w:b/>
          <w:lang w:val="fr-FR"/>
        </w:rPr>
        <w:t xml:space="preserve">intersection, le </w:t>
      </w:r>
      <w:r>
        <w:rPr>
          <w:b/>
          <w:lang w:val="fr-FR"/>
        </w:rPr>
        <w:t>point CP</w:t>
      </w:r>
      <w:r w:rsidRPr="009A4656">
        <w:rPr>
          <w:b/>
          <w:lang w:val="fr-FR"/>
        </w:rPr>
        <w:t xml:space="preserve"> </w:t>
      </w:r>
      <w:r>
        <w:rPr>
          <w:b/>
          <w:lang w:val="fr-FR"/>
        </w:rPr>
        <w:t>sera</w:t>
      </w:r>
      <w:r w:rsidRPr="009A4656">
        <w:rPr>
          <w:b/>
          <w:lang w:val="fr-FR"/>
        </w:rPr>
        <w:t xml:space="preserve"> placé au sommet horizontal de [la tête/l</w:t>
      </w:r>
      <w:r>
        <w:rPr>
          <w:b/>
          <w:lang w:val="fr-FR"/>
        </w:rPr>
        <w:t>’</w:t>
      </w:r>
      <w:r w:rsidRPr="009A4656">
        <w:rPr>
          <w:b/>
          <w:lang w:val="fr-FR"/>
        </w:rPr>
        <w:t>appuie-tête]. Le sommet horizontal de l</w:t>
      </w:r>
      <w:r>
        <w:rPr>
          <w:b/>
          <w:lang w:val="fr-FR"/>
        </w:rPr>
        <w:t>’</w:t>
      </w:r>
      <w:r w:rsidRPr="009A4656">
        <w:rPr>
          <w:b/>
          <w:lang w:val="fr-FR"/>
        </w:rPr>
        <w:t>appuie-tête étant défini comme le point le plus haut de l</w:t>
      </w:r>
      <w:r>
        <w:rPr>
          <w:b/>
          <w:lang w:val="fr-FR"/>
        </w:rPr>
        <w:t>’</w:t>
      </w:r>
      <w:r w:rsidRPr="009A4656">
        <w:rPr>
          <w:b/>
          <w:lang w:val="fr-FR"/>
        </w:rPr>
        <w:t xml:space="preserve">appuie-tête, déterminé en abaissant une droite horizontale dans le plan longitudinal médian de la place assise </w:t>
      </w:r>
      <w:r>
        <w:rPr>
          <w:b/>
          <w:lang w:val="fr-FR"/>
        </w:rPr>
        <w:t>concernée</w:t>
      </w:r>
      <w:r w:rsidRPr="009A4656">
        <w:rPr>
          <w:b/>
          <w:lang w:val="fr-FR"/>
        </w:rPr>
        <w:t xml:space="preserve"> jusqu</w:t>
      </w:r>
      <w:r>
        <w:rPr>
          <w:b/>
          <w:lang w:val="fr-FR"/>
        </w:rPr>
        <w:t>’</w:t>
      </w:r>
      <w:r w:rsidRPr="009A4656">
        <w:rPr>
          <w:b/>
          <w:lang w:val="fr-FR"/>
        </w:rPr>
        <w:t>à ce qu</w:t>
      </w:r>
      <w:r>
        <w:rPr>
          <w:b/>
          <w:lang w:val="fr-FR"/>
        </w:rPr>
        <w:t>’</w:t>
      </w:r>
      <w:r w:rsidRPr="009A4656">
        <w:rPr>
          <w:b/>
          <w:lang w:val="fr-FR"/>
        </w:rPr>
        <w:t xml:space="preserve">elle </w:t>
      </w:r>
      <w:r w:rsidRPr="009A4656">
        <w:rPr>
          <w:b/>
          <w:lang w:val="fr-FR"/>
        </w:rPr>
        <w:lastRenderedPageBreak/>
        <w:t>touche l</w:t>
      </w:r>
      <w:r>
        <w:rPr>
          <w:b/>
          <w:lang w:val="fr-FR"/>
        </w:rPr>
        <w:t>’</w:t>
      </w:r>
      <w:r w:rsidRPr="009A4656">
        <w:rPr>
          <w:b/>
          <w:lang w:val="fr-FR"/>
        </w:rPr>
        <w:t>appuie-tête (voir fig</w:t>
      </w:r>
      <w:r w:rsidR="0081146A">
        <w:rPr>
          <w:b/>
          <w:lang w:val="fr-FR"/>
        </w:rPr>
        <w:t>. </w:t>
      </w:r>
      <w:r w:rsidRPr="009A4656">
        <w:rPr>
          <w:b/>
          <w:lang w:val="fr-FR"/>
        </w:rPr>
        <w:t>1-4). Lorsque plusieurs points sont situés à la même hauteur, le point le plus en avant longitudinalement du sommet horizontal de l</w:t>
      </w:r>
      <w:r>
        <w:rPr>
          <w:b/>
          <w:lang w:val="fr-FR"/>
        </w:rPr>
        <w:t>’</w:t>
      </w:r>
      <w:r w:rsidRPr="009A4656">
        <w:rPr>
          <w:b/>
          <w:lang w:val="fr-FR"/>
        </w:rPr>
        <w:t xml:space="preserve">appuie-tête est défini comme le </w:t>
      </w:r>
      <w:r>
        <w:rPr>
          <w:b/>
          <w:lang w:val="fr-FR"/>
        </w:rPr>
        <w:t>point CP</w:t>
      </w:r>
      <w:r w:rsidRPr="009A4656">
        <w:rPr>
          <w:b/>
          <w:lang w:val="fr-FR"/>
        </w:rPr>
        <w:t>.</w:t>
      </w:r>
    </w:p>
    <w:p w:rsidR="00312D0B" w:rsidRPr="009A4656" w:rsidRDefault="00312D0B" w:rsidP="000F49F7">
      <w:pPr>
        <w:pStyle w:val="SingleTxtG"/>
        <w:ind w:left="2268"/>
        <w:rPr>
          <w:b/>
          <w:lang w:val="fr-FR"/>
        </w:rPr>
      </w:pPr>
      <w:r w:rsidRPr="009A4656">
        <w:rPr>
          <w:b/>
          <w:lang w:val="fr-FR"/>
        </w:rPr>
        <w:tab/>
        <w:t>[</w:t>
      </w:r>
      <w:r w:rsidRPr="009A4656">
        <w:rPr>
          <w:b/>
          <w:i/>
          <w:lang w:val="fr-FR"/>
        </w:rPr>
        <w:t>Note :</w:t>
      </w:r>
      <w:r w:rsidRPr="009A4656">
        <w:rPr>
          <w:b/>
          <w:lang w:val="fr-FR"/>
        </w:rPr>
        <w:t xml:space="preserve"> Le présent paragraphe</w:t>
      </w:r>
      <w:r w:rsidR="0081146A">
        <w:rPr>
          <w:b/>
          <w:lang w:val="fr-FR"/>
        </w:rPr>
        <w:t> </w:t>
      </w:r>
      <w:r w:rsidRPr="009A4656">
        <w:rPr>
          <w:b/>
          <w:lang w:val="fr-FR"/>
        </w:rPr>
        <w:t xml:space="preserve">2.3.1 ne décrit que le </w:t>
      </w:r>
      <w:r>
        <w:rPr>
          <w:b/>
          <w:lang w:val="fr-FR"/>
        </w:rPr>
        <w:t>point CP</w:t>
      </w:r>
      <w:r w:rsidRPr="009A4656">
        <w:rPr>
          <w:b/>
          <w:lang w:val="fr-FR"/>
        </w:rPr>
        <w:t>.]</w:t>
      </w:r>
    </w:p>
    <w:p w:rsidR="00312D0B" w:rsidRPr="009A4656" w:rsidRDefault="00312D0B" w:rsidP="000F49F7">
      <w:pPr>
        <w:pStyle w:val="SingleTxtG"/>
        <w:ind w:left="2268"/>
        <w:rPr>
          <w:b/>
          <w:lang w:val="fr-FR"/>
        </w:rPr>
      </w:pPr>
      <w:r w:rsidRPr="009A4656">
        <w:rPr>
          <w:b/>
          <w:lang w:val="fr-FR"/>
        </w:rPr>
        <w:tab/>
        <w:t>Lorsqu</w:t>
      </w:r>
      <w:r>
        <w:rPr>
          <w:b/>
          <w:lang w:val="fr-FR"/>
        </w:rPr>
        <w:t>’</w:t>
      </w:r>
      <w:r w:rsidRPr="009A4656">
        <w:rPr>
          <w:b/>
          <w:lang w:val="fr-FR"/>
        </w:rPr>
        <w:t>il n</w:t>
      </w:r>
      <w:r>
        <w:rPr>
          <w:b/>
          <w:lang w:val="fr-FR"/>
        </w:rPr>
        <w:t>’</w:t>
      </w:r>
      <w:r w:rsidRPr="009A4656">
        <w:rPr>
          <w:b/>
          <w:lang w:val="fr-FR"/>
        </w:rPr>
        <w:t xml:space="preserve">est pas possible de déterminer le </w:t>
      </w:r>
      <w:r>
        <w:rPr>
          <w:b/>
          <w:lang w:val="fr-FR"/>
        </w:rPr>
        <w:t>point CP</w:t>
      </w:r>
      <w:r w:rsidRPr="009A4656">
        <w:rPr>
          <w:b/>
          <w:lang w:val="fr-FR"/>
        </w:rPr>
        <w:t xml:space="preserve"> parce que la ligne horizontale passant par l</w:t>
      </w:r>
      <w:r>
        <w:rPr>
          <w:b/>
          <w:lang w:val="fr-FR"/>
        </w:rPr>
        <w:t>’</w:t>
      </w:r>
      <w:r w:rsidRPr="009A4656">
        <w:rPr>
          <w:b/>
          <w:lang w:val="fr-FR"/>
        </w:rPr>
        <w:t>arrière de la tête de l</w:t>
      </w:r>
      <w:r>
        <w:rPr>
          <w:b/>
          <w:lang w:val="fr-FR"/>
        </w:rPr>
        <w:t>’</w:t>
      </w:r>
      <w:r w:rsidRPr="009A4656">
        <w:rPr>
          <w:b/>
          <w:lang w:val="fr-FR"/>
        </w:rPr>
        <w:t>homme de taille moyenne se trouve au niveau d</w:t>
      </w:r>
      <w:r>
        <w:rPr>
          <w:b/>
          <w:lang w:val="fr-FR"/>
        </w:rPr>
        <w:t>’</w:t>
      </w:r>
      <w:r w:rsidRPr="009A4656">
        <w:rPr>
          <w:b/>
          <w:lang w:val="fr-FR"/>
        </w:rPr>
        <w:t>un espace à l</w:t>
      </w:r>
      <w:r>
        <w:rPr>
          <w:b/>
          <w:lang w:val="fr-FR"/>
        </w:rPr>
        <w:t>’</w:t>
      </w:r>
      <w:r w:rsidRPr="009A4656">
        <w:rPr>
          <w:b/>
          <w:lang w:val="fr-FR"/>
        </w:rPr>
        <w:t>intérieur de l</w:t>
      </w:r>
      <w:r>
        <w:rPr>
          <w:b/>
          <w:lang w:val="fr-FR"/>
        </w:rPr>
        <w:t>’</w:t>
      </w:r>
      <w:r w:rsidRPr="009A4656">
        <w:rPr>
          <w:b/>
          <w:lang w:val="fr-FR"/>
        </w:rPr>
        <w:t xml:space="preserve">appuie-tête, le </w:t>
      </w:r>
      <w:r>
        <w:rPr>
          <w:b/>
          <w:lang w:val="fr-FR"/>
        </w:rPr>
        <w:t>point CP</w:t>
      </w:r>
      <w:r w:rsidRPr="009A4656">
        <w:rPr>
          <w:b/>
          <w:lang w:val="fr-FR"/>
        </w:rPr>
        <w:t xml:space="preserve"> est déterminé au moyen d</w:t>
      </w:r>
      <w:r>
        <w:rPr>
          <w:b/>
          <w:lang w:val="fr-FR"/>
        </w:rPr>
        <w:t>’</w:t>
      </w:r>
      <w:r w:rsidRPr="009A4656">
        <w:rPr>
          <w:b/>
          <w:lang w:val="fr-FR"/>
        </w:rPr>
        <w:t>une sphère de 165</w:t>
      </w:r>
      <w:r w:rsidR="0081146A">
        <w:rPr>
          <w:b/>
          <w:lang w:val="fr-FR"/>
        </w:rPr>
        <w:t> </w:t>
      </w:r>
      <w:r w:rsidRPr="009A4656">
        <w:rPr>
          <w:b/>
          <w:lang w:val="fr-FR"/>
        </w:rPr>
        <w:t>mm de diamètre dont le centre est à la même hauteur que la ligne horizontale passant par l</w:t>
      </w:r>
      <w:r>
        <w:rPr>
          <w:b/>
          <w:lang w:val="fr-FR"/>
        </w:rPr>
        <w:t>’</w:t>
      </w:r>
      <w:r w:rsidRPr="009A4656">
        <w:rPr>
          <w:b/>
          <w:lang w:val="fr-FR"/>
        </w:rPr>
        <w:t>arrière de la tête d</w:t>
      </w:r>
      <w:r>
        <w:rPr>
          <w:b/>
          <w:lang w:val="fr-FR"/>
        </w:rPr>
        <w:t>’</w:t>
      </w:r>
      <w:r w:rsidRPr="009A4656">
        <w:rPr>
          <w:b/>
          <w:lang w:val="fr-FR"/>
        </w:rPr>
        <w:t>un homme de taille moyenne.</w:t>
      </w:r>
    </w:p>
    <w:p w:rsidR="00312D0B" w:rsidRPr="009A4656" w:rsidRDefault="00312D0B" w:rsidP="000F49F7">
      <w:pPr>
        <w:pStyle w:val="SingleTxtG"/>
        <w:ind w:left="2268"/>
        <w:rPr>
          <w:b/>
          <w:lang w:val="fr-FR"/>
        </w:rPr>
      </w:pPr>
      <w:r w:rsidRPr="009A4656">
        <w:rPr>
          <w:b/>
          <w:lang w:val="fr-FR"/>
        </w:rPr>
        <w:tab/>
        <w:t>Lorsque la sphère entre en contact pour la première fois avec l</w:t>
      </w:r>
      <w:r>
        <w:rPr>
          <w:b/>
          <w:lang w:val="fr-FR"/>
        </w:rPr>
        <w:t>’</w:t>
      </w:r>
      <w:r w:rsidRPr="009A4656">
        <w:rPr>
          <w:b/>
          <w:lang w:val="fr-FR"/>
        </w:rPr>
        <w:t>appuie</w:t>
      </w:r>
      <w:r w:rsidR="0081146A">
        <w:rPr>
          <w:b/>
          <w:lang w:val="fr-FR"/>
        </w:rPr>
        <w:noBreakHyphen/>
      </w:r>
      <w:r w:rsidRPr="009A4656">
        <w:rPr>
          <w:b/>
          <w:lang w:val="fr-FR"/>
        </w:rPr>
        <w:t xml:space="preserve">tête, le </w:t>
      </w:r>
      <w:r>
        <w:rPr>
          <w:b/>
          <w:lang w:val="fr-FR"/>
        </w:rPr>
        <w:t>point CP</w:t>
      </w:r>
      <w:r w:rsidRPr="009A4656">
        <w:rPr>
          <w:b/>
          <w:lang w:val="fr-FR"/>
        </w:rPr>
        <w:t xml:space="preserve"> est défini comme le point le plus en arrière de la sphère dans la zone de l</w:t>
      </w:r>
      <w:r>
        <w:rPr>
          <w:b/>
          <w:lang w:val="fr-FR"/>
        </w:rPr>
        <w:t>’</w:t>
      </w:r>
      <w:r w:rsidRPr="009A4656">
        <w:rPr>
          <w:b/>
          <w:lang w:val="fr-FR"/>
        </w:rPr>
        <w:t>espace libre (voir fig</w:t>
      </w:r>
      <w:r w:rsidR="0081146A">
        <w:rPr>
          <w:b/>
          <w:lang w:val="fr-FR"/>
        </w:rPr>
        <w:t>. </w:t>
      </w:r>
      <w:r w:rsidRPr="009A4656">
        <w:rPr>
          <w:b/>
          <w:lang w:val="fr-FR"/>
        </w:rPr>
        <w:t>1-5).</w:t>
      </w:r>
    </w:p>
    <w:p w:rsidR="00312D0B" w:rsidRPr="009A4656" w:rsidRDefault="00312D0B" w:rsidP="0081146A">
      <w:pPr>
        <w:pStyle w:val="SingleTxtG"/>
        <w:tabs>
          <w:tab w:val="left" w:pos="2268"/>
        </w:tabs>
        <w:ind w:left="2268" w:hanging="1134"/>
        <w:rPr>
          <w:strike/>
          <w:lang w:val="fr-FR"/>
        </w:rPr>
      </w:pPr>
      <w:r w:rsidRPr="009A4656">
        <w:rPr>
          <w:lang w:val="fr-FR"/>
        </w:rPr>
        <w:t>2.3.2</w:t>
      </w:r>
      <w:r w:rsidRPr="009A4656">
        <w:rPr>
          <w:lang w:val="fr-FR"/>
        </w:rPr>
        <w:tab/>
      </w:r>
      <w:r w:rsidRPr="009A4656">
        <w:rPr>
          <w:strike/>
          <w:lang w:val="fr-FR"/>
        </w:rPr>
        <w:t>Dans le cas des appuie</w:t>
      </w:r>
      <w:r w:rsidRPr="009A4656">
        <w:rPr>
          <w:strike/>
          <w:lang w:val="fr-FR"/>
        </w:rPr>
        <w:noBreakHyphen/>
        <w:t>tête des places avant latérales pour lesquels la position du plafond du véhicule empêche de satisfaire aux conditions de hauteur énoncées au paragraphe 5.1.1.2 du présent Règlement, la conformité avec les prescriptions des paragraphes 5.1.1.4 du présent Règlement doit être vérifiée de la manière suivante :</w:t>
      </w:r>
    </w:p>
    <w:p w:rsidR="00312D0B" w:rsidRPr="009A4656" w:rsidRDefault="00312D0B" w:rsidP="0081146A">
      <w:pPr>
        <w:pStyle w:val="SingleTxtG"/>
        <w:tabs>
          <w:tab w:val="left" w:pos="2268"/>
        </w:tabs>
        <w:ind w:left="2268" w:hanging="1134"/>
        <w:rPr>
          <w:strike/>
          <w:lang w:val="fr-FR"/>
        </w:rPr>
      </w:pPr>
      <w:r w:rsidRPr="009A4656">
        <w:rPr>
          <w:strike/>
          <w:lang w:val="fr-FR"/>
        </w:rPr>
        <w:t>2.3.2.1</w:t>
      </w:r>
      <w:r w:rsidRPr="009A4656">
        <w:rPr>
          <w:strike/>
          <w:lang w:val="fr-FR"/>
        </w:rPr>
        <w:tab/>
        <w:t>Régler l</w:t>
      </w:r>
      <w:r>
        <w:rPr>
          <w:strike/>
          <w:lang w:val="fr-FR"/>
        </w:rPr>
        <w:t>’</w:t>
      </w:r>
      <w:r w:rsidRPr="009A4656">
        <w:rPr>
          <w:strike/>
          <w:lang w:val="fr-FR"/>
        </w:rPr>
        <w:t>appuie</w:t>
      </w:r>
      <w:r w:rsidRPr="009A4656">
        <w:rPr>
          <w:strike/>
          <w:lang w:val="fr-FR"/>
        </w:rPr>
        <w:noBreakHyphen/>
        <w:t>tête à sa position la plus haute et mesurer l</w:t>
      </w:r>
      <w:r>
        <w:rPr>
          <w:strike/>
          <w:lang w:val="fr-FR"/>
        </w:rPr>
        <w:t>’</w:t>
      </w:r>
      <w:r w:rsidRPr="009A4656">
        <w:rPr>
          <w:strike/>
          <w:lang w:val="fr-FR"/>
        </w:rPr>
        <w:t>espace libre entre le sommet de l</w:t>
      </w:r>
      <w:r>
        <w:rPr>
          <w:strike/>
          <w:lang w:val="fr-FR"/>
        </w:rPr>
        <w:t>’</w:t>
      </w:r>
      <w:r w:rsidRPr="009A4656">
        <w:rPr>
          <w:strike/>
          <w:lang w:val="fr-FR"/>
        </w:rPr>
        <w:t>appuie</w:t>
      </w:r>
      <w:r w:rsidRPr="009A4656">
        <w:rPr>
          <w:strike/>
          <w:lang w:val="fr-FR"/>
        </w:rPr>
        <w:noBreakHyphen/>
        <w:t xml:space="preserve">tête et le plafond ou la lunette arrière, en essayant de faire passer une sphère de 25 mm </w:t>
      </w:r>
      <w:r w:rsidR="00446628" w:rsidRPr="00446628">
        <w:rPr>
          <w:strike/>
          <w:lang w:val="fr-FR"/>
        </w:rPr>
        <w:sym w:font="Symbol" w:char="F0B1"/>
      </w:r>
      <w:r w:rsidRPr="009A4656">
        <w:rPr>
          <w:strike/>
          <w:lang w:val="fr-FR"/>
        </w:rPr>
        <w:t xml:space="preserve"> 0,5 mm de diamètre dans l</w:t>
      </w:r>
      <w:r>
        <w:rPr>
          <w:strike/>
          <w:lang w:val="fr-FR"/>
        </w:rPr>
        <w:t>’</w:t>
      </w:r>
      <w:r w:rsidRPr="009A4656">
        <w:rPr>
          <w:strike/>
          <w:lang w:val="fr-FR"/>
        </w:rPr>
        <w:t xml:space="preserve">intervalle. Dans le cas des voitures décapotables, le </w:t>
      </w:r>
      <w:r w:rsidR="0081146A">
        <w:rPr>
          <w:strike/>
          <w:lang w:val="fr-FR"/>
        </w:rPr>
        <w:t>diamètre de la sphère est de 50</w:t>
      </w:r>
      <w:r w:rsidR="00446628" w:rsidRPr="00446628">
        <w:rPr>
          <w:strike/>
          <w:lang w:val="fr-FR"/>
        </w:rPr>
        <w:sym w:font="Symbol" w:char="F0B1"/>
      </w:r>
      <w:r w:rsidRPr="009A4656">
        <w:rPr>
          <w:strike/>
          <w:lang w:val="fr-FR"/>
        </w:rPr>
        <w:t>0,5 mm.</w:t>
      </w:r>
    </w:p>
    <w:p w:rsidR="00312D0B" w:rsidRPr="009A4656" w:rsidRDefault="00312D0B" w:rsidP="0081146A">
      <w:pPr>
        <w:pStyle w:val="SingleTxtG"/>
        <w:tabs>
          <w:tab w:val="left" w:pos="2268"/>
        </w:tabs>
        <w:ind w:left="2268" w:hanging="1134"/>
        <w:rPr>
          <w:lang w:val="fr-FR"/>
        </w:rPr>
      </w:pPr>
      <w:r w:rsidRPr="009A4656">
        <w:rPr>
          <w:strike/>
          <w:lang w:val="fr-FR"/>
        </w:rPr>
        <w:t>2.3.2.2</w:t>
      </w:r>
      <w:r w:rsidRPr="009A4656">
        <w:rPr>
          <w:strike/>
          <w:lang w:val="fr-FR"/>
        </w:rPr>
        <w:tab/>
        <w:t>Régler la hauteur à la position la plus basse prévue pour un usage normal, autre qu</w:t>
      </w:r>
      <w:r>
        <w:rPr>
          <w:strike/>
          <w:lang w:val="fr-FR"/>
        </w:rPr>
        <w:t>’</w:t>
      </w:r>
      <w:r w:rsidRPr="009A4656">
        <w:rPr>
          <w:strike/>
          <w:lang w:val="fr-FR"/>
        </w:rPr>
        <w:t>une des positions de non</w:t>
      </w:r>
      <w:r w:rsidRPr="009A4656">
        <w:rPr>
          <w:strike/>
          <w:lang w:val="fr-FR"/>
        </w:rPr>
        <w:noBreakHyphen/>
        <w:t>utilisation décrites au paragraphe 5.4 du présent Règlement, et mesurer la hauteur.</w:t>
      </w:r>
    </w:p>
    <w:p w:rsidR="00312D0B" w:rsidRPr="009A4656" w:rsidRDefault="00312D0B" w:rsidP="0081146A">
      <w:pPr>
        <w:pStyle w:val="SingleTxtG"/>
        <w:ind w:left="2268"/>
        <w:rPr>
          <w:b/>
          <w:lang w:val="fr-FR"/>
        </w:rPr>
      </w:pPr>
      <w:r w:rsidRPr="009A4656">
        <w:rPr>
          <w:b/>
          <w:lang w:val="fr-FR"/>
        </w:rPr>
        <w:tab/>
        <w:t>Détermination du point d</w:t>
      </w:r>
      <w:r>
        <w:rPr>
          <w:b/>
          <w:lang w:val="fr-FR"/>
        </w:rPr>
        <w:t>’</w:t>
      </w:r>
      <w:r w:rsidRPr="009A4656">
        <w:rPr>
          <w:b/>
          <w:lang w:val="fr-FR"/>
        </w:rPr>
        <w:t xml:space="preserve">intersection </w:t>
      </w:r>
      <w:r>
        <w:rPr>
          <w:b/>
          <w:lang w:val="fr-FR"/>
        </w:rPr>
        <w:t>IP</w:t>
      </w:r>
    </w:p>
    <w:p w:rsidR="00312D0B" w:rsidRPr="009A4656" w:rsidRDefault="00312D0B" w:rsidP="0081146A">
      <w:pPr>
        <w:pStyle w:val="SingleTxtG"/>
        <w:ind w:left="2268"/>
        <w:rPr>
          <w:b/>
          <w:lang w:val="fr-FR"/>
        </w:rPr>
      </w:pPr>
      <w:r w:rsidRPr="009A4656">
        <w:rPr>
          <w:b/>
          <w:lang w:val="fr-FR"/>
        </w:rPr>
        <w:tab/>
        <w:t>Régler l</w:t>
      </w:r>
      <w:r>
        <w:rPr>
          <w:b/>
          <w:lang w:val="fr-FR"/>
        </w:rPr>
        <w:t>’</w:t>
      </w:r>
      <w:r w:rsidRPr="009A4656">
        <w:rPr>
          <w:b/>
          <w:lang w:val="fr-FR"/>
        </w:rPr>
        <w:t>appuie-tête à la position la plus haute. Si l</w:t>
      </w:r>
      <w:r>
        <w:rPr>
          <w:b/>
          <w:lang w:val="fr-FR"/>
        </w:rPr>
        <w:t>’</w:t>
      </w:r>
      <w:r w:rsidRPr="009A4656">
        <w:rPr>
          <w:b/>
          <w:lang w:val="fr-FR"/>
        </w:rPr>
        <w:t>appuie-tête est inclinable ou réglable de l</w:t>
      </w:r>
      <w:r>
        <w:rPr>
          <w:b/>
          <w:lang w:val="fr-FR"/>
        </w:rPr>
        <w:t>’</w:t>
      </w:r>
      <w:r w:rsidRPr="009A4656">
        <w:rPr>
          <w:b/>
          <w:lang w:val="fr-FR"/>
        </w:rPr>
        <w:t>avant vers l</w:t>
      </w:r>
      <w:r>
        <w:rPr>
          <w:b/>
          <w:lang w:val="fr-FR"/>
        </w:rPr>
        <w:t>’</w:t>
      </w:r>
      <w:r w:rsidRPr="009A4656">
        <w:rPr>
          <w:b/>
          <w:lang w:val="fr-FR"/>
        </w:rPr>
        <w:t>arrière, le réglage de l</w:t>
      </w:r>
      <w:r>
        <w:rPr>
          <w:b/>
          <w:lang w:val="fr-FR"/>
        </w:rPr>
        <w:t>’</w:t>
      </w:r>
      <w:r w:rsidRPr="009A4656">
        <w:rPr>
          <w:b/>
          <w:lang w:val="fr-FR"/>
        </w:rPr>
        <w:t>inclinaison et de l</w:t>
      </w:r>
      <w:r>
        <w:rPr>
          <w:b/>
          <w:lang w:val="fr-FR"/>
        </w:rPr>
        <w:t>’</w:t>
      </w:r>
      <w:r w:rsidRPr="009A4656">
        <w:rPr>
          <w:b/>
          <w:lang w:val="fr-FR"/>
        </w:rPr>
        <w:t>avant vers l</w:t>
      </w:r>
      <w:r>
        <w:rPr>
          <w:b/>
          <w:lang w:val="fr-FR"/>
        </w:rPr>
        <w:t>’</w:t>
      </w:r>
      <w:r w:rsidRPr="009A4656">
        <w:rPr>
          <w:b/>
          <w:lang w:val="fr-FR"/>
        </w:rPr>
        <w:t xml:space="preserve">arrière utilisé pour déterminer le point de contact </w:t>
      </w:r>
      <w:r>
        <w:rPr>
          <w:b/>
          <w:lang w:val="fr-FR"/>
        </w:rPr>
        <w:t>CP</w:t>
      </w:r>
      <w:r w:rsidRPr="009A4656">
        <w:rPr>
          <w:b/>
          <w:lang w:val="fr-FR"/>
        </w:rPr>
        <w:t xml:space="preserve"> doit être conservé.</w:t>
      </w:r>
    </w:p>
    <w:p w:rsidR="00312D0B" w:rsidRPr="009A4656" w:rsidRDefault="00312D0B" w:rsidP="0081146A">
      <w:pPr>
        <w:pStyle w:val="SingleTxtG"/>
        <w:ind w:left="2268"/>
        <w:rPr>
          <w:b/>
          <w:lang w:val="fr-FR"/>
        </w:rPr>
      </w:pPr>
      <w:r w:rsidRPr="009A4656">
        <w:rPr>
          <w:b/>
          <w:lang w:val="fr-FR"/>
        </w:rPr>
        <w:tab/>
        <w:t>Le point d</w:t>
      </w:r>
      <w:r>
        <w:rPr>
          <w:b/>
          <w:lang w:val="fr-FR"/>
        </w:rPr>
        <w:t>’</w:t>
      </w:r>
      <w:r w:rsidRPr="009A4656">
        <w:rPr>
          <w:b/>
          <w:lang w:val="fr-FR"/>
        </w:rPr>
        <w:t xml:space="preserve">intersection </w:t>
      </w:r>
      <w:r>
        <w:rPr>
          <w:b/>
          <w:lang w:val="fr-FR"/>
        </w:rPr>
        <w:t>IP</w:t>
      </w:r>
      <w:r w:rsidRPr="009A4656">
        <w:rPr>
          <w:b/>
          <w:lang w:val="fr-FR"/>
        </w:rPr>
        <w:t xml:space="preserve"> est défini sur la face avant de l</w:t>
      </w:r>
      <w:r>
        <w:rPr>
          <w:b/>
          <w:lang w:val="fr-FR"/>
        </w:rPr>
        <w:t>’</w:t>
      </w:r>
      <w:r w:rsidRPr="009A4656">
        <w:rPr>
          <w:b/>
          <w:lang w:val="fr-FR"/>
        </w:rPr>
        <w:t>appuie-tête comme étant l</w:t>
      </w:r>
      <w:r>
        <w:rPr>
          <w:b/>
          <w:lang w:val="fr-FR"/>
        </w:rPr>
        <w:t>’</w:t>
      </w:r>
      <w:r w:rsidRPr="009A4656">
        <w:rPr>
          <w:b/>
          <w:lang w:val="fr-FR"/>
        </w:rPr>
        <w:t>intersection avec une droite verticale à l</w:t>
      </w:r>
      <w:r>
        <w:rPr>
          <w:b/>
          <w:lang w:val="fr-FR"/>
        </w:rPr>
        <w:t>’</w:t>
      </w:r>
      <w:r w:rsidRPr="009A4656">
        <w:rPr>
          <w:b/>
          <w:lang w:val="fr-FR"/>
        </w:rPr>
        <w:t xml:space="preserve">arrière du point de contact </w:t>
      </w:r>
      <w:r>
        <w:rPr>
          <w:b/>
          <w:lang w:val="fr-FR"/>
        </w:rPr>
        <w:t>CP</w:t>
      </w:r>
      <w:r w:rsidRPr="009A4656">
        <w:rPr>
          <w:b/>
          <w:lang w:val="fr-FR"/>
        </w:rPr>
        <w:t xml:space="preserve"> (voir fig</w:t>
      </w:r>
      <w:r w:rsidR="006C326D">
        <w:rPr>
          <w:b/>
          <w:lang w:val="fr-FR"/>
        </w:rPr>
        <w:t>. </w:t>
      </w:r>
      <w:r w:rsidRPr="009A4656">
        <w:rPr>
          <w:b/>
          <w:lang w:val="fr-FR"/>
        </w:rPr>
        <w:t xml:space="preserve">1-2) à la </w:t>
      </w:r>
      <w:r>
        <w:rPr>
          <w:b/>
          <w:lang w:val="fr-FR"/>
        </w:rPr>
        <w:t>« </w:t>
      </w:r>
      <w:r w:rsidRPr="009A4656">
        <w:rPr>
          <w:b/>
          <w:lang w:val="fr-FR"/>
        </w:rPr>
        <w:t>distance x</w:t>
      </w:r>
      <w:r>
        <w:rPr>
          <w:b/>
          <w:lang w:val="fr-FR"/>
        </w:rPr>
        <w:t> »</w:t>
      </w:r>
      <w:r w:rsidRPr="009A4656">
        <w:rPr>
          <w:b/>
          <w:lang w:val="fr-FR"/>
        </w:rPr>
        <w:t xml:space="preserve"> (comme indiqué dans le tableau 1).</w:t>
      </w:r>
    </w:p>
    <w:p w:rsidR="00312D0B" w:rsidRPr="009A4656" w:rsidRDefault="00312D0B" w:rsidP="0081146A">
      <w:pPr>
        <w:pStyle w:val="SingleTxtG"/>
        <w:ind w:left="2268"/>
        <w:rPr>
          <w:b/>
          <w:lang w:val="fr-FR"/>
        </w:rPr>
      </w:pPr>
      <w:r w:rsidRPr="009A4656">
        <w:rPr>
          <w:b/>
          <w:lang w:val="fr-FR"/>
        </w:rPr>
        <w:tab/>
        <w:t>Si le point d</w:t>
      </w:r>
      <w:r>
        <w:rPr>
          <w:b/>
          <w:lang w:val="fr-FR"/>
        </w:rPr>
        <w:t>’</w:t>
      </w:r>
      <w:r w:rsidRPr="009A4656">
        <w:rPr>
          <w:b/>
          <w:lang w:val="fr-FR"/>
        </w:rPr>
        <w:t xml:space="preserve">intersection </w:t>
      </w:r>
      <w:r>
        <w:rPr>
          <w:b/>
          <w:lang w:val="fr-FR"/>
        </w:rPr>
        <w:t>IP</w:t>
      </w:r>
      <w:r w:rsidRPr="009A4656">
        <w:rPr>
          <w:b/>
          <w:lang w:val="fr-FR"/>
        </w:rPr>
        <w:t xml:space="preserve"> se trouve à l</w:t>
      </w:r>
      <w:r>
        <w:rPr>
          <w:b/>
          <w:lang w:val="fr-FR"/>
        </w:rPr>
        <w:t>’</w:t>
      </w:r>
      <w:r w:rsidRPr="009A4656">
        <w:rPr>
          <w:b/>
          <w:lang w:val="fr-FR"/>
        </w:rPr>
        <w:t>arrière [</w:t>
      </w:r>
      <w:r>
        <w:rPr>
          <w:b/>
          <w:lang w:val="fr-FR"/>
        </w:rPr>
        <w:t xml:space="preserve">du </w:t>
      </w:r>
      <w:r w:rsidRPr="009A4656">
        <w:rPr>
          <w:b/>
          <w:lang w:val="fr-FR"/>
        </w:rPr>
        <w:t>sommet horizontal] de l</w:t>
      </w:r>
      <w:r>
        <w:rPr>
          <w:b/>
          <w:lang w:val="fr-FR"/>
        </w:rPr>
        <w:t>’</w:t>
      </w:r>
      <w:r w:rsidRPr="009A4656">
        <w:rPr>
          <w:b/>
          <w:lang w:val="fr-FR"/>
        </w:rPr>
        <w:t>appuie-tête, il est défini au sommet horizontal de l</w:t>
      </w:r>
      <w:r>
        <w:rPr>
          <w:b/>
          <w:lang w:val="fr-FR"/>
        </w:rPr>
        <w:t>’</w:t>
      </w:r>
      <w:r w:rsidRPr="009A4656">
        <w:rPr>
          <w:b/>
          <w:lang w:val="fr-FR"/>
        </w:rPr>
        <w:t>appuie-tête (voir fig.</w:t>
      </w:r>
      <w:r w:rsidR="006C326D">
        <w:rPr>
          <w:b/>
          <w:lang w:val="fr-FR"/>
        </w:rPr>
        <w:t> </w:t>
      </w:r>
      <w:r w:rsidRPr="009A4656">
        <w:rPr>
          <w:b/>
          <w:lang w:val="fr-FR"/>
        </w:rPr>
        <w:t>1-4).</w:t>
      </w:r>
    </w:p>
    <w:p w:rsidR="00312D0B" w:rsidRPr="009A4656" w:rsidRDefault="00312D0B" w:rsidP="0081146A">
      <w:pPr>
        <w:pStyle w:val="SingleTxtG"/>
        <w:ind w:left="2268"/>
        <w:rPr>
          <w:b/>
          <w:lang w:val="fr-FR"/>
        </w:rPr>
      </w:pPr>
      <w:r w:rsidRPr="009A4656">
        <w:rPr>
          <w:b/>
          <w:lang w:val="fr-FR"/>
        </w:rPr>
        <w:tab/>
        <w:t>[</w:t>
      </w:r>
      <w:r w:rsidRPr="009A4656">
        <w:rPr>
          <w:b/>
          <w:i/>
          <w:lang w:val="fr-FR"/>
        </w:rPr>
        <w:t>Note</w:t>
      </w:r>
      <w:r w:rsidRPr="00764D43">
        <w:rPr>
          <w:b/>
          <w:lang w:val="fr-FR"/>
        </w:rPr>
        <w:t> :</w:t>
      </w:r>
      <w:r w:rsidRPr="009A4656">
        <w:rPr>
          <w:b/>
          <w:lang w:val="fr-FR"/>
        </w:rPr>
        <w:t xml:space="preserve"> tenir compte de toutes les références au </w:t>
      </w:r>
      <w:r>
        <w:rPr>
          <w:b/>
          <w:lang w:val="fr-FR"/>
        </w:rPr>
        <w:t>« </w:t>
      </w:r>
      <w:r w:rsidRPr="009A4656">
        <w:rPr>
          <w:b/>
          <w:lang w:val="fr-FR"/>
        </w:rPr>
        <w:t>sommet horizontal</w:t>
      </w:r>
      <w:r>
        <w:rPr>
          <w:b/>
          <w:lang w:val="fr-FR"/>
        </w:rPr>
        <w:t> »</w:t>
      </w:r>
      <w:r w:rsidRPr="009A4656">
        <w:rPr>
          <w:b/>
          <w:lang w:val="fr-FR"/>
        </w:rPr>
        <w:t xml:space="preserve"> pour une solution similaire.]</w:t>
      </w:r>
    </w:p>
    <w:p w:rsidR="00312D0B" w:rsidRPr="009A4656" w:rsidRDefault="00312D0B" w:rsidP="0081146A">
      <w:pPr>
        <w:pStyle w:val="SingleTxtG"/>
        <w:ind w:left="2268"/>
        <w:rPr>
          <w:b/>
          <w:lang w:val="fr-FR"/>
        </w:rPr>
      </w:pPr>
      <w:r w:rsidRPr="009A4656">
        <w:rPr>
          <w:b/>
          <w:lang w:val="fr-FR"/>
        </w:rPr>
        <w:tab/>
        <w:t xml:space="preserve">Lorsque le point de contact </w:t>
      </w:r>
      <w:r>
        <w:rPr>
          <w:b/>
          <w:lang w:val="fr-FR"/>
        </w:rPr>
        <w:t>CP</w:t>
      </w:r>
      <w:r w:rsidRPr="009A4656">
        <w:rPr>
          <w:b/>
          <w:lang w:val="fr-FR"/>
        </w:rPr>
        <w:t xml:space="preserve"> est situé au sommet horizontal de l</w:t>
      </w:r>
      <w:r>
        <w:rPr>
          <w:b/>
          <w:lang w:val="fr-FR"/>
        </w:rPr>
        <w:t>’</w:t>
      </w:r>
      <w:r w:rsidRPr="009A4656">
        <w:rPr>
          <w:b/>
          <w:lang w:val="fr-FR"/>
        </w:rPr>
        <w:t>appuie-tête conformément au paragraphe</w:t>
      </w:r>
      <w:r w:rsidR="006C326D">
        <w:rPr>
          <w:b/>
          <w:lang w:val="fr-FR"/>
        </w:rPr>
        <w:t> </w:t>
      </w:r>
      <w:r w:rsidRPr="009A4656">
        <w:rPr>
          <w:b/>
          <w:lang w:val="fr-FR"/>
        </w:rPr>
        <w:t>2.3.1 de la présente annexe et qu</w:t>
      </w:r>
      <w:r>
        <w:rPr>
          <w:b/>
          <w:lang w:val="fr-FR"/>
        </w:rPr>
        <w:t>’</w:t>
      </w:r>
      <w:r w:rsidRPr="009A4656">
        <w:rPr>
          <w:b/>
          <w:lang w:val="fr-FR"/>
        </w:rPr>
        <w:t>il n</w:t>
      </w:r>
      <w:r>
        <w:rPr>
          <w:b/>
          <w:lang w:val="fr-FR"/>
        </w:rPr>
        <w:t>’</w:t>
      </w:r>
      <w:r w:rsidRPr="009A4656">
        <w:rPr>
          <w:b/>
          <w:lang w:val="fr-FR"/>
        </w:rPr>
        <w:t>existe pas de point d</w:t>
      </w:r>
      <w:r>
        <w:rPr>
          <w:b/>
          <w:lang w:val="fr-FR"/>
        </w:rPr>
        <w:t>’</w:t>
      </w:r>
      <w:r w:rsidRPr="009A4656">
        <w:rPr>
          <w:b/>
          <w:lang w:val="fr-FR"/>
        </w:rPr>
        <w:t xml:space="preserve">intersection </w:t>
      </w:r>
      <w:r>
        <w:rPr>
          <w:b/>
          <w:lang w:val="fr-FR"/>
        </w:rPr>
        <w:t>IP</w:t>
      </w:r>
      <w:r w:rsidRPr="009A4656">
        <w:rPr>
          <w:b/>
          <w:lang w:val="fr-FR"/>
        </w:rPr>
        <w:t xml:space="preserve"> sur la surface de l</w:t>
      </w:r>
      <w:r>
        <w:rPr>
          <w:b/>
          <w:lang w:val="fr-FR"/>
        </w:rPr>
        <w:t>’</w:t>
      </w:r>
      <w:r w:rsidRPr="009A4656">
        <w:rPr>
          <w:b/>
          <w:lang w:val="fr-FR"/>
        </w:rPr>
        <w:t>appuie</w:t>
      </w:r>
      <w:r w:rsidR="00764D43">
        <w:rPr>
          <w:b/>
          <w:lang w:val="fr-FR"/>
        </w:rPr>
        <w:noBreakHyphen/>
      </w:r>
      <w:r w:rsidRPr="009A4656">
        <w:rPr>
          <w:b/>
          <w:lang w:val="fr-FR"/>
        </w:rPr>
        <w:t xml:space="preserve">tête, le point </w:t>
      </w:r>
      <w:r>
        <w:rPr>
          <w:b/>
          <w:lang w:val="fr-FR"/>
        </w:rPr>
        <w:t>IP</w:t>
      </w:r>
      <w:r w:rsidRPr="009A4656">
        <w:rPr>
          <w:b/>
          <w:lang w:val="fr-FR"/>
        </w:rPr>
        <w:t xml:space="preserve"> est également positionné au sommet horizontal [de la tête/de l</w:t>
      </w:r>
      <w:r>
        <w:rPr>
          <w:b/>
          <w:lang w:val="fr-FR"/>
        </w:rPr>
        <w:t>’</w:t>
      </w:r>
      <w:r w:rsidRPr="009A4656">
        <w:rPr>
          <w:b/>
          <w:lang w:val="fr-FR"/>
        </w:rPr>
        <w:t>appuie-tête] conformément au paragraphe</w:t>
      </w:r>
      <w:r w:rsidR="006C326D">
        <w:rPr>
          <w:b/>
          <w:lang w:val="fr-FR"/>
        </w:rPr>
        <w:t> </w:t>
      </w:r>
      <w:r w:rsidRPr="009A4656">
        <w:rPr>
          <w:b/>
          <w:lang w:val="fr-FR"/>
        </w:rPr>
        <w:t>2.3.1 de la présente annexe.</w:t>
      </w:r>
    </w:p>
    <w:p w:rsidR="00312D0B" w:rsidRPr="009A4656" w:rsidRDefault="00312D0B" w:rsidP="0081146A">
      <w:pPr>
        <w:pStyle w:val="SingleTxtG"/>
        <w:ind w:left="2268"/>
        <w:rPr>
          <w:b/>
          <w:lang w:val="fr-FR"/>
        </w:rPr>
      </w:pPr>
      <w:r w:rsidRPr="009A4656">
        <w:rPr>
          <w:b/>
          <w:lang w:val="fr-FR"/>
        </w:rPr>
        <w:tab/>
        <w:t xml:space="preserve">Le point </w:t>
      </w:r>
      <w:r>
        <w:rPr>
          <w:b/>
          <w:lang w:val="fr-FR"/>
        </w:rPr>
        <w:t>IP</w:t>
      </w:r>
      <w:r w:rsidRPr="009A4656">
        <w:rPr>
          <w:b/>
          <w:lang w:val="fr-FR"/>
        </w:rPr>
        <w:t xml:space="preserve"> déterminé est conservé quelle que soit la position de réglage.</w:t>
      </w:r>
    </w:p>
    <w:p w:rsidR="00312D0B" w:rsidRPr="009A4656" w:rsidRDefault="00312D0B" w:rsidP="0081146A">
      <w:pPr>
        <w:pStyle w:val="SingleTxtG"/>
        <w:ind w:left="2268"/>
        <w:rPr>
          <w:b/>
          <w:lang w:val="fr-FR"/>
        </w:rPr>
      </w:pPr>
      <w:r w:rsidRPr="009A4656">
        <w:rPr>
          <w:b/>
          <w:lang w:val="fr-FR"/>
        </w:rPr>
        <w:tab/>
        <w:t xml:space="preserve">Pour les appuie-tête non réglables en hauteur, le point </w:t>
      </w:r>
      <w:r>
        <w:rPr>
          <w:b/>
          <w:lang w:val="fr-FR"/>
        </w:rPr>
        <w:t>IP</w:t>
      </w:r>
      <w:r w:rsidRPr="009A4656">
        <w:rPr>
          <w:b/>
          <w:lang w:val="fr-FR"/>
        </w:rPr>
        <w:t xml:space="preserve"> doit être déterminé dans la position fixe.</w:t>
      </w:r>
    </w:p>
    <w:p w:rsidR="00312D0B" w:rsidRPr="00057F8E" w:rsidRDefault="00312D0B" w:rsidP="00057F8E">
      <w:pPr>
        <w:pStyle w:val="Heading1"/>
        <w:spacing w:after="120"/>
        <w:rPr>
          <w:b/>
          <w:lang w:val="fr-FR"/>
        </w:rPr>
      </w:pPr>
      <w:r w:rsidRPr="009A4656">
        <w:rPr>
          <w:lang w:val="fr-FR"/>
        </w:rPr>
        <w:br w:type="page"/>
      </w:r>
      <w:r w:rsidRPr="00057F8E">
        <w:rPr>
          <w:b/>
          <w:lang w:val="fr-FR"/>
        </w:rPr>
        <w:lastRenderedPageBreak/>
        <w:t>Tableau 1</w:t>
      </w:r>
    </w:p>
    <w:tbl>
      <w:tblPr>
        <w:tblW w:w="850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080"/>
        <w:gridCol w:w="2025"/>
        <w:gridCol w:w="1878"/>
        <w:gridCol w:w="1767"/>
        <w:gridCol w:w="1755"/>
      </w:tblGrid>
      <w:tr w:rsidR="00312D0B" w:rsidRPr="009A4656" w:rsidTr="004B3FB5">
        <w:trPr>
          <w:tblHeader/>
        </w:trPr>
        <w:tc>
          <w:tcPr>
            <w:tcW w:w="8505" w:type="dxa"/>
            <w:gridSpan w:val="5"/>
            <w:tcBorders>
              <w:top w:val="single" w:sz="4" w:space="0" w:color="auto"/>
              <w:bottom w:val="single" w:sz="12" w:space="0" w:color="auto"/>
            </w:tcBorders>
            <w:shd w:val="clear" w:color="auto" w:fill="auto"/>
            <w:vAlign w:val="bottom"/>
          </w:tcPr>
          <w:p w:rsidR="00312D0B" w:rsidRPr="009A4656" w:rsidRDefault="00312D0B" w:rsidP="00A57920">
            <w:pPr>
              <w:spacing w:before="80" w:after="80" w:line="200" w:lineRule="exact"/>
              <w:rPr>
                <w:rFonts w:eastAsia="MS Mincho"/>
                <w:b/>
                <w:i/>
                <w:sz w:val="16"/>
                <w:lang w:val="fr-FR"/>
              </w:rPr>
            </w:pPr>
            <w:r w:rsidRPr="009A4656">
              <w:rPr>
                <w:rFonts w:eastAsia="MS Mincho"/>
                <w:b/>
                <w:i/>
                <w:sz w:val="16"/>
                <w:lang w:val="fr-FR"/>
              </w:rPr>
              <w:t>Tableau des positions de la tête</w:t>
            </w:r>
            <w:r w:rsidRPr="009A4656">
              <w:rPr>
                <w:rFonts w:eastAsia="MS Mincho"/>
                <w:b/>
                <w:i/>
                <w:sz w:val="16"/>
                <w:lang w:val="fr-FR"/>
              </w:rPr>
              <w:br/>
              <w:t>Emplacement de l</w:t>
            </w:r>
            <w:r>
              <w:rPr>
                <w:rFonts w:eastAsia="MS Mincho"/>
                <w:b/>
                <w:i/>
                <w:sz w:val="16"/>
                <w:lang w:val="fr-FR"/>
              </w:rPr>
              <w:t>’</w:t>
            </w:r>
            <w:r w:rsidRPr="009A4656">
              <w:rPr>
                <w:rFonts w:eastAsia="MS Mincho"/>
                <w:b/>
                <w:i/>
                <w:sz w:val="16"/>
                <w:lang w:val="fr-FR"/>
              </w:rPr>
              <w:t>arrière de la tête de deux hommes désignés en position automobile par rapport au point R à</w:t>
            </w:r>
            <w:r w:rsidR="00A57920">
              <w:rPr>
                <w:rFonts w:eastAsia="MS Mincho"/>
                <w:b/>
                <w:i/>
                <w:sz w:val="16"/>
                <w:lang w:val="fr-FR"/>
              </w:rPr>
              <w:t xml:space="preserve"> </w:t>
            </w:r>
            <w:r w:rsidRPr="009A4656">
              <w:rPr>
                <w:rFonts w:eastAsia="MS Mincho"/>
                <w:b/>
                <w:i/>
                <w:sz w:val="16"/>
                <w:lang w:val="fr-FR"/>
              </w:rPr>
              <w:t xml:space="preserve">plusieurs angles prévus du torse, et leur </w:t>
            </w:r>
            <w:r>
              <w:rPr>
                <w:rFonts w:eastAsia="MS Mincho"/>
                <w:b/>
                <w:i/>
                <w:sz w:val="16"/>
                <w:lang w:val="fr-FR"/>
              </w:rPr>
              <w:t>« </w:t>
            </w:r>
            <w:r w:rsidRPr="009A4656">
              <w:rPr>
                <w:rFonts w:eastAsia="MS Mincho"/>
                <w:b/>
                <w:i/>
                <w:sz w:val="16"/>
                <w:lang w:val="fr-FR"/>
              </w:rPr>
              <w:t>distance x</w:t>
            </w:r>
            <w:r>
              <w:rPr>
                <w:rFonts w:eastAsia="MS Mincho"/>
                <w:b/>
                <w:i/>
                <w:sz w:val="16"/>
                <w:lang w:val="fr-FR"/>
              </w:rPr>
              <w:t> »</w:t>
            </w:r>
            <w:r w:rsidRPr="009A4656">
              <w:rPr>
                <w:rFonts w:eastAsia="MS Mincho"/>
                <w:b/>
                <w:i/>
                <w:sz w:val="16"/>
                <w:lang w:val="fr-FR"/>
              </w:rPr>
              <w:t xml:space="preserve"> intermédiaire</w:t>
            </w:r>
          </w:p>
        </w:tc>
      </w:tr>
      <w:tr w:rsidR="00312D0B" w:rsidRPr="004B3FB5" w:rsidTr="004B3FB5">
        <w:tc>
          <w:tcPr>
            <w:tcW w:w="1080" w:type="dxa"/>
            <w:tcBorders>
              <w:top w:val="single" w:sz="12" w:space="0" w:color="auto"/>
            </w:tcBorders>
            <w:shd w:val="clear" w:color="auto" w:fill="auto"/>
          </w:tcPr>
          <w:p w:rsidR="00312D0B" w:rsidRPr="004B3FB5" w:rsidRDefault="00312D0B" w:rsidP="004B3FB5">
            <w:pPr>
              <w:spacing w:before="80" w:after="80" w:line="200" w:lineRule="exact"/>
              <w:rPr>
                <w:rFonts w:eastAsia="MS Mincho"/>
                <w:b/>
                <w:sz w:val="16"/>
                <w:szCs w:val="16"/>
                <w:lang w:val="fr-FR"/>
              </w:rPr>
            </w:pPr>
            <w:r w:rsidRPr="004B3FB5">
              <w:rPr>
                <w:rFonts w:eastAsia="MS Mincho"/>
                <w:b/>
                <w:sz w:val="16"/>
                <w:szCs w:val="16"/>
                <w:lang w:val="fr-FR"/>
              </w:rPr>
              <w:t xml:space="preserve">Angle prévu </w:t>
            </w:r>
            <w:r w:rsidR="004B3FB5" w:rsidRPr="004B3FB5">
              <w:rPr>
                <w:rFonts w:eastAsia="MS Mincho"/>
                <w:b/>
                <w:sz w:val="16"/>
                <w:szCs w:val="16"/>
                <w:lang w:val="fr-FR"/>
              </w:rPr>
              <w:br/>
            </w:r>
            <w:r w:rsidRPr="004B3FB5">
              <w:rPr>
                <w:rFonts w:eastAsia="MS Mincho"/>
                <w:b/>
                <w:sz w:val="16"/>
                <w:szCs w:val="16"/>
                <w:lang w:val="fr-FR"/>
              </w:rPr>
              <w:t>de torse</w:t>
            </w:r>
          </w:p>
        </w:tc>
        <w:tc>
          <w:tcPr>
            <w:tcW w:w="2025" w:type="dxa"/>
            <w:tcBorders>
              <w:top w:val="single" w:sz="12" w:space="0" w:color="auto"/>
            </w:tcBorders>
            <w:shd w:val="clear" w:color="auto" w:fill="auto"/>
          </w:tcPr>
          <w:p w:rsidR="00312D0B" w:rsidRPr="004B3FB5" w:rsidRDefault="00312D0B" w:rsidP="004B3FB5">
            <w:pPr>
              <w:spacing w:before="80" w:after="80" w:line="200" w:lineRule="exact"/>
              <w:rPr>
                <w:rFonts w:eastAsia="MS Mincho"/>
                <w:b/>
                <w:sz w:val="16"/>
                <w:szCs w:val="16"/>
                <w:lang w:val="fr-FR"/>
              </w:rPr>
            </w:pPr>
            <w:r w:rsidRPr="004B3FB5">
              <w:rPr>
                <w:rFonts w:eastAsia="MS Mincho"/>
                <w:b/>
                <w:sz w:val="16"/>
                <w:szCs w:val="16"/>
                <w:lang w:val="fr-FR"/>
              </w:rPr>
              <w:t xml:space="preserve">Coordonnée sur l’axe X </w:t>
            </w:r>
            <w:r w:rsidR="004B3FB5" w:rsidRPr="004B3FB5">
              <w:rPr>
                <w:rFonts w:eastAsia="MS Mincho"/>
                <w:b/>
                <w:sz w:val="16"/>
                <w:szCs w:val="16"/>
                <w:lang w:val="fr-FR"/>
              </w:rPr>
              <w:br/>
            </w:r>
            <w:r w:rsidRPr="004B3FB5">
              <w:rPr>
                <w:rFonts w:eastAsia="MS Mincho"/>
                <w:b/>
                <w:sz w:val="16"/>
                <w:szCs w:val="16"/>
                <w:lang w:val="fr-FR"/>
              </w:rPr>
              <w:t xml:space="preserve">de l’arrière de la tête </w:t>
            </w:r>
            <w:r w:rsidR="004B3FB5" w:rsidRPr="004B3FB5">
              <w:rPr>
                <w:rFonts w:eastAsia="MS Mincho"/>
                <w:b/>
                <w:sz w:val="16"/>
                <w:szCs w:val="16"/>
                <w:lang w:val="fr-FR"/>
              </w:rPr>
              <w:br/>
            </w:r>
            <w:r w:rsidRPr="004B3FB5">
              <w:rPr>
                <w:rFonts w:eastAsia="MS Mincho"/>
                <w:b/>
                <w:sz w:val="16"/>
                <w:szCs w:val="16"/>
                <w:lang w:val="fr-FR"/>
              </w:rPr>
              <w:t xml:space="preserve">calculée pour un homme </w:t>
            </w:r>
            <w:r w:rsidR="004B3FB5" w:rsidRPr="004B3FB5">
              <w:rPr>
                <w:rFonts w:eastAsia="MS Mincho"/>
                <w:b/>
                <w:sz w:val="16"/>
                <w:szCs w:val="16"/>
                <w:lang w:val="fr-FR"/>
              </w:rPr>
              <w:br/>
            </w:r>
            <w:r w:rsidRPr="004B3FB5">
              <w:rPr>
                <w:rFonts w:eastAsia="MS Mincho"/>
                <w:b/>
                <w:sz w:val="16"/>
                <w:szCs w:val="16"/>
                <w:lang w:val="fr-FR"/>
              </w:rPr>
              <w:t>de</w:t>
            </w:r>
            <w:r w:rsidR="004B3FB5" w:rsidRPr="004B3FB5">
              <w:rPr>
                <w:rFonts w:eastAsia="MS Mincho"/>
                <w:b/>
                <w:sz w:val="16"/>
                <w:szCs w:val="16"/>
                <w:lang w:val="fr-FR"/>
              </w:rPr>
              <w:t xml:space="preserve"> </w:t>
            </w:r>
            <w:r w:rsidRPr="004B3FB5">
              <w:rPr>
                <w:rFonts w:eastAsia="MS Mincho"/>
                <w:b/>
                <w:sz w:val="16"/>
                <w:szCs w:val="16"/>
                <w:lang w:val="fr-FR"/>
              </w:rPr>
              <w:t>taille moyenne</w:t>
            </w:r>
          </w:p>
        </w:tc>
        <w:tc>
          <w:tcPr>
            <w:tcW w:w="1878" w:type="dxa"/>
            <w:tcBorders>
              <w:top w:val="single" w:sz="12" w:space="0" w:color="auto"/>
            </w:tcBorders>
            <w:shd w:val="clear" w:color="auto" w:fill="auto"/>
          </w:tcPr>
          <w:p w:rsidR="00312D0B" w:rsidRPr="004B3FB5" w:rsidRDefault="00312D0B" w:rsidP="004B3FB5">
            <w:pPr>
              <w:spacing w:before="80" w:after="80" w:line="200" w:lineRule="exact"/>
              <w:rPr>
                <w:rFonts w:eastAsia="MS Mincho"/>
                <w:b/>
                <w:sz w:val="16"/>
                <w:szCs w:val="16"/>
                <w:lang w:val="fr-FR"/>
              </w:rPr>
            </w:pPr>
            <w:r w:rsidRPr="004B3FB5">
              <w:rPr>
                <w:rFonts w:eastAsia="MS Mincho"/>
                <w:b/>
                <w:sz w:val="16"/>
                <w:szCs w:val="16"/>
                <w:lang w:val="fr-FR"/>
              </w:rPr>
              <w:t xml:space="preserve">Coordonnée sur l’axe Z </w:t>
            </w:r>
            <w:r w:rsidR="004B3FB5" w:rsidRPr="004B3FB5">
              <w:rPr>
                <w:rFonts w:eastAsia="MS Mincho"/>
                <w:b/>
                <w:sz w:val="16"/>
                <w:szCs w:val="16"/>
                <w:lang w:val="fr-FR"/>
              </w:rPr>
              <w:br/>
            </w:r>
            <w:r w:rsidRPr="004B3FB5">
              <w:rPr>
                <w:rFonts w:eastAsia="MS Mincho"/>
                <w:b/>
                <w:sz w:val="16"/>
                <w:szCs w:val="16"/>
                <w:lang w:val="fr-FR"/>
              </w:rPr>
              <w:t>de l’arrière de la tête</w:t>
            </w:r>
            <w:r w:rsidR="004B3FB5" w:rsidRPr="004B3FB5">
              <w:rPr>
                <w:rFonts w:eastAsia="MS Mincho"/>
                <w:b/>
                <w:sz w:val="16"/>
                <w:szCs w:val="16"/>
                <w:lang w:val="fr-FR"/>
              </w:rPr>
              <w:t xml:space="preserve"> </w:t>
            </w:r>
            <w:r w:rsidRPr="004B3FB5">
              <w:rPr>
                <w:rFonts w:eastAsia="MS Mincho"/>
                <w:b/>
                <w:sz w:val="16"/>
                <w:szCs w:val="16"/>
                <w:lang w:val="fr-FR"/>
              </w:rPr>
              <w:t>calculée pour un</w:t>
            </w:r>
            <w:r w:rsidR="004B3FB5" w:rsidRPr="004B3FB5">
              <w:rPr>
                <w:rFonts w:eastAsia="MS Mincho"/>
                <w:b/>
                <w:sz w:val="16"/>
                <w:szCs w:val="16"/>
                <w:lang w:val="fr-FR"/>
              </w:rPr>
              <w:t xml:space="preserve"> </w:t>
            </w:r>
            <w:r w:rsidRPr="004B3FB5">
              <w:rPr>
                <w:rFonts w:eastAsia="MS Mincho"/>
                <w:b/>
                <w:sz w:val="16"/>
                <w:szCs w:val="16"/>
                <w:lang w:val="fr-FR"/>
              </w:rPr>
              <w:t xml:space="preserve">homme </w:t>
            </w:r>
            <w:r w:rsidR="004B3FB5" w:rsidRPr="004B3FB5">
              <w:rPr>
                <w:rFonts w:eastAsia="MS Mincho"/>
                <w:b/>
                <w:sz w:val="16"/>
                <w:szCs w:val="16"/>
                <w:lang w:val="fr-FR"/>
              </w:rPr>
              <w:br/>
            </w:r>
            <w:r w:rsidRPr="004B3FB5">
              <w:rPr>
                <w:rFonts w:eastAsia="MS Mincho"/>
                <w:b/>
                <w:sz w:val="16"/>
                <w:szCs w:val="16"/>
                <w:lang w:val="fr-FR"/>
              </w:rPr>
              <w:t>de taille moyenne</w:t>
            </w:r>
          </w:p>
        </w:tc>
        <w:tc>
          <w:tcPr>
            <w:tcW w:w="1767" w:type="dxa"/>
            <w:tcBorders>
              <w:top w:val="single" w:sz="12" w:space="0" w:color="auto"/>
            </w:tcBorders>
            <w:shd w:val="clear" w:color="auto" w:fill="auto"/>
          </w:tcPr>
          <w:p w:rsidR="00312D0B" w:rsidRPr="004B3FB5" w:rsidRDefault="00312D0B" w:rsidP="004B3FB5">
            <w:pPr>
              <w:spacing w:before="80" w:after="80" w:line="200" w:lineRule="exact"/>
              <w:rPr>
                <w:rFonts w:eastAsia="MS Mincho"/>
                <w:b/>
                <w:sz w:val="16"/>
                <w:szCs w:val="16"/>
                <w:lang w:val="fr-FR"/>
              </w:rPr>
            </w:pPr>
            <w:r w:rsidRPr="004B3FB5">
              <w:rPr>
                <w:rFonts w:eastAsia="MS Mincho"/>
                <w:b/>
                <w:sz w:val="16"/>
                <w:szCs w:val="16"/>
                <w:lang w:val="fr-FR"/>
              </w:rPr>
              <w:t>Coordonnée sur l’axe X de l’arrière de</w:t>
            </w:r>
            <w:r w:rsidR="004B3FB5" w:rsidRPr="004B3FB5">
              <w:rPr>
                <w:rFonts w:eastAsia="MS Mincho"/>
                <w:b/>
                <w:sz w:val="16"/>
                <w:szCs w:val="16"/>
                <w:lang w:val="fr-FR"/>
              </w:rPr>
              <w:t xml:space="preserve"> </w:t>
            </w:r>
            <w:r w:rsidRPr="004B3FB5">
              <w:rPr>
                <w:rFonts w:eastAsia="MS Mincho"/>
                <w:b/>
                <w:sz w:val="16"/>
                <w:szCs w:val="16"/>
                <w:lang w:val="fr-FR"/>
              </w:rPr>
              <w:t>la tête calculée pour un homme de grande taille</w:t>
            </w:r>
            <w:r w:rsidRPr="004B3FB5">
              <w:rPr>
                <w:rFonts w:eastAsia="MS Mincho"/>
                <w:b/>
                <w:sz w:val="16"/>
                <w:szCs w:val="16"/>
                <w:vertAlign w:val="superscript"/>
                <w:lang w:val="fr-FR"/>
              </w:rPr>
              <w:t>2</w:t>
            </w:r>
          </w:p>
        </w:tc>
        <w:tc>
          <w:tcPr>
            <w:tcW w:w="1755" w:type="dxa"/>
            <w:tcBorders>
              <w:top w:val="single" w:sz="12" w:space="0" w:color="auto"/>
            </w:tcBorders>
            <w:shd w:val="clear" w:color="auto" w:fill="auto"/>
          </w:tcPr>
          <w:p w:rsidR="00312D0B" w:rsidRPr="004B3FB5" w:rsidRDefault="00312D0B" w:rsidP="004B3FB5">
            <w:pPr>
              <w:spacing w:before="80" w:after="80" w:line="200" w:lineRule="exact"/>
              <w:rPr>
                <w:rFonts w:eastAsia="MS Mincho"/>
                <w:b/>
                <w:sz w:val="16"/>
                <w:szCs w:val="16"/>
                <w:lang w:val="fr-FR"/>
              </w:rPr>
            </w:pPr>
            <w:r w:rsidRPr="004B3FB5">
              <w:rPr>
                <w:rFonts w:eastAsia="MS Mincho"/>
                <w:b/>
                <w:sz w:val="16"/>
                <w:szCs w:val="16"/>
                <w:lang w:val="fr-FR"/>
              </w:rPr>
              <w:t>« Distance x » : distance entre les</w:t>
            </w:r>
            <w:r w:rsidR="004B3FB5" w:rsidRPr="004B3FB5">
              <w:rPr>
                <w:rFonts w:eastAsia="MS Mincho"/>
                <w:b/>
                <w:sz w:val="16"/>
                <w:szCs w:val="16"/>
                <w:lang w:val="fr-FR"/>
              </w:rPr>
              <w:t xml:space="preserve"> </w:t>
            </w:r>
            <w:r w:rsidRPr="004B3FB5">
              <w:rPr>
                <w:rFonts w:eastAsia="MS Mincho"/>
                <w:b/>
                <w:sz w:val="16"/>
                <w:szCs w:val="16"/>
                <w:lang w:val="fr-FR"/>
              </w:rPr>
              <w:t>coordonnées sur l’axe X de</w:t>
            </w:r>
            <w:r w:rsidR="004B3FB5" w:rsidRPr="004B3FB5">
              <w:rPr>
                <w:rFonts w:eastAsia="MS Mincho"/>
                <w:b/>
                <w:sz w:val="16"/>
                <w:szCs w:val="16"/>
                <w:lang w:val="fr-FR"/>
              </w:rPr>
              <w:t xml:space="preserve"> </w:t>
            </w:r>
            <w:r w:rsidRPr="004B3FB5">
              <w:rPr>
                <w:rFonts w:eastAsia="MS Mincho"/>
                <w:b/>
                <w:sz w:val="16"/>
                <w:szCs w:val="16"/>
                <w:lang w:val="fr-FR"/>
              </w:rPr>
              <w:t>l’arrière de</w:t>
            </w:r>
            <w:r w:rsidR="004B3FB5" w:rsidRPr="004B3FB5">
              <w:rPr>
                <w:rFonts w:eastAsia="MS Mincho"/>
                <w:b/>
                <w:sz w:val="16"/>
                <w:szCs w:val="16"/>
                <w:lang w:val="fr-FR"/>
              </w:rPr>
              <w:t xml:space="preserve"> </w:t>
            </w:r>
            <w:r w:rsidRPr="004B3FB5">
              <w:rPr>
                <w:rFonts w:eastAsia="MS Mincho"/>
                <w:b/>
                <w:sz w:val="16"/>
                <w:szCs w:val="16"/>
                <w:lang w:val="fr-FR"/>
              </w:rPr>
              <w:t>la tête des deux hommes</w:t>
            </w:r>
          </w:p>
        </w:tc>
      </w:tr>
      <w:tr w:rsidR="00312D0B" w:rsidRPr="004B3FB5" w:rsidTr="004B3FB5">
        <w:tc>
          <w:tcPr>
            <w:tcW w:w="1080" w:type="dxa"/>
            <w:shd w:val="clear" w:color="auto" w:fill="auto"/>
            <w:noWrap/>
          </w:tcPr>
          <w:p w:rsidR="00312D0B" w:rsidRPr="004B3FB5" w:rsidRDefault="00312D0B" w:rsidP="004B3FB5">
            <w:pPr>
              <w:spacing w:before="80" w:after="80" w:line="200" w:lineRule="exact"/>
              <w:rPr>
                <w:rFonts w:eastAsia="MS Mincho"/>
                <w:b/>
                <w:sz w:val="16"/>
                <w:szCs w:val="16"/>
                <w:lang w:val="fr-FR"/>
              </w:rPr>
            </w:pPr>
            <w:r w:rsidRPr="004B3FB5">
              <w:rPr>
                <w:rFonts w:eastAsia="MS Mincho"/>
                <w:b/>
                <w:sz w:val="16"/>
                <w:szCs w:val="16"/>
                <w:lang w:val="fr-FR"/>
              </w:rPr>
              <w:t> </w:t>
            </w:r>
          </w:p>
        </w:tc>
        <w:tc>
          <w:tcPr>
            <w:tcW w:w="2025" w:type="dxa"/>
            <w:shd w:val="clear" w:color="auto" w:fill="auto"/>
            <w:noWrap/>
          </w:tcPr>
          <w:p w:rsidR="00312D0B" w:rsidRPr="004B3FB5" w:rsidRDefault="004B3FB5" w:rsidP="004B3FB5">
            <w:pPr>
              <w:spacing w:before="80" w:after="80" w:line="200" w:lineRule="exact"/>
              <w:rPr>
                <w:rFonts w:eastAsia="MS Mincho"/>
                <w:b/>
                <w:sz w:val="16"/>
                <w:szCs w:val="16"/>
                <w:lang w:val="fr-FR"/>
              </w:rPr>
            </w:pPr>
            <w:r>
              <w:rPr>
                <w:rFonts w:eastAsia="MS Mincho"/>
                <w:b/>
                <w:sz w:val="16"/>
                <w:szCs w:val="16"/>
                <w:lang w:val="fr-FR"/>
              </w:rPr>
              <w:t>504,5</w:t>
            </w:r>
            <w:r w:rsidR="00312D0B" w:rsidRPr="004B3FB5">
              <w:rPr>
                <w:rFonts w:eastAsia="MS Mincho"/>
                <w:b/>
                <w:sz w:val="16"/>
                <w:szCs w:val="16"/>
                <w:lang w:val="fr-FR"/>
              </w:rPr>
              <w:t xml:space="preserve">* sin (angle prévu </w:t>
            </w:r>
            <w:r>
              <w:rPr>
                <w:rFonts w:eastAsia="MS Mincho"/>
                <w:b/>
                <w:sz w:val="16"/>
                <w:szCs w:val="16"/>
                <w:lang w:val="fr-FR"/>
              </w:rPr>
              <w:br/>
            </w:r>
            <w:r w:rsidR="000E434D">
              <w:rPr>
                <w:rFonts w:eastAsia="MS Mincho"/>
                <w:b/>
                <w:sz w:val="16"/>
                <w:szCs w:val="16"/>
                <w:lang w:val="fr-FR"/>
              </w:rPr>
              <w:t xml:space="preserve">de torse </w:t>
            </w:r>
            <w:r w:rsidR="006071C9">
              <w:rPr>
                <w:rFonts w:eastAsia="MS Mincho"/>
                <w:b/>
                <w:sz w:val="16"/>
                <w:szCs w:val="16"/>
                <w:lang w:val="fr-FR"/>
              </w:rPr>
              <w:t>-</w:t>
            </w:r>
            <w:r w:rsidR="00312D0B" w:rsidRPr="004B3FB5">
              <w:rPr>
                <w:rFonts w:eastAsia="MS Mincho"/>
                <w:b/>
                <w:sz w:val="16"/>
                <w:szCs w:val="16"/>
                <w:lang w:val="fr-FR"/>
              </w:rPr>
              <w:t xml:space="preserve"> 2,6) + 71</w:t>
            </w:r>
          </w:p>
        </w:tc>
        <w:tc>
          <w:tcPr>
            <w:tcW w:w="1878" w:type="dxa"/>
            <w:shd w:val="clear" w:color="auto" w:fill="auto"/>
            <w:noWrap/>
          </w:tcPr>
          <w:p w:rsidR="00312D0B" w:rsidRPr="004B3FB5" w:rsidRDefault="004B3FB5" w:rsidP="000E434D">
            <w:pPr>
              <w:spacing w:before="80" w:after="80" w:line="200" w:lineRule="exact"/>
              <w:rPr>
                <w:rFonts w:eastAsia="MS Mincho"/>
                <w:b/>
                <w:sz w:val="16"/>
                <w:szCs w:val="16"/>
                <w:lang w:val="fr-FR"/>
              </w:rPr>
            </w:pPr>
            <w:r>
              <w:rPr>
                <w:rFonts w:eastAsia="MS Mincho"/>
                <w:b/>
                <w:sz w:val="16"/>
                <w:szCs w:val="16"/>
                <w:lang w:val="fr-FR"/>
              </w:rPr>
              <w:t>504,5</w:t>
            </w:r>
            <w:r w:rsidR="00312D0B" w:rsidRPr="004B3FB5">
              <w:rPr>
                <w:rFonts w:eastAsia="MS Mincho"/>
                <w:b/>
                <w:sz w:val="16"/>
                <w:szCs w:val="16"/>
                <w:lang w:val="fr-FR"/>
              </w:rPr>
              <w:t xml:space="preserve">* cos (angle prévu </w:t>
            </w:r>
            <w:r>
              <w:rPr>
                <w:rFonts w:eastAsia="MS Mincho"/>
                <w:b/>
                <w:sz w:val="16"/>
                <w:szCs w:val="16"/>
                <w:lang w:val="fr-FR"/>
              </w:rPr>
              <w:br/>
            </w:r>
            <w:r w:rsidR="00312D0B" w:rsidRPr="004B3FB5">
              <w:rPr>
                <w:rFonts w:eastAsia="MS Mincho"/>
                <w:b/>
                <w:sz w:val="16"/>
                <w:szCs w:val="16"/>
                <w:lang w:val="fr-FR"/>
              </w:rPr>
              <w:t xml:space="preserve">de torse </w:t>
            </w:r>
            <w:r w:rsidR="006071C9">
              <w:rPr>
                <w:rFonts w:eastAsia="MS Mincho"/>
                <w:b/>
                <w:sz w:val="16"/>
                <w:szCs w:val="16"/>
                <w:lang w:val="fr-FR"/>
              </w:rPr>
              <w:t>-</w:t>
            </w:r>
            <w:r w:rsidR="00312D0B" w:rsidRPr="004B3FB5">
              <w:rPr>
                <w:rFonts w:eastAsia="MS Mincho"/>
                <w:b/>
                <w:sz w:val="16"/>
                <w:szCs w:val="16"/>
                <w:lang w:val="fr-FR"/>
              </w:rPr>
              <w:t xml:space="preserve"> 2,6) + 203</w:t>
            </w:r>
          </w:p>
        </w:tc>
        <w:tc>
          <w:tcPr>
            <w:tcW w:w="1767" w:type="dxa"/>
            <w:shd w:val="clear" w:color="auto" w:fill="auto"/>
            <w:noWrap/>
          </w:tcPr>
          <w:p w:rsidR="00312D0B" w:rsidRPr="004B3FB5" w:rsidRDefault="004B3FB5" w:rsidP="000E434D">
            <w:pPr>
              <w:spacing w:before="80" w:after="80" w:line="200" w:lineRule="exact"/>
              <w:rPr>
                <w:rFonts w:eastAsia="MS Mincho"/>
                <w:b/>
                <w:sz w:val="16"/>
                <w:szCs w:val="16"/>
                <w:lang w:val="fr-FR"/>
              </w:rPr>
            </w:pPr>
            <w:r>
              <w:rPr>
                <w:rFonts w:eastAsia="MS Mincho"/>
                <w:b/>
                <w:sz w:val="16"/>
                <w:szCs w:val="16"/>
                <w:lang w:val="fr-FR"/>
              </w:rPr>
              <w:t>593</w:t>
            </w:r>
            <w:r w:rsidR="00312D0B" w:rsidRPr="004B3FB5">
              <w:rPr>
                <w:rFonts w:eastAsia="MS Mincho"/>
                <w:b/>
                <w:sz w:val="16"/>
                <w:szCs w:val="16"/>
                <w:lang w:val="fr-FR"/>
              </w:rPr>
              <w:t xml:space="preserve">* sin (angle prévu </w:t>
            </w:r>
            <w:r>
              <w:rPr>
                <w:rFonts w:eastAsia="MS Mincho"/>
                <w:b/>
                <w:sz w:val="16"/>
                <w:szCs w:val="16"/>
                <w:lang w:val="fr-FR"/>
              </w:rPr>
              <w:br/>
            </w:r>
            <w:r w:rsidR="00312D0B" w:rsidRPr="004B3FB5">
              <w:rPr>
                <w:rFonts w:eastAsia="MS Mincho"/>
                <w:b/>
                <w:sz w:val="16"/>
                <w:szCs w:val="16"/>
                <w:lang w:val="fr-FR"/>
              </w:rPr>
              <w:t xml:space="preserve">de torse </w:t>
            </w:r>
            <w:r w:rsidR="006071C9">
              <w:rPr>
                <w:rFonts w:eastAsia="MS Mincho"/>
                <w:b/>
                <w:sz w:val="16"/>
                <w:szCs w:val="16"/>
                <w:lang w:val="fr-FR"/>
              </w:rPr>
              <w:t>-</w:t>
            </w:r>
            <w:r w:rsidR="00312D0B" w:rsidRPr="004B3FB5">
              <w:rPr>
                <w:rFonts w:eastAsia="MS Mincho"/>
                <w:b/>
                <w:sz w:val="16"/>
                <w:szCs w:val="16"/>
                <w:lang w:val="fr-FR"/>
              </w:rPr>
              <w:t xml:space="preserve"> 2,6) + 76</w:t>
            </w:r>
          </w:p>
        </w:tc>
        <w:tc>
          <w:tcPr>
            <w:tcW w:w="1755" w:type="dxa"/>
            <w:shd w:val="clear" w:color="auto" w:fill="auto"/>
            <w:noWrap/>
          </w:tcPr>
          <w:p w:rsidR="00312D0B" w:rsidRPr="004B3FB5" w:rsidRDefault="00312D0B" w:rsidP="000E434D">
            <w:pPr>
              <w:spacing w:before="80" w:after="80" w:line="200" w:lineRule="exact"/>
              <w:rPr>
                <w:rFonts w:eastAsia="MS Mincho"/>
                <w:b/>
                <w:sz w:val="16"/>
                <w:szCs w:val="16"/>
                <w:lang w:val="fr-FR"/>
              </w:rPr>
            </w:pPr>
            <w:r w:rsidRPr="004B3FB5">
              <w:rPr>
                <w:rFonts w:eastAsia="MS Mincho"/>
                <w:b/>
                <w:sz w:val="16"/>
                <w:szCs w:val="16"/>
                <w:lang w:val="fr-FR"/>
              </w:rPr>
              <w:t xml:space="preserve">88,5* sin (angle prévu </w:t>
            </w:r>
            <w:r w:rsidR="004B3FB5">
              <w:rPr>
                <w:rFonts w:eastAsia="MS Mincho"/>
                <w:b/>
                <w:sz w:val="16"/>
                <w:szCs w:val="16"/>
                <w:lang w:val="fr-FR"/>
              </w:rPr>
              <w:br/>
            </w:r>
            <w:r w:rsidRPr="004B3FB5">
              <w:rPr>
                <w:rFonts w:eastAsia="MS Mincho"/>
                <w:b/>
                <w:sz w:val="16"/>
                <w:szCs w:val="16"/>
                <w:lang w:val="fr-FR"/>
              </w:rPr>
              <w:t xml:space="preserve">de torse </w:t>
            </w:r>
            <w:r w:rsidR="006071C9">
              <w:rPr>
                <w:rFonts w:eastAsia="MS Mincho"/>
                <w:b/>
                <w:sz w:val="16"/>
                <w:szCs w:val="16"/>
                <w:lang w:val="fr-FR"/>
              </w:rPr>
              <w:t>-</w:t>
            </w:r>
            <w:r w:rsidRPr="004B3FB5">
              <w:rPr>
                <w:rFonts w:eastAsia="MS Mincho"/>
                <w:b/>
                <w:sz w:val="16"/>
                <w:szCs w:val="16"/>
                <w:lang w:val="fr-FR"/>
              </w:rPr>
              <w:t xml:space="preserve"> 2,6) + 5</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5</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92</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707</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101</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9</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101</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707</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111</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10</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7</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110</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706</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121</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12</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8</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118</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705</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132</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13</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9</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127</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704</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142</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15</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10</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136</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703</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152</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16</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11</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145</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702</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163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18</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12</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153</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701</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173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19</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13</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162</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699</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183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21</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14</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171</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698</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193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22</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15</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179</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696</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203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24</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16</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188</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694</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213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26</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17</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196</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692</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223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27</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18</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205</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689</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233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29</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19</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213</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687</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243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30</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20</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222</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684</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253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31</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21</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230</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682</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263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33</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22</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239</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679</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273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34</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23</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247</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676</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283</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36</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24</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255</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673</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292</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37</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25</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263</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669</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302</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39</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26</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271</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666</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312</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40</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27</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279</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662</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321</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42</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28</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287</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659</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330</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43</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29</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295</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655</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340</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44</w:t>
            </w:r>
          </w:p>
        </w:tc>
      </w:tr>
      <w:tr w:rsidR="00312D0B" w:rsidRPr="004B3FB5" w:rsidTr="004B3FB5">
        <w:tc>
          <w:tcPr>
            <w:tcW w:w="1080"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30</w:t>
            </w:r>
          </w:p>
        </w:tc>
        <w:tc>
          <w:tcPr>
            <w:tcW w:w="202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303</w:t>
            </w:r>
          </w:p>
        </w:tc>
        <w:tc>
          <w:tcPr>
            <w:tcW w:w="1878"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651</w:t>
            </w:r>
          </w:p>
        </w:tc>
        <w:tc>
          <w:tcPr>
            <w:tcW w:w="1767"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349</w:t>
            </w:r>
          </w:p>
        </w:tc>
        <w:tc>
          <w:tcPr>
            <w:tcW w:w="1755" w:type="dxa"/>
            <w:shd w:val="clear" w:color="auto" w:fill="auto"/>
            <w:noWrap/>
          </w:tcPr>
          <w:p w:rsidR="00312D0B" w:rsidRPr="004B3FB5" w:rsidRDefault="00312D0B" w:rsidP="004B3FB5">
            <w:pPr>
              <w:spacing w:before="40" w:after="40" w:line="220" w:lineRule="atLeast"/>
              <w:rPr>
                <w:rFonts w:eastAsia="MS Mincho"/>
                <w:b/>
                <w:sz w:val="18"/>
                <w:szCs w:val="18"/>
                <w:lang w:val="fr-FR"/>
              </w:rPr>
            </w:pPr>
            <w:r w:rsidRPr="004B3FB5">
              <w:rPr>
                <w:rFonts w:eastAsia="MS Mincho"/>
                <w:b/>
                <w:sz w:val="18"/>
                <w:szCs w:val="18"/>
                <w:lang w:val="fr-FR"/>
              </w:rPr>
              <w:t>46</w:t>
            </w:r>
          </w:p>
        </w:tc>
      </w:tr>
    </w:tbl>
    <w:p w:rsidR="00312D0B" w:rsidRPr="000E434D" w:rsidRDefault="00312D0B" w:rsidP="000E434D">
      <w:pPr>
        <w:spacing w:before="120" w:after="240"/>
        <w:ind w:left="1134" w:firstLine="170"/>
        <w:rPr>
          <w:b/>
          <w:sz w:val="18"/>
          <w:szCs w:val="18"/>
          <w:lang w:val="fr-FR" w:eastAsia="ja-JP"/>
        </w:rPr>
      </w:pPr>
      <w:r w:rsidRPr="000E434D">
        <w:rPr>
          <w:b/>
          <w:sz w:val="18"/>
          <w:szCs w:val="18"/>
          <w:vertAlign w:val="superscript"/>
          <w:lang w:val="fr-FR"/>
        </w:rPr>
        <w:t>2</w:t>
      </w:r>
      <w:r w:rsidRPr="000E434D">
        <w:rPr>
          <w:b/>
          <w:sz w:val="18"/>
          <w:szCs w:val="18"/>
          <w:lang w:val="fr-FR"/>
        </w:rPr>
        <w:t xml:space="preserve"> </w:t>
      </w:r>
      <w:r w:rsidR="000E434D">
        <w:rPr>
          <w:b/>
          <w:sz w:val="18"/>
          <w:szCs w:val="18"/>
          <w:lang w:val="fr-FR"/>
        </w:rPr>
        <w:t xml:space="preserve"> </w:t>
      </w:r>
      <w:r w:rsidRPr="000E434D">
        <w:rPr>
          <w:b/>
          <w:sz w:val="18"/>
          <w:szCs w:val="18"/>
          <w:lang w:val="fr-FR" w:eastAsia="ja-JP"/>
        </w:rPr>
        <w:t>L’homme de grande taille est représenté par un assemblage torse et cou surdimensionné virtuellement ; alors que la version pour un homme de taille moyenne de l’assemblage torse et cou mesure 504,5</w:t>
      </w:r>
      <w:r w:rsidR="000E434D">
        <w:rPr>
          <w:b/>
          <w:sz w:val="18"/>
          <w:szCs w:val="18"/>
          <w:lang w:val="fr-FR" w:eastAsia="ja-JP"/>
        </w:rPr>
        <w:t> </w:t>
      </w:r>
      <w:r w:rsidRPr="000E434D">
        <w:rPr>
          <w:b/>
          <w:sz w:val="18"/>
          <w:szCs w:val="18"/>
          <w:lang w:val="fr-FR" w:eastAsia="ja-JP"/>
        </w:rPr>
        <w:t>mm et 203</w:t>
      </w:r>
      <w:r w:rsidR="000E434D">
        <w:rPr>
          <w:b/>
          <w:sz w:val="18"/>
          <w:szCs w:val="18"/>
          <w:lang w:val="fr-FR" w:eastAsia="ja-JP"/>
        </w:rPr>
        <w:t> </w:t>
      </w:r>
      <w:r w:rsidRPr="000E434D">
        <w:rPr>
          <w:b/>
          <w:sz w:val="18"/>
          <w:szCs w:val="18"/>
          <w:lang w:val="fr-FR" w:eastAsia="ja-JP"/>
        </w:rPr>
        <w:t>mm, le palpeur de hauteur libre étant situé 71</w:t>
      </w:r>
      <w:r w:rsidR="000E434D">
        <w:rPr>
          <w:b/>
          <w:sz w:val="18"/>
          <w:szCs w:val="18"/>
          <w:lang w:val="fr-FR" w:eastAsia="ja-JP"/>
        </w:rPr>
        <w:t> </w:t>
      </w:r>
      <w:r w:rsidRPr="000E434D">
        <w:rPr>
          <w:b/>
          <w:sz w:val="18"/>
          <w:szCs w:val="18"/>
          <w:lang w:val="fr-FR" w:eastAsia="ja-JP"/>
        </w:rPr>
        <w:t>mm en arrière, la version à échelle supérieure pour homme de grande taille mesure respectivement 593</w:t>
      </w:r>
      <w:r w:rsidR="000E434D">
        <w:rPr>
          <w:b/>
          <w:sz w:val="18"/>
          <w:szCs w:val="18"/>
          <w:lang w:val="fr-FR" w:eastAsia="ja-JP"/>
        </w:rPr>
        <w:t> </w:t>
      </w:r>
      <w:r w:rsidRPr="000E434D">
        <w:rPr>
          <w:b/>
          <w:sz w:val="18"/>
          <w:szCs w:val="18"/>
          <w:lang w:val="fr-FR" w:eastAsia="ja-JP"/>
        </w:rPr>
        <w:t>mm et 219</w:t>
      </w:r>
      <w:r w:rsidR="000E434D">
        <w:rPr>
          <w:b/>
          <w:sz w:val="18"/>
          <w:szCs w:val="18"/>
          <w:lang w:val="fr-FR" w:eastAsia="ja-JP"/>
        </w:rPr>
        <w:t> </w:t>
      </w:r>
      <w:r w:rsidRPr="000E434D">
        <w:rPr>
          <w:b/>
          <w:sz w:val="18"/>
          <w:szCs w:val="18"/>
          <w:lang w:val="fr-FR" w:eastAsia="ja-JP"/>
        </w:rPr>
        <w:t>mm, le palpeur de hauteur libre étant situé 76</w:t>
      </w:r>
      <w:r w:rsidR="000E434D">
        <w:rPr>
          <w:b/>
          <w:sz w:val="18"/>
          <w:szCs w:val="18"/>
          <w:lang w:val="fr-FR" w:eastAsia="ja-JP"/>
        </w:rPr>
        <w:t> </w:t>
      </w:r>
      <w:r w:rsidRPr="000E434D">
        <w:rPr>
          <w:b/>
          <w:sz w:val="18"/>
          <w:szCs w:val="18"/>
          <w:lang w:val="fr-FR" w:eastAsia="ja-JP"/>
        </w:rPr>
        <w:t>mm en</w:t>
      </w:r>
      <w:r w:rsidR="000E434D">
        <w:rPr>
          <w:b/>
          <w:sz w:val="18"/>
          <w:szCs w:val="18"/>
          <w:lang w:val="fr-FR" w:eastAsia="ja-JP"/>
        </w:rPr>
        <w:t> </w:t>
      </w:r>
      <w:r w:rsidRPr="000E434D">
        <w:rPr>
          <w:b/>
          <w:sz w:val="18"/>
          <w:szCs w:val="18"/>
          <w:lang w:val="fr-FR" w:eastAsia="ja-JP"/>
        </w:rPr>
        <w:t>arrière.</w:t>
      </w:r>
    </w:p>
    <w:p w:rsidR="00312D0B" w:rsidRPr="009A4656" w:rsidRDefault="00312D0B" w:rsidP="000E434D">
      <w:pPr>
        <w:pStyle w:val="SingleTxtG"/>
        <w:tabs>
          <w:tab w:val="left" w:pos="2268"/>
        </w:tabs>
        <w:ind w:left="2268" w:hanging="1134"/>
        <w:rPr>
          <w:b/>
          <w:lang w:val="fr-FR"/>
        </w:rPr>
      </w:pPr>
      <w:r w:rsidRPr="009A4656">
        <w:rPr>
          <w:b/>
          <w:lang w:val="fr-FR"/>
        </w:rPr>
        <w:t>2.3.3</w:t>
      </w:r>
      <w:r w:rsidRPr="009A4656">
        <w:rPr>
          <w:b/>
          <w:lang w:val="fr-FR"/>
        </w:rPr>
        <w:tab/>
        <w:t>Détermination de la hauteur maximale de l</w:t>
      </w:r>
      <w:r>
        <w:rPr>
          <w:b/>
          <w:lang w:val="fr-FR"/>
        </w:rPr>
        <w:t>’</w:t>
      </w:r>
      <w:r w:rsidRPr="009A4656">
        <w:rPr>
          <w:b/>
          <w:lang w:val="fr-FR"/>
        </w:rPr>
        <w:t>appuie-tête</w:t>
      </w:r>
    </w:p>
    <w:p w:rsidR="00312D0B" w:rsidRPr="000E434D" w:rsidRDefault="00312D0B" w:rsidP="000E434D">
      <w:pPr>
        <w:pStyle w:val="SingleTxtG"/>
        <w:ind w:left="2268"/>
        <w:rPr>
          <w:b/>
          <w:lang w:val="fr-FR"/>
        </w:rPr>
      </w:pPr>
      <w:r w:rsidRPr="009A4656">
        <w:rPr>
          <w:lang w:val="fr-FR"/>
        </w:rPr>
        <w:tab/>
      </w:r>
      <w:r w:rsidRPr="000E434D">
        <w:rPr>
          <w:b/>
          <w:lang w:val="fr-FR"/>
        </w:rPr>
        <w:t>La hauteur de l’appuie-tête est la distance par rapport au point R, parallèle à la ligne de référence de torse et limitée par une ligne perpendiculaire à la ligne de référence de torse passant par le point IP (voir fig.</w:t>
      </w:r>
      <w:r w:rsidR="000E434D">
        <w:rPr>
          <w:b/>
          <w:lang w:val="fr-FR"/>
        </w:rPr>
        <w:t> </w:t>
      </w:r>
      <w:r w:rsidRPr="000E434D">
        <w:rPr>
          <w:b/>
          <w:lang w:val="fr-FR"/>
        </w:rPr>
        <w:t>1-3).</w:t>
      </w:r>
    </w:p>
    <w:p w:rsidR="00312D0B" w:rsidRPr="009A4656" w:rsidRDefault="00312D0B" w:rsidP="000E434D">
      <w:pPr>
        <w:pStyle w:val="SingleTxtG"/>
        <w:keepNext/>
        <w:ind w:left="2268"/>
        <w:rPr>
          <w:b/>
          <w:lang w:val="fr-FR"/>
        </w:rPr>
      </w:pPr>
      <w:r w:rsidRPr="009A4656">
        <w:rPr>
          <w:b/>
          <w:lang w:val="fr-FR"/>
        </w:rPr>
        <w:lastRenderedPageBreak/>
        <w:tab/>
        <w:t xml:space="preserve">Une fois déterminées les coordonnées du point </w:t>
      </w:r>
      <w:r>
        <w:rPr>
          <w:b/>
          <w:lang w:val="fr-FR"/>
        </w:rPr>
        <w:t>IP</w:t>
      </w:r>
      <w:r w:rsidRPr="009A4656">
        <w:rPr>
          <w:b/>
          <w:lang w:val="fr-FR"/>
        </w:rPr>
        <w:t>, la hauteur maximale de l</w:t>
      </w:r>
      <w:r>
        <w:rPr>
          <w:b/>
          <w:lang w:val="fr-FR"/>
        </w:rPr>
        <w:t>’</w:t>
      </w:r>
      <w:r w:rsidRPr="009A4656">
        <w:rPr>
          <w:b/>
          <w:lang w:val="fr-FR"/>
        </w:rPr>
        <w:t xml:space="preserve">appuie-tête peut être calculée par la distance longitudinale </w:t>
      </w:r>
      <w:r w:rsidR="00B23A3C">
        <w:rPr>
          <w:b/>
          <w:lang w:val="fr-FR"/>
        </w:rPr>
        <w:t>(ΔX) et verticale (ΔZ) au point </w:t>
      </w:r>
      <w:r w:rsidRPr="009A4656">
        <w:rPr>
          <w:b/>
          <w:lang w:val="fr-FR"/>
        </w:rPr>
        <w:t>R (voir fig</w:t>
      </w:r>
      <w:r>
        <w:rPr>
          <w:b/>
          <w:lang w:val="fr-FR"/>
        </w:rPr>
        <w:t>.</w:t>
      </w:r>
      <w:r w:rsidR="000E434D">
        <w:rPr>
          <w:b/>
          <w:lang w:val="fr-FR"/>
        </w:rPr>
        <w:t> </w:t>
      </w:r>
      <w:r w:rsidRPr="009A4656">
        <w:rPr>
          <w:b/>
          <w:lang w:val="fr-FR"/>
        </w:rPr>
        <w:t>1-3), comme suit :</w:t>
      </w:r>
    </w:p>
    <w:p w:rsidR="00312D0B" w:rsidRPr="009A4656" w:rsidRDefault="00312D0B" w:rsidP="000E434D">
      <w:pPr>
        <w:pStyle w:val="SingleTxtG"/>
        <w:keepNext/>
        <w:ind w:left="2268"/>
        <w:rPr>
          <w:b/>
          <w:lang w:val="fr-FR"/>
        </w:rPr>
      </w:pPr>
      <w:r w:rsidRPr="009A4656">
        <w:rPr>
          <w:b/>
          <w:lang w:val="fr-FR"/>
        </w:rPr>
        <w:tab/>
        <w:t>Hauteur de l</w:t>
      </w:r>
      <w:r>
        <w:rPr>
          <w:b/>
          <w:lang w:val="fr-FR"/>
        </w:rPr>
        <w:t>’</w:t>
      </w:r>
      <w:r w:rsidRPr="009A4656">
        <w:rPr>
          <w:b/>
          <w:lang w:val="fr-FR"/>
        </w:rPr>
        <w:t>appuie-tête =</w:t>
      </w:r>
    </w:p>
    <w:p w:rsidR="00312D0B" w:rsidRPr="009A4656" w:rsidRDefault="00312D0B" w:rsidP="000E434D">
      <w:pPr>
        <w:pStyle w:val="SingleTxtG"/>
        <w:ind w:left="2268"/>
        <w:rPr>
          <w:b/>
          <w:lang w:val="fr-FR"/>
        </w:rPr>
      </w:pPr>
      <w:r w:rsidRPr="009A4656">
        <w:rPr>
          <w:b/>
          <w:lang w:val="fr-FR"/>
        </w:rPr>
        <w:tab/>
        <w:t>ΔX ∙ sin (angle prévu de torse) + ΔZ ∙ cos (angle prévu de torse)</w:t>
      </w:r>
    </w:p>
    <w:p w:rsidR="00312D0B" w:rsidRPr="009A4656" w:rsidRDefault="00312D0B" w:rsidP="000E434D">
      <w:pPr>
        <w:pStyle w:val="SingleTxtG"/>
        <w:tabs>
          <w:tab w:val="left" w:pos="2268"/>
        </w:tabs>
        <w:ind w:left="2268" w:hanging="1134"/>
        <w:rPr>
          <w:b/>
          <w:lang w:val="fr-FR"/>
        </w:rPr>
      </w:pPr>
      <w:r w:rsidRPr="009A4656">
        <w:rPr>
          <w:b/>
          <w:lang w:val="fr-FR"/>
        </w:rPr>
        <w:t>2.3.3.1</w:t>
      </w:r>
      <w:r w:rsidRPr="009A4656">
        <w:rPr>
          <w:b/>
          <w:lang w:val="fr-FR"/>
        </w:rPr>
        <w:tab/>
        <w:t>Détermination de la hauteur maximale de l</w:t>
      </w:r>
      <w:r>
        <w:rPr>
          <w:b/>
          <w:lang w:val="fr-FR"/>
        </w:rPr>
        <w:t>’</w:t>
      </w:r>
      <w:r w:rsidRPr="009A4656">
        <w:rPr>
          <w:b/>
          <w:lang w:val="fr-FR"/>
        </w:rPr>
        <w:t>appuie-tête dans les cas d</w:t>
      </w:r>
      <w:r>
        <w:rPr>
          <w:b/>
          <w:lang w:val="fr-FR"/>
        </w:rPr>
        <w:t>e déroga</w:t>
      </w:r>
      <w:r w:rsidRPr="009A4656">
        <w:rPr>
          <w:b/>
          <w:lang w:val="fr-FR"/>
        </w:rPr>
        <w:t>tions conformément aux paragraphes</w:t>
      </w:r>
      <w:r w:rsidR="00137F31">
        <w:rPr>
          <w:b/>
          <w:lang w:val="fr-FR"/>
        </w:rPr>
        <w:t> </w:t>
      </w:r>
      <w:r w:rsidRPr="009A4656">
        <w:rPr>
          <w:b/>
          <w:lang w:val="fr-FR"/>
        </w:rPr>
        <w:t>5.1.1.4 et 5.1.1.6 du présent Règlement</w:t>
      </w:r>
    </w:p>
    <w:p w:rsidR="00312D0B" w:rsidRPr="009A4656" w:rsidRDefault="00312D0B" w:rsidP="00137F31">
      <w:pPr>
        <w:pStyle w:val="SingleTxtG"/>
        <w:ind w:left="2268"/>
        <w:rPr>
          <w:b/>
          <w:lang w:val="fr-FR"/>
        </w:rPr>
      </w:pPr>
      <w:r w:rsidRPr="009A4656">
        <w:rPr>
          <w:b/>
          <w:lang w:val="fr-FR"/>
        </w:rPr>
        <w:tab/>
        <w:t>Régler l</w:t>
      </w:r>
      <w:r>
        <w:rPr>
          <w:b/>
          <w:lang w:val="fr-FR"/>
        </w:rPr>
        <w:t>’</w:t>
      </w:r>
      <w:r w:rsidRPr="009A4656">
        <w:rPr>
          <w:b/>
          <w:lang w:val="fr-FR"/>
        </w:rPr>
        <w:t>appuie-tête à sa position la plus haute prévue pour une utilisation par un occupant et mesurer l</w:t>
      </w:r>
      <w:r>
        <w:rPr>
          <w:b/>
          <w:lang w:val="fr-FR"/>
        </w:rPr>
        <w:t>’</w:t>
      </w:r>
      <w:r w:rsidRPr="009A4656">
        <w:rPr>
          <w:b/>
          <w:lang w:val="fr-FR"/>
        </w:rPr>
        <w:t>espace libre entre le point le plus haut de l</w:t>
      </w:r>
      <w:r>
        <w:rPr>
          <w:b/>
          <w:lang w:val="fr-FR"/>
        </w:rPr>
        <w:t>’</w:t>
      </w:r>
      <w:r w:rsidRPr="009A4656">
        <w:rPr>
          <w:b/>
          <w:lang w:val="fr-FR"/>
        </w:rPr>
        <w:t>axe médian de l</w:t>
      </w:r>
      <w:r>
        <w:rPr>
          <w:b/>
          <w:lang w:val="fr-FR"/>
        </w:rPr>
        <w:t>’</w:t>
      </w:r>
      <w:r w:rsidRPr="009A4656">
        <w:rPr>
          <w:b/>
          <w:lang w:val="fr-FR"/>
        </w:rPr>
        <w:t>appuie-tête et la surface intérieure de la ligne de toit ou le rétroéclairage arrière, en essayant de passer entre eux une sphère d</w:t>
      </w:r>
      <w:r>
        <w:rPr>
          <w:b/>
          <w:lang w:val="fr-FR"/>
        </w:rPr>
        <w:t>’</w:t>
      </w:r>
      <w:r w:rsidR="00137F31">
        <w:rPr>
          <w:b/>
          <w:lang w:val="fr-FR"/>
        </w:rPr>
        <w:t xml:space="preserve">un diamètre de </w:t>
      </w:r>
      <w:r w:rsidR="00137F31" w:rsidRPr="00446628">
        <w:rPr>
          <w:b/>
          <w:lang w:val="fr-FR"/>
        </w:rPr>
        <w:t>50</w:t>
      </w:r>
      <w:r w:rsidR="00446628" w:rsidRPr="00446628">
        <w:rPr>
          <w:b/>
          <w:lang w:val="fr-FR"/>
        </w:rPr>
        <w:sym w:font="Symbol" w:char="F0B1"/>
      </w:r>
      <w:r w:rsidRPr="00446628">
        <w:rPr>
          <w:b/>
          <w:lang w:val="fr-FR"/>
        </w:rPr>
        <w:t>0,5</w:t>
      </w:r>
      <w:r w:rsidR="00137F31">
        <w:rPr>
          <w:b/>
          <w:lang w:val="fr-FR"/>
        </w:rPr>
        <w:t> </w:t>
      </w:r>
      <w:r w:rsidRPr="009A4656">
        <w:rPr>
          <w:b/>
          <w:lang w:val="fr-FR"/>
        </w:rPr>
        <w:t>mm.</w:t>
      </w:r>
    </w:p>
    <w:p w:rsidR="00312D0B" w:rsidRPr="009A4656" w:rsidRDefault="00312D0B" w:rsidP="000E434D">
      <w:pPr>
        <w:pStyle w:val="SingleTxtG"/>
        <w:tabs>
          <w:tab w:val="left" w:pos="2268"/>
        </w:tabs>
        <w:ind w:left="2268" w:hanging="1134"/>
        <w:rPr>
          <w:b/>
          <w:lang w:val="fr-FR"/>
        </w:rPr>
      </w:pPr>
      <w:r w:rsidRPr="009A4656">
        <w:rPr>
          <w:b/>
          <w:lang w:val="fr-FR"/>
        </w:rPr>
        <w:t>2.3.4</w:t>
      </w:r>
      <w:r w:rsidRPr="009A4656">
        <w:rPr>
          <w:b/>
          <w:lang w:val="fr-FR"/>
        </w:rPr>
        <w:tab/>
        <w:t>Détermination de la hauteur minimale de l</w:t>
      </w:r>
      <w:r>
        <w:rPr>
          <w:b/>
          <w:lang w:val="fr-FR"/>
        </w:rPr>
        <w:t>’</w:t>
      </w:r>
      <w:r w:rsidRPr="009A4656">
        <w:rPr>
          <w:b/>
          <w:lang w:val="fr-FR"/>
        </w:rPr>
        <w:t>appuie-tête</w:t>
      </w:r>
    </w:p>
    <w:p w:rsidR="00312D0B" w:rsidRPr="009A4656" w:rsidRDefault="00312D0B" w:rsidP="007F1DD6">
      <w:pPr>
        <w:pStyle w:val="SingleTxtG"/>
        <w:ind w:left="2268"/>
        <w:rPr>
          <w:b/>
          <w:lang w:val="fr-FR"/>
        </w:rPr>
      </w:pPr>
      <w:r w:rsidRPr="009A4656">
        <w:rPr>
          <w:b/>
          <w:lang w:val="fr-FR"/>
        </w:rPr>
        <w:tab/>
        <w:t>Régler l</w:t>
      </w:r>
      <w:r>
        <w:rPr>
          <w:b/>
          <w:lang w:val="fr-FR"/>
        </w:rPr>
        <w:t>’</w:t>
      </w:r>
      <w:r w:rsidRPr="009A4656">
        <w:rPr>
          <w:b/>
          <w:lang w:val="fr-FR"/>
        </w:rPr>
        <w:t>appuie-tête à la position de réglage la plus basse prévue pour une utilisation normale autre que toute position de non-utilisation décrite au [paragraphe] 5.4 du présent Règlement.</w:t>
      </w:r>
    </w:p>
    <w:p w:rsidR="00312D0B" w:rsidRPr="009A4656" w:rsidRDefault="00312D0B" w:rsidP="007F1DD6">
      <w:pPr>
        <w:pStyle w:val="SingleTxtG"/>
        <w:ind w:left="2268"/>
        <w:rPr>
          <w:b/>
          <w:lang w:val="fr-FR"/>
        </w:rPr>
      </w:pPr>
      <w:r w:rsidRPr="009A4656">
        <w:rPr>
          <w:b/>
          <w:lang w:val="fr-FR"/>
        </w:rPr>
        <w:tab/>
        <w:t>Dans cette position d</w:t>
      </w:r>
      <w:r>
        <w:rPr>
          <w:b/>
          <w:lang w:val="fr-FR"/>
        </w:rPr>
        <w:t>’</w:t>
      </w:r>
      <w:r w:rsidRPr="009A4656">
        <w:rPr>
          <w:b/>
          <w:lang w:val="fr-FR"/>
        </w:rPr>
        <w:t>utilisation la plus basse, la hauteur de l</w:t>
      </w:r>
      <w:r>
        <w:rPr>
          <w:b/>
          <w:lang w:val="fr-FR"/>
        </w:rPr>
        <w:t>’</w:t>
      </w:r>
      <w:r w:rsidRPr="009A4656">
        <w:rPr>
          <w:b/>
          <w:lang w:val="fr-FR"/>
        </w:rPr>
        <w:t>appuie-tête est la distance par rapport au point</w:t>
      </w:r>
      <w:r w:rsidR="007F1DD6">
        <w:rPr>
          <w:b/>
          <w:lang w:val="fr-FR"/>
        </w:rPr>
        <w:t> </w:t>
      </w:r>
      <w:r w:rsidRPr="009A4656">
        <w:rPr>
          <w:b/>
          <w:lang w:val="fr-FR"/>
        </w:rPr>
        <w:t xml:space="preserve">R, mesurée parallèlement à la ligne de référence de torse et limitée par une ligne perpendiculaire à la ligne de référence de torse passant par le point </w:t>
      </w:r>
      <w:r>
        <w:rPr>
          <w:b/>
          <w:lang w:val="fr-FR"/>
        </w:rPr>
        <w:t>IP</w:t>
      </w:r>
      <w:r w:rsidRPr="009A4656">
        <w:rPr>
          <w:b/>
          <w:lang w:val="fr-FR"/>
        </w:rPr>
        <w:t xml:space="preserve"> </w:t>
      </w:r>
      <w:r>
        <w:rPr>
          <w:b/>
          <w:lang w:val="fr-FR"/>
        </w:rPr>
        <w:t>tel que</w:t>
      </w:r>
      <w:r w:rsidRPr="009A4656">
        <w:rPr>
          <w:b/>
          <w:lang w:val="fr-FR"/>
        </w:rPr>
        <w:t xml:space="preserve"> déterminé</w:t>
      </w:r>
      <w:r w:rsidRPr="00552DA7">
        <w:rPr>
          <w:b/>
          <w:lang w:val="fr-FR"/>
        </w:rPr>
        <w:t xml:space="preserve"> </w:t>
      </w:r>
      <w:r w:rsidRPr="009A4656">
        <w:rPr>
          <w:b/>
          <w:lang w:val="fr-FR"/>
        </w:rPr>
        <w:t>au paragraphe</w:t>
      </w:r>
      <w:r w:rsidR="007F1DD6">
        <w:rPr>
          <w:b/>
          <w:lang w:val="fr-FR"/>
        </w:rPr>
        <w:t> </w:t>
      </w:r>
      <w:r w:rsidRPr="009A4656">
        <w:rPr>
          <w:b/>
          <w:lang w:val="fr-FR"/>
        </w:rPr>
        <w:t>2.3.3 de la présente annexe.</w:t>
      </w:r>
    </w:p>
    <w:p w:rsidR="00697639" w:rsidRPr="00697639" w:rsidRDefault="00312D0B" w:rsidP="00697639">
      <w:pPr>
        <w:pStyle w:val="Heading1"/>
        <w:rPr>
          <w:b/>
          <w:lang w:val="fr-FR"/>
        </w:rPr>
      </w:pPr>
      <w:r w:rsidRPr="009A4656">
        <w:rPr>
          <w:rFonts w:eastAsia="Yu Mincho"/>
          <w:color w:val="365F91"/>
          <w:lang w:val="fr-FR"/>
        </w:rPr>
        <w:br w:type="page"/>
      </w:r>
      <w:r w:rsidRPr="00697639">
        <w:rPr>
          <w:b/>
          <w:lang w:val="fr-FR"/>
        </w:rPr>
        <w:lastRenderedPageBreak/>
        <w:t xml:space="preserve">Figure 1-1 </w:t>
      </w:r>
    </w:p>
    <w:p w:rsidR="00312D0B" w:rsidRDefault="00312D0B" w:rsidP="00697639">
      <w:pPr>
        <w:pStyle w:val="Heading1"/>
        <w:spacing w:after="120"/>
        <w:rPr>
          <w:rFonts w:eastAsia="Yu Mincho"/>
          <w:b/>
          <w:lang w:val="fr-FR"/>
        </w:rPr>
      </w:pPr>
      <w:r w:rsidRPr="009A19AF">
        <w:rPr>
          <w:rFonts w:eastAsia="Yu Mincho"/>
          <w:b/>
          <w:lang w:val="fr-FR"/>
        </w:rPr>
        <w:t>[</w:t>
      </w:r>
      <w:r w:rsidRPr="00697639">
        <w:rPr>
          <w:rFonts w:eastAsia="Yu Mincho"/>
          <w:b/>
          <w:lang w:val="fr-FR"/>
        </w:rPr>
        <w:t xml:space="preserve">Goniométrie au moyen d’un dispositif </w:t>
      </w:r>
      <w:r w:rsidRPr="009A4656">
        <w:rPr>
          <w:rFonts w:eastAsia="Yu Mincho"/>
          <w:b/>
          <w:lang w:val="fr-FR"/>
        </w:rPr>
        <w:t>facilit</w:t>
      </w:r>
      <w:r>
        <w:rPr>
          <w:rFonts w:eastAsia="Yu Mincho"/>
          <w:b/>
          <w:lang w:val="fr-FR"/>
        </w:rPr>
        <w:t>ant</w:t>
      </w:r>
      <w:r w:rsidRPr="009A4656">
        <w:rPr>
          <w:rFonts w:eastAsia="Yu Mincho"/>
          <w:b/>
          <w:lang w:val="fr-FR"/>
        </w:rPr>
        <w:t xml:space="preserve"> la mesure des</w:t>
      </w:r>
      <w:r>
        <w:rPr>
          <w:rFonts w:eastAsia="Yu Mincho"/>
          <w:b/>
          <w:lang w:val="fr-FR"/>
        </w:rPr>
        <w:t xml:space="preserve"> </w:t>
      </w:r>
      <w:r w:rsidRPr="009A4656">
        <w:rPr>
          <w:rFonts w:eastAsia="Yu Mincho"/>
          <w:b/>
          <w:lang w:val="fr-FR"/>
        </w:rPr>
        <w:t>coordonnées</w:t>
      </w:r>
      <w:r w:rsidRPr="00552DA7">
        <w:rPr>
          <w:rFonts w:eastAsia="Yu Mincho"/>
          <w:b/>
          <w:lang w:val="fr-FR"/>
        </w:rPr>
        <w:t xml:space="preserve"> </w:t>
      </w:r>
      <w:r w:rsidR="00697639">
        <w:rPr>
          <w:rFonts w:eastAsia="Yu Mincho"/>
          <w:b/>
          <w:lang w:val="fr-FR"/>
        </w:rPr>
        <w:br/>
      </w:r>
      <w:r>
        <w:rPr>
          <w:rFonts w:eastAsia="Yu Mincho"/>
          <w:b/>
          <w:lang w:val="fr-FR"/>
        </w:rPr>
        <w:t>pour</w:t>
      </w:r>
      <w:r w:rsidR="00697639">
        <w:rPr>
          <w:rFonts w:eastAsia="Yu Mincho"/>
          <w:b/>
          <w:lang w:val="fr-FR"/>
        </w:rPr>
        <w:t xml:space="preserve"> </w:t>
      </w:r>
      <w:r w:rsidRPr="009A4656">
        <w:rPr>
          <w:rFonts w:eastAsia="Yu Mincho"/>
          <w:b/>
          <w:lang w:val="fr-FR"/>
        </w:rPr>
        <w:t>la</w:t>
      </w:r>
      <w:r w:rsidR="00697639">
        <w:rPr>
          <w:rFonts w:eastAsia="Yu Mincho"/>
          <w:b/>
          <w:lang w:val="fr-FR"/>
        </w:rPr>
        <w:t xml:space="preserve"> </w:t>
      </w:r>
      <w:r w:rsidRPr="009A4656">
        <w:rPr>
          <w:rFonts w:eastAsia="Yu Mincho"/>
          <w:b/>
          <w:lang w:val="fr-FR"/>
        </w:rPr>
        <w:t>procédure d</w:t>
      </w:r>
      <w:r>
        <w:rPr>
          <w:rFonts w:eastAsia="Yu Mincho"/>
          <w:b/>
          <w:lang w:val="fr-FR"/>
        </w:rPr>
        <w:t>’</w:t>
      </w:r>
      <w:r w:rsidR="00697639">
        <w:rPr>
          <w:rFonts w:eastAsia="Yu Mincho"/>
          <w:b/>
          <w:lang w:val="fr-FR"/>
        </w:rPr>
        <w:t>essai]</w:t>
      </w:r>
    </w:p>
    <w:p w:rsidR="00312D0B" w:rsidRDefault="004E70B3" w:rsidP="004737AE">
      <w:pPr>
        <w:spacing w:after="240"/>
        <w:rPr>
          <w:rFonts w:eastAsia="Yu Mincho"/>
          <w:b/>
          <w:lang w:val="fr-FR"/>
        </w:rPr>
      </w:pPr>
      <w:r>
        <w:rPr>
          <w:rFonts w:eastAsia="Times New Roman"/>
          <w:noProof/>
          <w:sz w:val="24"/>
          <w:lang w:eastAsia="fr-CH"/>
        </w:rPr>
        <mc:AlternateContent>
          <mc:Choice Requires="wps">
            <w:drawing>
              <wp:anchor distT="0" distB="0" distL="114300" distR="114300" simplePos="0" relativeHeight="251604480" behindDoc="0" locked="0" layoutInCell="1" allowOverlap="1" wp14:anchorId="05EED802" wp14:editId="36E16E50">
                <wp:simplePos x="0" y="0"/>
                <wp:positionH relativeFrom="column">
                  <wp:posOffset>3293428</wp:posOffset>
                </wp:positionH>
                <wp:positionV relativeFrom="paragraph">
                  <wp:posOffset>911543</wp:posOffset>
                </wp:positionV>
                <wp:extent cx="221615" cy="304165"/>
                <wp:effectExtent l="0" t="0" r="0" b="63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304165"/>
                        </a:xfrm>
                        <a:prstGeom prst="rect">
                          <a:avLst/>
                        </a:prstGeom>
                        <a:noFill/>
                        <a:ln w="6350">
                          <a:noFill/>
                        </a:ln>
                      </wps:spPr>
                      <wps:txbx>
                        <w:txbxContent>
                          <w:p w:rsidR="0069358A" w:rsidRPr="00AA3382" w:rsidRDefault="0069358A" w:rsidP="00312D0B">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ED802" id="_x0000_t202" coordsize="21600,21600" o:spt="202" path="m,l,21600r21600,l21600,xe">
                <v:stroke joinstyle="miter"/>
                <v:path gradientshapeok="t" o:connecttype="rect"/>
              </v:shapetype>
              <v:shape id="Zone de texte 44" o:spid="_x0000_s1026" type="#_x0000_t202" style="position:absolute;margin-left:259.35pt;margin-top:71.8pt;width:17.45pt;height:23.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" filled="f" stroked="f" strokeweight=".5pt">
                <v:textbox>
                  <w:txbxContent>
                    <w:p w:rsidR="0069358A" w:rsidRPr="00AA3382" w:rsidRDefault="0069358A" w:rsidP="00312D0B">
                      <w:pPr>
                        <w:jc w:val="center"/>
                        <w:rPr>
                          <w:sz w:val="14"/>
                          <w:lang w:eastAsia="ja-JP"/>
                        </w:rPr>
                      </w:pPr>
                      <w:r w:rsidRPr="00AA3382">
                        <w:rPr>
                          <w:rFonts w:hint="eastAsia"/>
                          <w:sz w:val="14"/>
                          <w:lang w:eastAsia="ja-JP"/>
                        </w:rPr>
                        <w:t>B</w:t>
                      </w:r>
                    </w:p>
                  </w:txbxContent>
                </v:textbox>
              </v:shape>
            </w:pict>
          </mc:Fallback>
        </mc:AlternateContent>
      </w:r>
      <w:r>
        <w:rPr>
          <w:rFonts w:eastAsia="Times New Roman"/>
          <w:noProof/>
          <w:sz w:val="24"/>
          <w:lang w:eastAsia="fr-CH"/>
        </w:rPr>
        <mc:AlternateContent>
          <mc:Choice Requires="wps">
            <w:drawing>
              <wp:anchor distT="0" distB="0" distL="114300" distR="114300" simplePos="0" relativeHeight="251600384" behindDoc="0" locked="0" layoutInCell="1" allowOverlap="1" wp14:anchorId="25E6157B" wp14:editId="06D2CBB4">
                <wp:simplePos x="0" y="0"/>
                <wp:positionH relativeFrom="column">
                  <wp:posOffset>3023871</wp:posOffset>
                </wp:positionH>
                <wp:positionV relativeFrom="paragraph">
                  <wp:posOffset>814388</wp:posOffset>
                </wp:positionV>
                <wp:extent cx="914400" cy="308423"/>
                <wp:effectExtent l="191770" t="0" r="243205"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48791">
                          <a:off x="0" y="0"/>
                          <a:ext cx="914400" cy="308423"/>
                        </a:xfrm>
                        <a:prstGeom prst="rect">
                          <a:avLst/>
                        </a:prstGeom>
                        <a:noFill/>
                        <a:ln w="6350">
                          <a:noFill/>
                        </a:ln>
                      </wps:spPr>
                      <wps:txbx>
                        <w:txbxContent>
                          <w:p w:rsidR="0069358A" w:rsidRPr="00AA3382" w:rsidRDefault="0069358A" w:rsidP="00312D0B">
                            <w:pPr>
                              <w:rPr>
                                <w:sz w:val="16"/>
                                <w:lang w:eastAsia="ja-JP"/>
                              </w:rPr>
                            </w:pPr>
                            <w:r>
                              <w:rPr>
                                <w:sz w:val="16"/>
                                <w:lang w:eastAsia="ja-JP"/>
                              </w:rPr>
                              <w:t>Ligne de référence du torse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E6157B" id="Zone de texte 42" o:spid="_x0000_s1027" type="#_x0000_t202" style="position:absolute;margin-left:238.1pt;margin-top:64.15pt;width:1in;height:24.3pt;rotation:-4206547fd;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" filled="f" stroked="f" strokeweight=".5pt">
                <v:textbox>
                  <w:txbxContent>
                    <w:p w:rsidR="0069358A" w:rsidRPr="00AA3382" w:rsidRDefault="0069358A" w:rsidP="00312D0B">
                      <w:pPr>
                        <w:rPr>
                          <w:sz w:val="16"/>
                          <w:lang w:eastAsia="ja-JP"/>
                        </w:rPr>
                      </w:pPr>
                      <w:r>
                        <w:rPr>
                          <w:sz w:val="16"/>
                          <w:lang w:eastAsia="ja-JP"/>
                        </w:rPr>
                        <w:t>Ligne de référence du torse</w:t>
                      </w:r>
                    </w:p>
                  </w:txbxContent>
                </v:textbox>
              </v:shape>
            </w:pict>
          </mc:Fallback>
        </mc:AlternateContent>
      </w:r>
      <w:r w:rsidR="00F52A8D">
        <w:rPr>
          <w:rFonts w:eastAsia="Times New Roman"/>
          <w:noProof/>
          <w:sz w:val="24"/>
          <w:lang w:eastAsia="fr-CH"/>
        </w:rPr>
        <mc:AlternateContent>
          <mc:Choice Requires="wps">
            <w:drawing>
              <wp:anchor distT="0" distB="0" distL="114300" distR="114300" simplePos="0" relativeHeight="251594240" behindDoc="0" locked="0" layoutInCell="1" allowOverlap="1" wp14:anchorId="6588C650" wp14:editId="4B2CCEB7">
                <wp:simplePos x="0" y="0"/>
                <wp:positionH relativeFrom="margin">
                  <wp:posOffset>3622675</wp:posOffset>
                </wp:positionH>
                <wp:positionV relativeFrom="paragraph">
                  <wp:posOffset>2548255</wp:posOffset>
                </wp:positionV>
                <wp:extent cx="1214437" cy="645160"/>
                <wp:effectExtent l="0" t="0" r="5080" b="254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437" cy="645160"/>
                        </a:xfrm>
                        <a:prstGeom prst="rect">
                          <a:avLst/>
                        </a:prstGeom>
                        <a:solidFill>
                          <a:sysClr val="window" lastClr="FFFFFF"/>
                        </a:solidFill>
                        <a:ln w="6350">
                          <a:noFill/>
                        </a:ln>
                      </wps:spPr>
                      <wps:txbx>
                        <w:txbxContent>
                          <w:p w:rsidR="0069358A" w:rsidRPr="00697639" w:rsidRDefault="0069358A" w:rsidP="00312D0B">
                            <w:pPr>
                              <w:rPr>
                                <w:sz w:val="16"/>
                                <w:szCs w:val="16"/>
                                <w:lang w:eastAsia="ja-JP"/>
                              </w:rPr>
                            </w:pPr>
                            <w:r w:rsidRPr="00697639">
                              <w:rPr>
                                <w:rFonts w:hint="eastAsia"/>
                                <w:sz w:val="16"/>
                                <w:szCs w:val="16"/>
                                <w:lang w:eastAsia="ja-JP"/>
                              </w:rPr>
                              <w:t>A</w:t>
                            </w:r>
                            <w:r w:rsidRPr="00697639">
                              <w:rPr>
                                <w:sz w:val="16"/>
                                <w:szCs w:val="16"/>
                                <w:lang w:eastAsia="ja-JP"/>
                              </w:rPr>
                              <w:t xml:space="preserve"> </w:t>
                            </w:r>
                            <w:r w:rsidRPr="00697639">
                              <w:rPr>
                                <w:rFonts w:hint="eastAsia"/>
                                <w:sz w:val="16"/>
                                <w:szCs w:val="16"/>
                                <w:lang w:eastAsia="ja-JP"/>
                              </w:rPr>
                              <w:t>=</w:t>
                            </w:r>
                            <w:r w:rsidRPr="00697639">
                              <w:rPr>
                                <w:sz w:val="16"/>
                                <w:szCs w:val="16"/>
                                <w:lang w:eastAsia="ja-JP"/>
                              </w:rPr>
                              <w:t xml:space="preserve"> </w:t>
                            </w:r>
                            <w:r w:rsidRPr="00697639">
                              <w:rPr>
                                <w:rFonts w:hint="eastAsia"/>
                                <w:sz w:val="16"/>
                                <w:szCs w:val="16"/>
                                <w:lang w:eastAsia="ja-JP"/>
                              </w:rPr>
                              <w:t>point</w:t>
                            </w:r>
                            <w:r w:rsidRPr="00697639">
                              <w:rPr>
                                <w:sz w:val="16"/>
                                <w:szCs w:val="16"/>
                                <w:lang w:eastAsia="ja-JP"/>
                              </w:rPr>
                              <w:t xml:space="preserve"> R</w:t>
                            </w:r>
                          </w:p>
                          <w:p w:rsidR="0069358A" w:rsidRPr="00697639" w:rsidRDefault="0069358A" w:rsidP="00312D0B">
                            <w:pPr>
                              <w:rPr>
                                <w:sz w:val="16"/>
                                <w:szCs w:val="16"/>
                                <w:lang w:eastAsia="ja-JP"/>
                              </w:rPr>
                            </w:pPr>
                            <w:r w:rsidRPr="00697639">
                              <w:rPr>
                                <w:sz w:val="16"/>
                                <w:szCs w:val="16"/>
                                <w:lang w:eastAsia="ja-JP"/>
                              </w:rPr>
                              <w:t>B = articulation du cou</w:t>
                            </w:r>
                          </w:p>
                          <w:p w:rsidR="0069358A" w:rsidRPr="00697639" w:rsidRDefault="0069358A" w:rsidP="00312D0B">
                            <w:pPr>
                              <w:rPr>
                                <w:sz w:val="16"/>
                                <w:szCs w:val="16"/>
                                <w:lang w:eastAsia="ja-JP"/>
                              </w:rPr>
                            </w:pPr>
                            <w:r w:rsidRPr="00697639">
                              <w:rPr>
                                <w:sz w:val="16"/>
                                <w:szCs w:val="16"/>
                                <w:lang w:eastAsia="ja-JP"/>
                              </w:rPr>
                              <w:t>D = point de contact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8C650" id="Zone de texte 35" o:spid="_x0000_s1028" type="#_x0000_t202" style="position:absolute;margin-left:285.25pt;margin-top:200.65pt;width:95.6pt;height:50.8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" fillcolor="window" stroked="f" strokeweight=".5pt">
                <v:textbox>
                  <w:txbxContent>
                    <w:p w:rsidR="0069358A" w:rsidRPr="00697639" w:rsidRDefault="0069358A" w:rsidP="00312D0B">
                      <w:pPr>
                        <w:rPr>
                          <w:sz w:val="16"/>
                          <w:szCs w:val="16"/>
                          <w:lang w:eastAsia="ja-JP"/>
                        </w:rPr>
                      </w:pPr>
                      <w:r w:rsidRPr="00697639">
                        <w:rPr>
                          <w:rFonts w:hint="eastAsia"/>
                          <w:sz w:val="16"/>
                          <w:szCs w:val="16"/>
                          <w:lang w:eastAsia="ja-JP"/>
                        </w:rPr>
                        <w:t>A</w:t>
                      </w:r>
                      <w:r w:rsidRPr="00697639">
                        <w:rPr>
                          <w:sz w:val="16"/>
                          <w:szCs w:val="16"/>
                          <w:lang w:eastAsia="ja-JP"/>
                        </w:rPr>
                        <w:t xml:space="preserve"> </w:t>
                      </w:r>
                      <w:r w:rsidRPr="00697639">
                        <w:rPr>
                          <w:rFonts w:hint="eastAsia"/>
                          <w:sz w:val="16"/>
                          <w:szCs w:val="16"/>
                          <w:lang w:eastAsia="ja-JP"/>
                        </w:rPr>
                        <w:t>=</w:t>
                      </w:r>
                      <w:r w:rsidRPr="00697639">
                        <w:rPr>
                          <w:sz w:val="16"/>
                          <w:szCs w:val="16"/>
                          <w:lang w:eastAsia="ja-JP"/>
                        </w:rPr>
                        <w:t xml:space="preserve"> </w:t>
                      </w:r>
                      <w:r w:rsidRPr="00697639">
                        <w:rPr>
                          <w:rFonts w:hint="eastAsia"/>
                          <w:sz w:val="16"/>
                          <w:szCs w:val="16"/>
                          <w:lang w:eastAsia="ja-JP"/>
                        </w:rPr>
                        <w:t>point</w:t>
                      </w:r>
                      <w:r w:rsidRPr="00697639">
                        <w:rPr>
                          <w:sz w:val="16"/>
                          <w:szCs w:val="16"/>
                          <w:lang w:eastAsia="ja-JP"/>
                        </w:rPr>
                        <w:t xml:space="preserve"> R</w:t>
                      </w:r>
                    </w:p>
                    <w:p w:rsidR="0069358A" w:rsidRPr="00697639" w:rsidRDefault="0069358A" w:rsidP="00312D0B">
                      <w:pPr>
                        <w:rPr>
                          <w:sz w:val="16"/>
                          <w:szCs w:val="16"/>
                          <w:lang w:eastAsia="ja-JP"/>
                        </w:rPr>
                      </w:pPr>
                      <w:r w:rsidRPr="00697639">
                        <w:rPr>
                          <w:sz w:val="16"/>
                          <w:szCs w:val="16"/>
                          <w:lang w:eastAsia="ja-JP"/>
                        </w:rPr>
                        <w:t>B = articulation du cou</w:t>
                      </w:r>
                    </w:p>
                    <w:p w:rsidR="0069358A" w:rsidRPr="00697639" w:rsidRDefault="0069358A" w:rsidP="00312D0B">
                      <w:pPr>
                        <w:rPr>
                          <w:sz w:val="16"/>
                          <w:szCs w:val="16"/>
                          <w:lang w:eastAsia="ja-JP"/>
                        </w:rPr>
                      </w:pPr>
                      <w:r w:rsidRPr="00697639">
                        <w:rPr>
                          <w:sz w:val="16"/>
                          <w:szCs w:val="16"/>
                          <w:lang w:eastAsia="ja-JP"/>
                        </w:rPr>
                        <w:t>D = point de contact CP</w:t>
                      </w:r>
                    </w:p>
                  </w:txbxContent>
                </v:textbox>
                <w10:wrap anchorx="margin"/>
              </v:shape>
            </w:pict>
          </mc:Fallback>
        </mc:AlternateContent>
      </w:r>
      <w:r w:rsidR="00F52A8D">
        <w:rPr>
          <w:rFonts w:eastAsia="Times New Roman"/>
          <w:noProof/>
          <w:sz w:val="24"/>
          <w:lang w:eastAsia="fr-CH"/>
        </w:rPr>
        <mc:AlternateContent>
          <mc:Choice Requires="wps">
            <w:drawing>
              <wp:anchor distT="0" distB="0" distL="114300" distR="114300" simplePos="0" relativeHeight="251608576" behindDoc="0" locked="0" layoutInCell="1" allowOverlap="1" wp14:anchorId="110332A7" wp14:editId="42BAE0EC">
                <wp:simplePos x="0" y="0"/>
                <wp:positionH relativeFrom="column">
                  <wp:posOffset>3397568</wp:posOffset>
                </wp:positionH>
                <wp:positionV relativeFrom="paragraph">
                  <wp:posOffset>1618298</wp:posOffset>
                </wp:positionV>
                <wp:extent cx="1395254" cy="510860"/>
                <wp:effectExtent l="4128" t="0" r="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395254" cy="510860"/>
                        </a:xfrm>
                        <a:prstGeom prst="rect">
                          <a:avLst/>
                        </a:prstGeom>
                        <a:noFill/>
                        <a:ln w="6350">
                          <a:noFill/>
                        </a:ln>
                      </wps:spPr>
                      <wps:txbx>
                        <w:txbxContent>
                          <w:p w:rsidR="0069358A" w:rsidRPr="00FD5E65" w:rsidRDefault="0069358A" w:rsidP="00697639">
                            <w:pPr>
                              <w:spacing w:line="180" w:lineRule="atLeast"/>
                              <w:rPr>
                                <w:sz w:val="16"/>
                                <w:lang w:eastAsia="ja-JP"/>
                              </w:rPr>
                            </w:pPr>
                            <w:r w:rsidRPr="001A298A">
                              <w:rPr>
                                <w:sz w:val="16"/>
                                <w:lang w:eastAsia="ja-JP"/>
                              </w:rPr>
                              <w:t>Coordonnée Z de l</w:t>
                            </w:r>
                            <w:r>
                              <w:rPr>
                                <w:sz w:val="16"/>
                                <w:lang w:eastAsia="ja-JP"/>
                              </w:rPr>
                              <w:t>’</w:t>
                            </w:r>
                            <w:r w:rsidRPr="001A298A">
                              <w:rPr>
                                <w:sz w:val="16"/>
                                <w:lang w:eastAsia="ja-JP"/>
                              </w:rPr>
                              <w:t xml:space="preserve">arrière </w:t>
                            </w:r>
                            <w:r>
                              <w:rPr>
                                <w:sz w:val="16"/>
                                <w:lang w:eastAsia="ja-JP"/>
                              </w:rPr>
                              <w:br/>
                            </w:r>
                            <w:r w:rsidRPr="001A298A">
                              <w:rPr>
                                <w:sz w:val="16"/>
                                <w:lang w:eastAsia="ja-JP"/>
                              </w:rPr>
                              <w:t xml:space="preserve">de la tête pour un homme </w:t>
                            </w:r>
                            <w:r>
                              <w:rPr>
                                <w:sz w:val="16"/>
                                <w:lang w:eastAsia="ja-JP"/>
                              </w:rPr>
                              <w:br/>
                            </w:r>
                            <w:r w:rsidRPr="001A298A">
                              <w:rPr>
                                <w:sz w:val="16"/>
                                <w:lang w:eastAsia="ja-JP"/>
                              </w:rPr>
                              <w:t>de taille 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32A7" id="Zone de texte 47" o:spid="_x0000_s1029" type="#_x0000_t202" style="position:absolute;margin-left:267.55pt;margin-top:127.45pt;width:109.85pt;height:40.25pt;rotation:-9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" filled="f" stroked="f" strokeweight=".5pt">
                <v:textbox>
                  <w:txbxContent>
                    <w:p w:rsidR="0069358A" w:rsidRPr="00FD5E65" w:rsidRDefault="0069358A" w:rsidP="00697639">
                      <w:pPr>
                        <w:spacing w:line="180" w:lineRule="atLeast"/>
                        <w:rPr>
                          <w:sz w:val="16"/>
                          <w:lang w:eastAsia="ja-JP"/>
                        </w:rPr>
                      </w:pPr>
                      <w:r w:rsidRPr="001A298A">
                        <w:rPr>
                          <w:sz w:val="16"/>
                          <w:lang w:eastAsia="ja-JP"/>
                        </w:rPr>
                        <w:t>Coordonnée Z de l</w:t>
                      </w:r>
                      <w:r>
                        <w:rPr>
                          <w:sz w:val="16"/>
                          <w:lang w:eastAsia="ja-JP"/>
                        </w:rPr>
                        <w:t>’</w:t>
                      </w:r>
                      <w:r w:rsidRPr="001A298A">
                        <w:rPr>
                          <w:sz w:val="16"/>
                          <w:lang w:eastAsia="ja-JP"/>
                        </w:rPr>
                        <w:t xml:space="preserve">arrière </w:t>
                      </w:r>
                      <w:r>
                        <w:rPr>
                          <w:sz w:val="16"/>
                          <w:lang w:eastAsia="ja-JP"/>
                        </w:rPr>
                        <w:br/>
                      </w:r>
                      <w:r w:rsidRPr="001A298A">
                        <w:rPr>
                          <w:sz w:val="16"/>
                          <w:lang w:eastAsia="ja-JP"/>
                        </w:rPr>
                        <w:t xml:space="preserve">de la tête pour un homme </w:t>
                      </w:r>
                      <w:r>
                        <w:rPr>
                          <w:sz w:val="16"/>
                          <w:lang w:eastAsia="ja-JP"/>
                        </w:rPr>
                        <w:br/>
                      </w:r>
                      <w:r w:rsidRPr="001A298A">
                        <w:rPr>
                          <w:sz w:val="16"/>
                          <w:lang w:eastAsia="ja-JP"/>
                        </w:rPr>
                        <w:t>de taille moyenne</w:t>
                      </w:r>
                    </w:p>
                  </w:txbxContent>
                </v:textbox>
              </v:shape>
            </w:pict>
          </mc:Fallback>
        </mc:AlternateContent>
      </w:r>
      <w:r w:rsidR="00F52A8D">
        <w:rPr>
          <w:rFonts w:eastAsia="Times New Roman"/>
          <w:noProof/>
          <w:sz w:val="24"/>
          <w:lang w:eastAsia="fr-CH"/>
        </w:rPr>
        <mc:AlternateContent>
          <mc:Choice Requires="wps">
            <w:drawing>
              <wp:anchor distT="0" distB="0" distL="114300" distR="114300" simplePos="0" relativeHeight="251606528" behindDoc="0" locked="0" layoutInCell="1" allowOverlap="1" wp14:anchorId="165396AD" wp14:editId="1FC835A1">
                <wp:simplePos x="0" y="0"/>
                <wp:positionH relativeFrom="column">
                  <wp:posOffset>4155123</wp:posOffset>
                </wp:positionH>
                <wp:positionV relativeFrom="paragraph">
                  <wp:posOffset>33655</wp:posOffset>
                </wp:positionV>
                <wp:extent cx="868680" cy="245745"/>
                <wp:effectExtent l="0" t="0" r="0" b="190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245745"/>
                        </a:xfrm>
                        <a:prstGeom prst="rect">
                          <a:avLst/>
                        </a:prstGeom>
                        <a:noFill/>
                        <a:ln w="6350">
                          <a:noFill/>
                        </a:ln>
                      </wps:spPr>
                      <wps:txbx>
                        <w:txbxContent>
                          <w:p w:rsidR="0069358A" w:rsidRPr="00AA3382" w:rsidRDefault="0069358A" w:rsidP="00312D0B">
                            <w:pPr>
                              <w:rPr>
                                <w:sz w:val="16"/>
                                <w:lang w:eastAsia="ja-JP"/>
                              </w:rPr>
                            </w:pPr>
                            <w:r>
                              <w:rPr>
                                <w:sz w:val="16"/>
                                <w:lang w:eastAsia="ja-JP"/>
                              </w:rPr>
                              <w:t>Arrière de la tête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5396AD" id="Zone de texte 45" o:spid="_x0000_s1030" type="#_x0000_t202" style="position:absolute;margin-left:327.2pt;margin-top:2.65pt;width:68.4pt;height:19.3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" filled="f" stroked="f" strokeweight=".5pt">
                <v:textbox>
                  <w:txbxContent>
                    <w:p w:rsidR="0069358A" w:rsidRPr="00AA3382" w:rsidRDefault="0069358A" w:rsidP="00312D0B">
                      <w:pPr>
                        <w:rPr>
                          <w:sz w:val="16"/>
                          <w:lang w:eastAsia="ja-JP"/>
                        </w:rPr>
                      </w:pPr>
                      <w:r>
                        <w:rPr>
                          <w:sz w:val="16"/>
                          <w:lang w:eastAsia="ja-JP"/>
                        </w:rPr>
                        <w:t>Arrière de la tête</w:t>
                      </w:r>
                    </w:p>
                  </w:txbxContent>
                </v:textbox>
              </v:shape>
            </w:pict>
          </mc:Fallback>
        </mc:AlternateContent>
      </w:r>
      <w:r w:rsidR="00F52A8D">
        <w:rPr>
          <w:rFonts w:eastAsia="Times New Roman"/>
          <w:noProof/>
          <w:sz w:val="24"/>
          <w:lang w:eastAsia="fr-CH"/>
        </w:rPr>
        <mc:AlternateContent>
          <mc:Choice Requires="wps">
            <w:drawing>
              <wp:anchor distT="0" distB="0" distL="114300" distR="114300" simplePos="0" relativeHeight="251598336" behindDoc="0" locked="0" layoutInCell="1" allowOverlap="1" wp14:anchorId="5EBE1F9A" wp14:editId="3ECF470A">
                <wp:simplePos x="0" y="0"/>
                <wp:positionH relativeFrom="column">
                  <wp:posOffset>2538729</wp:posOffset>
                </wp:positionH>
                <wp:positionV relativeFrom="paragraph">
                  <wp:posOffset>774065</wp:posOffset>
                </wp:positionV>
                <wp:extent cx="914400" cy="228917"/>
                <wp:effectExtent l="0" t="0" r="0"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14400" cy="228917"/>
                        </a:xfrm>
                        <a:prstGeom prst="rect">
                          <a:avLst/>
                        </a:prstGeom>
                        <a:noFill/>
                        <a:ln w="6350">
                          <a:noFill/>
                        </a:ln>
                      </wps:spPr>
                      <wps:txbx>
                        <w:txbxContent>
                          <w:p w:rsidR="0069358A" w:rsidRPr="00382475" w:rsidRDefault="0069358A" w:rsidP="00312D0B">
                            <w:pPr>
                              <w:rPr>
                                <w:sz w:val="16"/>
                                <w:szCs w:val="16"/>
                                <w:lang w:eastAsia="ja-JP"/>
                              </w:rPr>
                            </w:pPr>
                            <w:r>
                              <w:rPr>
                                <w:sz w:val="16"/>
                                <w:szCs w:val="16"/>
                                <w:lang w:eastAsia="ja-JP"/>
                              </w:rPr>
                              <w:t>Élément cou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BE1F9A" id="Zone de texte 41" o:spid="_x0000_s1031" type="#_x0000_t202" style="position:absolute;margin-left:199.9pt;margin-top:60.95pt;width:1in;height:18pt;rotation:-90;z-index:2515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" filled="f" stroked="f" strokeweight=".5pt">
                <v:textbox>
                  <w:txbxContent>
                    <w:p w:rsidR="0069358A" w:rsidRPr="00382475" w:rsidRDefault="0069358A" w:rsidP="00312D0B">
                      <w:pPr>
                        <w:rPr>
                          <w:sz w:val="16"/>
                          <w:szCs w:val="16"/>
                          <w:lang w:eastAsia="ja-JP"/>
                        </w:rPr>
                      </w:pPr>
                      <w:r>
                        <w:rPr>
                          <w:sz w:val="16"/>
                          <w:szCs w:val="16"/>
                          <w:lang w:eastAsia="ja-JP"/>
                        </w:rPr>
                        <w:t>Élément cou</w:t>
                      </w:r>
                    </w:p>
                  </w:txbxContent>
                </v:textbox>
              </v:shape>
            </w:pict>
          </mc:Fallback>
        </mc:AlternateContent>
      </w:r>
      <w:r w:rsidR="00F52A8D">
        <w:rPr>
          <w:rFonts w:eastAsia="Times New Roman"/>
          <w:noProof/>
          <w:sz w:val="24"/>
          <w:lang w:eastAsia="fr-CH"/>
        </w:rPr>
        <mc:AlternateContent>
          <mc:Choice Requires="wps">
            <w:drawing>
              <wp:anchor distT="0" distB="0" distL="114300" distR="114300" simplePos="0" relativeHeight="251596288" behindDoc="0" locked="0" layoutInCell="1" allowOverlap="1" wp14:anchorId="30E51A48" wp14:editId="602E1937">
                <wp:simplePos x="0" y="0"/>
                <wp:positionH relativeFrom="column">
                  <wp:posOffset>2314893</wp:posOffset>
                </wp:positionH>
                <wp:positionV relativeFrom="paragraph">
                  <wp:posOffset>1472564</wp:posOffset>
                </wp:positionV>
                <wp:extent cx="826135" cy="268700"/>
                <wp:effectExtent l="50165" t="0" r="1193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656587">
                          <a:off x="0" y="0"/>
                          <a:ext cx="826135" cy="268700"/>
                        </a:xfrm>
                        <a:prstGeom prst="rect">
                          <a:avLst/>
                        </a:prstGeom>
                        <a:noFill/>
                        <a:ln w="6350">
                          <a:noFill/>
                        </a:ln>
                      </wps:spPr>
                      <wps:txbx>
                        <w:txbxContent>
                          <w:p w:rsidR="0069358A" w:rsidRPr="00382475" w:rsidRDefault="0069358A" w:rsidP="00312D0B">
                            <w:pPr>
                              <w:jc w:val="center"/>
                              <w:rPr>
                                <w:sz w:val="16"/>
                                <w:lang w:eastAsia="ja-JP"/>
                              </w:rPr>
                            </w:pPr>
                            <w:r>
                              <w:rPr>
                                <w:sz w:val="16"/>
                                <w:lang w:eastAsia="ja-JP"/>
                              </w:rPr>
                              <w:t>Élément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51A48" id="Zone de texte 34" o:spid="_x0000_s1032" type="#_x0000_t202" style="position:absolute;margin-left:182.3pt;margin-top:115.95pt;width:65.05pt;height:21.15pt;rotation:-4307259fd;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" filled="f" stroked="f" strokeweight=".5pt">
                <v:textbox>
                  <w:txbxContent>
                    <w:p w:rsidR="0069358A" w:rsidRPr="00382475" w:rsidRDefault="0069358A" w:rsidP="00312D0B">
                      <w:pPr>
                        <w:jc w:val="center"/>
                        <w:rPr>
                          <w:sz w:val="16"/>
                          <w:lang w:eastAsia="ja-JP"/>
                        </w:rPr>
                      </w:pPr>
                      <w:r>
                        <w:rPr>
                          <w:sz w:val="16"/>
                          <w:lang w:eastAsia="ja-JP"/>
                        </w:rPr>
                        <w:t>Élément torse</w:t>
                      </w:r>
                    </w:p>
                  </w:txbxContent>
                </v:textbox>
              </v:shape>
            </w:pict>
          </mc:Fallback>
        </mc:AlternateContent>
      </w:r>
      <w:r w:rsidR="00312D0B">
        <w:rPr>
          <w:rFonts w:eastAsia="Times New Roman"/>
          <w:noProof/>
          <w:sz w:val="24"/>
          <w:lang w:eastAsia="fr-CH"/>
        </w:rPr>
        <mc:AlternateContent>
          <mc:Choice Requires="wps">
            <w:drawing>
              <wp:anchor distT="0" distB="0" distL="114300" distR="114300" simplePos="0" relativeHeight="251602432" behindDoc="0" locked="0" layoutInCell="1" allowOverlap="1" wp14:anchorId="638A43BF" wp14:editId="4A55DE63">
                <wp:simplePos x="0" y="0"/>
                <wp:positionH relativeFrom="column">
                  <wp:posOffset>3600450</wp:posOffset>
                </wp:positionH>
                <wp:positionV relativeFrom="paragraph">
                  <wp:posOffset>577850</wp:posOffset>
                </wp:positionV>
                <wp:extent cx="963930" cy="1934845"/>
                <wp:effectExtent l="0" t="0" r="26670" b="27305"/>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3930" cy="1934845"/>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0B3E18" id="Connecteur droit 43"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" strokecolor="windowText" strokeweight="1pt">
                <v:stroke dashstyle="dash" joinstyle="miter"/>
                <o:lock v:ext="edit" shapetype="f"/>
              </v:line>
            </w:pict>
          </mc:Fallback>
        </mc:AlternateContent>
      </w:r>
      <w:r w:rsidR="00312D0B">
        <w:rPr>
          <w:rFonts w:eastAsia="Yu Mincho"/>
          <w:b/>
          <w:noProof/>
          <w:lang w:eastAsia="fr-CH"/>
        </w:rPr>
        <w:drawing>
          <wp:inline distT="0" distB="0" distL="0" distR="0" wp14:anchorId="0F793437" wp14:editId="37D4D276">
            <wp:extent cx="4432300" cy="342900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2300" cy="3429000"/>
                    </a:xfrm>
                    <a:prstGeom prst="rect">
                      <a:avLst/>
                    </a:prstGeom>
                    <a:noFill/>
                    <a:ln>
                      <a:noFill/>
                    </a:ln>
                  </pic:spPr>
                </pic:pic>
              </a:graphicData>
            </a:graphic>
          </wp:inline>
        </w:drawing>
      </w:r>
    </w:p>
    <w:p w:rsidR="00312D0B" w:rsidRPr="00697639" w:rsidRDefault="00312D0B" w:rsidP="00697639">
      <w:pPr>
        <w:pStyle w:val="SingleTxtG"/>
        <w:rPr>
          <w:b/>
          <w:lang w:val="fr-FR"/>
        </w:rPr>
      </w:pPr>
      <w:r w:rsidRPr="00697639">
        <w:rPr>
          <w:b/>
          <w:lang w:val="fr-FR"/>
        </w:rPr>
        <w:t>La machine 3-D</w:t>
      </w:r>
      <w:r w:rsidR="00697639" w:rsidRPr="00697639">
        <w:rPr>
          <w:b/>
          <w:lang w:val="fr-FR"/>
        </w:rPr>
        <w:t> </w:t>
      </w:r>
      <w:r w:rsidRPr="00697639">
        <w:rPr>
          <w:b/>
          <w:lang w:val="fr-FR"/>
        </w:rPr>
        <w:t>H n’est représentée que pour expliquer la méthode mais n’est pas nécessaire pour cette procédure d’essai.</w:t>
      </w:r>
    </w:p>
    <w:p w:rsidR="00312D0B" w:rsidRPr="0060402D" w:rsidRDefault="0060402D" w:rsidP="0060402D">
      <w:pPr>
        <w:pStyle w:val="Heading1"/>
        <w:spacing w:after="120"/>
        <w:rPr>
          <w:b/>
          <w:lang w:val="fr-FR"/>
        </w:rPr>
      </w:pPr>
      <w:r>
        <w:rPr>
          <w:rFonts w:eastAsia="Times New Roman"/>
          <w:noProof/>
          <w:sz w:val="24"/>
          <w:lang w:eastAsia="fr-CH"/>
        </w:rPr>
        <mc:AlternateContent>
          <mc:Choice Requires="wps">
            <w:drawing>
              <wp:anchor distT="0" distB="0" distL="114300" distR="114300" simplePos="0" relativeHeight="251610624" behindDoc="0" locked="0" layoutInCell="1" allowOverlap="1" wp14:anchorId="3505C6AC" wp14:editId="39A396B7">
                <wp:simplePos x="0" y="0"/>
                <wp:positionH relativeFrom="column">
                  <wp:posOffset>2384108</wp:posOffset>
                </wp:positionH>
                <wp:positionV relativeFrom="paragraph">
                  <wp:posOffset>135255</wp:posOffset>
                </wp:positionV>
                <wp:extent cx="2468245" cy="251460"/>
                <wp:effectExtent l="0" t="0" r="1905"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8245" cy="251460"/>
                        </a:xfrm>
                        <a:prstGeom prst="rect">
                          <a:avLst/>
                        </a:prstGeom>
                        <a:solidFill>
                          <a:sysClr val="window" lastClr="FFFFFF"/>
                        </a:solidFill>
                        <a:ln w="6350">
                          <a:noFill/>
                        </a:ln>
                      </wps:spPr>
                      <wps:txbx>
                        <w:txbxContent>
                          <w:p w:rsidR="0069358A" w:rsidRPr="0060402D" w:rsidRDefault="0069358A" w:rsidP="00312D0B">
                            <w:pPr>
                              <w:rPr>
                                <w:sz w:val="16"/>
                                <w:szCs w:val="16"/>
                                <w:lang w:eastAsia="ja-JP"/>
                              </w:rPr>
                            </w:pPr>
                            <w:r w:rsidRPr="0060402D">
                              <w:rPr>
                                <w:sz w:val="16"/>
                                <w:szCs w:val="16"/>
                                <w:lang w:eastAsia="ja-JP"/>
                              </w:rPr>
                              <w:t>D</w:t>
                            </w:r>
                            <w:r w:rsidRPr="0060402D">
                              <w:rPr>
                                <w:rFonts w:hint="eastAsia"/>
                                <w:sz w:val="16"/>
                                <w:szCs w:val="16"/>
                                <w:lang w:eastAsia="ja-JP"/>
                              </w:rPr>
                              <w:t xml:space="preserve">istance </w:t>
                            </w:r>
                            <w:r w:rsidRPr="0060402D">
                              <w:rPr>
                                <w:sz w:val="16"/>
                                <w:szCs w:val="16"/>
                                <w:lang w:eastAsia="ja-JP"/>
                              </w:rPr>
                              <w:t>x (fournie dans le tableau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05C6AC" id="Zone de texte 48" o:spid="_x0000_s1033" type="#_x0000_t202" style="position:absolute;left:0;text-align:left;margin-left:187.75pt;margin-top:10.65pt;width:194.35pt;height:19.8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" fillcolor="window" stroked="f" strokeweight=".5pt">
                <v:textbox>
                  <w:txbxContent>
                    <w:p w:rsidR="0069358A" w:rsidRPr="0060402D" w:rsidRDefault="0069358A" w:rsidP="00312D0B">
                      <w:pPr>
                        <w:rPr>
                          <w:sz w:val="16"/>
                          <w:szCs w:val="16"/>
                          <w:lang w:eastAsia="ja-JP"/>
                        </w:rPr>
                      </w:pPr>
                      <w:r w:rsidRPr="0060402D">
                        <w:rPr>
                          <w:sz w:val="16"/>
                          <w:szCs w:val="16"/>
                          <w:lang w:eastAsia="ja-JP"/>
                        </w:rPr>
                        <w:t>D</w:t>
                      </w:r>
                      <w:r w:rsidRPr="0060402D">
                        <w:rPr>
                          <w:rFonts w:hint="eastAsia"/>
                          <w:sz w:val="16"/>
                          <w:szCs w:val="16"/>
                          <w:lang w:eastAsia="ja-JP"/>
                        </w:rPr>
                        <w:t xml:space="preserve">istance </w:t>
                      </w:r>
                      <w:r w:rsidRPr="0060402D">
                        <w:rPr>
                          <w:sz w:val="16"/>
                          <w:szCs w:val="16"/>
                          <w:lang w:eastAsia="ja-JP"/>
                        </w:rPr>
                        <w:t>x (fournie dans le tableau 1)</w:t>
                      </w:r>
                    </w:p>
                  </w:txbxContent>
                </v:textbox>
              </v:shape>
            </w:pict>
          </mc:Fallback>
        </mc:AlternateContent>
      </w:r>
      <w:r w:rsidR="00312D0B" w:rsidRPr="0060402D">
        <w:rPr>
          <w:b/>
          <w:lang w:val="fr-FR"/>
        </w:rPr>
        <w:t xml:space="preserve">Figure 1-2 </w:t>
      </w:r>
    </w:p>
    <w:p w:rsidR="00312D0B" w:rsidRPr="009A4656" w:rsidRDefault="0060402D" w:rsidP="00E26B71">
      <w:pPr>
        <w:pStyle w:val="Heading1"/>
        <w:spacing w:after="120"/>
        <w:rPr>
          <w:lang w:val="fr-FR"/>
        </w:rPr>
      </w:pPr>
      <w:r>
        <w:rPr>
          <w:rFonts w:eastAsia="Times New Roman"/>
          <w:noProof/>
          <w:sz w:val="24"/>
          <w:lang w:eastAsia="fr-CH"/>
        </w:rPr>
        <mc:AlternateContent>
          <mc:Choice Requires="wps">
            <w:drawing>
              <wp:anchor distT="0" distB="0" distL="114300" distR="114300" simplePos="0" relativeHeight="251616768" behindDoc="0" locked="0" layoutInCell="1" allowOverlap="1" wp14:anchorId="118A607E" wp14:editId="04A47028">
                <wp:simplePos x="0" y="0"/>
                <wp:positionH relativeFrom="column">
                  <wp:posOffset>2370773</wp:posOffset>
                </wp:positionH>
                <wp:positionV relativeFrom="paragraph">
                  <wp:posOffset>1302068</wp:posOffset>
                </wp:positionV>
                <wp:extent cx="1995170" cy="571500"/>
                <wp:effectExtent l="0" t="0" r="508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5170" cy="571500"/>
                        </a:xfrm>
                        <a:prstGeom prst="rect">
                          <a:avLst/>
                        </a:prstGeom>
                        <a:solidFill>
                          <a:sysClr val="window" lastClr="FFFFFF"/>
                        </a:solidFill>
                        <a:ln w="6350">
                          <a:noFill/>
                        </a:ln>
                      </wps:spPr>
                      <wps:txbx>
                        <w:txbxContent>
                          <w:p w:rsidR="0069358A" w:rsidRPr="0060402D" w:rsidRDefault="0069358A" w:rsidP="0060402D">
                            <w:pPr>
                              <w:rPr>
                                <w:sz w:val="16"/>
                                <w:szCs w:val="16"/>
                                <w:lang w:eastAsia="ja-JP"/>
                              </w:rPr>
                            </w:pPr>
                            <w:r w:rsidRPr="0060402D">
                              <w:rPr>
                                <w:sz w:val="16"/>
                                <w:szCs w:val="16"/>
                                <w:lang w:eastAsia="ja-JP"/>
                              </w:rPr>
                              <w:t>L’appuie-tête dans la position pour homme de taille moyenne permet de déterminer les coordonnées de référence du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607E" id="Zone de texte 50" o:spid="_x0000_s1034" type="#_x0000_t202" style="position:absolute;left:0;text-align:left;margin-left:186.7pt;margin-top:102.55pt;width:157.1pt;height: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" fillcolor="window" stroked="f" strokeweight=".5pt">
                <v:textbox>
                  <w:txbxContent>
                    <w:p w:rsidR="0069358A" w:rsidRPr="0060402D" w:rsidRDefault="0069358A" w:rsidP="0060402D">
                      <w:pPr>
                        <w:rPr>
                          <w:sz w:val="16"/>
                          <w:szCs w:val="16"/>
                          <w:lang w:eastAsia="ja-JP"/>
                        </w:rPr>
                      </w:pPr>
                      <w:r w:rsidRPr="0060402D">
                        <w:rPr>
                          <w:sz w:val="16"/>
                          <w:szCs w:val="16"/>
                          <w:lang w:eastAsia="ja-JP"/>
                        </w:rPr>
                        <w:t>L’appuie-tête dans la position pour homme de taille moyenne permet de déterminer les coordonnées de référence du point CP</w:t>
                      </w:r>
                    </w:p>
                  </w:txbxContent>
                </v:textbox>
              </v:shape>
            </w:pict>
          </mc:Fallback>
        </mc:AlternateContent>
      </w:r>
      <w:r>
        <w:rPr>
          <w:rFonts w:eastAsia="Times New Roman"/>
          <w:noProof/>
          <w:sz w:val="24"/>
          <w:lang w:eastAsia="fr-CH"/>
        </w:rPr>
        <mc:AlternateContent>
          <mc:Choice Requires="wps">
            <w:drawing>
              <wp:anchor distT="0" distB="0" distL="114300" distR="114300" simplePos="0" relativeHeight="251612672" behindDoc="0" locked="0" layoutInCell="1" allowOverlap="1" wp14:anchorId="5FBF4F17" wp14:editId="494A1C44">
                <wp:simplePos x="0" y="0"/>
                <wp:positionH relativeFrom="column">
                  <wp:posOffset>2379027</wp:posOffset>
                </wp:positionH>
                <wp:positionV relativeFrom="paragraph">
                  <wp:posOffset>739775</wp:posOffset>
                </wp:positionV>
                <wp:extent cx="1879600" cy="628650"/>
                <wp:effectExtent l="0" t="0" r="6350"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628650"/>
                        </a:xfrm>
                        <a:prstGeom prst="rect">
                          <a:avLst/>
                        </a:prstGeom>
                        <a:solidFill>
                          <a:sysClr val="window" lastClr="FFFFFF"/>
                        </a:solidFill>
                        <a:ln w="6350">
                          <a:noFill/>
                        </a:ln>
                      </wps:spPr>
                      <wps:txbx>
                        <w:txbxContent>
                          <w:p w:rsidR="0069358A" w:rsidRPr="0060402D" w:rsidRDefault="0069358A" w:rsidP="00312D0B">
                            <w:pPr>
                              <w:rPr>
                                <w:sz w:val="16"/>
                                <w:szCs w:val="16"/>
                                <w:lang w:eastAsia="ja-JP"/>
                              </w:rPr>
                            </w:pPr>
                            <w:r w:rsidRPr="0060402D">
                              <w:rPr>
                                <w:sz w:val="16"/>
                                <w:szCs w:val="16"/>
                                <w:lang w:eastAsia="ja-JP"/>
                              </w:rPr>
                              <w:t xml:space="preserve">L’appuie-tête dans la position </w:t>
                            </w:r>
                            <w:r w:rsidRPr="0060402D">
                              <w:rPr>
                                <w:sz w:val="16"/>
                                <w:szCs w:val="16"/>
                                <w:lang w:eastAsia="ja-JP"/>
                              </w:rPr>
                              <w:br/>
                              <w:t>de réglage la plus haute permet de déterminer le point 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F4F17" id="Zone de texte 49" o:spid="_x0000_s1035" type="#_x0000_t202" style="position:absolute;left:0;text-align:left;margin-left:187.3pt;margin-top:58.25pt;width:148pt;height:4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" fillcolor="window" stroked="f" strokeweight=".5pt">
                <v:textbox>
                  <w:txbxContent>
                    <w:p w:rsidR="0069358A" w:rsidRPr="0060402D" w:rsidRDefault="0069358A" w:rsidP="00312D0B">
                      <w:pPr>
                        <w:rPr>
                          <w:sz w:val="16"/>
                          <w:szCs w:val="16"/>
                          <w:lang w:eastAsia="ja-JP"/>
                        </w:rPr>
                      </w:pPr>
                      <w:r w:rsidRPr="0060402D">
                        <w:rPr>
                          <w:sz w:val="16"/>
                          <w:szCs w:val="16"/>
                          <w:lang w:eastAsia="ja-JP"/>
                        </w:rPr>
                        <w:t xml:space="preserve">L’appuie-tête dans la position </w:t>
                      </w:r>
                      <w:r w:rsidRPr="0060402D">
                        <w:rPr>
                          <w:sz w:val="16"/>
                          <w:szCs w:val="16"/>
                          <w:lang w:eastAsia="ja-JP"/>
                        </w:rPr>
                        <w:br/>
                        <w:t>de réglage la plus haute permet de déterminer le point IP</w:t>
                      </w:r>
                    </w:p>
                  </w:txbxContent>
                </v:textbox>
              </v:shape>
            </w:pict>
          </mc:Fallback>
        </mc:AlternateContent>
      </w:r>
      <w:r w:rsidR="00312D0B">
        <w:rPr>
          <w:noProof/>
          <w:lang w:eastAsia="fr-CH"/>
        </w:rPr>
        <w:drawing>
          <wp:inline distT="0" distB="0" distL="0" distR="0" wp14:anchorId="5FF29D72" wp14:editId="798F1612">
            <wp:extent cx="3168650" cy="3041650"/>
            <wp:effectExtent l="0" t="0" r="0" b="6350"/>
            <wp:docPr id="9" name="Image 9" descr="Figure 1-2 01-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1-2 01-2013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650" cy="3041650"/>
                    </a:xfrm>
                    <a:prstGeom prst="rect">
                      <a:avLst/>
                    </a:prstGeom>
                    <a:noFill/>
                    <a:ln>
                      <a:noFill/>
                    </a:ln>
                  </pic:spPr>
                </pic:pic>
              </a:graphicData>
            </a:graphic>
          </wp:inline>
        </w:drawing>
      </w:r>
      <w:r w:rsidR="00312D0B" w:rsidRPr="009A4656">
        <w:rPr>
          <w:lang w:val="fr-FR"/>
        </w:rPr>
        <w:br w:type="page"/>
      </w:r>
      <w:r w:rsidR="00312D0B" w:rsidRPr="00E26B71">
        <w:rPr>
          <w:b/>
          <w:lang w:val="fr-FR"/>
        </w:rPr>
        <w:lastRenderedPageBreak/>
        <w:t>Figure 1-3</w:t>
      </w:r>
    </w:p>
    <w:p w:rsidR="00312D0B" w:rsidRPr="004737AE" w:rsidRDefault="00E26B71" w:rsidP="004737AE">
      <w:pPr>
        <w:spacing w:after="240"/>
        <w:ind w:left="1134"/>
        <w:rPr>
          <w:rFonts w:eastAsia="Yu Mincho"/>
          <w:lang w:val="fr-FR"/>
        </w:rPr>
      </w:pPr>
      <w:r>
        <w:rPr>
          <w:rFonts w:eastAsia="Times New Roman"/>
          <w:noProof/>
          <w:sz w:val="24"/>
          <w:highlight w:val="yellow"/>
          <w:lang w:eastAsia="fr-CH"/>
        </w:rPr>
        <mc:AlternateContent>
          <mc:Choice Requires="wps">
            <w:drawing>
              <wp:anchor distT="0" distB="0" distL="114300" distR="114300" simplePos="0" relativeHeight="251622912" behindDoc="0" locked="0" layoutInCell="1" allowOverlap="1" wp14:anchorId="5F98B9FC" wp14:editId="0123E3B3">
                <wp:simplePos x="0" y="0"/>
                <wp:positionH relativeFrom="column">
                  <wp:posOffset>1774190</wp:posOffset>
                </wp:positionH>
                <wp:positionV relativeFrom="paragraph">
                  <wp:posOffset>3017520</wp:posOffset>
                </wp:positionV>
                <wp:extent cx="529590" cy="237490"/>
                <wp:effectExtent l="0" t="0" r="0" b="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237490"/>
                        </a:xfrm>
                        <a:prstGeom prst="rect">
                          <a:avLst/>
                        </a:prstGeom>
                        <a:noFill/>
                        <a:ln w="6350">
                          <a:noFill/>
                        </a:ln>
                      </wps:spPr>
                      <wps:txbx>
                        <w:txbxContent>
                          <w:p w:rsidR="0069358A" w:rsidRPr="00E26B71" w:rsidRDefault="0069358A" w:rsidP="00312D0B">
                            <w:pPr>
                              <w:rPr>
                                <w:sz w:val="16"/>
                                <w:szCs w:val="16"/>
                                <w:lang w:eastAsia="ja-JP"/>
                              </w:rPr>
                            </w:pPr>
                            <w:r w:rsidRPr="00E26B71">
                              <w:rPr>
                                <w:sz w:val="16"/>
                                <w:szCs w:val="16"/>
                                <w:lang w:eastAsia="ja-JP"/>
                              </w:rPr>
                              <w:t>P</w:t>
                            </w:r>
                            <w:r w:rsidRPr="00E26B71">
                              <w:rPr>
                                <w:rFonts w:hint="eastAsia"/>
                                <w:sz w:val="16"/>
                                <w:szCs w:val="16"/>
                                <w:lang w:eastAsia="ja-JP"/>
                              </w:rPr>
                              <w:t>oint</w:t>
                            </w:r>
                            <w:r w:rsidRPr="00E26B71">
                              <w:rPr>
                                <w:sz w:val="16"/>
                                <w:szCs w:val="16"/>
                                <w:lang w:eastAsia="ja-JP"/>
                              </w:rPr>
                              <w:t xml:space="preserve"> 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98B9FC" id="Zone de texte 53" o:spid="_x0000_s1036" type="#_x0000_t202" style="position:absolute;left:0;text-align:left;margin-left:139.7pt;margin-top:237.6pt;width:41.7pt;height:18.7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" filled="f" stroked="f" strokeweight=".5pt">
                <v:textbox>
                  <w:txbxContent>
                    <w:p w:rsidR="0069358A" w:rsidRPr="00E26B71" w:rsidRDefault="0069358A" w:rsidP="00312D0B">
                      <w:pPr>
                        <w:rPr>
                          <w:sz w:val="16"/>
                          <w:szCs w:val="16"/>
                          <w:lang w:eastAsia="ja-JP"/>
                        </w:rPr>
                      </w:pPr>
                      <w:r w:rsidRPr="00E26B71">
                        <w:rPr>
                          <w:sz w:val="16"/>
                          <w:szCs w:val="16"/>
                          <w:lang w:eastAsia="ja-JP"/>
                        </w:rPr>
                        <w:t>P</w:t>
                      </w:r>
                      <w:r w:rsidRPr="00E26B71">
                        <w:rPr>
                          <w:rFonts w:hint="eastAsia"/>
                          <w:sz w:val="16"/>
                          <w:szCs w:val="16"/>
                          <w:lang w:eastAsia="ja-JP"/>
                        </w:rPr>
                        <w:t>oint</w:t>
                      </w:r>
                      <w:r w:rsidRPr="00E26B71">
                        <w:rPr>
                          <w:sz w:val="16"/>
                          <w:szCs w:val="16"/>
                          <w:lang w:eastAsia="ja-JP"/>
                        </w:rPr>
                        <w:t xml:space="preserve"> R</w:t>
                      </w:r>
                    </w:p>
                  </w:txbxContent>
                </v:textbox>
              </v:shape>
            </w:pict>
          </mc:Fallback>
        </mc:AlternateContent>
      </w:r>
      <w:r>
        <w:rPr>
          <w:rFonts w:eastAsia="Times New Roman"/>
          <w:noProof/>
          <w:sz w:val="24"/>
          <w:highlight w:val="yellow"/>
          <w:lang w:eastAsia="fr-CH"/>
        </w:rPr>
        <mc:AlternateContent>
          <mc:Choice Requires="wps">
            <w:drawing>
              <wp:anchor distT="0" distB="0" distL="114300" distR="114300" simplePos="0" relativeHeight="251624960" behindDoc="0" locked="0" layoutInCell="1" allowOverlap="1" wp14:anchorId="45CDA030" wp14:editId="7C871FA9">
                <wp:simplePos x="0" y="0"/>
                <wp:positionH relativeFrom="margin">
                  <wp:posOffset>1827848</wp:posOffset>
                </wp:positionH>
                <wp:positionV relativeFrom="paragraph">
                  <wp:posOffset>2730818</wp:posOffset>
                </wp:positionV>
                <wp:extent cx="1138555" cy="266700"/>
                <wp:effectExtent l="0" t="0" r="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266700"/>
                        </a:xfrm>
                        <a:prstGeom prst="rect">
                          <a:avLst/>
                        </a:prstGeom>
                        <a:noFill/>
                        <a:ln w="6350">
                          <a:noFill/>
                        </a:ln>
                      </wps:spPr>
                      <wps:txbx>
                        <w:txbxContent>
                          <w:p w:rsidR="0069358A" w:rsidRPr="00E26B71" w:rsidRDefault="0069358A" w:rsidP="00312D0B">
                            <w:pPr>
                              <w:rPr>
                                <w:sz w:val="16"/>
                                <w:szCs w:val="16"/>
                                <w:lang w:eastAsia="ja-JP"/>
                              </w:rPr>
                            </w:pPr>
                            <w:r w:rsidRPr="00E26B71">
                              <w:rPr>
                                <w:sz w:val="16"/>
                                <w:szCs w:val="16"/>
                                <w:lang w:eastAsia="ja-JP"/>
                              </w:rPr>
                              <w:t>Angle prévu de torse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CDA030" id="Zone de texte 54" o:spid="_x0000_s1037" type="#_x0000_t202" style="position:absolute;left:0;text-align:left;margin-left:143.95pt;margin-top:215.05pt;width:89.65pt;height:21pt;z-index:2516249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" filled="f" stroked="f" strokeweight=".5pt">
                <v:textbox>
                  <w:txbxContent>
                    <w:p w:rsidR="0069358A" w:rsidRPr="00E26B71" w:rsidRDefault="0069358A" w:rsidP="00312D0B">
                      <w:pPr>
                        <w:rPr>
                          <w:sz w:val="16"/>
                          <w:szCs w:val="16"/>
                          <w:lang w:eastAsia="ja-JP"/>
                        </w:rPr>
                      </w:pPr>
                      <w:r w:rsidRPr="00E26B71">
                        <w:rPr>
                          <w:sz w:val="16"/>
                          <w:szCs w:val="16"/>
                          <w:lang w:eastAsia="ja-JP"/>
                        </w:rPr>
                        <w:t>Angle prévu de torse</w:t>
                      </w:r>
                    </w:p>
                  </w:txbxContent>
                </v:textbox>
                <w10:wrap anchorx="margin"/>
              </v:shape>
            </w:pict>
          </mc:Fallback>
        </mc:AlternateContent>
      </w:r>
      <w:r>
        <w:rPr>
          <w:rFonts w:eastAsia="Times New Roman"/>
          <w:noProof/>
          <w:sz w:val="24"/>
          <w:highlight w:val="yellow"/>
          <w:lang w:eastAsia="fr-CH"/>
        </w:rPr>
        <mc:AlternateContent>
          <mc:Choice Requires="wps">
            <w:drawing>
              <wp:anchor distT="0" distB="0" distL="114300" distR="114300" simplePos="0" relativeHeight="251620864" behindDoc="0" locked="0" layoutInCell="1" allowOverlap="1" wp14:anchorId="66D68882" wp14:editId="4F3FD5A4">
                <wp:simplePos x="0" y="0"/>
                <wp:positionH relativeFrom="column">
                  <wp:posOffset>2206626</wp:posOffset>
                </wp:positionH>
                <wp:positionV relativeFrom="paragraph">
                  <wp:posOffset>1694497</wp:posOffset>
                </wp:positionV>
                <wp:extent cx="914400" cy="281318"/>
                <wp:effectExtent l="186055" t="0" r="23749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49771">
                          <a:off x="0" y="0"/>
                          <a:ext cx="914400" cy="281318"/>
                        </a:xfrm>
                        <a:prstGeom prst="rect">
                          <a:avLst/>
                        </a:prstGeom>
                        <a:noFill/>
                        <a:ln w="6350">
                          <a:noFill/>
                        </a:ln>
                      </wps:spPr>
                      <wps:txbx>
                        <w:txbxContent>
                          <w:p w:rsidR="0069358A" w:rsidRPr="00E26B71" w:rsidRDefault="0069358A" w:rsidP="00312D0B">
                            <w:pPr>
                              <w:rPr>
                                <w:sz w:val="16"/>
                                <w:szCs w:val="16"/>
                                <w:lang w:eastAsia="ja-JP"/>
                              </w:rPr>
                            </w:pPr>
                            <w:r w:rsidRPr="00E26B71">
                              <w:rPr>
                                <w:sz w:val="16"/>
                                <w:szCs w:val="16"/>
                                <w:lang w:eastAsia="ja-JP"/>
                              </w:rPr>
                              <w:t>Ligne de référence du torse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D68882" id="Zone de texte 52" o:spid="_x0000_s1038" type="#_x0000_t202" style="position:absolute;left:0;text-align:left;margin-left:173.75pt;margin-top:133.4pt;width:1in;height:22.15pt;rotation:-4205477fd;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" filled="f" stroked="f" strokeweight=".5pt">
                <v:textbox>
                  <w:txbxContent>
                    <w:p w:rsidR="0069358A" w:rsidRPr="00E26B71" w:rsidRDefault="0069358A" w:rsidP="00312D0B">
                      <w:pPr>
                        <w:rPr>
                          <w:sz w:val="16"/>
                          <w:szCs w:val="16"/>
                          <w:lang w:eastAsia="ja-JP"/>
                        </w:rPr>
                      </w:pPr>
                      <w:r w:rsidRPr="00E26B71">
                        <w:rPr>
                          <w:sz w:val="16"/>
                          <w:szCs w:val="16"/>
                          <w:lang w:eastAsia="ja-JP"/>
                        </w:rPr>
                        <w:t>Ligne de référence du torse</w:t>
                      </w:r>
                    </w:p>
                  </w:txbxContent>
                </v:textbox>
              </v:shape>
            </w:pict>
          </mc:Fallback>
        </mc:AlternateContent>
      </w:r>
      <w:r>
        <w:rPr>
          <w:rFonts w:eastAsia="Times New Roman"/>
          <w:noProof/>
          <w:sz w:val="24"/>
          <w:highlight w:val="yellow"/>
          <w:lang w:eastAsia="fr-CH"/>
        </w:rPr>
        <mc:AlternateContent>
          <mc:Choice Requires="wps">
            <w:drawing>
              <wp:anchor distT="0" distB="0" distL="114300" distR="114300" simplePos="0" relativeHeight="251618816" behindDoc="0" locked="0" layoutInCell="1" allowOverlap="1" wp14:anchorId="5EF3DC6D" wp14:editId="4C5C385C">
                <wp:simplePos x="0" y="0"/>
                <wp:positionH relativeFrom="column">
                  <wp:posOffset>1969769</wp:posOffset>
                </wp:positionH>
                <wp:positionV relativeFrom="paragraph">
                  <wp:posOffset>1322070</wp:posOffset>
                </wp:positionV>
                <wp:extent cx="914400" cy="355694"/>
                <wp:effectExtent l="143828" t="0" r="205422"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79103">
                          <a:off x="0" y="0"/>
                          <a:ext cx="914400" cy="355694"/>
                        </a:xfrm>
                        <a:prstGeom prst="rect">
                          <a:avLst/>
                        </a:prstGeom>
                        <a:noFill/>
                        <a:ln w="6350">
                          <a:noFill/>
                        </a:ln>
                      </wps:spPr>
                      <wps:txbx>
                        <w:txbxContent>
                          <w:p w:rsidR="0069358A" w:rsidRPr="00CE3F94" w:rsidRDefault="0069358A" w:rsidP="00312D0B">
                            <w:pPr>
                              <w:rPr>
                                <w:sz w:val="16"/>
                                <w:lang w:eastAsia="ja-JP"/>
                              </w:rPr>
                            </w:pPr>
                            <w:r>
                              <w:rPr>
                                <w:sz w:val="16"/>
                                <w:lang w:eastAsia="ja-JP"/>
                              </w:rPr>
                              <w:t>Hauteur de l’appuie-tête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F3DC6D" id="Zone de texte 51" o:spid="_x0000_s1039" type="#_x0000_t202" style="position:absolute;left:0;text-align:left;margin-left:155.1pt;margin-top:104.1pt;width:1in;height:28pt;rotation:-4173438fd;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" filled="f" stroked="f" strokeweight=".5pt">
                <v:textbox>
                  <w:txbxContent>
                    <w:p w:rsidR="0069358A" w:rsidRPr="00CE3F94" w:rsidRDefault="0069358A" w:rsidP="00312D0B">
                      <w:pPr>
                        <w:rPr>
                          <w:sz w:val="16"/>
                          <w:lang w:eastAsia="ja-JP"/>
                        </w:rPr>
                      </w:pPr>
                      <w:r>
                        <w:rPr>
                          <w:sz w:val="16"/>
                          <w:lang w:eastAsia="ja-JP"/>
                        </w:rPr>
                        <w:t>Hauteur de l’appuie-tête</w:t>
                      </w:r>
                    </w:p>
                  </w:txbxContent>
                </v:textbox>
              </v:shape>
            </w:pict>
          </mc:Fallback>
        </mc:AlternateContent>
      </w:r>
      <w:r w:rsidR="00312D0B">
        <w:rPr>
          <w:rFonts w:eastAsia="Yu Mincho"/>
          <w:noProof/>
          <w:highlight w:val="yellow"/>
          <w:lang w:eastAsia="fr-CH"/>
        </w:rPr>
        <w:drawing>
          <wp:inline distT="0" distB="0" distL="0" distR="0" wp14:anchorId="49015684" wp14:editId="5360E017">
            <wp:extent cx="3536950" cy="4255644"/>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6950" cy="4255644"/>
                    </a:xfrm>
                    <a:prstGeom prst="rect">
                      <a:avLst/>
                    </a:prstGeom>
                    <a:noFill/>
                    <a:ln>
                      <a:noFill/>
                    </a:ln>
                  </pic:spPr>
                </pic:pic>
              </a:graphicData>
            </a:graphic>
          </wp:inline>
        </w:drawing>
      </w:r>
    </w:p>
    <w:p w:rsidR="00312D0B" w:rsidRPr="00E26B71" w:rsidRDefault="00312D0B" w:rsidP="00E26B71">
      <w:pPr>
        <w:pStyle w:val="Heading1"/>
        <w:spacing w:after="120"/>
        <w:rPr>
          <w:b/>
          <w:lang w:val="fr-FR"/>
        </w:rPr>
      </w:pPr>
      <w:r w:rsidRPr="00E26B71">
        <w:rPr>
          <w:rFonts w:eastAsia="Times New Roman"/>
          <w:b/>
          <w:noProof/>
          <w:sz w:val="24"/>
          <w:lang w:eastAsia="fr-CH"/>
        </w:rPr>
        <mc:AlternateContent>
          <mc:Choice Requires="wps">
            <w:drawing>
              <wp:anchor distT="0" distB="0" distL="114300" distR="114300" simplePos="0" relativeHeight="251627008" behindDoc="0" locked="0" layoutInCell="1" allowOverlap="1" wp14:anchorId="4681BFE7" wp14:editId="7AABC9D2">
                <wp:simplePos x="0" y="0"/>
                <wp:positionH relativeFrom="margin">
                  <wp:posOffset>2308543</wp:posOffset>
                </wp:positionH>
                <wp:positionV relativeFrom="paragraph">
                  <wp:posOffset>173355</wp:posOffset>
                </wp:positionV>
                <wp:extent cx="1190625" cy="265430"/>
                <wp:effectExtent l="0" t="0" r="9525" b="127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5430"/>
                        </a:xfrm>
                        <a:prstGeom prst="rect">
                          <a:avLst/>
                        </a:prstGeom>
                        <a:solidFill>
                          <a:sysClr val="window" lastClr="FFFFFF"/>
                        </a:solidFill>
                        <a:ln w="6350">
                          <a:noFill/>
                        </a:ln>
                      </wps:spPr>
                      <wps:txbx>
                        <w:txbxContent>
                          <w:p w:rsidR="0069358A" w:rsidRPr="00E26B71" w:rsidRDefault="0069358A" w:rsidP="00312D0B">
                            <w:pPr>
                              <w:rPr>
                                <w:sz w:val="16"/>
                                <w:szCs w:val="16"/>
                                <w:lang w:eastAsia="ja-JP"/>
                              </w:rPr>
                            </w:pPr>
                            <w:r w:rsidRPr="00E26B71">
                              <w:rPr>
                                <w:sz w:val="16"/>
                                <w:szCs w:val="16"/>
                                <w:lang w:eastAsia="ja-JP"/>
                              </w:rPr>
                              <w:t>Sommet de l’appuie-tête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BFE7" id="Zone de texte 56" o:spid="_x0000_s1040" type="#_x0000_t202" style="position:absolute;left:0;text-align:left;margin-left:181.8pt;margin-top:13.65pt;width:93.75pt;height:20.9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" fillcolor="window" stroked="f" strokeweight=".5pt">
                <v:textbox>
                  <w:txbxContent>
                    <w:p w:rsidR="0069358A" w:rsidRPr="00E26B71" w:rsidRDefault="0069358A" w:rsidP="00312D0B">
                      <w:pPr>
                        <w:rPr>
                          <w:sz w:val="16"/>
                          <w:szCs w:val="16"/>
                          <w:lang w:eastAsia="ja-JP"/>
                        </w:rPr>
                      </w:pPr>
                      <w:r w:rsidRPr="00E26B71">
                        <w:rPr>
                          <w:sz w:val="16"/>
                          <w:szCs w:val="16"/>
                          <w:lang w:eastAsia="ja-JP"/>
                        </w:rPr>
                        <w:t>Sommet de l’appuie-tête</w:t>
                      </w:r>
                    </w:p>
                  </w:txbxContent>
                </v:textbox>
                <w10:wrap anchorx="margin"/>
              </v:shape>
            </w:pict>
          </mc:Fallback>
        </mc:AlternateContent>
      </w:r>
      <w:r w:rsidRPr="00E26B71">
        <w:rPr>
          <w:b/>
          <w:lang w:val="fr-FR"/>
        </w:rPr>
        <w:t>Figure 1-4</w:t>
      </w:r>
    </w:p>
    <w:p w:rsidR="00312D0B" w:rsidRPr="00E26B71" w:rsidRDefault="00312D0B" w:rsidP="00E26B71">
      <w:pPr>
        <w:spacing w:after="240"/>
        <w:ind w:left="1134"/>
        <w:rPr>
          <w:rFonts w:eastAsia="Yu Mincho"/>
          <w:lang w:val="fr-FR"/>
        </w:rPr>
      </w:pPr>
      <w:r>
        <w:rPr>
          <w:rFonts w:eastAsia="Times New Roman"/>
          <w:noProof/>
          <w:sz w:val="24"/>
          <w:lang w:eastAsia="fr-CH"/>
        </w:rPr>
        <mc:AlternateContent>
          <mc:Choice Requires="wps">
            <w:drawing>
              <wp:anchor distT="0" distB="0" distL="114300" distR="114300" simplePos="0" relativeHeight="251629056" behindDoc="0" locked="0" layoutInCell="1" allowOverlap="1" wp14:anchorId="2B6A7361" wp14:editId="2DD90DE8">
                <wp:simplePos x="0" y="0"/>
                <wp:positionH relativeFrom="margin">
                  <wp:posOffset>1580198</wp:posOffset>
                </wp:positionH>
                <wp:positionV relativeFrom="paragraph">
                  <wp:posOffset>155893</wp:posOffset>
                </wp:positionV>
                <wp:extent cx="928687" cy="265430"/>
                <wp:effectExtent l="0" t="0" r="5080" b="127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687" cy="265430"/>
                        </a:xfrm>
                        <a:prstGeom prst="rect">
                          <a:avLst/>
                        </a:prstGeom>
                        <a:solidFill>
                          <a:sysClr val="window" lastClr="FFFFFF"/>
                        </a:solidFill>
                        <a:ln w="6350">
                          <a:noFill/>
                        </a:ln>
                      </wps:spPr>
                      <wps:txbx>
                        <w:txbxContent>
                          <w:p w:rsidR="0069358A" w:rsidRPr="00E26B71" w:rsidRDefault="0069358A" w:rsidP="00312D0B">
                            <w:pPr>
                              <w:rPr>
                                <w:sz w:val="16"/>
                                <w:szCs w:val="16"/>
                                <w:lang w:eastAsia="ja-JP"/>
                              </w:rPr>
                            </w:pPr>
                            <w:r w:rsidRPr="00E26B71">
                              <w:rPr>
                                <w:sz w:val="16"/>
                                <w:szCs w:val="16"/>
                                <w:lang w:eastAsia="ja-JP"/>
                              </w:rPr>
                              <w:t>Ligne horizontale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7361" id="Zone de texte 57" o:spid="_x0000_s1041" type="#_x0000_t202" style="position:absolute;left:0;text-align:left;margin-left:124.45pt;margin-top:12.3pt;width:73.1pt;height:20.9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" fillcolor="window" stroked="f" strokeweight=".5pt">
                <v:textbox>
                  <w:txbxContent>
                    <w:p w:rsidR="0069358A" w:rsidRPr="00E26B71" w:rsidRDefault="0069358A" w:rsidP="00312D0B">
                      <w:pPr>
                        <w:rPr>
                          <w:sz w:val="16"/>
                          <w:szCs w:val="16"/>
                          <w:lang w:eastAsia="ja-JP"/>
                        </w:rPr>
                      </w:pPr>
                      <w:r w:rsidRPr="00E26B71">
                        <w:rPr>
                          <w:sz w:val="16"/>
                          <w:szCs w:val="16"/>
                          <w:lang w:eastAsia="ja-JP"/>
                        </w:rPr>
                        <w:t>Ligne horizontale</w:t>
                      </w:r>
                    </w:p>
                  </w:txbxContent>
                </v:textbox>
                <w10:wrap anchorx="margin"/>
              </v:shape>
            </w:pict>
          </mc:Fallback>
        </mc:AlternateContent>
      </w:r>
      <w:r>
        <w:rPr>
          <w:rFonts w:eastAsia="Yu Mincho"/>
          <w:noProof/>
          <w:color w:val="365F91"/>
          <w:lang w:eastAsia="fr-CH"/>
        </w:rPr>
        <w:drawing>
          <wp:inline distT="0" distB="0" distL="0" distR="0" wp14:anchorId="7AF74390" wp14:editId="7AE7D3AF">
            <wp:extent cx="2514600" cy="3238500"/>
            <wp:effectExtent l="0" t="0" r="0" b="0"/>
            <wp:docPr id="7" name="Image 7"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3238500"/>
                    </a:xfrm>
                    <a:prstGeom prst="rect">
                      <a:avLst/>
                    </a:prstGeom>
                    <a:noFill/>
                    <a:ln>
                      <a:noFill/>
                    </a:ln>
                  </pic:spPr>
                </pic:pic>
              </a:graphicData>
            </a:graphic>
          </wp:inline>
        </w:drawing>
      </w:r>
    </w:p>
    <w:p w:rsidR="00312D0B" w:rsidRPr="004737AE" w:rsidRDefault="00312D0B" w:rsidP="00E26B71">
      <w:pPr>
        <w:pStyle w:val="Heading1"/>
        <w:spacing w:after="120"/>
        <w:rPr>
          <w:lang w:val="fr-FR"/>
        </w:rPr>
      </w:pPr>
      <w:r w:rsidRPr="004737AE">
        <w:rPr>
          <w:noProof/>
          <w:lang w:val="fr-FR" w:eastAsia="zh-CN"/>
        </w:rPr>
        <w:lastRenderedPageBreak/>
        <w:t>Figure 1-5</w:t>
      </w:r>
    </w:p>
    <w:p w:rsidR="00312D0B" w:rsidRPr="007F3A41" w:rsidRDefault="004737AE" w:rsidP="007F3A41">
      <w:pPr>
        <w:spacing w:after="240"/>
        <w:ind w:left="1134"/>
        <w:rPr>
          <w:rFonts w:eastAsia="Yu Mincho"/>
          <w:noProof/>
          <w:lang w:val="fr-FR" w:eastAsia="en-GB"/>
        </w:rPr>
      </w:pPr>
      <w:r>
        <w:rPr>
          <w:rFonts w:eastAsia="Times New Roman"/>
          <w:noProof/>
          <w:sz w:val="24"/>
          <w:lang w:eastAsia="fr-CH"/>
        </w:rPr>
        <mc:AlternateContent>
          <mc:Choice Requires="wps">
            <w:drawing>
              <wp:anchor distT="0" distB="0" distL="114300" distR="114300" simplePos="0" relativeHeight="251633152" behindDoc="0" locked="0" layoutInCell="1" allowOverlap="1" wp14:anchorId="0DB34189" wp14:editId="30E5E50F">
                <wp:simplePos x="0" y="0"/>
                <wp:positionH relativeFrom="column">
                  <wp:posOffset>701347</wp:posOffset>
                </wp:positionH>
                <wp:positionV relativeFrom="paragraph">
                  <wp:posOffset>269056</wp:posOffset>
                </wp:positionV>
                <wp:extent cx="1146295" cy="923068"/>
                <wp:effectExtent l="0" t="0" r="0" b="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295" cy="923068"/>
                        </a:xfrm>
                        <a:prstGeom prst="rect">
                          <a:avLst/>
                        </a:prstGeom>
                        <a:solidFill>
                          <a:sysClr val="window" lastClr="FFFFFF"/>
                        </a:solidFill>
                        <a:ln w="6350">
                          <a:noFill/>
                        </a:ln>
                      </wps:spPr>
                      <wps:txbx>
                        <w:txbxContent>
                          <w:p w:rsidR="0069358A" w:rsidRPr="00E26B71" w:rsidRDefault="0069358A" w:rsidP="00312D0B">
                            <w:pPr>
                              <w:rPr>
                                <w:sz w:val="16"/>
                                <w:szCs w:val="16"/>
                                <w:lang w:eastAsia="ja-JP"/>
                              </w:rPr>
                            </w:pPr>
                            <w:r w:rsidRPr="00E26B71">
                              <w:rPr>
                                <w:sz w:val="16"/>
                                <w:szCs w:val="16"/>
                                <w:lang w:eastAsia="ja-JP"/>
                              </w:rPr>
                              <w:t xml:space="preserve">Centre d’une sphère </w:t>
                            </w:r>
                            <w:r>
                              <w:rPr>
                                <w:sz w:val="16"/>
                                <w:szCs w:val="16"/>
                                <w:lang w:eastAsia="ja-JP"/>
                              </w:rPr>
                              <w:br/>
                            </w:r>
                            <w:r w:rsidRPr="00E26B71">
                              <w:rPr>
                                <w:sz w:val="16"/>
                                <w:szCs w:val="16"/>
                                <w:lang w:eastAsia="ja-JP"/>
                              </w:rPr>
                              <w:t xml:space="preserve">de 165 mm de diamètre positionné </w:t>
                            </w:r>
                            <w:r>
                              <w:rPr>
                                <w:sz w:val="16"/>
                                <w:szCs w:val="16"/>
                                <w:lang w:eastAsia="ja-JP"/>
                              </w:rPr>
                              <w:br/>
                            </w:r>
                            <w:r w:rsidRPr="00E26B71">
                              <w:rPr>
                                <w:sz w:val="16"/>
                                <w:szCs w:val="16"/>
                                <w:lang w:eastAsia="ja-JP"/>
                              </w:rPr>
                              <w:t>à la même hauteur que le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4189" id="Zone de texte 58" o:spid="_x0000_s1042" type="#_x0000_t202" style="position:absolute;left:0;text-align:left;margin-left:55.2pt;margin-top:21.2pt;width:90.25pt;height:7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" fillcolor="window" stroked="f" strokeweight=".5pt">
                <v:textbox>
                  <w:txbxContent>
                    <w:p w:rsidR="0069358A" w:rsidRPr="00E26B71" w:rsidRDefault="0069358A" w:rsidP="00312D0B">
                      <w:pPr>
                        <w:rPr>
                          <w:sz w:val="16"/>
                          <w:szCs w:val="16"/>
                          <w:lang w:eastAsia="ja-JP"/>
                        </w:rPr>
                      </w:pPr>
                      <w:r w:rsidRPr="00E26B71">
                        <w:rPr>
                          <w:sz w:val="16"/>
                          <w:szCs w:val="16"/>
                          <w:lang w:eastAsia="ja-JP"/>
                        </w:rPr>
                        <w:t xml:space="preserve">Centre d’une sphère </w:t>
                      </w:r>
                      <w:r>
                        <w:rPr>
                          <w:sz w:val="16"/>
                          <w:szCs w:val="16"/>
                          <w:lang w:eastAsia="ja-JP"/>
                        </w:rPr>
                        <w:br/>
                      </w:r>
                      <w:r w:rsidRPr="00E26B71">
                        <w:rPr>
                          <w:sz w:val="16"/>
                          <w:szCs w:val="16"/>
                          <w:lang w:eastAsia="ja-JP"/>
                        </w:rPr>
                        <w:t xml:space="preserve">de 165 mm de diamètre positionné </w:t>
                      </w:r>
                      <w:r>
                        <w:rPr>
                          <w:sz w:val="16"/>
                          <w:szCs w:val="16"/>
                          <w:lang w:eastAsia="ja-JP"/>
                        </w:rPr>
                        <w:br/>
                      </w:r>
                      <w:r w:rsidRPr="00E26B71">
                        <w:rPr>
                          <w:sz w:val="16"/>
                          <w:szCs w:val="16"/>
                          <w:lang w:eastAsia="ja-JP"/>
                        </w:rPr>
                        <w:t>à la même hauteur que le point CP</w:t>
                      </w:r>
                    </w:p>
                  </w:txbxContent>
                </v:textbox>
              </v:shape>
            </w:pict>
          </mc:Fallback>
        </mc:AlternateContent>
      </w:r>
      <w:r w:rsidR="00E26B71">
        <w:rPr>
          <w:rFonts w:eastAsia="Times New Roman"/>
          <w:noProof/>
          <w:sz w:val="24"/>
          <w:lang w:eastAsia="fr-CH"/>
        </w:rPr>
        <mc:AlternateContent>
          <mc:Choice Requires="wps">
            <w:drawing>
              <wp:anchor distT="0" distB="0" distL="114300" distR="114300" simplePos="0" relativeHeight="251637248" behindDoc="0" locked="0" layoutInCell="1" allowOverlap="1" wp14:anchorId="247EF46E" wp14:editId="3573E3EC">
                <wp:simplePos x="0" y="0"/>
                <wp:positionH relativeFrom="column">
                  <wp:posOffset>4137660</wp:posOffset>
                </wp:positionH>
                <wp:positionV relativeFrom="paragraph">
                  <wp:posOffset>587693</wp:posOffset>
                </wp:positionV>
                <wp:extent cx="990600" cy="651510"/>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651510"/>
                        </a:xfrm>
                        <a:prstGeom prst="rect">
                          <a:avLst/>
                        </a:prstGeom>
                        <a:solidFill>
                          <a:sysClr val="window" lastClr="FFFFFF"/>
                        </a:solidFill>
                        <a:ln w="6350">
                          <a:noFill/>
                        </a:ln>
                      </wps:spPr>
                      <wps:txbx>
                        <w:txbxContent>
                          <w:p w:rsidR="0069358A" w:rsidRPr="00E26B71" w:rsidRDefault="0069358A" w:rsidP="00312D0B">
                            <w:pPr>
                              <w:rPr>
                                <w:sz w:val="16"/>
                                <w:szCs w:val="16"/>
                                <w:lang w:eastAsia="ja-JP"/>
                              </w:rPr>
                            </w:pPr>
                            <w:r w:rsidRPr="00E26B71">
                              <w:rPr>
                                <w:sz w:val="16"/>
                                <w:szCs w:val="16"/>
                                <w:lang w:eastAsia="ja-JP"/>
                              </w:rPr>
                              <w:t xml:space="preserve">Position pour </w:t>
                            </w:r>
                            <w:r>
                              <w:rPr>
                                <w:sz w:val="16"/>
                                <w:szCs w:val="16"/>
                                <w:lang w:eastAsia="ja-JP"/>
                              </w:rPr>
                              <w:br/>
                            </w:r>
                            <w:r w:rsidRPr="00E26B71">
                              <w:rPr>
                                <w:sz w:val="16"/>
                                <w:szCs w:val="16"/>
                                <w:lang w:eastAsia="ja-JP"/>
                              </w:rPr>
                              <w:t>un homme de taille 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F46E" id="Zone de texte 59" o:spid="_x0000_s1043" type="#_x0000_t202" style="position:absolute;left:0;text-align:left;margin-left:325.8pt;margin-top:46.3pt;width:78pt;height:51.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" fillcolor="window" stroked="f" strokeweight=".5pt">
                <v:textbox>
                  <w:txbxContent>
                    <w:p w:rsidR="0069358A" w:rsidRPr="00E26B71" w:rsidRDefault="0069358A" w:rsidP="00312D0B">
                      <w:pPr>
                        <w:rPr>
                          <w:sz w:val="16"/>
                          <w:szCs w:val="16"/>
                          <w:lang w:eastAsia="ja-JP"/>
                        </w:rPr>
                      </w:pPr>
                      <w:r w:rsidRPr="00E26B71">
                        <w:rPr>
                          <w:sz w:val="16"/>
                          <w:szCs w:val="16"/>
                          <w:lang w:eastAsia="ja-JP"/>
                        </w:rPr>
                        <w:t xml:space="preserve">Position pour </w:t>
                      </w:r>
                      <w:r>
                        <w:rPr>
                          <w:sz w:val="16"/>
                          <w:szCs w:val="16"/>
                          <w:lang w:eastAsia="ja-JP"/>
                        </w:rPr>
                        <w:br/>
                      </w:r>
                      <w:r w:rsidRPr="00E26B71">
                        <w:rPr>
                          <w:sz w:val="16"/>
                          <w:szCs w:val="16"/>
                          <w:lang w:eastAsia="ja-JP"/>
                        </w:rPr>
                        <w:t>un homme de taille moyenne</w:t>
                      </w:r>
                    </w:p>
                  </w:txbxContent>
                </v:textbox>
              </v:shape>
            </w:pict>
          </mc:Fallback>
        </mc:AlternateContent>
      </w:r>
      <w:r w:rsidR="00312D0B">
        <w:rPr>
          <w:rFonts w:eastAsia="Yu Mincho"/>
          <w:noProof/>
          <w:color w:val="365F91"/>
          <w:lang w:eastAsia="fr-CH"/>
        </w:rPr>
        <w:drawing>
          <wp:inline distT="0" distB="0" distL="0" distR="0" wp14:anchorId="29A3F988" wp14:editId="12A8B14C">
            <wp:extent cx="4329113" cy="2520950"/>
            <wp:effectExtent l="0" t="0" r="0" b="0"/>
            <wp:docPr id="6" name="Image 6"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9431" cy="2521135"/>
                    </a:xfrm>
                    <a:prstGeom prst="rect">
                      <a:avLst/>
                    </a:prstGeom>
                    <a:noFill/>
                    <a:ln>
                      <a:noFill/>
                    </a:ln>
                  </pic:spPr>
                </pic:pic>
              </a:graphicData>
            </a:graphic>
          </wp:inline>
        </w:drawing>
      </w:r>
    </w:p>
    <w:p w:rsidR="00312D0B" w:rsidRPr="009A4656" w:rsidRDefault="00312D0B" w:rsidP="007F3A41">
      <w:pPr>
        <w:pStyle w:val="SingleTxtG"/>
        <w:tabs>
          <w:tab w:val="left" w:pos="2268"/>
        </w:tabs>
        <w:ind w:left="2268" w:hanging="1134"/>
        <w:rPr>
          <w:strike/>
          <w:lang w:val="fr-FR"/>
        </w:rPr>
      </w:pPr>
      <w:r w:rsidRPr="009A4656">
        <w:rPr>
          <w:strike/>
          <w:lang w:val="fr-FR"/>
        </w:rPr>
        <w:t>2.4</w:t>
      </w:r>
      <w:r w:rsidRPr="009A4656">
        <w:rPr>
          <w:strike/>
          <w:lang w:val="fr-FR"/>
        </w:rPr>
        <w:tab/>
        <w:t>Mesure de la hauteur des appuie</w:t>
      </w:r>
      <w:r w:rsidRPr="009A4656">
        <w:rPr>
          <w:strike/>
          <w:lang w:val="fr-FR"/>
        </w:rPr>
        <w:noBreakHyphen/>
        <w:t>tête avant centraux et des appuie</w:t>
      </w:r>
      <w:r w:rsidRPr="009A4656">
        <w:rPr>
          <w:strike/>
          <w:lang w:val="fr-FR"/>
        </w:rPr>
        <w:noBreakHyphen/>
        <w:t>tête arrière latéraux</w:t>
      </w:r>
    </w:p>
    <w:p w:rsidR="00312D0B" w:rsidRPr="009A4656" w:rsidRDefault="00312D0B" w:rsidP="007F3A41">
      <w:pPr>
        <w:pStyle w:val="SingleTxtG"/>
        <w:tabs>
          <w:tab w:val="left" w:pos="2268"/>
        </w:tabs>
        <w:ind w:left="2268" w:hanging="1134"/>
        <w:rPr>
          <w:strike/>
          <w:lang w:val="fr-FR"/>
        </w:rPr>
      </w:pPr>
      <w:r w:rsidRPr="009A4656">
        <w:rPr>
          <w:strike/>
          <w:lang w:val="fr-FR"/>
        </w:rPr>
        <w:t>2.4.1</w:t>
      </w:r>
      <w:r w:rsidRPr="009A4656">
        <w:rPr>
          <w:strike/>
          <w:lang w:val="fr-FR"/>
        </w:rPr>
        <w:tab/>
        <w:t>Si l</w:t>
      </w:r>
      <w:r>
        <w:rPr>
          <w:strike/>
          <w:lang w:val="fr-FR"/>
        </w:rPr>
        <w:t>’</w:t>
      </w:r>
      <w:r w:rsidRPr="009A4656">
        <w:rPr>
          <w:strike/>
          <w:lang w:val="fr-FR"/>
        </w:rPr>
        <w:t>appuie</w:t>
      </w:r>
      <w:r w:rsidRPr="009A4656">
        <w:rPr>
          <w:strike/>
          <w:lang w:val="fr-FR"/>
        </w:rPr>
        <w:noBreakHyphen/>
        <w:t>tête est réglable, le régler à sa position la plus basse prévue pour un usage normal, autre qu</w:t>
      </w:r>
      <w:r>
        <w:rPr>
          <w:strike/>
          <w:lang w:val="fr-FR"/>
        </w:rPr>
        <w:t>’</w:t>
      </w:r>
      <w:r w:rsidRPr="009A4656">
        <w:rPr>
          <w:strike/>
          <w:lang w:val="fr-FR"/>
        </w:rPr>
        <w:t>une des positions de non</w:t>
      </w:r>
      <w:r w:rsidRPr="009A4656">
        <w:rPr>
          <w:strike/>
          <w:lang w:val="fr-FR"/>
        </w:rPr>
        <w:noBreakHyphen/>
        <w:t>utilisation décrites au paragraphe 5.4 du présent Règlement, et mesurer la hauteur.</w:t>
      </w:r>
    </w:p>
    <w:p w:rsidR="00312D0B" w:rsidRPr="009A4656" w:rsidRDefault="00312D0B" w:rsidP="007F3A41">
      <w:pPr>
        <w:pStyle w:val="SingleTxtG"/>
        <w:tabs>
          <w:tab w:val="left" w:pos="2268"/>
        </w:tabs>
        <w:ind w:left="2268" w:hanging="1134"/>
        <w:rPr>
          <w:strike/>
          <w:lang w:val="fr-FR"/>
        </w:rPr>
      </w:pPr>
      <w:r w:rsidRPr="009A4656">
        <w:rPr>
          <w:strike/>
          <w:lang w:val="fr-FR"/>
        </w:rPr>
        <w:t>2.4.2</w:t>
      </w:r>
      <w:r w:rsidRPr="009A4656">
        <w:rPr>
          <w:strike/>
          <w:lang w:val="fr-FR"/>
        </w:rPr>
        <w:tab/>
        <w:t>Dans le cas des appuie</w:t>
      </w:r>
      <w:r w:rsidRPr="009A4656">
        <w:rPr>
          <w:strike/>
          <w:lang w:val="fr-FR"/>
        </w:rPr>
        <w:noBreakHyphen/>
        <w:t>tête pour lesquels la position du plafond du véhicule ou de la lunette arrière empêche de satisfaire aux conditions de hauteur énoncées au paragraphe 5.1.1.3 ou 5.1.1.5 du présent Règlement, la conformité avec les prescriptions des paragraphes 5.1.1.4 et 5.1.1.6 du présent Règlement doit être vérifiée de la manière suivante :</w:t>
      </w:r>
    </w:p>
    <w:p w:rsidR="00312D0B" w:rsidRPr="009A4656" w:rsidRDefault="00312D0B" w:rsidP="007F3A41">
      <w:pPr>
        <w:pStyle w:val="SingleTxtG"/>
        <w:tabs>
          <w:tab w:val="left" w:pos="2268"/>
        </w:tabs>
        <w:ind w:left="2268" w:hanging="1134"/>
        <w:rPr>
          <w:strike/>
          <w:lang w:val="fr-FR"/>
        </w:rPr>
      </w:pPr>
      <w:r w:rsidRPr="009A4656">
        <w:rPr>
          <w:strike/>
          <w:lang w:val="fr-FR"/>
        </w:rPr>
        <w:t>2.4.2.1</w:t>
      </w:r>
      <w:r w:rsidRPr="009A4656">
        <w:rPr>
          <w:strike/>
          <w:lang w:val="fr-FR"/>
        </w:rPr>
        <w:tab/>
        <w:t>Si l</w:t>
      </w:r>
      <w:r>
        <w:rPr>
          <w:strike/>
          <w:lang w:val="fr-FR"/>
        </w:rPr>
        <w:t>’</w:t>
      </w:r>
      <w:r w:rsidRPr="009A4656">
        <w:rPr>
          <w:strike/>
          <w:lang w:val="fr-FR"/>
        </w:rPr>
        <w:t>appuie</w:t>
      </w:r>
      <w:r w:rsidRPr="009A4656">
        <w:rPr>
          <w:strike/>
          <w:lang w:val="fr-FR"/>
        </w:rPr>
        <w:noBreakHyphen/>
        <w:t>tête est réglable, le régler à sa position la plus haute et mesurer l</w:t>
      </w:r>
      <w:r>
        <w:rPr>
          <w:strike/>
          <w:lang w:val="fr-FR"/>
        </w:rPr>
        <w:t>’</w:t>
      </w:r>
      <w:r w:rsidRPr="009A4656">
        <w:rPr>
          <w:strike/>
          <w:lang w:val="fr-FR"/>
        </w:rPr>
        <w:t>espace libre entre le sommet de l</w:t>
      </w:r>
      <w:r>
        <w:rPr>
          <w:strike/>
          <w:lang w:val="fr-FR"/>
        </w:rPr>
        <w:t>’</w:t>
      </w:r>
      <w:r w:rsidRPr="009A4656">
        <w:rPr>
          <w:strike/>
          <w:lang w:val="fr-FR"/>
        </w:rPr>
        <w:t>appuie</w:t>
      </w:r>
      <w:r w:rsidRPr="009A4656">
        <w:rPr>
          <w:strike/>
          <w:lang w:val="fr-FR"/>
        </w:rPr>
        <w:noBreakHyphen/>
        <w:t>tête ou le dossier du siège à tous les angles d</w:t>
      </w:r>
      <w:r>
        <w:rPr>
          <w:strike/>
          <w:lang w:val="fr-FR"/>
        </w:rPr>
        <w:t>’</w:t>
      </w:r>
      <w:r w:rsidRPr="009A4656">
        <w:rPr>
          <w:strike/>
          <w:lang w:val="fr-FR"/>
        </w:rPr>
        <w:t>inclinaison prévus pour une utilisation et</w:t>
      </w:r>
      <w:r w:rsidR="00B243EC">
        <w:rPr>
          <w:strike/>
          <w:lang w:val="fr-FR"/>
        </w:rPr>
        <w:t xml:space="preserve"> </w:t>
      </w:r>
      <w:r w:rsidRPr="009A4656">
        <w:rPr>
          <w:strike/>
          <w:lang w:val="fr-FR"/>
        </w:rPr>
        <w:t>le plafond ou la lunette arrière, en essayant de faire passer une sphère de 25 mm</w:t>
      </w:r>
      <w:r w:rsidR="00446628" w:rsidRPr="00446628">
        <w:rPr>
          <w:strike/>
          <w:lang w:val="fr-FR"/>
        </w:rPr>
        <w:sym w:font="Symbol" w:char="F0B1"/>
      </w:r>
      <w:r w:rsidRPr="009A4656">
        <w:rPr>
          <w:strike/>
          <w:lang w:val="fr-FR"/>
        </w:rPr>
        <w:t>0,5 mm de diamètre dans l</w:t>
      </w:r>
      <w:r>
        <w:rPr>
          <w:strike/>
          <w:lang w:val="fr-FR"/>
        </w:rPr>
        <w:t>’</w:t>
      </w:r>
      <w:r w:rsidRPr="009A4656">
        <w:rPr>
          <w:strike/>
          <w:lang w:val="fr-FR"/>
        </w:rPr>
        <w:t>intervalle. Dans le cas des voitures décapotables, le diamètre de la sphère est de</w:t>
      </w:r>
      <w:r w:rsidR="00B243EC">
        <w:rPr>
          <w:strike/>
          <w:lang w:val="fr-FR"/>
        </w:rPr>
        <w:t xml:space="preserve"> </w:t>
      </w:r>
      <w:r w:rsidRPr="009A4656">
        <w:rPr>
          <w:strike/>
          <w:lang w:val="fr-FR"/>
        </w:rPr>
        <w:t>50</w:t>
      </w:r>
      <w:r w:rsidR="00446628" w:rsidRPr="00446628">
        <w:rPr>
          <w:strike/>
          <w:lang w:val="fr-FR"/>
        </w:rPr>
        <w:sym w:font="Symbol" w:char="F0B1"/>
      </w:r>
      <w:r w:rsidRPr="009A4656">
        <w:rPr>
          <w:strike/>
          <w:lang w:val="fr-FR"/>
        </w:rPr>
        <w:t>0,5 mm.</w:t>
      </w:r>
    </w:p>
    <w:p w:rsidR="00B243EC" w:rsidRDefault="00B243EC" w:rsidP="00312D0B">
      <w:pPr>
        <w:rPr>
          <w:strike/>
          <w:lang w:val="fr-FR"/>
        </w:rPr>
      </w:pPr>
    </w:p>
    <w:p w:rsidR="00312D0B" w:rsidRDefault="00312D0B" w:rsidP="00312D0B">
      <w:pPr>
        <w:rPr>
          <w:lang w:val="fr-FR"/>
        </w:rPr>
        <w:sectPr w:rsidR="00312D0B" w:rsidSect="00312D0B">
          <w:headerReference w:type="even" r:id="rId22"/>
          <w:headerReference w:type="default" r:id="rId23"/>
          <w:headerReference w:type="first" r:id="rId24"/>
          <w:footnotePr>
            <w:numRestart w:val="eachSect"/>
          </w:footnotePr>
          <w:endnotePr>
            <w:numFmt w:val="decimal"/>
          </w:endnotePr>
          <w:pgSz w:w="11906" w:h="16838" w:code="9"/>
          <w:pgMar w:top="1417" w:right="1134" w:bottom="1134" w:left="1134" w:header="680" w:footer="567" w:gutter="0"/>
          <w:cols w:space="708"/>
          <w:docGrid w:linePitch="360"/>
        </w:sectPr>
      </w:pPr>
    </w:p>
    <w:p w:rsidR="0052160E" w:rsidRPr="009A4656" w:rsidRDefault="0052160E" w:rsidP="00F47E13">
      <w:pPr>
        <w:pStyle w:val="HChG"/>
        <w:rPr>
          <w:lang w:val="fr-FR"/>
        </w:rPr>
      </w:pPr>
      <w:r w:rsidRPr="009A4656">
        <w:rPr>
          <w:lang w:val="fr-FR"/>
        </w:rPr>
        <w:lastRenderedPageBreak/>
        <w:t>Annexe 2</w:t>
      </w:r>
    </w:p>
    <w:p w:rsidR="0052160E" w:rsidRPr="009A4656" w:rsidRDefault="00F47E13" w:rsidP="00F47E13">
      <w:pPr>
        <w:pStyle w:val="HChG"/>
        <w:rPr>
          <w:lang w:val="fr-FR"/>
        </w:rPr>
      </w:pPr>
      <w:r>
        <w:rPr>
          <w:lang w:val="fr-FR"/>
        </w:rPr>
        <w:tab/>
      </w:r>
      <w:r>
        <w:rPr>
          <w:lang w:val="fr-FR"/>
        </w:rPr>
        <w:tab/>
      </w:r>
      <w:r w:rsidRPr="009A4656">
        <w:rPr>
          <w:lang w:val="fr-FR"/>
        </w:rPr>
        <w:t>Procédure d</w:t>
      </w:r>
      <w:r>
        <w:rPr>
          <w:lang w:val="fr-FR"/>
        </w:rPr>
        <w:t>’</w:t>
      </w:r>
      <w:r w:rsidRPr="009A4656">
        <w:rPr>
          <w:lang w:val="fr-FR"/>
        </w:rPr>
        <w:t>essai pour la mesure de</w:t>
      </w:r>
      <w:r>
        <w:rPr>
          <w:lang w:val="fr-FR"/>
        </w:rPr>
        <w:t xml:space="preserve"> </w:t>
      </w:r>
      <w:r w:rsidRPr="009A4656">
        <w:rPr>
          <w:lang w:val="fr-FR"/>
        </w:rPr>
        <w:t>la largeur minimale</w:t>
      </w:r>
    </w:p>
    <w:p w:rsidR="0052160E" w:rsidRPr="009A4656" w:rsidRDefault="0052160E" w:rsidP="00075AA2">
      <w:pPr>
        <w:pStyle w:val="SingleTxtG"/>
        <w:tabs>
          <w:tab w:val="left" w:pos="2268"/>
        </w:tabs>
        <w:rPr>
          <w:lang w:val="fr-FR"/>
        </w:rPr>
      </w:pPr>
      <w:r w:rsidRPr="009A4656">
        <w:rPr>
          <w:lang w:val="fr-FR"/>
        </w:rPr>
        <w:t>1.</w:t>
      </w:r>
      <w:r w:rsidRPr="009A4656">
        <w:rPr>
          <w:lang w:val="fr-FR"/>
        </w:rPr>
        <w:tab/>
      </w:r>
      <w:r w:rsidR="00F47E13" w:rsidRPr="009A4656">
        <w:rPr>
          <w:lang w:val="fr-FR"/>
        </w:rPr>
        <w:t>Objet</w:t>
      </w:r>
    </w:p>
    <w:p w:rsidR="0052160E" w:rsidRPr="009A4656" w:rsidRDefault="0052160E" w:rsidP="00F47E13">
      <w:pPr>
        <w:pStyle w:val="SingleTxtG"/>
        <w:ind w:left="2268"/>
        <w:rPr>
          <w:lang w:val="fr-FR"/>
        </w:rPr>
      </w:pPr>
      <w:r w:rsidRPr="009A4656">
        <w:rPr>
          <w:lang w:val="fr-FR"/>
        </w:rPr>
        <w:tab/>
        <w:t>L</w:t>
      </w:r>
      <w:r>
        <w:rPr>
          <w:lang w:val="fr-FR"/>
        </w:rPr>
        <w:t>’</w:t>
      </w:r>
      <w:r w:rsidRPr="009A4656">
        <w:rPr>
          <w:lang w:val="fr-FR"/>
        </w:rPr>
        <w:t>objet de cet essai est de démontrer la conformité avec les prescriptions du paragraphe</w:t>
      </w:r>
      <w:r w:rsidR="00F47E13">
        <w:rPr>
          <w:lang w:val="fr-FR"/>
        </w:rPr>
        <w:t> </w:t>
      </w:r>
      <w:r w:rsidRPr="009A4656">
        <w:rPr>
          <w:lang w:val="fr-FR"/>
        </w:rPr>
        <w:t>5.1.2 du présent Règlement concernant la largeur minimale.</w:t>
      </w:r>
    </w:p>
    <w:p w:rsidR="0052160E" w:rsidRPr="009A4656" w:rsidRDefault="0052160E" w:rsidP="00075AA2">
      <w:pPr>
        <w:pStyle w:val="SingleTxtG"/>
        <w:tabs>
          <w:tab w:val="left" w:pos="2268"/>
        </w:tabs>
        <w:rPr>
          <w:lang w:val="fr-FR"/>
        </w:rPr>
      </w:pPr>
      <w:r w:rsidRPr="009A4656">
        <w:rPr>
          <w:lang w:val="fr-FR"/>
        </w:rPr>
        <w:t>2.</w:t>
      </w:r>
      <w:r w:rsidRPr="009A4656">
        <w:rPr>
          <w:lang w:val="fr-FR"/>
        </w:rPr>
        <w:tab/>
      </w:r>
      <w:r w:rsidR="00F47E13" w:rsidRPr="009A4656">
        <w:rPr>
          <w:lang w:val="fr-FR"/>
        </w:rPr>
        <w:t xml:space="preserve">Procédure de mesure de la largeur </w:t>
      </w:r>
    </w:p>
    <w:p w:rsidR="0052160E" w:rsidRPr="009A4656" w:rsidRDefault="0052160E" w:rsidP="00F47E13">
      <w:pPr>
        <w:pStyle w:val="SingleTxtG"/>
        <w:tabs>
          <w:tab w:val="left" w:pos="2268"/>
        </w:tabs>
        <w:ind w:left="2268" w:hanging="1134"/>
        <w:rPr>
          <w:lang w:val="fr-FR"/>
        </w:rPr>
      </w:pPr>
      <w:r w:rsidRPr="009A4656">
        <w:rPr>
          <w:lang w:val="fr-FR"/>
        </w:rPr>
        <w:t>2.1</w:t>
      </w:r>
      <w:r w:rsidRPr="009A4656">
        <w:rPr>
          <w:lang w:val="fr-FR"/>
        </w:rPr>
        <w:tab/>
        <w:t>Le siège doit être réglé de telle sorte que le point H coïncide avec le point R ; si le dossier du siège est réglable, il doit être calé à l</w:t>
      </w:r>
      <w:r>
        <w:rPr>
          <w:lang w:val="fr-FR"/>
        </w:rPr>
        <w:t>’</w:t>
      </w:r>
      <w:r w:rsidRPr="009A4656">
        <w:rPr>
          <w:lang w:val="fr-FR"/>
        </w:rPr>
        <w:t>angle prévu d</w:t>
      </w:r>
      <w:r>
        <w:rPr>
          <w:lang w:val="fr-FR"/>
        </w:rPr>
        <w:t>’</w:t>
      </w:r>
      <w:r w:rsidRPr="009A4656">
        <w:rPr>
          <w:lang w:val="fr-FR"/>
        </w:rPr>
        <w:t>inclinaison. Ces</w:t>
      </w:r>
      <w:r w:rsidR="00F47E13">
        <w:rPr>
          <w:lang w:val="fr-FR"/>
        </w:rPr>
        <w:t xml:space="preserve"> </w:t>
      </w:r>
      <w:r w:rsidRPr="009A4656">
        <w:rPr>
          <w:lang w:val="fr-FR"/>
        </w:rPr>
        <w:t>deux</w:t>
      </w:r>
      <w:r w:rsidR="00F47E13">
        <w:rPr>
          <w:lang w:val="fr-FR"/>
        </w:rPr>
        <w:t xml:space="preserve"> </w:t>
      </w:r>
      <w:r w:rsidRPr="009A4656">
        <w:rPr>
          <w:lang w:val="fr-FR"/>
        </w:rPr>
        <w:t>réglages doivent être effectués conformément aux prescriptions du paragraphe</w:t>
      </w:r>
      <w:r w:rsidR="00F47E13">
        <w:rPr>
          <w:lang w:val="fr-FR"/>
        </w:rPr>
        <w:t> </w:t>
      </w:r>
      <w:r w:rsidRPr="009A4656">
        <w:rPr>
          <w:lang w:val="fr-FR"/>
        </w:rPr>
        <w:t>2.1 de l</w:t>
      </w:r>
      <w:r>
        <w:rPr>
          <w:lang w:val="fr-FR"/>
        </w:rPr>
        <w:t>’</w:t>
      </w:r>
      <w:r w:rsidRPr="009A4656">
        <w:rPr>
          <w:lang w:val="fr-FR"/>
        </w:rPr>
        <w:t>annexe</w:t>
      </w:r>
      <w:r w:rsidR="00F47E13">
        <w:rPr>
          <w:lang w:val="fr-FR"/>
        </w:rPr>
        <w:t> </w:t>
      </w:r>
      <w:r w:rsidRPr="009A4656">
        <w:rPr>
          <w:lang w:val="fr-FR"/>
        </w:rPr>
        <w:t xml:space="preserve">1. </w:t>
      </w:r>
    </w:p>
    <w:p w:rsidR="0052160E" w:rsidRPr="009A4656" w:rsidRDefault="0052160E" w:rsidP="00DC02F5">
      <w:pPr>
        <w:pStyle w:val="SingleTxtG"/>
        <w:tabs>
          <w:tab w:val="left" w:pos="2268"/>
        </w:tabs>
        <w:ind w:left="2268" w:hanging="1134"/>
        <w:rPr>
          <w:lang w:val="fr-FR"/>
        </w:rPr>
      </w:pPr>
      <w:r w:rsidRPr="009A4656">
        <w:rPr>
          <w:lang w:val="fr-FR"/>
        </w:rPr>
        <w:t>2.2</w:t>
      </w:r>
      <w:r w:rsidRPr="009A4656">
        <w:rPr>
          <w:lang w:val="fr-FR"/>
        </w:rPr>
        <w:tab/>
        <w:t>Le plan S1 est un plan perpendiculaire à la ligne</w:t>
      </w:r>
      <w:r w:rsidR="00ED4C97">
        <w:rPr>
          <w:lang w:val="fr-FR"/>
        </w:rPr>
        <w:t xml:space="preserve"> de référence et est situé à 65</w:t>
      </w:r>
      <w:r w:rsidRPr="009A4656">
        <w:rPr>
          <w:lang w:val="fr-FR"/>
        </w:rPr>
        <w:sym w:font="Symbol" w:char="F0B1"/>
      </w:r>
      <w:r w:rsidRPr="009A4656">
        <w:rPr>
          <w:lang w:val="fr-FR"/>
        </w:rPr>
        <w:t>3 mm au</w:t>
      </w:r>
      <w:r w:rsidRPr="009A4656">
        <w:rPr>
          <w:lang w:val="fr-FR"/>
        </w:rPr>
        <w:noBreakHyphen/>
        <w:t xml:space="preserve">dessous du sommet </w:t>
      </w:r>
      <w:r w:rsidRPr="009A4656">
        <w:rPr>
          <w:b/>
          <w:lang w:val="fr-FR"/>
        </w:rPr>
        <w:t xml:space="preserve">effectif </w:t>
      </w:r>
      <w:r w:rsidRPr="009A4656">
        <w:rPr>
          <w:lang w:val="fr-FR"/>
        </w:rPr>
        <w:t>de l</w:t>
      </w:r>
      <w:r>
        <w:rPr>
          <w:lang w:val="fr-FR"/>
        </w:rPr>
        <w:t>’</w:t>
      </w:r>
      <w:r w:rsidRPr="009A4656">
        <w:rPr>
          <w:lang w:val="fr-FR"/>
        </w:rPr>
        <w:t>appuie</w:t>
      </w:r>
      <w:r w:rsidRPr="009A4656">
        <w:rPr>
          <w:lang w:val="fr-FR"/>
        </w:rPr>
        <w:noBreakHyphen/>
        <w:t>tête.</w:t>
      </w:r>
    </w:p>
    <w:p w:rsidR="0052160E" w:rsidRPr="009A4656" w:rsidRDefault="0052160E" w:rsidP="00DC02F5">
      <w:pPr>
        <w:pStyle w:val="SingleTxtG"/>
        <w:tabs>
          <w:tab w:val="left" w:pos="2268"/>
        </w:tabs>
        <w:ind w:left="2268" w:hanging="1134"/>
        <w:rPr>
          <w:lang w:val="fr-FR"/>
        </w:rPr>
      </w:pPr>
      <w:r w:rsidRPr="009A4656">
        <w:rPr>
          <w:lang w:val="fr-FR"/>
        </w:rPr>
        <w:t>2.3</w:t>
      </w:r>
      <w:r w:rsidRPr="009A4656">
        <w:rPr>
          <w:lang w:val="fr-FR"/>
        </w:rPr>
        <w:tab/>
        <w:t>Les plans P et P</w:t>
      </w:r>
      <w:r>
        <w:rPr>
          <w:lang w:val="fr-FR"/>
        </w:rPr>
        <w:t>’</w:t>
      </w:r>
      <w:r w:rsidRPr="009A4656">
        <w:rPr>
          <w:lang w:val="fr-FR"/>
        </w:rPr>
        <w:t xml:space="preserve"> sont des plans verticaux longitudinaux tangents à chaque côté de l</w:t>
      </w:r>
      <w:r>
        <w:rPr>
          <w:lang w:val="fr-FR"/>
        </w:rPr>
        <w:t>’</w:t>
      </w:r>
      <w:r w:rsidRPr="009A4656">
        <w:rPr>
          <w:lang w:val="fr-FR"/>
        </w:rPr>
        <w:t>appuie</w:t>
      </w:r>
      <w:r w:rsidRPr="009A4656">
        <w:rPr>
          <w:lang w:val="fr-FR"/>
        </w:rPr>
        <w:noBreakHyphen/>
        <w:t>tête à mesurer.</w:t>
      </w:r>
    </w:p>
    <w:p w:rsidR="0052160E" w:rsidRDefault="0052160E" w:rsidP="00DC02F5">
      <w:pPr>
        <w:pStyle w:val="SingleTxtG"/>
        <w:tabs>
          <w:tab w:val="left" w:pos="2268"/>
        </w:tabs>
        <w:ind w:left="2268" w:hanging="1134"/>
        <w:rPr>
          <w:lang w:val="fr-FR"/>
        </w:rPr>
      </w:pPr>
      <w:r w:rsidRPr="009A4656">
        <w:rPr>
          <w:lang w:val="fr-FR"/>
        </w:rPr>
        <w:t>2.4</w:t>
      </w:r>
      <w:r w:rsidRPr="009A4656">
        <w:rPr>
          <w:lang w:val="fr-FR"/>
        </w:rPr>
        <w:tab/>
        <w:t>Mesurer les distances L et L</w:t>
      </w:r>
      <w:r>
        <w:rPr>
          <w:lang w:val="fr-FR"/>
        </w:rPr>
        <w:t>’</w:t>
      </w:r>
      <w:r w:rsidRPr="009A4656">
        <w:rPr>
          <w:lang w:val="fr-FR"/>
        </w:rPr>
        <w:t>, mesurées dans le plan S1 entre le plan vertical longitudinal passant par la ligne de torse et les plans verticaux longitudinaux P et P</w:t>
      </w:r>
      <w:r>
        <w:rPr>
          <w:lang w:val="fr-FR"/>
        </w:rPr>
        <w:t>’</w:t>
      </w:r>
      <w:r w:rsidRPr="009A4656">
        <w:rPr>
          <w:lang w:val="fr-FR"/>
        </w:rPr>
        <w:t>.</w:t>
      </w:r>
    </w:p>
    <w:p w:rsidR="00ED4C97" w:rsidRDefault="00ED4C97" w:rsidP="00ED4C97">
      <w:pPr>
        <w:pStyle w:val="Heading1"/>
        <w:spacing w:after="120"/>
        <w:rPr>
          <w:lang w:val="fr-FR"/>
        </w:rPr>
      </w:pPr>
      <w:r>
        <w:rPr>
          <w:noProof/>
          <w:lang w:eastAsia="fr-CH"/>
        </w:rPr>
        <mc:AlternateContent>
          <mc:Choice Requires="wps">
            <w:drawing>
              <wp:anchor distT="0" distB="0" distL="114300" distR="114300" simplePos="0" relativeHeight="251709952" behindDoc="0" locked="0" layoutInCell="1" allowOverlap="1" wp14:anchorId="5078A46F" wp14:editId="3F492525">
                <wp:simplePos x="0" y="0"/>
                <wp:positionH relativeFrom="column">
                  <wp:posOffset>4538980</wp:posOffset>
                </wp:positionH>
                <wp:positionV relativeFrom="paragraph">
                  <wp:posOffset>-2352675</wp:posOffset>
                </wp:positionV>
                <wp:extent cx="114300" cy="114300"/>
                <wp:effectExtent l="0" t="0" r="635" b="381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58A" w:rsidRDefault="0069358A" w:rsidP="00ED4C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8A46F" id="Zone de texte 29" o:spid="_x0000_s1044" type="#_x0000_t202" style="position:absolute;left:0;text-align:left;margin-left:357.4pt;margin-top:-185.25pt;width:9pt;height: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" stroked="f">
                <v:textbox>
                  <w:txbxContent>
                    <w:p w:rsidR="0069358A" w:rsidRDefault="0069358A" w:rsidP="00ED4C97"/>
                  </w:txbxContent>
                </v:textbox>
              </v:shape>
            </w:pict>
          </mc:Fallback>
        </mc:AlternateContent>
      </w:r>
      <w:r w:rsidRPr="009A4656">
        <w:rPr>
          <w:lang w:val="fr-FR"/>
        </w:rPr>
        <w:t>Figure 2</w:t>
      </w:r>
      <w:r w:rsidRPr="009A4656">
        <w:rPr>
          <w:lang w:val="fr-FR"/>
        </w:rPr>
        <w:noBreakHyphen/>
        <w:t>1</w:t>
      </w:r>
    </w:p>
    <w:bookmarkStart w:id="17" w:name="_MON_1271750142"/>
    <w:bookmarkStart w:id="18" w:name="_MON_1271750222"/>
    <w:bookmarkStart w:id="19" w:name="_MON_1271750237"/>
    <w:bookmarkStart w:id="20" w:name="_MON_1271750256"/>
    <w:bookmarkStart w:id="21" w:name="_MON_1271750302"/>
    <w:bookmarkStart w:id="22" w:name="_MON_1271750314"/>
    <w:bookmarkStart w:id="23" w:name="_MON_1271750340"/>
    <w:bookmarkStart w:id="24" w:name="_MON_1271750353"/>
    <w:bookmarkStart w:id="25" w:name="_MON_1271750366"/>
    <w:bookmarkStart w:id="26" w:name="_MON_1271750401"/>
    <w:bookmarkStart w:id="27" w:name="_MON_1271752810"/>
    <w:bookmarkStart w:id="28" w:name="_MON_1271762752"/>
    <w:bookmarkStart w:id="29" w:name="_MON_1271762778"/>
    <w:bookmarkStart w:id="30" w:name="_MON_1271762841"/>
    <w:bookmarkStart w:id="31" w:name="_MON_1271762851"/>
    <w:bookmarkStart w:id="32" w:name="_MON_1271762867"/>
    <w:bookmarkStart w:id="33" w:name="_MON_1271762878"/>
    <w:bookmarkStart w:id="34" w:name="_MON_1271762903"/>
    <w:bookmarkStart w:id="35" w:name="_MON_1271762938"/>
    <w:bookmarkStart w:id="36" w:name="_MON_1271762949"/>
    <w:bookmarkStart w:id="37" w:name="_MON_1271763009"/>
    <w:bookmarkStart w:id="38" w:name="_MON_1271763019"/>
    <w:bookmarkStart w:id="39" w:name="_MON_1271763029"/>
    <w:bookmarkStart w:id="40" w:name="_MON_1271763051"/>
    <w:bookmarkStart w:id="41" w:name="_MON_1271763063"/>
    <w:bookmarkStart w:id="42" w:name="_MON_1271569362"/>
    <w:bookmarkStart w:id="43" w:name="_MON_1271672964"/>
    <w:bookmarkStart w:id="44" w:name="_MON_1271673012"/>
    <w:bookmarkStart w:id="45" w:name="_MON_1271673016"/>
    <w:bookmarkStart w:id="46" w:name="_MON_1271749162"/>
    <w:bookmarkStart w:id="47" w:name="_MON_1271749300"/>
    <w:bookmarkStart w:id="48" w:name="_MON_1271749688"/>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Start w:id="49" w:name="_MON_1271750001"/>
    <w:bookmarkEnd w:id="49"/>
    <w:p w:rsidR="0052160E" w:rsidRPr="009A4656" w:rsidRDefault="0052160E" w:rsidP="00ED4C97">
      <w:pPr>
        <w:spacing w:after="240"/>
        <w:ind w:left="1134"/>
        <w:rPr>
          <w:b/>
          <w:lang w:val="fr-FR"/>
        </w:rPr>
      </w:pPr>
      <w:r w:rsidRPr="009A4656">
        <w:rPr>
          <w:lang w:val="fr-FR"/>
        </w:rPr>
        <w:object w:dxaOrig="5994" w:dyaOrig="5983">
          <v:shape id="_x0000_i1026" type="#_x0000_t75" style="width:294pt;height:294pt" o:ole="">
            <v:imagedata r:id="rId25" o:title=""/>
          </v:shape>
          <o:OLEObject Type="Embed" ProgID="Word.Picture.8" ShapeID="_x0000_i1026" DrawAspect="Content" ObjectID="_1610516114" r:id="rId26"/>
        </w:object>
      </w:r>
    </w:p>
    <w:p w:rsidR="00ED4C97" w:rsidRDefault="00ED4C97" w:rsidP="0052160E">
      <w:pPr>
        <w:rPr>
          <w:lang w:val="fr-FR"/>
        </w:rPr>
      </w:pPr>
    </w:p>
    <w:p w:rsidR="0052160E" w:rsidRDefault="0052160E" w:rsidP="0052160E">
      <w:pPr>
        <w:rPr>
          <w:lang w:val="fr-FR"/>
        </w:rPr>
        <w:sectPr w:rsidR="0052160E" w:rsidSect="00312D0B">
          <w:headerReference w:type="even" r:id="rId27"/>
          <w:headerReference w:type="default" r:id="rId28"/>
          <w:endnotePr>
            <w:numFmt w:val="decimal"/>
          </w:endnotePr>
          <w:pgSz w:w="11906" w:h="16838" w:code="9"/>
          <w:pgMar w:top="1417" w:right="1134" w:bottom="1134" w:left="1134" w:header="680" w:footer="567" w:gutter="0"/>
          <w:cols w:space="708"/>
          <w:docGrid w:linePitch="360"/>
        </w:sectPr>
      </w:pPr>
    </w:p>
    <w:p w:rsidR="0052160E" w:rsidRPr="009A4656" w:rsidRDefault="0052160E" w:rsidP="00F522CE">
      <w:pPr>
        <w:pStyle w:val="HChG"/>
        <w:rPr>
          <w:lang w:val="fr-FR"/>
        </w:rPr>
      </w:pPr>
      <w:r w:rsidRPr="009A4656">
        <w:rPr>
          <w:lang w:val="fr-FR"/>
        </w:rPr>
        <w:lastRenderedPageBreak/>
        <w:t>Annexe 3</w:t>
      </w:r>
    </w:p>
    <w:p w:rsidR="0052160E" w:rsidRPr="009A4656" w:rsidRDefault="00F522CE" w:rsidP="00F522CE">
      <w:pPr>
        <w:pStyle w:val="HChG"/>
        <w:rPr>
          <w:lang w:val="fr-FR"/>
        </w:rPr>
      </w:pPr>
      <w:r>
        <w:rPr>
          <w:lang w:val="fr-FR"/>
        </w:rPr>
        <w:tab/>
      </w:r>
      <w:r>
        <w:rPr>
          <w:lang w:val="fr-FR"/>
        </w:rPr>
        <w:tab/>
      </w:r>
      <w:r w:rsidRPr="009A4656">
        <w:rPr>
          <w:lang w:val="fr-FR"/>
        </w:rPr>
        <w:t>Procédure d</w:t>
      </w:r>
      <w:r>
        <w:rPr>
          <w:lang w:val="fr-FR"/>
        </w:rPr>
        <w:t>’</w:t>
      </w:r>
      <w:r w:rsidRPr="009A4656">
        <w:rPr>
          <w:lang w:val="fr-FR"/>
        </w:rPr>
        <w:t>essai de mesure des discontinuités</w:t>
      </w:r>
    </w:p>
    <w:p w:rsidR="0052160E" w:rsidRPr="009A4656" w:rsidRDefault="0052160E" w:rsidP="00075AA2">
      <w:pPr>
        <w:pStyle w:val="SingleTxtG"/>
        <w:tabs>
          <w:tab w:val="left" w:pos="2268"/>
        </w:tabs>
        <w:rPr>
          <w:u w:val="single"/>
          <w:lang w:val="fr-FR"/>
        </w:rPr>
      </w:pPr>
      <w:r w:rsidRPr="009A4656">
        <w:rPr>
          <w:lang w:val="fr-FR"/>
        </w:rPr>
        <w:t>1.</w:t>
      </w:r>
      <w:r w:rsidRPr="009A4656">
        <w:rPr>
          <w:lang w:val="fr-FR"/>
        </w:rPr>
        <w:tab/>
      </w:r>
      <w:r w:rsidR="00F522CE" w:rsidRPr="009A4656">
        <w:rPr>
          <w:lang w:val="fr-FR"/>
        </w:rPr>
        <w:t>Objet</w:t>
      </w:r>
    </w:p>
    <w:p w:rsidR="0052160E" w:rsidRPr="009A4656" w:rsidRDefault="0052160E" w:rsidP="00F522CE">
      <w:pPr>
        <w:pStyle w:val="SingleTxtG"/>
        <w:ind w:left="2268"/>
        <w:rPr>
          <w:lang w:val="fr-FR"/>
        </w:rPr>
      </w:pPr>
      <w:r w:rsidRPr="009A4656">
        <w:rPr>
          <w:lang w:val="fr-FR"/>
        </w:rPr>
        <w:tab/>
        <w:t>Cette procédure d</w:t>
      </w:r>
      <w:r>
        <w:rPr>
          <w:lang w:val="fr-FR"/>
        </w:rPr>
        <w:t>’</w:t>
      </w:r>
      <w:r w:rsidRPr="009A4656">
        <w:rPr>
          <w:lang w:val="fr-FR"/>
        </w:rPr>
        <w:t>essai a pour objet d</w:t>
      </w:r>
      <w:r>
        <w:rPr>
          <w:lang w:val="fr-FR"/>
        </w:rPr>
        <w:t>’</w:t>
      </w:r>
      <w:r w:rsidRPr="009A4656">
        <w:rPr>
          <w:lang w:val="fr-FR"/>
        </w:rPr>
        <w:t>évaluer les discontinuités à l</w:t>
      </w:r>
      <w:r>
        <w:rPr>
          <w:lang w:val="fr-FR"/>
        </w:rPr>
        <w:t>’</w:t>
      </w:r>
      <w:r w:rsidRPr="009A4656">
        <w:rPr>
          <w:lang w:val="fr-FR"/>
        </w:rPr>
        <w:t>intérieur des appuie</w:t>
      </w:r>
      <w:r w:rsidRPr="009A4656">
        <w:rPr>
          <w:lang w:val="fr-FR"/>
        </w:rPr>
        <w:noBreakHyphen/>
        <w:t>tête ainsi que les discontinuités entre le bas de l</w:t>
      </w:r>
      <w:r>
        <w:rPr>
          <w:lang w:val="fr-FR"/>
        </w:rPr>
        <w:t>’</w:t>
      </w:r>
      <w:r w:rsidRPr="009A4656">
        <w:rPr>
          <w:lang w:val="fr-FR"/>
        </w:rPr>
        <w:t>appuie</w:t>
      </w:r>
      <w:r w:rsidRPr="009A4656">
        <w:rPr>
          <w:lang w:val="fr-FR"/>
        </w:rPr>
        <w:noBreakHyphen/>
        <w:t>tête et le sommet du dossier du siège, conformément aux prescriptions des paragraphes</w:t>
      </w:r>
      <w:r w:rsidR="00F522CE">
        <w:rPr>
          <w:lang w:val="fr-FR"/>
        </w:rPr>
        <w:t> </w:t>
      </w:r>
      <w:r w:rsidRPr="009A4656">
        <w:rPr>
          <w:lang w:val="fr-FR"/>
        </w:rPr>
        <w:t>5.1.3 et</w:t>
      </w:r>
      <w:r w:rsidR="00F522CE">
        <w:rPr>
          <w:lang w:val="fr-FR"/>
        </w:rPr>
        <w:t xml:space="preserve"> </w:t>
      </w:r>
      <w:r w:rsidRPr="009A4656">
        <w:rPr>
          <w:lang w:val="fr-FR"/>
        </w:rPr>
        <w:t>5.1.4 du présent Règlement.</w:t>
      </w:r>
    </w:p>
    <w:p w:rsidR="0052160E" w:rsidRPr="009A4656" w:rsidRDefault="0052160E" w:rsidP="00F522CE">
      <w:pPr>
        <w:pStyle w:val="SingleTxtG"/>
        <w:ind w:left="2268"/>
        <w:rPr>
          <w:lang w:val="fr-FR"/>
        </w:rPr>
      </w:pPr>
      <w:r w:rsidRPr="009A4656">
        <w:rPr>
          <w:lang w:val="fr-FR"/>
        </w:rPr>
        <w:tab/>
        <w:t>Les discontinuités à l</w:t>
      </w:r>
      <w:r>
        <w:rPr>
          <w:lang w:val="fr-FR"/>
        </w:rPr>
        <w:t>’</w:t>
      </w:r>
      <w:r w:rsidRPr="009A4656">
        <w:rPr>
          <w:lang w:val="fr-FR"/>
        </w:rPr>
        <w:t>intérieur des appuie</w:t>
      </w:r>
      <w:r w:rsidRPr="009A4656">
        <w:rPr>
          <w:lang w:val="fr-FR"/>
        </w:rPr>
        <w:noBreakHyphen/>
        <w:t>tête sont mesurées au moyen d</w:t>
      </w:r>
      <w:r>
        <w:rPr>
          <w:lang w:val="fr-FR"/>
        </w:rPr>
        <w:t>’</w:t>
      </w:r>
      <w:r w:rsidRPr="009A4656">
        <w:rPr>
          <w:lang w:val="fr-FR"/>
        </w:rPr>
        <w:t>une sphère conformément à la procédure décrite au paragraphe</w:t>
      </w:r>
      <w:r w:rsidR="00F522CE">
        <w:rPr>
          <w:lang w:val="fr-FR"/>
        </w:rPr>
        <w:t> </w:t>
      </w:r>
      <w:r w:rsidRPr="009A4656">
        <w:rPr>
          <w:lang w:val="fr-FR"/>
        </w:rPr>
        <w:t>2 de la présente annexe.</w:t>
      </w:r>
    </w:p>
    <w:p w:rsidR="0052160E" w:rsidRPr="009A4656" w:rsidRDefault="0052160E" w:rsidP="00F522CE">
      <w:pPr>
        <w:pStyle w:val="SingleTxtG"/>
        <w:ind w:left="2268"/>
        <w:rPr>
          <w:lang w:val="fr-FR"/>
        </w:rPr>
      </w:pPr>
      <w:r w:rsidRPr="009A4656">
        <w:rPr>
          <w:lang w:val="fr-FR"/>
        </w:rPr>
        <w:tab/>
        <w:t>Les discontinuités entre le bas de l</w:t>
      </w:r>
      <w:r>
        <w:rPr>
          <w:lang w:val="fr-FR"/>
        </w:rPr>
        <w:t>’</w:t>
      </w:r>
      <w:r w:rsidRPr="009A4656">
        <w:rPr>
          <w:lang w:val="fr-FR"/>
        </w:rPr>
        <w:t>appuie</w:t>
      </w:r>
      <w:r w:rsidRPr="009A4656">
        <w:rPr>
          <w:lang w:val="fr-FR"/>
        </w:rPr>
        <w:noBreakHyphen/>
        <w:t>tête et le sommet du dossier du siège sont mesurées soit au moyen d</w:t>
      </w:r>
      <w:r>
        <w:rPr>
          <w:lang w:val="fr-FR"/>
        </w:rPr>
        <w:t>’</w:t>
      </w:r>
      <w:r w:rsidRPr="009A4656">
        <w:rPr>
          <w:lang w:val="fr-FR"/>
        </w:rPr>
        <w:t>une sphère conformément à la procédure décrite aux paragraphes</w:t>
      </w:r>
      <w:r w:rsidR="00F522CE">
        <w:rPr>
          <w:lang w:val="fr-FR"/>
        </w:rPr>
        <w:t> </w:t>
      </w:r>
      <w:r w:rsidRPr="009A4656">
        <w:rPr>
          <w:lang w:val="fr-FR"/>
        </w:rPr>
        <w:t>2.1 à 2.5 de la présente annexe soit, au gré du constructeur, en utilisant la procédure linéaire décrite au paragraphe</w:t>
      </w:r>
      <w:r w:rsidR="00F522CE">
        <w:rPr>
          <w:lang w:val="fr-FR"/>
        </w:rPr>
        <w:t> </w:t>
      </w:r>
      <w:r w:rsidRPr="009A4656">
        <w:rPr>
          <w:lang w:val="fr-FR"/>
        </w:rPr>
        <w:t>3 de la présente annexe.</w:t>
      </w:r>
    </w:p>
    <w:p w:rsidR="0052160E" w:rsidRPr="009A4656" w:rsidRDefault="0052160E" w:rsidP="00075AA2">
      <w:pPr>
        <w:pStyle w:val="SingleTxtG"/>
        <w:tabs>
          <w:tab w:val="left" w:pos="2268"/>
        </w:tabs>
        <w:rPr>
          <w:lang w:val="fr-FR"/>
        </w:rPr>
      </w:pPr>
      <w:r w:rsidRPr="009A4656">
        <w:rPr>
          <w:lang w:val="fr-FR"/>
        </w:rPr>
        <w:t>2.</w:t>
      </w:r>
      <w:r w:rsidRPr="009A4656">
        <w:rPr>
          <w:lang w:val="fr-FR"/>
        </w:rPr>
        <w:tab/>
      </w:r>
      <w:r w:rsidR="00F522CE" w:rsidRPr="009A4656">
        <w:rPr>
          <w:lang w:val="fr-FR"/>
        </w:rPr>
        <w:t>Mesure des discontinuités au moyen d</w:t>
      </w:r>
      <w:r w:rsidR="00F522CE">
        <w:rPr>
          <w:lang w:val="fr-FR"/>
        </w:rPr>
        <w:t>’</w:t>
      </w:r>
      <w:r w:rsidR="00F522CE" w:rsidRPr="009A4656">
        <w:rPr>
          <w:lang w:val="fr-FR"/>
        </w:rPr>
        <w:t xml:space="preserve">une sphère </w:t>
      </w:r>
    </w:p>
    <w:p w:rsidR="0052160E" w:rsidRPr="009A4656" w:rsidRDefault="0052160E" w:rsidP="00DC02F5">
      <w:pPr>
        <w:pStyle w:val="SingleTxtG"/>
        <w:tabs>
          <w:tab w:val="left" w:pos="2268"/>
        </w:tabs>
        <w:ind w:left="2268" w:hanging="1134"/>
        <w:rPr>
          <w:lang w:val="fr-FR"/>
        </w:rPr>
      </w:pPr>
      <w:r w:rsidRPr="009A4656">
        <w:rPr>
          <w:lang w:val="fr-FR"/>
        </w:rPr>
        <w:t>2.1</w:t>
      </w:r>
      <w:r w:rsidRPr="009A4656">
        <w:rPr>
          <w:lang w:val="fr-FR"/>
        </w:rPr>
        <w:tab/>
        <w:t>Le siège doit être réglé de telle sorte que le point H coïncide avec le point R ; si le dossier du siège est réglable, il doit être calé à l</w:t>
      </w:r>
      <w:r>
        <w:rPr>
          <w:lang w:val="fr-FR"/>
        </w:rPr>
        <w:t>’</w:t>
      </w:r>
      <w:r w:rsidRPr="009A4656">
        <w:rPr>
          <w:lang w:val="fr-FR"/>
        </w:rPr>
        <w:t>angle prévu d</w:t>
      </w:r>
      <w:r>
        <w:rPr>
          <w:lang w:val="fr-FR"/>
        </w:rPr>
        <w:t>’</w:t>
      </w:r>
      <w:r w:rsidRPr="009A4656">
        <w:rPr>
          <w:lang w:val="fr-FR"/>
        </w:rPr>
        <w:t>inclinaison. Ces</w:t>
      </w:r>
      <w:r w:rsidR="00F522CE">
        <w:rPr>
          <w:lang w:val="fr-FR"/>
        </w:rPr>
        <w:t xml:space="preserve"> </w:t>
      </w:r>
      <w:r w:rsidRPr="009A4656">
        <w:rPr>
          <w:lang w:val="fr-FR"/>
        </w:rPr>
        <w:t>deux</w:t>
      </w:r>
      <w:r w:rsidR="00F522CE">
        <w:rPr>
          <w:lang w:val="fr-FR"/>
        </w:rPr>
        <w:t xml:space="preserve"> </w:t>
      </w:r>
      <w:r w:rsidRPr="009A4656">
        <w:rPr>
          <w:lang w:val="fr-FR"/>
        </w:rPr>
        <w:t>réglages doivent être effectués conformément aux prescriptions du paragraphe</w:t>
      </w:r>
      <w:r w:rsidR="00F522CE">
        <w:rPr>
          <w:lang w:val="fr-FR"/>
        </w:rPr>
        <w:t> </w:t>
      </w:r>
      <w:r w:rsidRPr="009A4656">
        <w:rPr>
          <w:lang w:val="fr-FR"/>
        </w:rPr>
        <w:t>2.1 de l</w:t>
      </w:r>
      <w:r>
        <w:rPr>
          <w:lang w:val="fr-FR"/>
        </w:rPr>
        <w:t>’</w:t>
      </w:r>
      <w:r w:rsidRPr="009A4656">
        <w:rPr>
          <w:lang w:val="fr-FR"/>
        </w:rPr>
        <w:t xml:space="preserve">annexe 1. </w:t>
      </w:r>
    </w:p>
    <w:p w:rsidR="0052160E" w:rsidRPr="009A4656" w:rsidRDefault="0052160E" w:rsidP="00DC02F5">
      <w:pPr>
        <w:pStyle w:val="SingleTxtG"/>
        <w:tabs>
          <w:tab w:val="left" w:pos="2268"/>
        </w:tabs>
        <w:ind w:left="2268" w:hanging="1134"/>
        <w:rPr>
          <w:lang w:val="fr-FR"/>
        </w:rPr>
      </w:pPr>
      <w:r w:rsidRPr="009A4656">
        <w:rPr>
          <w:lang w:val="fr-FR"/>
        </w:rPr>
        <w:t>2.2</w:t>
      </w:r>
      <w:r w:rsidRPr="009A4656">
        <w:rPr>
          <w:lang w:val="fr-FR"/>
        </w:rPr>
        <w:tab/>
        <w:t>L</w:t>
      </w:r>
      <w:r>
        <w:rPr>
          <w:lang w:val="fr-FR"/>
        </w:rPr>
        <w:t>’</w:t>
      </w:r>
      <w:r w:rsidRPr="009A4656">
        <w:rPr>
          <w:lang w:val="fr-FR"/>
        </w:rPr>
        <w:t>appuie</w:t>
      </w:r>
      <w:r w:rsidRPr="009A4656">
        <w:rPr>
          <w:lang w:val="fr-FR"/>
        </w:rPr>
        <w:noBreakHyphen/>
        <w:t>tête est réglé à sa position en</w:t>
      </w:r>
      <w:r w:rsidR="00F522CE">
        <w:rPr>
          <w:lang w:val="fr-FR"/>
        </w:rPr>
        <w:t xml:space="preserve"> </w:t>
      </w:r>
      <w:r w:rsidRPr="009A4656">
        <w:rPr>
          <w:lang w:val="fr-FR"/>
        </w:rPr>
        <w:t>hauteur la plus basse et à l</w:t>
      </w:r>
      <w:r>
        <w:rPr>
          <w:lang w:val="fr-FR"/>
        </w:rPr>
        <w:t>’</w:t>
      </w:r>
      <w:r w:rsidRPr="009A4656">
        <w:rPr>
          <w:lang w:val="fr-FR"/>
        </w:rPr>
        <w:t>une quelconque des positions de réglage de la distance tête/appuie</w:t>
      </w:r>
      <w:r w:rsidRPr="009A4656">
        <w:rPr>
          <w:lang w:val="fr-FR"/>
        </w:rPr>
        <w:noBreakHyphen/>
        <w:t>tête prévue pour une utilisation par un occupant.</w:t>
      </w:r>
    </w:p>
    <w:p w:rsidR="0052160E" w:rsidRPr="009A4656" w:rsidRDefault="0052160E" w:rsidP="00DC02F5">
      <w:pPr>
        <w:pStyle w:val="SingleTxtG"/>
        <w:tabs>
          <w:tab w:val="left" w:pos="2268"/>
        </w:tabs>
        <w:ind w:left="2268" w:hanging="1134"/>
        <w:rPr>
          <w:lang w:val="fr-FR"/>
        </w:rPr>
      </w:pPr>
      <w:r w:rsidRPr="009A4656">
        <w:rPr>
          <w:lang w:val="fr-FR"/>
        </w:rPr>
        <w:t>2.3</w:t>
      </w:r>
      <w:r w:rsidRPr="009A4656">
        <w:rPr>
          <w:lang w:val="fr-FR"/>
        </w:rPr>
        <w:tab/>
        <w:t>La zone de mesure est la zone comprise entre deux plans longitudinaux verticaux passant à 85</w:t>
      </w:r>
      <w:r w:rsidR="00F522CE">
        <w:rPr>
          <w:lang w:val="fr-FR"/>
        </w:rPr>
        <w:t> </w:t>
      </w:r>
      <w:r w:rsidRPr="009A4656">
        <w:rPr>
          <w:lang w:val="fr-FR"/>
        </w:rPr>
        <w:t>mm de part et d</w:t>
      </w:r>
      <w:r>
        <w:rPr>
          <w:lang w:val="fr-FR"/>
        </w:rPr>
        <w:t>’</w:t>
      </w:r>
      <w:r w:rsidRPr="009A4656">
        <w:rPr>
          <w:lang w:val="fr-FR"/>
        </w:rPr>
        <w:t>autre de la ligne de torse et située au</w:t>
      </w:r>
      <w:r w:rsidRPr="009A4656">
        <w:rPr>
          <w:lang w:val="fr-FR"/>
        </w:rPr>
        <w:noBreakHyphen/>
        <w:t>dessus du sommet du dossier du siège.</w:t>
      </w:r>
    </w:p>
    <w:p w:rsidR="0052160E" w:rsidRPr="009A4656" w:rsidRDefault="0052160E" w:rsidP="00DC02F5">
      <w:pPr>
        <w:pStyle w:val="SingleTxtG"/>
        <w:tabs>
          <w:tab w:val="left" w:pos="2268"/>
        </w:tabs>
        <w:ind w:left="2268" w:hanging="1134"/>
        <w:rPr>
          <w:lang w:val="fr-FR"/>
        </w:rPr>
      </w:pPr>
      <w:r w:rsidRPr="009A4656">
        <w:rPr>
          <w:lang w:val="fr-FR"/>
        </w:rPr>
        <w:t>2.4</w:t>
      </w:r>
      <w:r w:rsidRPr="009A4656">
        <w:rPr>
          <w:lang w:val="fr-FR"/>
        </w:rPr>
        <w:tab/>
        <w:t>En appliquant une force maximale de 5</w:t>
      </w:r>
      <w:r w:rsidR="00F522CE">
        <w:rPr>
          <w:lang w:val="fr-FR"/>
        </w:rPr>
        <w:t> </w:t>
      </w:r>
      <w:r w:rsidRPr="009A4656">
        <w:rPr>
          <w:lang w:val="fr-FR"/>
        </w:rPr>
        <w:t>N sur la zone de mesure définie au paragraphe</w:t>
      </w:r>
      <w:r w:rsidR="00F522CE">
        <w:rPr>
          <w:lang w:val="fr-FR"/>
        </w:rPr>
        <w:t> </w:t>
      </w:r>
      <w:r w:rsidRPr="009A4656">
        <w:rPr>
          <w:lang w:val="fr-FR"/>
        </w:rPr>
        <w:t>2.3 ci</w:t>
      </w:r>
      <w:r w:rsidRPr="009A4656">
        <w:rPr>
          <w:lang w:val="fr-FR"/>
        </w:rPr>
        <w:noBreakHyphen/>
        <w:t>dessus, poser un</w:t>
      </w:r>
      <w:r w:rsidR="00F522CE">
        <w:rPr>
          <w:lang w:val="fr-FR"/>
        </w:rPr>
        <w:t>e tête factice sphérique de 165</w:t>
      </w:r>
      <w:r w:rsidRPr="009A4656">
        <w:rPr>
          <w:lang w:val="fr-FR"/>
        </w:rPr>
        <w:sym w:font="Symbol" w:char="F0B1"/>
      </w:r>
      <w:r w:rsidRPr="009A4656">
        <w:rPr>
          <w:lang w:val="fr-FR"/>
        </w:rPr>
        <w:t>2</w:t>
      </w:r>
      <w:r w:rsidR="00F522CE">
        <w:rPr>
          <w:lang w:val="fr-FR"/>
        </w:rPr>
        <w:t> </w:t>
      </w:r>
      <w:r w:rsidRPr="009A4656">
        <w:rPr>
          <w:lang w:val="fr-FR"/>
        </w:rPr>
        <w:t>mm de diamètre sur toute discontinuité de telle manière que la sphère ait au moins deux</w:t>
      </w:r>
      <w:r w:rsidR="00F522CE">
        <w:rPr>
          <w:lang w:val="fr-FR"/>
        </w:rPr>
        <w:t xml:space="preserve"> </w:t>
      </w:r>
      <w:r w:rsidRPr="009A4656">
        <w:rPr>
          <w:lang w:val="fr-FR"/>
        </w:rPr>
        <w:t>points de contact dans la zone de</w:t>
      </w:r>
      <w:r w:rsidR="00F522CE">
        <w:rPr>
          <w:lang w:val="fr-FR"/>
        </w:rPr>
        <w:t xml:space="preserve"> </w:t>
      </w:r>
      <w:r w:rsidRPr="009A4656">
        <w:rPr>
          <w:lang w:val="fr-FR"/>
        </w:rPr>
        <w:t xml:space="preserve">mesure. </w:t>
      </w:r>
    </w:p>
    <w:p w:rsidR="0052160E" w:rsidRPr="009A4656" w:rsidRDefault="0052160E" w:rsidP="00DC02F5">
      <w:pPr>
        <w:pStyle w:val="SingleTxtG"/>
        <w:tabs>
          <w:tab w:val="left" w:pos="2268"/>
        </w:tabs>
        <w:ind w:left="2268" w:hanging="1134"/>
        <w:rPr>
          <w:lang w:val="fr-FR"/>
        </w:rPr>
      </w:pPr>
      <w:r w:rsidRPr="009A4656">
        <w:rPr>
          <w:lang w:val="fr-FR"/>
        </w:rPr>
        <w:t>2.5</w:t>
      </w:r>
      <w:r w:rsidRPr="009A4656">
        <w:rPr>
          <w:lang w:val="fr-FR"/>
        </w:rPr>
        <w:tab/>
        <w:t>Déterminer la dimension de la discontinuité en mesurant la distance rectiligne entre les</w:t>
      </w:r>
      <w:r w:rsidR="00F522CE">
        <w:rPr>
          <w:lang w:val="fr-FR"/>
        </w:rPr>
        <w:t xml:space="preserve"> </w:t>
      </w:r>
      <w:r w:rsidRPr="009A4656">
        <w:rPr>
          <w:lang w:val="fr-FR"/>
        </w:rPr>
        <w:t>bords intérieurs des deux points de contact les plus éloignés, comme décrit aux</w:t>
      </w:r>
      <w:r w:rsidR="00F522CE">
        <w:rPr>
          <w:lang w:val="fr-FR"/>
        </w:rPr>
        <w:t xml:space="preserve"> </w:t>
      </w:r>
      <w:r w:rsidRPr="009A4656">
        <w:rPr>
          <w:lang w:val="fr-FR"/>
        </w:rPr>
        <w:t>figures</w:t>
      </w:r>
      <w:r w:rsidR="00F522CE">
        <w:rPr>
          <w:lang w:val="fr-FR"/>
        </w:rPr>
        <w:t> </w:t>
      </w:r>
      <w:r w:rsidRPr="009A4656">
        <w:rPr>
          <w:lang w:val="fr-FR"/>
        </w:rPr>
        <w:t>3</w:t>
      </w:r>
      <w:r w:rsidRPr="009A4656">
        <w:rPr>
          <w:lang w:val="fr-FR"/>
        </w:rPr>
        <w:noBreakHyphen/>
        <w:t>1 et 3</w:t>
      </w:r>
      <w:r w:rsidRPr="009A4656">
        <w:rPr>
          <w:lang w:val="fr-FR"/>
        </w:rPr>
        <w:noBreakHyphen/>
        <w:t>2.</w:t>
      </w:r>
    </w:p>
    <w:p w:rsidR="0052160E" w:rsidRDefault="0052160E" w:rsidP="00DC02F5">
      <w:pPr>
        <w:pStyle w:val="SingleTxtG"/>
        <w:tabs>
          <w:tab w:val="left" w:pos="2268"/>
        </w:tabs>
        <w:ind w:left="2268" w:hanging="1134"/>
        <w:rPr>
          <w:lang w:val="fr-FR"/>
        </w:rPr>
      </w:pPr>
      <w:r w:rsidRPr="009A4656">
        <w:rPr>
          <w:lang w:val="fr-FR"/>
        </w:rPr>
        <w:t>2.6</w:t>
      </w:r>
      <w:r w:rsidRPr="009A4656">
        <w:rPr>
          <w:lang w:val="fr-FR"/>
        </w:rPr>
        <w:tab/>
        <w:t>Dans le cas des discontinuités à l</w:t>
      </w:r>
      <w:r>
        <w:rPr>
          <w:lang w:val="fr-FR"/>
        </w:rPr>
        <w:t>’</w:t>
      </w:r>
      <w:r w:rsidRPr="009A4656">
        <w:rPr>
          <w:lang w:val="fr-FR"/>
        </w:rPr>
        <w:t>intérieur de l</w:t>
      </w:r>
      <w:r>
        <w:rPr>
          <w:lang w:val="fr-FR"/>
        </w:rPr>
        <w:t>’</w:t>
      </w:r>
      <w:r w:rsidRPr="009A4656">
        <w:rPr>
          <w:lang w:val="fr-FR"/>
        </w:rPr>
        <w:t>appuie</w:t>
      </w:r>
      <w:r w:rsidRPr="009A4656">
        <w:rPr>
          <w:lang w:val="fr-FR"/>
        </w:rPr>
        <w:noBreakHyphen/>
        <w:t>tête, si la dimension mesurée conformément au paragraphe</w:t>
      </w:r>
      <w:r w:rsidR="00F522CE">
        <w:rPr>
          <w:lang w:val="fr-FR"/>
        </w:rPr>
        <w:t> </w:t>
      </w:r>
      <w:r w:rsidRPr="009A4656">
        <w:rPr>
          <w:lang w:val="fr-FR"/>
        </w:rPr>
        <w:t>2.5 de la présente annexe est supérieure à</w:t>
      </w:r>
      <w:r w:rsidR="00F522CE">
        <w:rPr>
          <w:lang w:val="fr-FR"/>
        </w:rPr>
        <w:t xml:space="preserve"> </w:t>
      </w:r>
      <w:r w:rsidRPr="009A4656">
        <w:rPr>
          <w:lang w:val="fr-FR"/>
        </w:rPr>
        <w:t>60 mm, on</w:t>
      </w:r>
      <w:r w:rsidR="00F522CE">
        <w:rPr>
          <w:lang w:val="fr-FR"/>
        </w:rPr>
        <w:t xml:space="preserve"> </w:t>
      </w:r>
      <w:r w:rsidRPr="009A4656">
        <w:rPr>
          <w:lang w:val="fr-FR"/>
        </w:rPr>
        <w:t>effectue alors, pour démontrer la conformité avec les prescriptions du paragraphe 5.1.3 du présent Règlement, la procédure de l</w:t>
      </w:r>
      <w:r>
        <w:rPr>
          <w:lang w:val="fr-FR"/>
        </w:rPr>
        <w:t>’</w:t>
      </w:r>
      <w:r w:rsidRPr="009A4656">
        <w:rPr>
          <w:lang w:val="fr-FR"/>
        </w:rPr>
        <w:t>essai de déplacement du dossier du siège décrite à l</w:t>
      </w:r>
      <w:r>
        <w:rPr>
          <w:lang w:val="fr-FR"/>
        </w:rPr>
        <w:t>’</w:t>
      </w:r>
      <w:r w:rsidRPr="009A4656">
        <w:rPr>
          <w:lang w:val="fr-FR"/>
        </w:rPr>
        <w:t>annexe</w:t>
      </w:r>
      <w:r w:rsidR="00F522CE">
        <w:rPr>
          <w:lang w:val="fr-FR"/>
        </w:rPr>
        <w:t> </w:t>
      </w:r>
      <w:r w:rsidRPr="009A4656">
        <w:rPr>
          <w:lang w:val="fr-FR"/>
        </w:rPr>
        <w:t>6, en appliquant sur chaque discontinuité, au</w:t>
      </w:r>
      <w:r w:rsidR="00F522CE">
        <w:rPr>
          <w:lang w:val="fr-FR"/>
        </w:rPr>
        <w:t xml:space="preserve"> </w:t>
      </w:r>
      <w:r w:rsidRPr="009A4656">
        <w:rPr>
          <w:lang w:val="fr-FR"/>
        </w:rPr>
        <w:t>moyen d</w:t>
      </w:r>
      <w:r>
        <w:rPr>
          <w:lang w:val="fr-FR"/>
        </w:rPr>
        <w:t>’</w:t>
      </w:r>
      <w:r w:rsidRPr="009A4656">
        <w:rPr>
          <w:lang w:val="fr-FR"/>
        </w:rPr>
        <w:t>une sphère de 165 mm de diamètre, une force passant par le centre de gravité de la</w:t>
      </w:r>
      <w:r w:rsidR="00F522CE">
        <w:rPr>
          <w:lang w:val="fr-FR"/>
        </w:rPr>
        <w:t xml:space="preserve"> </w:t>
      </w:r>
      <w:r w:rsidRPr="009A4656">
        <w:rPr>
          <w:lang w:val="fr-FR"/>
        </w:rPr>
        <w:t>plus petite des sections de la discontinuité, le long de plans transversaux parallèles à la ligne de torse et produisant un moment de 373</w:t>
      </w:r>
      <w:r w:rsidR="00F522CE">
        <w:rPr>
          <w:lang w:val="fr-FR"/>
        </w:rPr>
        <w:t> </w:t>
      </w:r>
      <w:r w:rsidRPr="009A4656">
        <w:rPr>
          <w:lang w:val="fr-FR"/>
        </w:rPr>
        <w:t>Nm autour du point</w:t>
      </w:r>
      <w:r w:rsidR="00F522CE">
        <w:rPr>
          <w:lang w:val="fr-FR"/>
        </w:rPr>
        <w:t> </w:t>
      </w:r>
      <w:r w:rsidRPr="009A4656">
        <w:rPr>
          <w:lang w:val="fr-FR"/>
        </w:rPr>
        <w:t>R.</w:t>
      </w:r>
    </w:p>
    <w:p w:rsidR="00F522CE" w:rsidRPr="003E2722" w:rsidRDefault="00F522CE" w:rsidP="00F522CE">
      <w:pPr>
        <w:pStyle w:val="Heading1"/>
      </w:pPr>
      <w:r w:rsidRPr="003E2722">
        <w:lastRenderedPageBreak/>
        <w:t>Figure 3</w:t>
      </w:r>
      <w:r w:rsidRPr="003E2722">
        <w:noBreakHyphen/>
        <w:t>1</w:t>
      </w:r>
    </w:p>
    <w:p w:rsidR="00F522CE" w:rsidRPr="003E2722" w:rsidRDefault="00F522CE" w:rsidP="00F522CE">
      <w:pPr>
        <w:pStyle w:val="Heading1"/>
        <w:spacing w:after="120"/>
        <w:rPr>
          <w:b/>
        </w:rPr>
      </w:pPr>
      <w:r w:rsidRPr="003E2722">
        <w:rPr>
          <w:b/>
        </w:rPr>
        <w:t>Mesure d’une discontinuité verticale « A »</w:t>
      </w:r>
    </w:p>
    <w:bookmarkStart w:id="50" w:name="_MON_1271569574"/>
    <w:bookmarkStart w:id="51" w:name="_MON_1271569724"/>
    <w:bookmarkStart w:id="52" w:name="_MON_1271569728"/>
    <w:bookmarkEnd w:id="50"/>
    <w:bookmarkEnd w:id="51"/>
    <w:bookmarkEnd w:id="52"/>
    <w:bookmarkStart w:id="53" w:name="_MON_1272288767"/>
    <w:bookmarkEnd w:id="53"/>
    <w:p w:rsidR="0052160E" w:rsidRDefault="00F522CE" w:rsidP="0019531F">
      <w:pPr>
        <w:rPr>
          <w:lang w:val="fr-FR"/>
        </w:rPr>
      </w:pPr>
      <w:r w:rsidRPr="003E2722">
        <w:rPr>
          <w:lang w:val="fr-FR"/>
        </w:rPr>
        <w:object w:dxaOrig="7696" w:dyaOrig="3944">
          <v:shape id="_x0000_i1027" type="#_x0000_t75" style="width:384pt;height:198pt" o:ole="">
            <v:imagedata r:id="rId29" o:title=""/>
          </v:shape>
          <o:OLEObject Type="Embed" ProgID="Word.Picture.8" ShapeID="_x0000_i1027" DrawAspect="Content" ObjectID="_1610516115" r:id="rId30"/>
        </w:object>
      </w:r>
    </w:p>
    <w:p w:rsidR="00177ED1" w:rsidRPr="00277CF9" w:rsidRDefault="00277CF9" w:rsidP="0019531F">
      <w:pPr>
        <w:pStyle w:val="SingleTxtG"/>
        <w:spacing w:after="240"/>
        <w:rPr>
          <w:sz w:val="18"/>
          <w:szCs w:val="18"/>
          <w:lang w:val="fr-FR"/>
        </w:rPr>
      </w:pPr>
      <w:r w:rsidRPr="00277CF9">
        <w:rPr>
          <w:b/>
          <w:i/>
          <w:sz w:val="18"/>
          <w:szCs w:val="18"/>
        </w:rPr>
        <w:t>Note</w:t>
      </w:r>
      <w:r>
        <w:rPr>
          <w:b/>
          <w:sz w:val="18"/>
          <w:szCs w:val="18"/>
        </w:rPr>
        <w:t> </w:t>
      </w:r>
      <w:r w:rsidRPr="00277CF9">
        <w:rPr>
          <w:b/>
          <w:sz w:val="18"/>
          <w:szCs w:val="18"/>
        </w:rPr>
        <w:t>: La section A-A doit être située en un point de la zone de la discontinuité qui permet de faire passer la sphère au maximum, sans exercer aucune contrainte.</w:t>
      </w:r>
    </w:p>
    <w:p w:rsidR="00677871" w:rsidRDefault="00677871" w:rsidP="00677871">
      <w:pPr>
        <w:pStyle w:val="Heading1"/>
        <w:rPr>
          <w:lang w:val="fr-FR"/>
        </w:rPr>
      </w:pPr>
      <w:r>
        <w:rPr>
          <w:lang w:val="fr-FR"/>
        </w:rPr>
        <w:t>Figure 3</w:t>
      </w:r>
      <w:r>
        <w:rPr>
          <w:lang w:val="fr-FR"/>
        </w:rPr>
        <w:noBreakHyphen/>
        <w:t>2</w:t>
      </w:r>
    </w:p>
    <w:p w:rsidR="00677871" w:rsidRPr="00677871" w:rsidRDefault="00677871" w:rsidP="00677871">
      <w:pPr>
        <w:pStyle w:val="Heading1"/>
        <w:spacing w:after="120"/>
        <w:rPr>
          <w:b/>
          <w:lang w:val="fr-FR"/>
        </w:rPr>
      </w:pPr>
      <w:r w:rsidRPr="00677871">
        <w:rPr>
          <w:b/>
          <w:lang w:val="fr-FR"/>
        </w:rPr>
        <w:t>Mesure d’une discontinuité horizontale « A »</w:t>
      </w:r>
    </w:p>
    <w:bookmarkStart w:id="54" w:name="_MON_1271569769"/>
    <w:bookmarkEnd w:id="54"/>
    <w:p w:rsidR="0052160E" w:rsidRDefault="00677871" w:rsidP="0019531F">
      <w:pPr>
        <w:ind w:left="1134"/>
        <w:rPr>
          <w:lang w:val="fr-FR"/>
        </w:rPr>
      </w:pPr>
      <w:r w:rsidRPr="009A4656">
        <w:rPr>
          <w:lang w:val="fr-FR"/>
        </w:rPr>
        <w:object w:dxaOrig="6676" w:dyaOrig="6552">
          <v:shape id="_x0000_i1028" type="#_x0000_t75" style="width:336pt;height:330pt" o:ole="">
            <v:imagedata r:id="rId31" o:title=""/>
          </v:shape>
          <o:OLEObject Type="Embed" ProgID="Word.Picture.8" ShapeID="_x0000_i1028" DrawAspect="Content" ObjectID="_1610516116" r:id="rId32"/>
        </w:object>
      </w:r>
    </w:p>
    <w:p w:rsidR="00677871" w:rsidRPr="00277CF9" w:rsidRDefault="00277CF9" w:rsidP="00677871">
      <w:pPr>
        <w:spacing w:after="240"/>
        <w:ind w:left="1134"/>
        <w:rPr>
          <w:sz w:val="18"/>
          <w:szCs w:val="18"/>
          <w:lang w:val="fr-FR"/>
        </w:rPr>
      </w:pPr>
      <w:r w:rsidRPr="00277CF9">
        <w:rPr>
          <w:b/>
          <w:i/>
          <w:sz w:val="18"/>
          <w:szCs w:val="18"/>
        </w:rPr>
        <w:t>Note</w:t>
      </w:r>
      <w:r w:rsidRPr="00277CF9">
        <w:rPr>
          <w:b/>
          <w:sz w:val="18"/>
          <w:szCs w:val="18"/>
        </w:rPr>
        <w:t> : La section A-A doit être située en un point de la zone de la discontinuité qui permet de faire passer la sphère au maximum, sans exercer aucune contrainte.</w:t>
      </w:r>
    </w:p>
    <w:p w:rsidR="0052160E" w:rsidRPr="009A4656" w:rsidRDefault="0052160E" w:rsidP="0019531F">
      <w:pPr>
        <w:pStyle w:val="SingleTxtG"/>
        <w:keepNext/>
        <w:keepLines/>
        <w:tabs>
          <w:tab w:val="left" w:pos="2268"/>
        </w:tabs>
        <w:rPr>
          <w:lang w:val="fr-FR"/>
        </w:rPr>
      </w:pPr>
      <w:r w:rsidRPr="009A4656">
        <w:rPr>
          <w:lang w:val="fr-FR"/>
        </w:rPr>
        <w:lastRenderedPageBreak/>
        <w:t>3.</w:t>
      </w:r>
      <w:r w:rsidRPr="009A4656">
        <w:rPr>
          <w:lang w:val="fr-FR"/>
        </w:rPr>
        <w:tab/>
      </w:r>
      <w:r w:rsidR="00677871" w:rsidRPr="009A4656">
        <w:rPr>
          <w:lang w:val="fr-FR"/>
        </w:rPr>
        <w:t xml:space="preserve">Mesure linéaire des discontinuités </w:t>
      </w:r>
    </w:p>
    <w:p w:rsidR="0052160E" w:rsidRPr="009A4656" w:rsidRDefault="0052160E" w:rsidP="0019531F">
      <w:pPr>
        <w:pStyle w:val="SingleTxtG"/>
        <w:keepLines/>
        <w:tabs>
          <w:tab w:val="left" w:pos="2268"/>
        </w:tabs>
        <w:ind w:left="2268" w:hanging="1134"/>
        <w:rPr>
          <w:lang w:val="fr-FR"/>
        </w:rPr>
      </w:pPr>
      <w:r w:rsidRPr="009A4656">
        <w:rPr>
          <w:lang w:val="fr-FR"/>
        </w:rPr>
        <w:t>3.1</w:t>
      </w:r>
      <w:r w:rsidRPr="009A4656">
        <w:rPr>
          <w:lang w:val="fr-FR"/>
        </w:rPr>
        <w:tab/>
        <w:t>Le siège doit être réglé de telle sorte que le point H coïncide avec le point R ; si le</w:t>
      </w:r>
      <w:r w:rsidR="0019531F">
        <w:rPr>
          <w:lang w:val="fr-FR"/>
        </w:rPr>
        <w:t xml:space="preserve"> </w:t>
      </w:r>
      <w:r w:rsidRPr="009A4656">
        <w:rPr>
          <w:lang w:val="fr-FR"/>
        </w:rPr>
        <w:t>dossier du siège est réglable, il doit être calé à l</w:t>
      </w:r>
      <w:r>
        <w:rPr>
          <w:lang w:val="fr-FR"/>
        </w:rPr>
        <w:t>’</w:t>
      </w:r>
      <w:r w:rsidRPr="009A4656">
        <w:rPr>
          <w:lang w:val="fr-FR"/>
        </w:rPr>
        <w:t>angle prévu d</w:t>
      </w:r>
      <w:r>
        <w:rPr>
          <w:lang w:val="fr-FR"/>
        </w:rPr>
        <w:t>’</w:t>
      </w:r>
      <w:r w:rsidRPr="009A4656">
        <w:rPr>
          <w:lang w:val="fr-FR"/>
        </w:rPr>
        <w:t>inclinaison. Ces</w:t>
      </w:r>
      <w:r w:rsidR="00677871">
        <w:rPr>
          <w:lang w:val="fr-FR"/>
        </w:rPr>
        <w:t xml:space="preserve"> </w:t>
      </w:r>
      <w:r w:rsidRPr="009A4656">
        <w:rPr>
          <w:lang w:val="fr-FR"/>
        </w:rPr>
        <w:t>deux</w:t>
      </w:r>
      <w:r w:rsidR="00677871">
        <w:rPr>
          <w:lang w:val="fr-FR"/>
        </w:rPr>
        <w:t xml:space="preserve"> </w:t>
      </w:r>
      <w:r w:rsidRPr="009A4656">
        <w:rPr>
          <w:lang w:val="fr-FR"/>
        </w:rPr>
        <w:t>réglages doivent être effectués conformément aux prescriptions du paragraphe</w:t>
      </w:r>
      <w:r w:rsidR="00677871">
        <w:rPr>
          <w:lang w:val="fr-FR"/>
        </w:rPr>
        <w:t> </w:t>
      </w:r>
      <w:r w:rsidRPr="009A4656">
        <w:rPr>
          <w:lang w:val="fr-FR"/>
        </w:rPr>
        <w:t>2.1 de l</w:t>
      </w:r>
      <w:r>
        <w:rPr>
          <w:lang w:val="fr-FR"/>
        </w:rPr>
        <w:t>’</w:t>
      </w:r>
      <w:r w:rsidRPr="009A4656">
        <w:rPr>
          <w:lang w:val="fr-FR"/>
        </w:rPr>
        <w:t xml:space="preserve">annexe 1. </w:t>
      </w:r>
    </w:p>
    <w:p w:rsidR="0052160E" w:rsidRPr="009A4656" w:rsidRDefault="0052160E" w:rsidP="00DC02F5">
      <w:pPr>
        <w:pStyle w:val="SingleTxtG"/>
        <w:tabs>
          <w:tab w:val="left" w:pos="2268"/>
        </w:tabs>
        <w:ind w:left="2268" w:hanging="1134"/>
        <w:rPr>
          <w:lang w:val="fr-FR"/>
        </w:rPr>
      </w:pPr>
      <w:r w:rsidRPr="009A4656">
        <w:rPr>
          <w:lang w:val="fr-FR"/>
        </w:rPr>
        <w:t>3.2</w:t>
      </w:r>
      <w:r w:rsidRPr="009A4656">
        <w:rPr>
          <w:lang w:val="fr-FR"/>
        </w:rPr>
        <w:tab/>
        <w:t>L</w:t>
      </w:r>
      <w:r>
        <w:rPr>
          <w:lang w:val="fr-FR"/>
        </w:rPr>
        <w:t>’</w:t>
      </w:r>
      <w:r w:rsidRPr="009A4656">
        <w:rPr>
          <w:lang w:val="fr-FR"/>
        </w:rPr>
        <w:t>appuie</w:t>
      </w:r>
      <w:r w:rsidRPr="009A4656">
        <w:rPr>
          <w:lang w:val="fr-FR"/>
        </w:rPr>
        <w:noBreakHyphen/>
        <w:t>tête est réglé à sa position en hauteur la plus basse et à l</w:t>
      </w:r>
      <w:r>
        <w:rPr>
          <w:lang w:val="fr-FR"/>
        </w:rPr>
        <w:t>’</w:t>
      </w:r>
      <w:r w:rsidRPr="009A4656">
        <w:rPr>
          <w:lang w:val="fr-FR"/>
        </w:rPr>
        <w:t>une quelconque des positions de réglage de la distance tête/appuie</w:t>
      </w:r>
      <w:r w:rsidRPr="009A4656">
        <w:rPr>
          <w:lang w:val="fr-FR"/>
        </w:rPr>
        <w:noBreakHyphen/>
        <w:t>tête prévue pour une utilisation par un occupant.</w:t>
      </w:r>
    </w:p>
    <w:p w:rsidR="0052160E" w:rsidRPr="009A4656" w:rsidRDefault="0052160E" w:rsidP="00DC02F5">
      <w:pPr>
        <w:pStyle w:val="SingleTxtG"/>
        <w:tabs>
          <w:tab w:val="left" w:pos="2268"/>
        </w:tabs>
        <w:ind w:left="2268" w:hanging="1134"/>
        <w:rPr>
          <w:lang w:val="fr-FR"/>
        </w:rPr>
      </w:pPr>
      <w:r w:rsidRPr="009A4656">
        <w:rPr>
          <w:lang w:val="fr-FR"/>
        </w:rPr>
        <w:t>3.3</w:t>
      </w:r>
      <w:r w:rsidRPr="009A4656">
        <w:rPr>
          <w:lang w:val="fr-FR"/>
        </w:rPr>
        <w:tab/>
        <w:t>La discontinuité entre le bas de l</w:t>
      </w:r>
      <w:r>
        <w:rPr>
          <w:lang w:val="fr-FR"/>
        </w:rPr>
        <w:t>’</w:t>
      </w:r>
      <w:r w:rsidRPr="009A4656">
        <w:rPr>
          <w:lang w:val="fr-FR"/>
        </w:rPr>
        <w:t>appuie</w:t>
      </w:r>
      <w:r w:rsidRPr="009A4656">
        <w:rPr>
          <w:lang w:val="fr-FR"/>
        </w:rPr>
        <w:noBreakHyphen/>
        <w:t>tête et le sommet du dossier du siège est mesurée comme étant la distance entre les deux plans parallèles définis ci</w:t>
      </w:r>
      <w:r w:rsidRPr="009A4656">
        <w:rPr>
          <w:lang w:val="fr-FR"/>
        </w:rPr>
        <w:noBreakHyphen/>
        <w:t>après (voir</w:t>
      </w:r>
      <w:r w:rsidR="00677871">
        <w:rPr>
          <w:lang w:val="fr-FR"/>
        </w:rPr>
        <w:t xml:space="preserve"> </w:t>
      </w:r>
      <w:r w:rsidRPr="009A4656">
        <w:rPr>
          <w:lang w:val="fr-FR"/>
        </w:rPr>
        <w:t>fig. 3</w:t>
      </w:r>
      <w:r w:rsidRPr="009A4656">
        <w:rPr>
          <w:lang w:val="fr-FR"/>
        </w:rPr>
        <w:noBreakHyphen/>
        <w:t>3).</w:t>
      </w:r>
    </w:p>
    <w:p w:rsidR="0052160E" w:rsidRPr="009A4656" w:rsidRDefault="0052160E" w:rsidP="00DC02F5">
      <w:pPr>
        <w:pStyle w:val="SingleTxtG"/>
        <w:tabs>
          <w:tab w:val="left" w:pos="2268"/>
        </w:tabs>
        <w:ind w:left="2268" w:hanging="1134"/>
        <w:rPr>
          <w:lang w:val="fr-FR"/>
        </w:rPr>
      </w:pPr>
      <w:r w:rsidRPr="009A4656">
        <w:rPr>
          <w:lang w:val="fr-FR"/>
        </w:rPr>
        <w:t>3.3.1</w:t>
      </w:r>
      <w:r w:rsidRPr="009A4656">
        <w:rPr>
          <w:lang w:val="fr-FR"/>
        </w:rPr>
        <w:tab/>
        <w:t>Les deux plans sont perpendiculaires à la ligne de torse prévue.</w:t>
      </w:r>
    </w:p>
    <w:p w:rsidR="0052160E" w:rsidRPr="009A4656" w:rsidRDefault="0052160E" w:rsidP="00DC02F5">
      <w:pPr>
        <w:pStyle w:val="SingleTxtG"/>
        <w:tabs>
          <w:tab w:val="left" w:pos="2268"/>
        </w:tabs>
        <w:ind w:left="2268" w:hanging="1134"/>
        <w:rPr>
          <w:lang w:val="fr-FR"/>
        </w:rPr>
      </w:pPr>
      <w:r w:rsidRPr="009A4656">
        <w:rPr>
          <w:lang w:val="fr-FR"/>
        </w:rPr>
        <w:t>3.3.2</w:t>
      </w:r>
      <w:r w:rsidRPr="009A4656">
        <w:rPr>
          <w:lang w:val="fr-FR"/>
        </w:rPr>
        <w:tab/>
        <w:t>L</w:t>
      </w:r>
      <w:r>
        <w:rPr>
          <w:lang w:val="fr-FR"/>
        </w:rPr>
        <w:t>’</w:t>
      </w:r>
      <w:r w:rsidRPr="009A4656">
        <w:rPr>
          <w:lang w:val="fr-FR"/>
        </w:rPr>
        <w:t>un des plans est tangent au bas de l</w:t>
      </w:r>
      <w:r>
        <w:rPr>
          <w:lang w:val="fr-FR"/>
        </w:rPr>
        <w:t>’</w:t>
      </w:r>
      <w:r w:rsidRPr="009A4656">
        <w:rPr>
          <w:lang w:val="fr-FR"/>
        </w:rPr>
        <w:t>appuie</w:t>
      </w:r>
      <w:r w:rsidRPr="009A4656">
        <w:rPr>
          <w:lang w:val="fr-FR"/>
        </w:rPr>
        <w:noBreakHyphen/>
        <w:t>tête.</w:t>
      </w:r>
    </w:p>
    <w:p w:rsidR="0052160E" w:rsidRDefault="0052160E" w:rsidP="00177ED1">
      <w:pPr>
        <w:pStyle w:val="SingleTxtG"/>
        <w:tabs>
          <w:tab w:val="left" w:pos="2268"/>
        </w:tabs>
        <w:spacing w:after="240"/>
        <w:ind w:left="2268" w:hanging="1134"/>
        <w:rPr>
          <w:lang w:val="fr-FR"/>
        </w:rPr>
      </w:pPr>
      <w:r w:rsidRPr="009A4656">
        <w:rPr>
          <w:lang w:val="fr-FR"/>
        </w:rPr>
        <w:t>3.3.3</w:t>
      </w:r>
      <w:r w:rsidRPr="009A4656">
        <w:rPr>
          <w:lang w:val="fr-FR"/>
        </w:rPr>
        <w:tab/>
        <w:t>L</w:t>
      </w:r>
      <w:r>
        <w:rPr>
          <w:lang w:val="fr-FR"/>
        </w:rPr>
        <w:t>’</w:t>
      </w:r>
      <w:r w:rsidRPr="009A4656">
        <w:rPr>
          <w:lang w:val="fr-FR"/>
        </w:rPr>
        <w:t>autre plan est tangent au sommet du dossier du siège.</w:t>
      </w:r>
    </w:p>
    <w:p w:rsidR="00677871" w:rsidRDefault="00677871" w:rsidP="00677871">
      <w:pPr>
        <w:pStyle w:val="Heading1"/>
        <w:rPr>
          <w:lang w:val="fr-FR"/>
        </w:rPr>
      </w:pPr>
      <w:r w:rsidRPr="009A4656">
        <w:rPr>
          <w:lang w:val="fr-FR"/>
        </w:rPr>
        <w:t>Figure 3</w:t>
      </w:r>
      <w:r w:rsidRPr="009A4656">
        <w:rPr>
          <w:lang w:val="fr-FR"/>
        </w:rPr>
        <w:noBreakHyphen/>
        <w:t xml:space="preserve">3 </w:t>
      </w:r>
    </w:p>
    <w:p w:rsidR="00677871" w:rsidRDefault="00677871" w:rsidP="00177ED1">
      <w:pPr>
        <w:pStyle w:val="Heading1"/>
        <w:spacing w:after="120"/>
        <w:rPr>
          <w:b/>
          <w:lang w:val="fr-FR"/>
        </w:rPr>
      </w:pPr>
      <w:r w:rsidRPr="009A4656">
        <w:rPr>
          <w:b/>
          <w:lang w:val="fr-FR"/>
        </w:rPr>
        <w:t>Mesure de la discontinuité entre l</w:t>
      </w:r>
      <w:r>
        <w:rPr>
          <w:b/>
          <w:lang w:val="fr-FR"/>
        </w:rPr>
        <w:t>’</w:t>
      </w:r>
      <w:r w:rsidRPr="009A4656">
        <w:rPr>
          <w:b/>
          <w:lang w:val="fr-FR"/>
        </w:rPr>
        <w:t>appuie-tête et le haut du dossier du siè</w:t>
      </w:r>
      <w:r>
        <w:rPr>
          <w:b/>
          <w:lang w:val="fr-FR"/>
        </w:rPr>
        <w:t>ge</w:t>
      </w:r>
    </w:p>
    <w:p w:rsidR="0052160E" w:rsidRPr="009A4656" w:rsidRDefault="0052160E" w:rsidP="00677871">
      <w:pPr>
        <w:ind w:left="1134"/>
        <w:rPr>
          <w:lang w:val="fr-FR"/>
        </w:rPr>
      </w:pPr>
      <w:r>
        <w:rPr>
          <w:noProof/>
          <w:lang w:eastAsia="fr-CH"/>
        </w:rPr>
        <mc:AlternateContent>
          <mc:Choice Requires="wpg">
            <w:drawing>
              <wp:inline distT="0" distB="0" distL="0" distR="0" wp14:anchorId="50CD9045" wp14:editId="792479DC">
                <wp:extent cx="2397125" cy="3098165"/>
                <wp:effectExtent l="16510" t="8890" r="0" b="36195"/>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16" name="Freeform 61"/>
                        <wps:cNvSpPr>
                          <a:spLocks/>
                        </wps:cNvSpPr>
                        <wps:spPr bwMode="auto">
                          <a:xfrm>
                            <a:off x="5469" y="6329"/>
                            <a:ext cx="2111" cy="980"/>
                          </a:xfrm>
                          <a:custGeom>
                            <a:avLst/>
                            <a:gdLst>
                              <a:gd name="T0" fmla="*/ 1223 w 3645"/>
                              <a:gd name="T1" fmla="*/ 345 h 1640"/>
                              <a:gd name="T2" fmla="*/ 595 w 3645"/>
                              <a:gd name="T3" fmla="*/ 271 h 1640"/>
                              <a:gd name="T4" fmla="*/ 0 w 3645"/>
                              <a:gd name="T5" fmla="*/ 173 h 1640"/>
                              <a:gd name="T6" fmla="*/ 1005 w 3645"/>
                              <a:gd name="T7" fmla="*/ 556 h 1640"/>
                              <a:gd name="T8" fmla="*/ 1223 w 3645"/>
                              <a:gd name="T9" fmla="*/ 345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7" name="Freeform 62"/>
                        <wps:cNvSpPr>
                          <a:spLocks/>
                        </wps:cNvSpPr>
                        <wps:spPr bwMode="auto">
                          <a:xfrm>
                            <a:off x="5893" y="7056"/>
                            <a:ext cx="1127" cy="497"/>
                          </a:xfrm>
                          <a:custGeom>
                            <a:avLst/>
                            <a:gdLst>
                              <a:gd name="T0" fmla="*/ 31 w 1948"/>
                              <a:gd name="T1" fmla="*/ 0 h 832"/>
                              <a:gd name="T2" fmla="*/ 0 w 1948"/>
                              <a:gd name="T3" fmla="*/ 297 h 832"/>
                              <a:gd name="T4" fmla="*/ 652 w 1948"/>
                              <a:gd name="T5" fmla="*/ 294 h 832"/>
                              <a:gd name="T6" fmla="*/ 649 w 1948"/>
                              <a:gd name="T7" fmla="*/ 122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3"/>
                        <wps:cNvSpPr>
                          <a:spLocks/>
                        </wps:cNvSpPr>
                        <wps:spPr bwMode="auto">
                          <a:xfrm rot="-673571">
                            <a:off x="7189" y="4899"/>
                            <a:ext cx="1276" cy="1904"/>
                          </a:xfrm>
                          <a:custGeom>
                            <a:avLst/>
                            <a:gdLst>
                              <a:gd name="T0" fmla="*/ 574 w 2206"/>
                              <a:gd name="T1" fmla="*/ 12 h 3187"/>
                              <a:gd name="T2" fmla="*/ 265 w 2206"/>
                              <a:gd name="T3" fmla="*/ 558 h 3187"/>
                              <a:gd name="T4" fmla="*/ 0 w 2206"/>
                              <a:gd name="T5" fmla="*/ 1066 h 3187"/>
                              <a:gd name="T6" fmla="*/ 134 w 2206"/>
                              <a:gd name="T7" fmla="*/ 1138 h 3187"/>
                              <a:gd name="T8" fmla="*/ 485 w 2206"/>
                              <a:gd name="T9" fmla="*/ 565 h 3187"/>
                              <a:gd name="T10" fmla="*/ 738 w 2206"/>
                              <a:gd name="T11" fmla="*/ 83 h 3187"/>
                              <a:gd name="T12" fmla="*/ 574 w 2206"/>
                              <a:gd name="T13" fmla="*/ 12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9"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0"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1" name="Freeform 66"/>
                        <wps:cNvSpPr>
                          <a:spLocks/>
                        </wps:cNvSpPr>
                        <wps:spPr bwMode="auto">
                          <a:xfrm rot="-673571">
                            <a:off x="7836" y="4056"/>
                            <a:ext cx="430" cy="720"/>
                          </a:xfrm>
                          <a:custGeom>
                            <a:avLst/>
                            <a:gdLst>
                              <a:gd name="T0" fmla="*/ 70 w 741"/>
                              <a:gd name="T1" fmla="*/ 59 h 1207"/>
                              <a:gd name="T2" fmla="*/ 0 w 741"/>
                              <a:gd name="T3" fmla="*/ 356 h 1207"/>
                              <a:gd name="T4" fmla="*/ 194 w 741"/>
                              <a:gd name="T5" fmla="*/ 429 h 1207"/>
                              <a:gd name="T6" fmla="*/ 250 w 741"/>
                              <a:gd name="T7" fmla="*/ 139 h 1207"/>
                              <a:gd name="T8" fmla="*/ 70 w 741"/>
                              <a:gd name="T9" fmla="*/ 5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2"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3"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58A" w:rsidRDefault="0069358A" w:rsidP="0052160E">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24"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5"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0CD9045" id="Groupe 15" o:spid="_x0000_s1045"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">
                <v:shape id="Freeform 61" o:spid="_x0000_s1046"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" path="m3645,966c3290,845,2122,800,1773,758,1166,678,249,,,483,,916,1156,1640,2996,1557v483,-208,591,-458,649,-591xe" fillcolor="silver" strokecolor="red" strokeweight="2.25pt">
                  <v:path arrowok="t" o:connecttype="custom" o:connectlocs="708,206;345,162;0,103;582,332;708,206" o:connectangles="0,0,0,0,0"/>
                </v:shape>
                <v:shape id="Freeform 62" o:spid="_x0000_s1047"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" path="m92,l,832r1948,-8l1940,341e" filled="f" strokecolor="red" strokeweight="2.25pt">
                  <v:path arrowok="t" o:connecttype="custom" o:connectlocs="18,0;0,177;377,176;375,73" o:connectangles="0,0,0,0"/>
                </v:shape>
                <v:shape id="Freeform 63" o:spid="_x0000_s1048"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332,7;153,333;0,637;78,680;281,338;427,50;332,7" o:connectangles="0,0,0,0,0,0,0"/>
                </v:shape>
                <v:line id="Line 64" o:spid="_x0000_s1049"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" strokecolor="red" strokeweight="2.25pt"/>
                <v:line id="Line 65" o:spid="_x0000_s1050"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" strokecolor="red" strokeweight="2.25pt"/>
                <v:shape id="Freeform 66" o:spid="_x0000_s1051"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" path="m208,166c125,241,,600,,999v17,108,317,208,575,208c733,799,741,391,741,391,741,391,525,,208,166xe" fillcolor="silver" strokecolor="red" strokeweight="2.25pt">
                  <v:path arrowok="t" o:connecttype="custom" o:connectlocs="41,35;0,212;113,256;145,83;41,35" o:connectangles="0,0,0,0,0"/>
                </v:shape>
                <v:line id="Line 67" o:spid="_x0000_s1052"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" strokecolor="blue" strokeweight="1pt">
                  <v:stroke dashstyle="dash"/>
                </v:line>
                <v:shape id="Text Box 68" o:spid="_x0000_s1053"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69358A" w:rsidRDefault="0069358A" w:rsidP="0052160E">
                        <w:pPr>
                          <w:rPr>
                            <w:rFonts w:ascii="Arial" w:hAnsi="Arial" w:cs="Arial"/>
                            <w:vertAlign w:val="subscript"/>
                          </w:rPr>
                        </w:pPr>
                        <w:r>
                          <w:rPr>
                            <w:rFonts w:ascii="Arial" w:hAnsi="Arial" w:cs="Arial"/>
                          </w:rPr>
                          <w:t>R</w:t>
                        </w:r>
                      </w:p>
                    </w:txbxContent>
                  </v:textbox>
                </v:shape>
                <v:line id="Line 69" o:spid="_x0000_s1054"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" strokecolor="red" strokeweight="2.25pt"/>
                <v:line id="Line 70" o:spid="_x0000_s1055"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"/>
                <v:line id="Line 71" o:spid="_x0000_s1056"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"/>
                <v:line id="Line 72" o:spid="_x0000_s1057"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">
                  <v:stroke endarrow="open"/>
                </v:line>
                <v:line id="Line 73" o:spid="_x0000_s1058"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">
                  <v:stroke endarrow="open"/>
                </v:line>
                <w10:anchorlock/>
              </v:group>
            </w:pict>
          </mc:Fallback>
        </mc:AlternateContent>
      </w:r>
    </w:p>
    <w:p w:rsidR="00404FA9" w:rsidRDefault="00404FA9" w:rsidP="0052160E">
      <w:pPr>
        <w:rPr>
          <w:b/>
          <w:lang w:val="fr-FR"/>
        </w:rPr>
      </w:pPr>
    </w:p>
    <w:p w:rsidR="0052160E" w:rsidRDefault="0052160E" w:rsidP="0052160E">
      <w:pPr>
        <w:rPr>
          <w:lang w:val="fr-FR"/>
        </w:rPr>
        <w:sectPr w:rsidR="0052160E" w:rsidSect="00312D0B">
          <w:headerReference w:type="even" r:id="rId33"/>
          <w:headerReference w:type="default" r:id="rId34"/>
          <w:endnotePr>
            <w:numFmt w:val="decimal"/>
          </w:endnotePr>
          <w:pgSz w:w="11906" w:h="16838" w:code="9"/>
          <w:pgMar w:top="1417" w:right="1134" w:bottom="1134" w:left="1134" w:header="680" w:footer="567" w:gutter="0"/>
          <w:cols w:space="708"/>
          <w:docGrid w:linePitch="360"/>
        </w:sectPr>
      </w:pPr>
    </w:p>
    <w:p w:rsidR="00404FA9" w:rsidRPr="009A4656" w:rsidRDefault="00404FA9" w:rsidP="00677871">
      <w:pPr>
        <w:pStyle w:val="HChG"/>
        <w:rPr>
          <w:lang w:val="fr-FR"/>
        </w:rPr>
      </w:pPr>
      <w:r w:rsidRPr="00D45F9F">
        <w:rPr>
          <w:b w:val="0"/>
          <w:sz w:val="20"/>
          <w:lang w:val="fr-FR"/>
        </w:rPr>
        <w:lastRenderedPageBreak/>
        <w:t>[</w:t>
      </w:r>
      <w:r w:rsidRPr="009A4656">
        <w:rPr>
          <w:lang w:val="fr-FR"/>
        </w:rPr>
        <w:t>Annexe 4</w:t>
      </w:r>
    </w:p>
    <w:p w:rsidR="00404FA9" w:rsidRPr="00677871" w:rsidRDefault="00677871" w:rsidP="00677871">
      <w:pPr>
        <w:pStyle w:val="HChG"/>
        <w:rPr>
          <w:strike/>
          <w:lang w:val="fr-FR"/>
        </w:rPr>
      </w:pPr>
      <w:r>
        <w:rPr>
          <w:lang w:val="fr-FR"/>
        </w:rPr>
        <w:tab/>
      </w:r>
      <w:r>
        <w:rPr>
          <w:lang w:val="fr-FR"/>
        </w:rPr>
        <w:tab/>
      </w:r>
      <w:r w:rsidRPr="00677871">
        <w:rPr>
          <w:strike/>
          <w:lang w:val="fr-FR"/>
        </w:rPr>
        <w:t>Procédure d’essai pour la mesure de la distance tête/appuie</w:t>
      </w:r>
      <w:r w:rsidRPr="00677871">
        <w:rPr>
          <w:strike/>
          <w:lang w:val="fr-FR"/>
        </w:rPr>
        <w:noBreakHyphen/>
        <w:t>tête par la méthode du DMPA</w:t>
      </w:r>
    </w:p>
    <w:p w:rsidR="00404FA9" w:rsidRPr="009A4656" w:rsidRDefault="00404FA9" w:rsidP="00DC02F5">
      <w:pPr>
        <w:pStyle w:val="SingleTxtG"/>
        <w:tabs>
          <w:tab w:val="left" w:pos="2268"/>
        </w:tabs>
        <w:ind w:left="2268" w:hanging="1134"/>
        <w:rPr>
          <w:strike/>
          <w:u w:val="single"/>
          <w:lang w:val="fr-FR"/>
        </w:rPr>
      </w:pPr>
      <w:r w:rsidRPr="009A4656">
        <w:rPr>
          <w:strike/>
          <w:lang w:val="fr-FR"/>
        </w:rPr>
        <w:t>1.</w:t>
      </w:r>
      <w:r w:rsidRPr="009A4656">
        <w:rPr>
          <w:strike/>
          <w:lang w:val="fr-FR"/>
        </w:rPr>
        <w:tab/>
      </w:r>
      <w:r w:rsidR="00677871" w:rsidRPr="009A4656">
        <w:rPr>
          <w:strike/>
          <w:lang w:val="fr-FR"/>
        </w:rPr>
        <w:t>Objet</w:t>
      </w:r>
    </w:p>
    <w:p w:rsidR="00404FA9" w:rsidRPr="009A4656" w:rsidRDefault="00404FA9" w:rsidP="00677871">
      <w:pPr>
        <w:pStyle w:val="SingleTxtG"/>
        <w:tabs>
          <w:tab w:val="left" w:pos="2268"/>
        </w:tabs>
        <w:ind w:left="2268"/>
        <w:rPr>
          <w:strike/>
          <w:u w:val="single"/>
          <w:lang w:val="fr-FR"/>
        </w:rPr>
      </w:pPr>
      <w:r w:rsidRPr="009A4656">
        <w:rPr>
          <w:strike/>
          <w:lang w:val="fr-FR"/>
        </w:rPr>
        <w:tab/>
        <w:t>Démontrer la conformité avec le paragraphe</w:t>
      </w:r>
      <w:r w:rsidR="00677871">
        <w:rPr>
          <w:strike/>
          <w:lang w:val="fr-FR"/>
        </w:rPr>
        <w:t> </w:t>
      </w:r>
      <w:r w:rsidRPr="009A4656">
        <w:rPr>
          <w:strike/>
          <w:lang w:val="fr-FR"/>
        </w:rPr>
        <w:t>5.1.5.2 en mesurant la distance tête/appuie</w:t>
      </w:r>
      <w:r w:rsidRPr="009A4656">
        <w:rPr>
          <w:strike/>
          <w:lang w:val="fr-FR"/>
        </w:rPr>
        <w:noBreakHyphen/>
        <w:t>tête en prenant le point H comme point de référence.</w:t>
      </w:r>
    </w:p>
    <w:p w:rsidR="00404FA9" w:rsidRPr="009A4656" w:rsidRDefault="00404FA9" w:rsidP="00DC02F5">
      <w:pPr>
        <w:pStyle w:val="SingleTxtG"/>
        <w:tabs>
          <w:tab w:val="left" w:pos="2268"/>
        </w:tabs>
        <w:ind w:left="2268" w:hanging="1134"/>
        <w:rPr>
          <w:strike/>
          <w:lang w:val="fr-FR"/>
        </w:rPr>
      </w:pPr>
      <w:r w:rsidRPr="009A4656">
        <w:rPr>
          <w:strike/>
          <w:lang w:val="fr-FR"/>
        </w:rPr>
        <w:t>2.</w:t>
      </w:r>
      <w:r w:rsidRPr="009A4656">
        <w:rPr>
          <w:strike/>
          <w:lang w:val="fr-FR"/>
        </w:rPr>
        <w:tab/>
      </w:r>
      <w:r w:rsidR="00677871" w:rsidRPr="009A4656">
        <w:rPr>
          <w:strike/>
          <w:lang w:val="fr-FR"/>
        </w:rPr>
        <w:t>Mesure de la distance tête/appuie</w:t>
      </w:r>
      <w:r w:rsidR="00677871" w:rsidRPr="009A4656">
        <w:rPr>
          <w:strike/>
          <w:lang w:val="fr-FR"/>
        </w:rPr>
        <w:noBreakHyphen/>
        <w:t>tête en prenant le point H comme point de référence</w:t>
      </w:r>
    </w:p>
    <w:p w:rsidR="00404FA9" w:rsidRPr="009A4656" w:rsidRDefault="00404FA9" w:rsidP="00677871">
      <w:pPr>
        <w:pStyle w:val="SingleTxtG"/>
        <w:tabs>
          <w:tab w:val="left" w:pos="2268"/>
        </w:tabs>
        <w:ind w:left="2268"/>
        <w:rPr>
          <w:strike/>
          <w:lang w:val="fr-FR"/>
        </w:rPr>
      </w:pPr>
      <w:r w:rsidRPr="009A4656">
        <w:rPr>
          <w:strike/>
          <w:lang w:val="fr-FR"/>
        </w:rPr>
        <w:tab/>
        <w:t>Pour démontrer la conformité avec le paragraphe</w:t>
      </w:r>
      <w:r w:rsidR="00677871">
        <w:rPr>
          <w:strike/>
          <w:lang w:val="fr-FR"/>
        </w:rPr>
        <w:t> </w:t>
      </w:r>
      <w:r w:rsidRPr="009A4656">
        <w:rPr>
          <w:strike/>
          <w:lang w:val="fr-FR"/>
        </w:rPr>
        <w:t>5.1.5.2, on mesure la distance tête/appuie</w:t>
      </w:r>
      <w:r w:rsidRPr="009A4656">
        <w:rPr>
          <w:strike/>
          <w:lang w:val="fr-FR"/>
        </w:rPr>
        <w:noBreakHyphen/>
        <w:t>tête au moyen de la machine tridimensionnelle point H, décrite à l</w:t>
      </w:r>
      <w:r>
        <w:rPr>
          <w:strike/>
          <w:lang w:val="fr-FR"/>
        </w:rPr>
        <w:t>’</w:t>
      </w:r>
      <w:r w:rsidRPr="009A4656">
        <w:rPr>
          <w:strike/>
          <w:lang w:val="fr-FR"/>
        </w:rPr>
        <w:t>annexe</w:t>
      </w:r>
      <w:r w:rsidR="00677871">
        <w:rPr>
          <w:strike/>
          <w:lang w:val="fr-FR"/>
        </w:rPr>
        <w:t> </w:t>
      </w:r>
      <w:r w:rsidRPr="009A4656">
        <w:rPr>
          <w:strike/>
          <w:lang w:val="fr-FR"/>
        </w:rPr>
        <w:t>13, et du DMPA (fig.</w:t>
      </w:r>
      <w:r w:rsidR="00677871">
        <w:rPr>
          <w:strike/>
          <w:lang w:val="fr-FR"/>
        </w:rPr>
        <w:t> </w:t>
      </w:r>
      <w:r w:rsidRPr="009A4656">
        <w:rPr>
          <w:strike/>
          <w:lang w:val="fr-FR"/>
        </w:rPr>
        <w:t>4</w:t>
      </w:r>
      <w:r w:rsidRPr="009A4656">
        <w:rPr>
          <w:strike/>
          <w:lang w:val="fr-FR"/>
        </w:rPr>
        <w:noBreakHyphen/>
        <w:t>1), en prenant le point H comme point de référence.</w:t>
      </w:r>
    </w:p>
    <w:p w:rsidR="00404FA9" w:rsidRPr="009A4656" w:rsidRDefault="00404FA9" w:rsidP="00DC02F5">
      <w:pPr>
        <w:pStyle w:val="SingleTxtG"/>
        <w:tabs>
          <w:tab w:val="left" w:pos="2268"/>
        </w:tabs>
        <w:ind w:left="2268" w:hanging="1134"/>
        <w:rPr>
          <w:strike/>
          <w:lang w:val="fr-FR"/>
        </w:rPr>
      </w:pPr>
      <w:r w:rsidRPr="009A4656">
        <w:rPr>
          <w:strike/>
          <w:lang w:val="fr-FR"/>
        </w:rPr>
        <w:t>2.1</w:t>
      </w:r>
      <w:r w:rsidRPr="009A4656">
        <w:rPr>
          <w:strike/>
          <w:lang w:val="fr-FR"/>
        </w:rPr>
        <w:tab/>
        <w:t>Le véhicule d</w:t>
      </w:r>
      <w:r>
        <w:rPr>
          <w:strike/>
          <w:lang w:val="fr-FR"/>
        </w:rPr>
        <w:t>’</w:t>
      </w:r>
      <w:r w:rsidRPr="009A4656">
        <w:rPr>
          <w:strike/>
          <w:lang w:val="fr-FR"/>
        </w:rPr>
        <w:t>essai est mis à niveau en utilisant le bas de caisse (longitudinalement) et le coffre central (transversalement) comme points de référence.</w:t>
      </w:r>
    </w:p>
    <w:p w:rsidR="00404FA9" w:rsidRPr="009A4656" w:rsidRDefault="00404FA9" w:rsidP="00DC02F5">
      <w:pPr>
        <w:pStyle w:val="SingleTxtG"/>
        <w:tabs>
          <w:tab w:val="left" w:pos="2268"/>
        </w:tabs>
        <w:ind w:left="2268" w:hanging="1134"/>
        <w:rPr>
          <w:strike/>
          <w:lang w:val="fr-FR"/>
        </w:rPr>
      </w:pPr>
      <w:r w:rsidRPr="009A4656">
        <w:rPr>
          <w:strike/>
          <w:lang w:val="fr-FR"/>
        </w:rPr>
        <w:t>2.2</w:t>
      </w:r>
      <w:r w:rsidRPr="009A4656">
        <w:rPr>
          <w:strike/>
          <w:lang w:val="fr-FR"/>
        </w:rPr>
        <w:tab/>
        <w:t xml:space="preserve">Le véhicule est préconditionné à une température </w:t>
      </w:r>
      <w:r w:rsidR="00677871">
        <w:rPr>
          <w:strike/>
          <w:lang w:val="fr-FR"/>
        </w:rPr>
        <w:t>de 20 °C</w:t>
      </w:r>
      <w:r w:rsidRPr="009A4656">
        <w:rPr>
          <w:strike/>
          <w:lang w:val="fr-FR"/>
        </w:rPr>
        <w:sym w:font="Symbol" w:char="F0B1"/>
      </w:r>
      <w:r w:rsidRPr="009A4656">
        <w:rPr>
          <w:strike/>
          <w:lang w:val="fr-FR"/>
        </w:rPr>
        <w:t>10</w:t>
      </w:r>
      <w:r w:rsidR="00677871">
        <w:rPr>
          <w:strike/>
          <w:lang w:val="fr-FR"/>
        </w:rPr>
        <w:t> </w:t>
      </w:r>
      <w:r w:rsidRPr="009A4656">
        <w:rPr>
          <w:strike/>
          <w:lang w:val="fr-FR"/>
        </w:rPr>
        <w:t xml:space="preserve">°C afin que le matériau du siège atteigne la température de la pièce. </w:t>
      </w:r>
    </w:p>
    <w:p w:rsidR="00404FA9" w:rsidRPr="009A4656" w:rsidRDefault="00404FA9" w:rsidP="00DC02F5">
      <w:pPr>
        <w:pStyle w:val="SingleTxtG"/>
        <w:tabs>
          <w:tab w:val="left" w:pos="2268"/>
        </w:tabs>
        <w:ind w:left="2268" w:hanging="1134"/>
        <w:rPr>
          <w:strike/>
          <w:lang w:val="fr-FR"/>
        </w:rPr>
      </w:pPr>
      <w:r w:rsidRPr="009A4656">
        <w:rPr>
          <w:strike/>
          <w:lang w:val="fr-FR"/>
        </w:rPr>
        <w:t>2.3</w:t>
      </w:r>
      <w:r w:rsidRPr="009A4656">
        <w:rPr>
          <w:strike/>
          <w:lang w:val="fr-FR"/>
        </w:rPr>
        <w:tab/>
        <w:t>Retirer le palpeur de hauteur libre de la machine tridimensionnelle point H et placer les deux rondelles (fournies avec le DMPA) dans les espaces restant sur le pivot du point H.</w:t>
      </w:r>
    </w:p>
    <w:p w:rsidR="00404FA9" w:rsidRPr="009A4656" w:rsidRDefault="00404FA9" w:rsidP="00DC02F5">
      <w:pPr>
        <w:pStyle w:val="SingleTxtG"/>
        <w:tabs>
          <w:tab w:val="left" w:pos="2268"/>
        </w:tabs>
        <w:ind w:left="2268" w:hanging="1134"/>
        <w:rPr>
          <w:strike/>
          <w:lang w:val="fr-FR"/>
        </w:rPr>
      </w:pPr>
      <w:r w:rsidRPr="009A4656">
        <w:rPr>
          <w:strike/>
          <w:lang w:val="fr-FR"/>
        </w:rPr>
        <w:t>2.4</w:t>
      </w:r>
      <w:r w:rsidRPr="009A4656">
        <w:rPr>
          <w:strike/>
          <w:lang w:val="fr-FR"/>
        </w:rPr>
        <w:tab/>
        <w:t>Mettre en place le siège comme indiqué au paragraphe</w:t>
      </w:r>
      <w:r w:rsidR="00677871">
        <w:rPr>
          <w:strike/>
          <w:lang w:val="fr-FR"/>
        </w:rPr>
        <w:t> </w:t>
      </w:r>
      <w:r w:rsidRPr="009A4656">
        <w:rPr>
          <w:strike/>
          <w:lang w:val="fr-FR"/>
        </w:rPr>
        <w:t>3.3 de l</w:t>
      </w:r>
      <w:r>
        <w:rPr>
          <w:strike/>
          <w:lang w:val="fr-FR"/>
        </w:rPr>
        <w:t>’</w:t>
      </w:r>
      <w:r w:rsidRPr="009A4656">
        <w:rPr>
          <w:strike/>
          <w:lang w:val="fr-FR"/>
        </w:rPr>
        <w:t>annexe</w:t>
      </w:r>
      <w:r w:rsidR="00677871">
        <w:rPr>
          <w:strike/>
          <w:lang w:val="fr-FR"/>
        </w:rPr>
        <w:t> </w:t>
      </w:r>
      <w:r w:rsidRPr="009A4656">
        <w:rPr>
          <w:strike/>
          <w:lang w:val="fr-FR"/>
        </w:rPr>
        <w:t>12. Si</w:t>
      </w:r>
      <w:r w:rsidR="00677871">
        <w:rPr>
          <w:strike/>
          <w:lang w:val="fr-FR"/>
        </w:rPr>
        <w:t> </w:t>
      </w:r>
      <w:r w:rsidRPr="009A4656">
        <w:rPr>
          <w:strike/>
          <w:lang w:val="fr-FR"/>
        </w:rPr>
        <w:t>le dossier du siège est réglable, il doit être calé à un angle d</w:t>
      </w:r>
      <w:r>
        <w:rPr>
          <w:strike/>
          <w:lang w:val="fr-FR"/>
        </w:rPr>
        <w:t>’</w:t>
      </w:r>
      <w:r w:rsidRPr="009A4656">
        <w:rPr>
          <w:strike/>
          <w:lang w:val="fr-FR"/>
        </w:rPr>
        <w:t>inclinaison initial le</w:t>
      </w:r>
      <w:r w:rsidR="00677871">
        <w:rPr>
          <w:strike/>
          <w:lang w:val="fr-FR"/>
        </w:rPr>
        <w:t xml:space="preserve"> </w:t>
      </w:r>
      <w:r w:rsidRPr="009A4656">
        <w:rPr>
          <w:strike/>
          <w:lang w:val="fr-FR"/>
        </w:rPr>
        <w:t>plus</w:t>
      </w:r>
      <w:r w:rsidR="00677871">
        <w:rPr>
          <w:strike/>
          <w:lang w:val="fr-FR"/>
        </w:rPr>
        <w:t xml:space="preserve"> </w:t>
      </w:r>
      <w:r w:rsidRPr="009A4656">
        <w:rPr>
          <w:strike/>
          <w:lang w:val="fr-FR"/>
        </w:rPr>
        <w:t>proche possible de l</w:t>
      </w:r>
      <w:r>
        <w:rPr>
          <w:strike/>
          <w:lang w:val="fr-FR"/>
        </w:rPr>
        <w:t>’</w:t>
      </w:r>
      <w:r w:rsidRPr="009A4656">
        <w:rPr>
          <w:strike/>
          <w:lang w:val="fr-FR"/>
        </w:rPr>
        <w:t>angle prévu, mesuré au moyen de la machine tridimensionnelle point H (3D</w:t>
      </w:r>
      <w:r w:rsidRPr="009A4656">
        <w:rPr>
          <w:strike/>
          <w:lang w:val="fr-FR"/>
        </w:rPr>
        <w:noBreakHyphen/>
        <w:t>H). S</w:t>
      </w:r>
      <w:r>
        <w:rPr>
          <w:strike/>
          <w:lang w:val="fr-FR"/>
        </w:rPr>
        <w:t>’</w:t>
      </w:r>
      <w:r w:rsidRPr="009A4656">
        <w:rPr>
          <w:strike/>
          <w:lang w:val="fr-FR"/>
        </w:rPr>
        <w:t>il existe plus d</w:t>
      </w:r>
      <w:r>
        <w:rPr>
          <w:strike/>
          <w:lang w:val="fr-FR"/>
        </w:rPr>
        <w:t>’</w:t>
      </w:r>
      <w:r w:rsidRPr="009A4656">
        <w:rPr>
          <w:strike/>
          <w:lang w:val="fr-FR"/>
        </w:rPr>
        <w:t>une position d</w:t>
      </w:r>
      <w:r>
        <w:rPr>
          <w:strike/>
          <w:lang w:val="fr-FR"/>
        </w:rPr>
        <w:t>’</w:t>
      </w:r>
      <w:r w:rsidRPr="009A4656">
        <w:rPr>
          <w:strike/>
          <w:lang w:val="fr-FR"/>
        </w:rPr>
        <w:t>inclinaison la plus proche de l</w:t>
      </w:r>
      <w:r>
        <w:rPr>
          <w:strike/>
          <w:lang w:val="fr-FR"/>
        </w:rPr>
        <w:t>’</w:t>
      </w:r>
      <w:r w:rsidRPr="009A4656">
        <w:rPr>
          <w:strike/>
          <w:lang w:val="fr-FR"/>
        </w:rPr>
        <w:t>angle prévu, l</w:t>
      </w:r>
      <w:r>
        <w:rPr>
          <w:strike/>
          <w:lang w:val="fr-FR"/>
        </w:rPr>
        <w:t>’</w:t>
      </w:r>
      <w:r w:rsidRPr="009A4656">
        <w:rPr>
          <w:strike/>
          <w:lang w:val="fr-FR"/>
        </w:rPr>
        <w:t>inclinaison du dossier doit être réglée à la position la plus proche de l</w:t>
      </w:r>
      <w:r>
        <w:rPr>
          <w:strike/>
          <w:lang w:val="fr-FR"/>
        </w:rPr>
        <w:t>’</w:t>
      </w:r>
      <w:r w:rsidRPr="009A4656">
        <w:rPr>
          <w:strike/>
          <w:lang w:val="fr-FR"/>
        </w:rPr>
        <w:t>angle prévu, vers l</w:t>
      </w:r>
      <w:r>
        <w:rPr>
          <w:strike/>
          <w:lang w:val="fr-FR"/>
        </w:rPr>
        <w:t>’</w:t>
      </w:r>
      <w:r w:rsidRPr="009A4656">
        <w:rPr>
          <w:strike/>
          <w:lang w:val="fr-FR"/>
        </w:rPr>
        <w:t>arrière.</w:t>
      </w:r>
    </w:p>
    <w:p w:rsidR="00404FA9" w:rsidRPr="009A4656" w:rsidRDefault="00404FA9" w:rsidP="00DC02F5">
      <w:pPr>
        <w:pStyle w:val="SingleTxtG"/>
        <w:tabs>
          <w:tab w:val="left" w:pos="2268"/>
        </w:tabs>
        <w:ind w:left="2268" w:hanging="1134"/>
        <w:rPr>
          <w:strike/>
          <w:lang w:val="fr-FR"/>
        </w:rPr>
      </w:pPr>
      <w:r w:rsidRPr="009A4656">
        <w:rPr>
          <w:strike/>
          <w:lang w:val="fr-FR"/>
        </w:rPr>
        <w:t>2.5</w:t>
      </w:r>
      <w:r w:rsidRPr="009A4656">
        <w:rPr>
          <w:strike/>
          <w:lang w:val="fr-FR"/>
        </w:rPr>
        <w:tab/>
        <w:t>Mettre en place la machine tridimensionnelle point H comme indiqué aux paragraphes</w:t>
      </w:r>
      <w:r w:rsidR="00677871">
        <w:rPr>
          <w:strike/>
          <w:lang w:val="fr-FR"/>
        </w:rPr>
        <w:t> </w:t>
      </w:r>
      <w:r w:rsidRPr="009A4656">
        <w:rPr>
          <w:strike/>
          <w:lang w:val="fr-FR"/>
        </w:rPr>
        <w:t>3.4 à 3.10 de l</w:t>
      </w:r>
      <w:r>
        <w:rPr>
          <w:strike/>
          <w:lang w:val="fr-FR"/>
        </w:rPr>
        <w:t>’</w:t>
      </w:r>
      <w:r w:rsidRPr="009A4656">
        <w:rPr>
          <w:strike/>
          <w:lang w:val="fr-FR"/>
        </w:rPr>
        <w:t>annexe</w:t>
      </w:r>
      <w:r w:rsidR="00677871">
        <w:rPr>
          <w:strike/>
          <w:lang w:val="fr-FR"/>
        </w:rPr>
        <w:t> </w:t>
      </w:r>
      <w:r w:rsidRPr="009A4656">
        <w:rPr>
          <w:strike/>
          <w:lang w:val="fr-FR"/>
        </w:rPr>
        <w:t>12.</w:t>
      </w:r>
    </w:p>
    <w:p w:rsidR="00404FA9" w:rsidRPr="009A4656" w:rsidRDefault="00404FA9" w:rsidP="00DC02F5">
      <w:pPr>
        <w:pStyle w:val="SingleTxtG"/>
        <w:tabs>
          <w:tab w:val="left" w:pos="2268"/>
        </w:tabs>
        <w:ind w:left="2268" w:hanging="1134"/>
        <w:rPr>
          <w:strike/>
          <w:lang w:val="fr-FR"/>
        </w:rPr>
      </w:pPr>
      <w:r w:rsidRPr="009A4656">
        <w:rPr>
          <w:strike/>
          <w:lang w:val="fr-FR"/>
        </w:rPr>
        <w:t>2.6</w:t>
      </w:r>
      <w:r w:rsidRPr="009A4656">
        <w:rPr>
          <w:strike/>
          <w:lang w:val="fr-FR"/>
        </w:rPr>
        <w:tab/>
        <w:t>S</w:t>
      </w:r>
      <w:r>
        <w:rPr>
          <w:strike/>
          <w:lang w:val="fr-FR"/>
        </w:rPr>
        <w:t>’</w:t>
      </w:r>
      <w:r w:rsidRPr="009A4656">
        <w:rPr>
          <w:strike/>
          <w:lang w:val="fr-FR"/>
        </w:rPr>
        <w:t>assurer que la machine 3D</w:t>
      </w:r>
      <w:r w:rsidRPr="009A4656">
        <w:rPr>
          <w:strike/>
          <w:lang w:val="fr-FR"/>
        </w:rPr>
        <w:noBreakHyphen/>
        <w:t>H est à niveau, qu</w:t>
      </w:r>
      <w:r>
        <w:rPr>
          <w:strike/>
          <w:lang w:val="fr-FR"/>
        </w:rPr>
        <w:t>’</w:t>
      </w:r>
      <w:r w:rsidRPr="009A4656">
        <w:rPr>
          <w:strike/>
          <w:lang w:val="fr-FR"/>
        </w:rPr>
        <w:t>elle fait face vers l</w:t>
      </w:r>
      <w:r>
        <w:rPr>
          <w:strike/>
          <w:lang w:val="fr-FR"/>
        </w:rPr>
        <w:t>’</w:t>
      </w:r>
      <w:r w:rsidRPr="009A4656">
        <w:rPr>
          <w:strike/>
          <w:lang w:val="fr-FR"/>
        </w:rPr>
        <w:t>avant et qu</w:t>
      </w:r>
      <w:r>
        <w:rPr>
          <w:strike/>
          <w:lang w:val="fr-FR"/>
        </w:rPr>
        <w:t>’</w:t>
      </w:r>
      <w:r w:rsidRPr="009A4656">
        <w:rPr>
          <w:strike/>
          <w:lang w:val="fr-FR"/>
        </w:rPr>
        <w:t>elle est située dans l</w:t>
      </w:r>
      <w:r>
        <w:rPr>
          <w:strike/>
          <w:lang w:val="fr-FR"/>
        </w:rPr>
        <w:t>’</w:t>
      </w:r>
      <w:r w:rsidRPr="009A4656">
        <w:rPr>
          <w:strike/>
          <w:lang w:val="fr-FR"/>
        </w:rPr>
        <w:t>axe médian du siège. Si nécessaire, repositionner l</w:t>
      </w:r>
      <w:r>
        <w:rPr>
          <w:strike/>
          <w:lang w:val="fr-FR"/>
        </w:rPr>
        <w:t>’</w:t>
      </w:r>
      <w:r w:rsidRPr="009A4656">
        <w:rPr>
          <w:strike/>
          <w:lang w:val="fr-FR"/>
        </w:rPr>
        <w:t>assise.</w:t>
      </w:r>
    </w:p>
    <w:p w:rsidR="00404FA9" w:rsidRPr="009A4656" w:rsidRDefault="00404FA9" w:rsidP="00DC02F5">
      <w:pPr>
        <w:pStyle w:val="SingleTxtG"/>
        <w:tabs>
          <w:tab w:val="left" w:pos="2268"/>
        </w:tabs>
        <w:ind w:left="2268" w:hanging="1134"/>
        <w:rPr>
          <w:strike/>
          <w:lang w:val="fr-FR"/>
        </w:rPr>
      </w:pPr>
      <w:r w:rsidRPr="009A4656">
        <w:rPr>
          <w:strike/>
          <w:lang w:val="fr-FR"/>
        </w:rPr>
        <w:t>2.7</w:t>
      </w:r>
      <w:r w:rsidRPr="009A4656">
        <w:rPr>
          <w:strike/>
          <w:lang w:val="fr-FR"/>
        </w:rPr>
        <w:tab/>
        <w:t>Mettre en place les masses de fesses droite et gauche. Mettre en place quatre des masses de torse visées au paragraphe</w:t>
      </w:r>
      <w:r w:rsidR="00677871">
        <w:rPr>
          <w:strike/>
          <w:lang w:val="fr-FR"/>
        </w:rPr>
        <w:t> </w:t>
      </w:r>
      <w:r w:rsidRPr="009A4656">
        <w:rPr>
          <w:strike/>
          <w:lang w:val="fr-FR"/>
        </w:rPr>
        <w:t>3.11 de l</w:t>
      </w:r>
      <w:r>
        <w:rPr>
          <w:strike/>
          <w:lang w:val="fr-FR"/>
        </w:rPr>
        <w:t>’</w:t>
      </w:r>
      <w:r w:rsidRPr="009A4656">
        <w:rPr>
          <w:strike/>
          <w:lang w:val="fr-FR"/>
        </w:rPr>
        <w:t>annexe</w:t>
      </w:r>
      <w:r w:rsidR="00677871">
        <w:rPr>
          <w:strike/>
          <w:lang w:val="fr-FR"/>
        </w:rPr>
        <w:t> </w:t>
      </w:r>
      <w:r w:rsidRPr="009A4656">
        <w:rPr>
          <w:strike/>
          <w:lang w:val="fr-FR"/>
        </w:rPr>
        <w:t>12 et les deux masses de torse plus grandes du DMPA, alternativement à gauche et à droite. Les masses de torse du DMPA sont installées en dernier, face plate dirigée vers le bas. Maintenir la machine 3D</w:t>
      </w:r>
      <w:r w:rsidRPr="009A4656">
        <w:rPr>
          <w:strike/>
          <w:lang w:val="fr-FR"/>
        </w:rPr>
        <w:noBreakHyphen/>
        <w:t>H à niveau.</w:t>
      </w:r>
    </w:p>
    <w:p w:rsidR="00404FA9" w:rsidRPr="009A4656" w:rsidRDefault="00404FA9" w:rsidP="00DC02F5">
      <w:pPr>
        <w:pStyle w:val="SingleTxtG"/>
        <w:tabs>
          <w:tab w:val="left" w:pos="2268"/>
        </w:tabs>
        <w:ind w:left="2268" w:hanging="1134"/>
        <w:rPr>
          <w:strike/>
          <w:lang w:val="fr-FR"/>
        </w:rPr>
      </w:pPr>
      <w:r w:rsidRPr="009A4656">
        <w:rPr>
          <w:strike/>
          <w:lang w:val="fr-FR"/>
        </w:rPr>
        <w:t>2.8</w:t>
      </w:r>
      <w:r w:rsidRPr="009A4656">
        <w:rPr>
          <w:strike/>
          <w:lang w:val="fr-FR"/>
        </w:rPr>
        <w:tab/>
        <w:t>S</w:t>
      </w:r>
      <w:r>
        <w:rPr>
          <w:strike/>
          <w:lang w:val="fr-FR"/>
        </w:rPr>
        <w:t>’</w:t>
      </w:r>
      <w:r w:rsidRPr="009A4656">
        <w:rPr>
          <w:strike/>
          <w:lang w:val="fr-FR"/>
        </w:rPr>
        <w:t>assurer que l</w:t>
      </w:r>
      <w:r>
        <w:rPr>
          <w:strike/>
          <w:lang w:val="fr-FR"/>
        </w:rPr>
        <w:t>’</w:t>
      </w:r>
      <w:r w:rsidRPr="009A4656">
        <w:rPr>
          <w:strike/>
          <w:lang w:val="fr-FR"/>
        </w:rPr>
        <w:t>angle réel de torse ne diffère pas de plus de 1° de l</w:t>
      </w:r>
      <w:r>
        <w:rPr>
          <w:strike/>
          <w:lang w:val="fr-FR"/>
        </w:rPr>
        <w:t>’</w:t>
      </w:r>
      <w:r w:rsidRPr="009A4656">
        <w:rPr>
          <w:strike/>
          <w:lang w:val="fr-FR"/>
        </w:rPr>
        <w:t>angle prévu de torse en plaçant un inclinomètre sur la partie inférieure des supports des masses de torse. Si l</w:t>
      </w:r>
      <w:r>
        <w:rPr>
          <w:strike/>
          <w:lang w:val="fr-FR"/>
        </w:rPr>
        <w:t>’</w:t>
      </w:r>
      <w:r w:rsidRPr="009A4656">
        <w:rPr>
          <w:strike/>
          <w:lang w:val="fr-FR"/>
        </w:rPr>
        <w:t>écart est supérieur à 1°, régler le dossier du siège, si possible, de telle sorte que son inclinaison ne diffère pas de plus de 1° de l</w:t>
      </w:r>
      <w:r>
        <w:rPr>
          <w:strike/>
          <w:lang w:val="fr-FR"/>
        </w:rPr>
        <w:t>’</w:t>
      </w:r>
      <w:r w:rsidRPr="009A4656">
        <w:rPr>
          <w:strike/>
          <w:lang w:val="fr-FR"/>
        </w:rPr>
        <w:t>angle prévu d</w:t>
      </w:r>
      <w:r>
        <w:rPr>
          <w:strike/>
          <w:lang w:val="fr-FR"/>
        </w:rPr>
        <w:t>’</w:t>
      </w:r>
      <w:r w:rsidRPr="009A4656">
        <w:rPr>
          <w:strike/>
          <w:lang w:val="fr-FR"/>
        </w:rPr>
        <w:t>inclinaison du dossier. Si un réglage est effectué, enlever les masses de fesses et de torse et recommencer les opérations décrites aux paragraphes</w:t>
      </w:r>
      <w:r w:rsidR="00677871">
        <w:rPr>
          <w:strike/>
          <w:lang w:val="fr-FR"/>
        </w:rPr>
        <w:t> </w:t>
      </w:r>
      <w:r w:rsidRPr="009A4656">
        <w:rPr>
          <w:strike/>
          <w:lang w:val="fr-FR"/>
        </w:rPr>
        <w:t>3.9 et 3.10 de l</w:t>
      </w:r>
      <w:r>
        <w:rPr>
          <w:strike/>
          <w:lang w:val="fr-FR"/>
        </w:rPr>
        <w:t>’</w:t>
      </w:r>
      <w:r w:rsidRPr="009A4656">
        <w:rPr>
          <w:strike/>
          <w:lang w:val="fr-FR"/>
        </w:rPr>
        <w:t>annexe 12 ainsi que celles décrites aux paragraphes</w:t>
      </w:r>
      <w:r w:rsidR="00677871">
        <w:rPr>
          <w:strike/>
          <w:lang w:val="fr-FR"/>
        </w:rPr>
        <w:t> </w:t>
      </w:r>
      <w:r w:rsidRPr="009A4656">
        <w:rPr>
          <w:strike/>
          <w:lang w:val="fr-FR"/>
        </w:rPr>
        <w:t>2.6 et 2.7 de la présente annexe jusqu</w:t>
      </w:r>
      <w:r>
        <w:rPr>
          <w:strike/>
          <w:lang w:val="fr-FR"/>
        </w:rPr>
        <w:t>’</w:t>
      </w:r>
      <w:r w:rsidRPr="009A4656">
        <w:rPr>
          <w:strike/>
          <w:lang w:val="fr-FR"/>
        </w:rPr>
        <w:t>à ce que l</w:t>
      </w:r>
      <w:r>
        <w:rPr>
          <w:strike/>
          <w:lang w:val="fr-FR"/>
        </w:rPr>
        <w:t>’</w:t>
      </w:r>
      <w:r w:rsidRPr="009A4656">
        <w:rPr>
          <w:strike/>
          <w:lang w:val="fr-FR"/>
        </w:rPr>
        <w:t>angle réel de torse ne diffère pas de plus de 1° de l</w:t>
      </w:r>
      <w:r>
        <w:rPr>
          <w:strike/>
          <w:lang w:val="fr-FR"/>
        </w:rPr>
        <w:t>’</w:t>
      </w:r>
      <w:r w:rsidRPr="009A4656">
        <w:rPr>
          <w:strike/>
          <w:lang w:val="fr-FR"/>
        </w:rPr>
        <w:t>angle prévu d</w:t>
      </w:r>
      <w:r>
        <w:rPr>
          <w:strike/>
          <w:lang w:val="fr-FR"/>
        </w:rPr>
        <w:t>’</w:t>
      </w:r>
      <w:r w:rsidRPr="009A4656">
        <w:rPr>
          <w:strike/>
          <w:lang w:val="fr-FR"/>
        </w:rPr>
        <w:t>inclinaison du dossier.</w:t>
      </w:r>
    </w:p>
    <w:p w:rsidR="00404FA9" w:rsidRPr="009A4656" w:rsidRDefault="00404FA9" w:rsidP="00DC02F5">
      <w:pPr>
        <w:pStyle w:val="SingleTxtG"/>
        <w:tabs>
          <w:tab w:val="left" w:pos="2268"/>
        </w:tabs>
        <w:ind w:left="2268" w:hanging="1134"/>
        <w:rPr>
          <w:strike/>
          <w:lang w:val="fr-FR"/>
        </w:rPr>
      </w:pPr>
      <w:r w:rsidRPr="009A4656">
        <w:rPr>
          <w:strike/>
          <w:lang w:val="fr-FR"/>
        </w:rPr>
        <w:t>2.9</w:t>
      </w:r>
      <w:r w:rsidRPr="009A4656">
        <w:rPr>
          <w:strike/>
          <w:lang w:val="fr-FR"/>
        </w:rPr>
        <w:tab/>
        <w:t>Effectuer les opérations décrites au paragraphe</w:t>
      </w:r>
      <w:r w:rsidR="00677871">
        <w:rPr>
          <w:strike/>
          <w:lang w:val="fr-FR"/>
        </w:rPr>
        <w:t> </w:t>
      </w:r>
      <w:r w:rsidRPr="009A4656">
        <w:rPr>
          <w:strike/>
          <w:lang w:val="fr-FR"/>
        </w:rPr>
        <w:t>3.12 de l</w:t>
      </w:r>
      <w:r>
        <w:rPr>
          <w:strike/>
          <w:lang w:val="fr-FR"/>
        </w:rPr>
        <w:t>’</w:t>
      </w:r>
      <w:r w:rsidRPr="009A4656">
        <w:rPr>
          <w:strike/>
          <w:lang w:val="fr-FR"/>
        </w:rPr>
        <w:t>annexe</w:t>
      </w:r>
      <w:r w:rsidR="00677871">
        <w:rPr>
          <w:strike/>
          <w:lang w:val="fr-FR"/>
        </w:rPr>
        <w:t> </w:t>
      </w:r>
      <w:r w:rsidRPr="009A4656">
        <w:rPr>
          <w:strike/>
          <w:lang w:val="fr-FR"/>
        </w:rPr>
        <w:t>12.</w:t>
      </w:r>
    </w:p>
    <w:p w:rsidR="00404FA9" w:rsidRPr="009A4656" w:rsidRDefault="00404FA9" w:rsidP="00DC02F5">
      <w:pPr>
        <w:pStyle w:val="SingleTxtG"/>
        <w:tabs>
          <w:tab w:val="left" w:pos="2268"/>
        </w:tabs>
        <w:ind w:left="2268" w:hanging="1134"/>
        <w:rPr>
          <w:strike/>
          <w:lang w:val="fr-FR"/>
        </w:rPr>
      </w:pPr>
      <w:r w:rsidRPr="009A4656">
        <w:rPr>
          <w:strike/>
          <w:lang w:val="fr-FR"/>
        </w:rPr>
        <w:t>2.10</w:t>
      </w:r>
      <w:r w:rsidRPr="009A4656">
        <w:rPr>
          <w:strike/>
          <w:lang w:val="fr-FR"/>
        </w:rPr>
        <w:tab/>
        <w:t>Fixer le DMPA sur la machine tridimensionnelle point H.</w:t>
      </w:r>
    </w:p>
    <w:p w:rsidR="00404FA9" w:rsidRPr="009A4656" w:rsidRDefault="00404FA9" w:rsidP="00DC02F5">
      <w:pPr>
        <w:pStyle w:val="SingleTxtG"/>
        <w:tabs>
          <w:tab w:val="left" w:pos="2268"/>
        </w:tabs>
        <w:ind w:left="2268" w:hanging="1134"/>
        <w:rPr>
          <w:strike/>
          <w:lang w:val="fr-FR"/>
        </w:rPr>
      </w:pPr>
      <w:r w:rsidRPr="009A4656">
        <w:rPr>
          <w:strike/>
          <w:lang w:val="fr-FR"/>
        </w:rPr>
        <w:lastRenderedPageBreak/>
        <w:t>2.11</w:t>
      </w:r>
      <w:r w:rsidRPr="009A4656">
        <w:rPr>
          <w:strike/>
          <w:lang w:val="fr-FR"/>
        </w:rPr>
        <w:tab/>
        <w:t>Vérifier que l</w:t>
      </w:r>
      <w:r>
        <w:rPr>
          <w:strike/>
          <w:lang w:val="fr-FR"/>
        </w:rPr>
        <w:t>’</w:t>
      </w:r>
      <w:r w:rsidRPr="009A4656">
        <w:rPr>
          <w:strike/>
          <w:lang w:val="fr-FR"/>
        </w:rPr>
        <w:t>angle réel de torse ne diffère pas de plus de 1° de l</w:t>
      </w:r>
      <w:r>
        <w:rPr>
          <w:strike/>
          <w:lang w:val="fr-FR"/>
        </w:rPr>
        <w:t>’</w:t>
      </w:r>
      <w:r w:rsidRPr="009A4656">
        <w:rPr>
          <w:strike/>
          <w:lang w:val="fr-FR"/>
        </w:rPr>
        <w:t>angle prévu d</w:t>
      </w:r>
      <w:r>
        <w:rPr>
          <w:strike/>
          <w:lang w:val="fr-FR"/>
        </w:rPr>
        <w:t>’</w:t>
      </w:r>
      <w:r w:rsidRPr="009A4656">
        <w:rPr>
          <w:strike/>
          <w:lang w:val="fr-FR"/>
        </w:rPr>
        <w:t>inclinaison du dossier en plaçant un inclinomètre sur la partie inférieure des supports de masse. Si l</w:t>
      </w:r>
      <w:r>
        <w:rPr>
          <w:strike/>
          <w:lang w:val="fr-FR"/>
        </w:rPr>
        <w:t>’</w:t>
      </w:r>
      <w:r w:rsidRPr="009A4656">
        <w:rPr>
          <w:strike/>
          <w:lang w:val="fr-FR"/>
        </w:rPr>
        <w:t>écart est supérieur à 1°, si possible, régler soigneusement l</w:t>
      </w:r>
      <w:r>
        <w:rPr>
          <w:strike/>
          <w:lang w:val="fr-FR"/>
        </w:rPr>
        <w:t>’</w:t>
      </w:r>
      <w:r w:rsidRPr="009A4656">
        <w:rPr>
          <w:strike/>
          <w:lang w:val="fr-FR"/>
        </w:rPr>
        <w:t>angle d</w:t>
      </w:r>
      <w:r>
        <w:rPr>
          <w:strike/>
          <w:lang w:val="fr-FR"/>
        </w:rPr>
        <w:t>’</w:t>
      </w:r>
      <w:r w:rsidRPr="009A4656">
        <w:rPr>
          <w:strike/>
          <w:lang w:val="fr-FR"/>
        </w:rPr>
        <w:t>inclinaison du dossier de telle sorte qu</w:t>
      </w:r>
      <w:r>
        <w:rPr>
          <w:strike/>
          <w:lang w:val="fr-FR"/>
        </w:rPr>
        <w:t>’</w:t>
      </w:r>
      <w:r w:rsidRPr="009A4656">
        <w:rPr>
          <w:strike/>
          <w:lang w:val="fr-FR"/>
        </w:rPr>
        <w:t>il ne diffère pas de plus de 1° de l</w:t>
      </w:r>
      <w:r>
        <w:rPr>
          <w:strike/>
          <w:lang w:val="fr-FR"/>
        </w:rPr>
        <w:t>’</w:t>
      </w:r>
      <w:r w:rsidRPr="009A4656">
        <w:rPr>
          <w:strike/>
          <w:lang w:val="fr-FR"/>
        </w:rPr>
        <w:t>angle prévu d</w:t>
      </w:r>
      <w:r>
        <w:rPr>
          <w:strike/>
          <w:lang w:val="fr-FR"/>
        </w:rPr>
        <w:t>’</w:t>
      </w:r>
      <w:r w:rsidRPr="009A4656">
        <w:rPr>
          <w:strike/>
          <w:lang w:val="fr-FR"/>
        </w:rPr>
        <w:t>inclinaison. Si les jambes et l</w:t>
      </w:r>
      <w:r>
        <w:rPr>
          <w:strike/>
          <w:lang w:val="fr-FR"/>
        </w:rPr>
        <w:t>’</w:t>
      </w:r>
      <w:r w:rsidRPr="009A4656">
        <w:rPr>
          <w:strike/>
          <w:lang w:val="fr-FR"/>
        </w:rPr>
        <w:t>assise de la machine tridimensionnelle point H ont bougé pendant cette opération, enlever le DMPA ainsi que les masses de fesses et de torse et recommencer les opérations décrites aux paragraphes</w:t>
      </w:r>
      <w:r w:rsidR="00677871">
        <w:rPr>
          <w:strike/>
          <w:lang w:val="fr-FR"/>
        </w:rPr>
        <w:t> </w:t>
      </w:r>
      <w:r w:rsidRPr="009A4656">
        <w:rPr>
          <w:strike/>
          <w:lang w:val="fr-FR"/>
        </w:rPr>
        <w:t>3.9 à 3.11 de l</w:t>
      </w:r>
      <w:r>
        <w:rPr>
          <w:strike/>
          <w:lang w:val="fr-FR"/>
        </w:rPr>
        <w:t>’</w:t>
      </w:r>
      <w:r w:rsidRPr="009A4656">
        <w:rPr>
          <w:strike/>
          <w:lang w:val="fr-FR"/>
        </w:rPr>
        <w:t>annexe</w:t>
      </w:r>
      <w:r w:rsidR="00677871">
        <w:rPr>
          <w:strike/>
          <w:lang w:val="fr-FR"/>
        </w:rPr>
        <w:t> </w:t>
      </w:r>
      <w:r w:rsidRPr="009A4656">
        <w:rPr>
          <w:strike/>
          <w:lang w:val="fr-FR"/>
        </w:rPr>
        <w:t>12 ainsi que celles décrites aux paragraphes</w:t>
      </w:r>
      <w:r w:rsidR="00677871">
        <w:rPr>
          <w:strike/>
          <w:lang w:val="fr-FR"/>
        </w:rPr>
        <w:t> </w:t>
      </w:r>
      <w:r w:rsidRPr="009A4656">
        <w:rPr>
          <w:strike/>
          <w:lang w:val="fr-FR"/>
        </w:rPr>
        <w:t>2.6 à 2.10 de la présente annexe jusqu</w:t>
      </w:r>
      <w:r>
        <w:rPr>
          <w:strike/>
          <w:lang w:val="fr-FR"/>
        </w:rPr>
        <w:t>’</w:t>
      </w:r>
      <w:r w:rsidRPr="009A4656">
        <w:rPr>
          <w:strike/>
          <w:lang w:val="fr-FR"/>
        </w:rPr>
        <w:t>à ce que l</w:t>
      </w:r>
      <w:r>
        <w:rPr>
          <w:strike/>
          <w:lang w:val="fr-FR"/>
        </w:rPr>
        <w:t>’</w:t>
      </w:r>
      <w:r w:rsidRPr="009A4656">
        <w:rPr>
          <w:strike/>
          <w:lang w:val="fr-FR"/>
        </w:rPr>
        <w:t>angle réel de torse ne diffère pas de plus de 1° de l</w:t>
      </w:r>
      <w:r>
        <w:rPr>
          <w:strike/>
          <w:lang w:val="fr-FR"/>
        </w:rPr>
        <w:t>’</w:t>
      </w:r>
      <w:r w:rsidRPr="009A4656">
        <w:rPr>
          <w:strike/>
          <w:lang w:val="fr-FR"/>
        </w:rPr>
        <w:t>angle prévu d</w:t>
      </w:r>
      <w:r>
        <w:rPr>
          <w:strike/>
          <w:lang w:val="fr-FR"/>
        </w:rPr>
        <w:t>’</w:t>
      </w:r>
      <w:r w:rsidRPr="009A4656">
        <w:rPr>
          <w:strike/>
          <w:lang w:val="fr-FR"/>
        </w:rPr>
        <w:t>inclinaison du dossier.</w:t>
      </w:r>
    </w:p>
    <w:p w:rsidR="00404FA9" w:rsidRDefault="00404FA9" w:rsidP="00DC02F5">
      <w:pPr>
        <w:pStyle w:val="SingleTxtG"/>
        <w:tabs>
          <w:tab w:val="left" w:pos="2268"/>
        </w:tabs>
        <w:ind w:left="2268" w:hanging="1134"/>
        <w:rPr>
          <w:strike/>
          <w:lang w:val="fr-FR"/>
        </w:rPr>
      </w:pPr>
      <w:r w:rsidRPr="009A4656">
        <w:rPr>
          <w:strike/>
          <w:lang w:val="fr-FR"/>
        </w:rPr>
        <w:t>2.12</w:t>
      </w:r>
      <w:r w:rsidRPr="009A4656">
        <w:rPr>
          <w:strike/>
          <w:lang w:val="fr-FR"/>
        </w:rPr>
        <w:tab/>
        <w:t>Mettre le DMPA à niveau et faire coulisser l</w:t>
      </w:r>
      <w:r>
        <w:rPr>
          <w:strike/>
          <w:lang w:val="fr-FR"/>
        </w:rPr>
        <w:t>’</w:t>
      </w:r>
      <w:r w:rsidRPr="009A4656">
        <w:rPr>
          <w:strike/>
          <w:lang w:val="fr-FR"/>
        </w:rPr>
        <w:t>échelle graduée située à l</w:t>
      </w:r>
      <w:r>
        <w:rPr>
          <w:strike/>
          <w:lang w:val="fr-FR"/>
        </w:rPr>
        <w:t>’</w:t>
      </w:r>
      <w:r w:rsidRPr="009A4656">
        <w:rPr>
          <w:strike/>
          <w:lang w:val="fr-FR"/>
        </w:rPr>
        <w:t>arrière de la tête jusqu</w:t>
      </w:r>
      <w:r>
        <w:rPr>
          <w:strike/>
          <w:lang w:val="fr-FR"/>
        </w:rPr>
        <w:t>’</w:t>
      </w:r>
      <w:r w:rsidRPr="009A4656">
        <w:rPr>
          <w:strike/>
          <w:lang w:val="fr-FR"/>
        </w:rPr>
        <w:t>à ce qu</w:t>
      </w:r>
      <w:r>
        <w:rPr>
          <w:strike/>
          <w:lang w:val="fr-FR"/>
        </w:rPr>
        <w:t>’</w:t>
      </w:r>
      <w:r w:rsidRPr="009A4656">
        <w:rPr>
          <w:strike/>
          <w:lang w:val="fr-FR"/>
        </w:rPr>
        <w:t>elle entre en contact avec l</w:t>
      </w:r>
      <w:r>
        <w:rPr>
          <w:strike/>
          <w:lang w:val="fr-FR"/>
        </w:rPr>
        <w:t>’</w:t>
      </w:r>
      <w:r w:rsidRPr="009A4656">
        <w:rPr>
          <w:strike/>
          <w:lang w:val="fr-FR"/>
        </w:rPr>
        <w:t>appuie</w:t>
      </w:r>
      <w:r w:rsidRPr="009A4656">
        <w:rPr>
          <w:strike/>
          <w:lang w:val="fr-FR"/>
        </w:rPr>
        <w:noBreakHyphen/>
        <w:t>tête. Vérifier que l</w:t>
      </w:r>
      <w:r>
        <w:rPr>
          <w:strike/>
          <w:lang w:val="fr-FR"/>
        </w:rPr>
        <w:t>’</w:t>
      </w:r>
      <w:r w:rsidRPr="009A4656">
        <w:rPr>
          <w:strike/>
          <w:lang w:val="fr-FR"/>
        </w:rPr>
        <w:t>échelle est placée latéralement à 15</w:t>
      </w:r>
      <w:r w:rsidR="00677871">
        <w:rPr>
          <w:strike/>
          <w:lang w:val="fr-FR"/>
        </w:rPr>
        <w:t> </w:t>
      </w:r>
      <w:r w:rsidRPr="009A4656">
        <w:rPr>
          <w:strike/>
          <w:lang w:val="fr-FR"/>
        </w:rPr>
        <w:t>mm près sur la ligne de torse et mesurer la distance tête/appuie</w:t>
      </w:r>
      <w:r w:rsidRPr="009A4656">
        <w:rPr>
          <w:strike/>
          <w:lang w:val="fr-FR"/>
        </w:rPr>
        <w:noBreakHyphen/>
        <w:t>tête.</w:t>
      </w:r>
    </w:p>
    <w:p w:rsidR="00D45F9F" w:rsidRPr="00D45F9F" w:rsidRDefault="00D45F9F" w:rsidP="00D45F9F">
      <w:pPr>
        <w:pStyle w:val="Heading1"/>
        <w:spacing w:after="120"/>
        <w:rPr>
          <w:strike/>
          <w:lang w:val="fr-FR"/>
        </w:rPr>
      </w:pPr>
      <w:r w:rsidRPr="00D45F9F">
        <w:rPr>
          <w:strike/>
          <w:lang w:val="fr-FR"/>
        </w:rPr>
        <w:t>Figure 4</w:t>
      </w:r>
      <w:r w:rsidRPr="00D45F9F">
        <w:rPr>
          <w:strike/>
          <w:lang w:val="fr-FR"/>
        </w:rPr>
        <w:noBreakHyphen/>
        <w:t>1</w:t>
      </w:r>
    </w:p>
    <w:bookmarkStart w:id="55" w:name="_MON_1255960950"/>
    <w:bookmarkStart w:id="56" w:name="_MON_1271748044"/>
    <w:bookmarkStart w:id="57" w:name="_MON_1255954147"/>
    <w:bookmarkStart w:id="58" w:name="_MON_1255956155"/>
    <w:bookmarkStart w:id="59" w:name="_MON_1255956210"/>
    <w:bookmarkStart w:id="60" w:name="_MON_1255956232"/>
    <w:bookmarkStart w:id="61" w:name="_MON_1255956258"/>
    <w:bookmarkStart w:id="62" w:name="_MON_1255956300"/>
    <w:bookmarkStart w:id="63" w:name="_MON_1255956374"/>
    <w:bookmarkEnd w:id="55"/>
    <w:bookmarkEnd w:id="56"/>
    <w:bookmarkEnd w:id="57"/>
    <w:bookmarkEnd w:id="58"/>
    <w:bookmarkEnd w:id="59"/>
    <w:bookmarkEnd w:id="60"/>
    <w:bookmarkEnd w:id="61"/>
    <w:bookmarkEnd w:id="62"/>
    <w:bookmarkEnd w:id="63"/>
    <w:bookmarkStart w:id="64" w:name="_MON_1255956445"/>
    <w:bookmarkEnd w:id="64"/>
    <w:p w:rsidR="00404FA9" w:rsidRPr="009A4656" w:rsidRDefault="00D45F9F" w:rsidP="00177ED1">
      <w:pPr>
        <w:ind w:left="1134"/>
        <w:rPr>
          <w:strike/>
          <w:lang w:val="fr-FR"/>
        </w:rPr>
      </w:pPr>
      <w:r w:rsidRPr="009A4656">
        <w:rPr>
          <w:strike/>
          <w:lang w:val="fr-FR"/>
        </w:rPr>
        <w:object w:dxaOrig="6967" w:dyaOrig="8976">
          <v:shape id="_x0000_i1029" type="#_x0000_t75" style="width:348pt;height:450pt" o:ole="">
            <v:imagedata r:id="rId35" o:title=""/>
          </v:shape>
          <o:OLEObject Type="Embed" ProgID="Word.Picture.8" ShapeID="_x0000_i1029" DrawAspect="Content" ObjectID="_1610516117" r:id="rId36"/>
        </w:object>
      </w:r>
    </w:p>
    <w:p w:rsidR="0052160E" w:rsidRDefault="00404FA9" w:rsidP="00D45F9F">
      <w:pPr>
        <w:pStyle w:val="SingleTxtG"/>
        <w:jc w:val="right"/>
        <w:rPr>
          <w:lang w:val="fr-FR"/>
        </w:rPr>
      </w:pPr>
      <w:r w:rsidRPr="009A4656">
        <w:rPr>
          <w:lang w:val="fr-FR"/>
        </w:rPr>
        <w:t>]</w:t>
      </w:r>
    </w:p>
    <w:p w:rsidR="0052160E" w:rsidRDefault="0052160E" w:rsidP="0052160E">
      <w:pPr>
        <w:rPr>
          <w:lang w:val="fr-FR"/>
        </w:rPr>
      </w:pPr>
    </w:p>
    <w:p w:rsidR="00404FA9" w:rsidRDefault="00404FA9" w:rsidP="0052160E">
      <w:pPr>
        <w:rPr>
          <w:lang w:val="fr-FR"/>
        </w:rPr>
        <w:sectPr w:rsidR="00404FA9" w:rsidSect="00312D0B">
          <w:headerReference w:type="even" r:id="rId37"/>
          <w:headerReference w:type="default" r:id="rId38"/>
          <w:endnotePr>
            <w:numFmt w:val="decimal"/>
          </w:endnotePr>
          <w:pgSz w:w="11906" w:h="16838" w:code="9"/>
          <w:pgMar w:top="1417" w:right="1134" w:bottom="1134" w:left="1134" w:header="680" w:footer="567" w:gutter="0"/>
          <w:cols w:space="708"/>
          <w:docGrid w:linePitch="360"/>
        </w:sectPr>
      </w:pPr>
    </w:p>
    <w:p w:rsidR="00A0290C" w:rsidRPr="009A4656" w:rsidRDefault="00A0290C" w:rsidP="00413858">
      <w:pPr>
        <w:pStyle w:val="HChG"/>
        <w:rPr>
          <w:lang w:val="fr-FR"/>
        </w:rPr>
      </w:pPr>
      <w:r w:rsidRPr="009A4656">
        <w:rPr>
          <w:caps/>
          <w:lang w:val="fr-FR"/>
        </w:rPr>
        <w:lastRenderedPageBreak/>
        <w:t>A</w:t>
      </w:r>
      <w:r w:rsidRPr="009A4656">
        <w:rPr>
          <w:lang w:val="fr-FR"/>
        </w:rPr>
        <w:t>nnexe 5</w:t>
      </w:r>
    </w:p>
    <w:p w:rsidR="00A0290C" w:rsidRPr="009A4656" w:rsidRDefault="00413858" w:rsidP="00413858">
      <w:pPr>
        <w:pStyle w:val="HChG"/>
        <w:rPr>
          <w:lang w:val="fr-FR"/>
        </w:rPr>
      </w:pPr>
      <w:r>
        <w:rPr>
          <w:lang w:val="fr-FR"/>
        </w:rPr>
        <w:tab/>
      </w:r>
      <w:r>
        <w:rPr>
          <w:lang w:val="fr-FR"/>
        </w:rPr>
        <w:tab/>
      </w:r>
      <w:r w:rsidRPr="009A4656">
        <w:rPr>
          <w:lang w:val="fr-FR"/>
        </w:rPr>
        <w:t>Procédure d</w:t>
      </w:r>
      <w:r>
        <w:rPr>
          <w:lang w:val="fr-FR"/>
        </w:rPr>
        <w:t>’</w:t>
      </w:r>
      <w:r w:rsidRPr="009A4656">
        <w:rPr>
          <w:lang w:val="fr-FR"/>
        </w:rPr>
        <w:t>essai pour la mesure de la distance tête/appuie</w:t>
      </w:r>
      <w:r w:rsidRPr="009A4656">
        <w:rPr>
          <w:lang w:val="fr-FR"/>
        </w:rPr>
        <w:noBreakHyphen/>
        <w:t>tête en prenant le point</w:t>
      </w:r>
      <w:r>
        <w:rPr>
          <w:lang w:val="fr-FR"/>
        </w:rPr>
        <w:t> </w:t>
      </w:r>
      <w:r w:rsidR="00A0290C" w:rsidRPr="009A4656">
        <w:rPr>
          <w:lang w:val="fr-FR"/>
        </w:rPr>
        <w:t xml:space="preserve">R </w:t>
      </w:r>
      <w:r>
        <w:rPr>
          <w:lang w:val="fr-FR"/>
        </w:rPr>
        <w:br/>
      </w:r>
      <w:r w:rsidRPr="009A4656">
        <w:rPr>
          <w:lang w:val="fr-FR"/>
        </w:rPr>
        <w:t>comme point de référence</w:t>
      </w:r>
    </w:p>
    <w:p w:rsidR="00A0290C" w:rsidRPr="009A4656" w:rsidRDefault="00A0290C" w:rsidP="00DC02F5">
      <w:pPr>
        <w:pStyle w:val="SingleTxtG"/>
        <w:tabs>
          <w:tab w:val="left" w:pos="2268"/>
        </w:tabs>
        <w:ind w:left="2268" w:hanging="1134"/>
        <w:rPr>
          <w:u w:val="single"/>
          <w:lang w:val="fr-FR"/>
        </w:rPr>
      </w:pPr>
      <w:r w:rsidRPr="009A4656">
        <w:rPr>
          <w:lang w:val="fr-FR"/>
        </w:rPr>
        <w:t>1.</w:t>
      </w:r>
      <w:r w:rsidRPr="009A4656">
        <w:rPr>
          <w:lang w:val="fr-FR"/>
        </w:rPr>
        <w:tab/>
      </w:r>
      <w:r w:rsidR="00413858" w:rsidRPr="009A4656">
        <w:rPr>
          <w:lang w:val="fr-FR"/>
        </w:rPr>
        <w:t>Objet</w:t>
      </w:r>
    </w:p>
    <w:p w:rsidR="00A0290C" w:rsidRPr="009A4656" w:rsidRDefault="00A0290C" w:rsidP="00413858">
      <w:pPr>
        <w:pStyle w:val="SingleTxtG"/>
        <w:ind w:left="2268"/>
        <w:rPr>
          <w:u w:val="single"/>
          <w:lang w:val="fr-FR"/>
        </w:rPr>
      </w:pPr>
      <w:r w:rsidRPr="009A4656">
        <w:rPr>
          <w:lang w:val="fr-FR"/>
        </w:rPr>
        <w:tab/>
        <w:t>Démontrer la conformité avec le paragraphe</w:t>
      </w:r>
      <w:r w:rsidR="00413858">
        <w:rPr>
          <w:lang w:val="fr-FR"/>
        </w:rPr>
        <w:t> </w:t>
      </w:r>
      <w:r w:rsidRPr="009A4656">
        <w:rPr>
          <w:lang w:val="fr-FR"/>
        </w:rPr>
        <w:t>5.1.5.2 en mesurant la distance tête/appuie</w:t>
      </w:r>
      <w:r w:rsidRPr="009A4656">
        <w:rPr>
          <w:lang w:val="fr-FR"/>
        </w:rPr>
        <w:noBreakHyphen/>
        <w:t>tête en utilisant le point</w:t>
      </w:r>
      <w:r w:rsidR="00413858">
        <w:rPr>
          <w:lang w:val="fr-FR"/>
        </w:rPr>
        <w:t> </w:t>
      </w:r>
      <w:r w:rsidRPr="009A4656">
        <w:rPr>
          <w:lang w:val="fr-FR"/>
        </w:rPr>
        <w:t>R comme point de référence.</w:t>
      </w:r>
    </w:p>
    <w:p w:rsidR="00A0290C" w:rsidRPr="009A4656" w:rsidRDefault="00A0290C" w:rsidP="00DC02F5">
      <w:pPr>
        <w:pStyle w:val="SingleTxtG"/>
        <w:tabs>
          <w:tab w:val="left" w:pos="2268"/>
        </w:tabs>
        <w:ind w:left="2268" w:hanging="1134"/>
        <w:rPr>
          <w:lang w:val="fr-FR"/>
        </w:rPr>
      </w:pPr>
      <w:r w:rsidRPr="009A4656">
        <w:rPr>
          <w:lang w:val="fr-FR"/>
        </w:rPr>
        <w:t>2.</w:t>
      </w:r>
      <w:r w:rsidRPr="009A4656">
        <w:rPr>
          <w:lang w:val="fr-FR"/>
        </w:rPr>
        <w:tab/>
      </w:r>
      <w:r w:rsidR="000A1893" w:rsidRPr="009A4656">
        <w:rPr>
          <w:lang w:val="fr-FR"/>
        </w:rPr>
        <w:t>Mesure de la distance tête/appuie</w:t>
      </w:r>
      <w:r w:rsidR="000A1893" w:rsidRPr="009A4656">
        <w:rPr>
          <w:lang w:val="fr-FR"/>
        </w:rPr>
        <w:noBreakHyphen/>
        <w:t>tête en prenant le point </w:t>
      </w:r>
      <w:r w:rsidRPr="009A4656">
        <w:rPr>
          <w:lang w:val="fr-FR"/>
        </w:rPr>
        <w:t xml:space="preserve">R </w:t>
      </w:r>
      <w:r w:rsidR="000A1893" w:rsidRPr="009A4656">
        <w:rPr>
          <w:lang w:val="fr-FR"/>
        </w:rPr>
        <w:t>comme point de référence</w:t>
      </w:r>
    </w:p>
    <w:p w:rsidR="00A0290C" w:rsidRPr="009A4656" w:rsidRDefault="00A0290C" w:rsidP="000A1893">
      <w:pPr>
        <w:pStyle w:val="SingleTxtG"/>
        <w:ind w:left="2268"/>
        <w:rPr>
          <w:lang w:val="fr-FR"/>
        </w:rPr>
      </w:pPr>
      <w:r w:rsidRPr="009A4656">
        <w:rPr>
          <w:lang w:val="fr-FR"/>
        </w:rPr>
        <w:tab/>
        <w:t>On démontre la conformité avec le paragraphe</w:t>
      </w:r>
      <w:r w:rsidR="000A1893">
        <w:rPr>
          <w:lang w:val="fr-FR"/>
        </w:rPr>
        <w:t> </w:t>
      </w:r>
      <w:r w:rsidRPr="009A4656">
        <w:rPr>
          <w:lang w:val="fr-FR"/>
        </w:rPr>
        <w:t xml:space="preserve">5.1.5.2 </w:t>
      </w:r>
      <w:r w:rsidRPr="009A4656">
        <w:rPr>
          <w:b/>
          <w:lang w:val="fr-FR"/>
        </w:rPr>
        <w:t xml:space="preserve">du présent Règlement </w:t>
      </w:r>
      <w:r w:rsidRPr="009A4656">
        <w:rPr>
          <w:lang w:val="fr-FR"/>
        </w:rPr>
        <w:t>en mesurant la distance tête/appuie</w:t>
      </w:r>
      <w:r w:rsidRPr="009A4656">
        <w:rPr>
          <w:lang w:val="fr-FR"/>
        </w:rPr>
        <w:noBreakHyphen/>
        <w:t xml:space="preserve">tête </w:t>
      </w:r>
      <w:r w:rsidRPr="009A4656">
        <w:rPr>
          <w:b/>
          <w:lang w:val="fr-FR"/>
        </w:rPr>
        <w:t xml:space="preserve">en utilisant le point R comme point de référence [en utilisant le dispositif destiné à faciliter la </w:t>
      </w:r>
      <w:r>
        <w:rPr>
          <w:b/>
          <w:lang w:val="fr-FR"/>
        </w:rPr>
        <w:t>détermination</w:t>
      </w:r>
      <w:r w:rsidRPr="009A4656">
        <w:rPr>
          <w:b/>
          <w:lang w:val="fr-FR"/>
        </w:rPr>
        <w:t xml:space="preserve"> des coordonnées, et en ce qui concerne ses dimensions en se fondant sur la figure</w:t>
      </w:r>
      <w:r w:rsidR="000A1893">
        <w:rPr>
          <w:b/>
          <w:lang w:val="fr-FR"/>
        </w:rPr>
        <w:t> </w:t>
      </w:r>
      <w:r w:rsidRPr="009A4656">
        <w:rPr>
          <w:b/>
          <w:lang w:val="fr-FR"/>
        </w:rPr>
        <w:t>1.1 de l</w:t>
      </w:r>
      <w:r>
        <w:rPr>
          <w:b/>
          <w:lang w:val="fr-FR"/>
        </w:rPr>
        <w:t>’</w:t>
      </w:r>
      <w:r w:rsidRPr="009A4656">
        <w:rPr>
          <w:b/>
          <w:lang w:val="fr-FR"/>
        </w:rPr>
        <w:t>annexe</w:t>
      </w:r>
      <w:r w:rsidR="000A1893">
        <w:rPr>
          <w:b/>
          <w:lang w:val="fr-FR"/>
        </w:rPr>
        <w:t> </w:t>
      </w:r>
      <w:r w:rsidRPr="009A4656">
        <w:rPr>
          <w:b/>
          <w:lang w:val="fr-FR"/>
        </w:rPr>
        <w:t>1]</w:t>
      </w:r>
      <w:r w:rsidRPr="009A4656">
        <w:rPr>
          <w:lang w:val="fr-FR"/>
        </w:rPr>
        <w:t xml:space="preserve"> </w:t>
      </w:r>
      <w:r w:rsidRPr="009A4656">
        <w:rPr>
          <w:strike/>
          <w:lang w:val="fr-FR"/>
        </w:rPr>
        <w:t>au moyen de l</w:t>
      </w:r>
      <w:r>
        <w:rPr>
          <w:strike/>
          <w:lang w:val="fr-FR"/>
        </w:rPr>
        <w:t>’</w:t>
      </w:r>
      <w:r w:rsidRPr="009A4656">
        <w:rPr>
          <w:strike/>
          <w:lang w:val="fr-FR"/>
        </w:rPr>
        <w:t>appareil de mesure décrit au paragraphe</w:t>
      </w:r>
      <w:r w:rsidR="000A1893">
        <w:rPr>
          <w:strike/>
          <w:lang w:val="fr-FR"/>
        </w:rPr>
        <w:t> </w:t>
      </w:r>
      <w:r w:rsidRPr="009A4656">
        <w:rPr>
          <w:strike/>
          <w:lang w:val="fr-FR"/>
        </w:rPr>
        <w:t>2.1 de la présente annexe et en effectuant les opérations suivantes :</w:t>
      </w:r>
    </w:p>
    <w:p w:rsidR="00A0290C" w:rsidRPr="009A4656" w:rsidRDefault="00A0290C" w:rsidP="00DC02F5">
      <w:pPr>
        <w:pStyle w:val="SingleTxtG"/>
        <w:tabs>
          <w:tab w:val="left" w:pos="2268"/>
        </w:tabs>
        <w:ind w:left="2268" w:hanging="1134"/>
        <w:rPr>
          <w:strike/>
          <w:lang w:val="fr-FR"/>
        </w:rPr>
      </w:pPr>
      <w:r w:rsidRPr="009A4656">
        <w:rPr>
          <w:strike/>
          <w:lang w:val="fr-FR"/>
        </w:rPr>
        <w:t>2.1</w:t>
      </w:r>
      <w:r w:rsidRPr="009A4656">
        <w:rPr>
          <w:strike/>
          <w:lang w:val="fr-FR"/>
        </w:rPr>
        <w:tab/>
      </w:r>
      <w:r w:rsidRPr="009A4656">
        <w:rPr>
          <w:strike/>
          <w:u w:val="single"/>
          <w:lang w:val="fr-FR"/>
        </w:rPr>
        <w:t>Appareil de mesure de la distance tête/appuie</w:t>
      </w:r>
      <w:r w:rsidRPr="009A4656">
        <w:rPr>
          <w:strike/>
          <w:u w:val="single"/>
          <w:lang w:val="fr-FR"/>
        </w:rPr>
        <w:noBreakHyphen/>
        <w:t>tête</w:t>
      </w:r>
    </w:p>
    <w:p w:rsidR="00A0290C" w:rsidRPr="009A4656" w:rsidRDefault="00A0290C" w:rsidP="000A1893">
      <w:pPr>
        <w:pStyle w:val="SingleTxtG"/>
        <w:ind w:left="2268"/>
        <w:rPr>
          <w:strike/>
          <w:lang w:val="fr-FR"/>
        </w:rPr>
      </w:pPr>
      <w:r w:rsidRPr="009A4656">
        <w:rPr>
          <w:strike/>
          <w:lang w:val="fr-FR"/>
        </w:rPr>
        <w:tab/>
        <w:t>L</w:t>
      </w:r>
      <w:r>
        <w:rPr>
          <w:strike/>
          <w:lang w:val="fr-FR"/>
        </w:rPr>
        <w:t>’</w:t>
      </w:r>
      <w:r w:rsidRPr="009A4656">
        <w:rPr>
          <w:strike/>
          <w:lang w:val="fr-FR"/>
        </w:rPr>
        <w:t>appareil de mesure de la distance tête/appuie</w:t>
      </w:r>
      <w:r w:rsidRPr="009A4656">
        <w:rPr>
          <w:strike/>
          <w:lang w:val="fr-FR"/>
        </w:rPr>
        <w:noBreakHyphen/>
        <w:t>tête se compose des éléments suivants (voir fig.</w:t>
      </w:r>
      <w:r w:rsidR="000A1893">
        <w:rPr>
          <w:strike/>
          <w:lang w:val="fr-FR"/>
        </w:rPr>
        <w:t> </w:t>
      </w:r>
      <w:r w:rsidRPr="009A4656">
        <w:rPr>
          <w:strike/>
          <w:lang w:val="fr-FR"/>
        </w:rPr>
        <w:t>5</w:t>
      </w:r>
      <w:r w:rsidRPr="009A4656">
        <w:rPr>
          <w:strike/>
          <w:lang w:val="fr-FR"/>
        </w:rPr>
        <w:noBreakHyphen/>
        <w:t>2) :</w:t>
      </w:r>
    </w:p>
    <w:p w:rsidR="00A0290C" w:rsidRPr="009A4656" w:rsidRDefault="00A0290C" w:rsidP="00DC02F5">
      <w:pPr>
        <w:pStyle w:val="SingleTxtG"/>
        <w:tabs>
          <w:tab w:val="left" w:pos="2268"/>
        </w:tabs>
        <w:ind w:left="2268" w:hanging="1134"/>
        <w:rPr>
          <w:strike/>
          <w:lang w:val="fr-FR"/>
        </w:rPr>
      </w:pPr>
      <w:r w:rsidRPr="009A4656">
        <w:rPr>
          <w:strike/>
          <w:lang w:val="fr-FR"/>
        </w:rPr>
        <w:t>2.1.1</w:t>
      </w:r>
      <w:r w:rsidRPr="009A4656">
        <w:rPr>
          <w:strike/>
          <w:lang w:val="fr-FR"/>
        </w:rPr>
        <w:tab/>
        <w:t>Une règle (bras inférieur) AB. Le point A situé à l</w:t>
      </w:r>
      <w:r>
        <w:rPr>
          <w:strike/>
          <w:lang w:val="fr-FR"/>
        </w:rPr>
        <w:t>’</w:t>
      </w:r>
      <w:r w:rsidRPr="009A4656">
        <w:rPr>
          <w:strike/>
          <w:lang w:val="fr-FR"/>
        </w:rPr>
        <w:t>extrémité inférieure de la règle doit coïncider avec le point R. Le point B est situé à 504,5</w:t>
      </w:r>
      <w:r w:rsidR="000A1893">
        <w:rPr>
          <w:strike/>
          <w:lang w:val="fr-FR"/>
        </w:rPr>
        <w:t> </w:t>
      </w:r>
      <w:r w:rsidRPr="009A4656">
        <w:rPr>
          <w:strike/>
          <w:lang w:val="fr-FR"/>
        </w:rPr>
        <w:t>mm du point</w:t>
      </w:r>
      <w:r w:rsidR="000A1893">
        <w:rPr>
          <w:strike/>
          <w:lang w:val="fr-FR"/>
        </w:rPr>
        <w:t> </w:t>
      </w:r>
      <w:r w:rsidRPr="009A4656">
        <w:rPr>
          <w:strike/>
          <w:lang w:val="fr-FR"/>
        </w:rPr>
        <w:t>R. La</w:t>
      </w:r>
      <w:r w:rsidR="000A1893">
        <w:rPr>
          <w:strike/>
          <w:lang w:val="fr-FR"/>
        </w:rPr>
        <w:t xml:space="preserve"> </w:t>
      </w:r>
      <w:r w:rsidRPr="009A4656">
        <w:rPr>
          <w:strike/>
          <w:lang w:val="fr-FR"/>
        </w:rPr>
        <w:t>ligne AB doit être située à 2,6° vers l</w:t>
      </w:r>
      <w:r>
        <w:rPr>
          <w:strike/>
          <w:lang w:val="fr-FR"/>
        </w:rPr>
        <w:t>’</w:t>
      </w:r>
      <w:r w:rsidRPr="009A4656">
        <w:rPr>
          <w:strike/>
          <w:lang w:val="fr-FR"/>
        </w:rPr>
        <w:t>avant de l</w:t>
      </w:r>
      <w:r>
        <w:rPr>
          <w:strike/>
          <w:lang w:val="fr-FR"/>
        </w:rPr>
        <w:t>’</w:t>
      </w:r>
      <w:r w:rsidRPr="009A4656">
        <w:rPr>
          <w:strike/>
          <w:lang w:val="fr-FR"/>
        </w:rPr>
        <w:t>angle de torse prévu.</w:t>
      </w:r>
    </w:p>
    <w:p w:rsidR="00A0290C" w:rsidRPr="009A4656" w:rsidRDefault="00A0290C" w:rsidP="00DC02F5">
      <w:pPr>
        <w:pStyle w:val="SingleTxtG"/>
        <w:tabs>
          <w:tab w:val="left" w:pos="2268"/>
        </w:tabs>
        <w:ind w:left="2268" w:hanging="1134"/>
        <w:rPr>
          <w:strike/>
          <w:lang w:val="fr-FR"/>
        </w:rPr>
      </w:pPr>
      <w:r w:rsidRPr="009A4656">
        <w:rPr>
          <w:strike/>
          <w:lang w:val="fr-FR"/>
        </w:rPr>
        <w:t>2.1.2</w:t>
      </w:r>
      <w:r w:rsidRPr="009A4656">
        <w:rPr>
          <w:strike/>
          <w:lang w:val="fr-FR"/>
        </w:rPr>
        <w:tab/>
        <w:t>Une règle verticale (bras supérieur) BC. Le point C est situé à 203</w:t>
      </w:r>
      <w:r w:rsidR="000A1893">
        <w:rPr>
          <w:strike/>
          <w:lang w:val="fr-FR"/>
        </w:rPr>
        <w:t> </w:t>
      </w:r>
      <w:r w:rsidRPr="009A4656">
        <w:rPr>
          <w:strike/>
          <w:lang w:val="fr-FR"/>
        </w:rPr>
        <w:t>mm au</w:t>
      </w:r>
      <w:r w:rsidRPr="009A4656">
        <w:rPr>
          <w:strike/>
          <w:lang w:val="fr-FR"/>
        </w:rPr>
        <w:noBreakHyphen/>
        <w:t>dessus et à</w:t>
      </w:r>
      <w:r w:rsidR="000A1893">
        <w:rPr>
          <w:strike/>
          <w:lang w:val="fr-FR"/>
        </w:rPr>
        <w:t xml:space="preserve"> </w:t>
      </w:r>
      <w:r w:rsidRPr="009A4656">
        <w:rPr>
          <w:strike/>
          <w:lang w:val="fr-FR"/>
        </w:rPr>
        <w:t>la verticale du point B.</w:t>
      </w:r>
    </w:p>
    <w:p w:rsidR="00A0290C" w:rsidRPr="009A4656" w:rsidRDefault="00A0290C" w:rsidP="00DC02F5">
      <w:pPr>
        <w:pStyle w:val="SingleTxtG"/>
        <w:tabs>
          <w:tab w:val="left" w:pos="2268"/>
        </w:tabs>
        <w:ind w:left="2268" w:hanging="1134"/>
        <w:rPr>
          <w:lang w:val="fr-FR"/>
        </w:rPr>
      </w:pPr>
      <w:bookmarkStart w:id="65" w:name="_Hlk535683094"/>
      <w:r w:rsidRPr="008C7242">
        <w:rPr>
          <w:lang w:val="fr-FR"/>
        </w:rPr>
        <w:t>2.</w:t>
      </w:r>
      <w:r w:rsidRPr="009A4656">
        <w:rPr>
          <w:b/>
          <w:lang w:val="fr-FR"/>
        </w:rPr>
        <w:t>1</w:t>
      </w:r>
      <w:bookmarkEnd w:id="65"/>
      <w:r w:rsidRPr="009A4656">
        <w:rPr>
          <w:lang w:val="fr-FR"/>
        </w:rPr>
        <w:tab/>
        <w:t>Régler le siège de telle sorte que le point</w:t>
      </w:r>
      <w:r w:rsidR="000A1893">
        <w:rPr>
          <w:lang w:val="fr-FR"/>
        </w:rPr>
        <w:t> </w:t>
      </w:r>
      <w:r w:rsidRPr="009A4656">
        <w:rPr>
          <w:lang w:val="fr-FR"/>
        </w:rPr>
        <w:t>H coïncide avec le point</w:t>
      </w:r>
      <w:r w:rsidR="000A1893">
        <w:rPr>
          <w:lang w:val="fr-FR"/>
        </w:rPr>
        <w:t> </w:t>
      </w:r>
      <w:r w:rsidRPr="009A4656">
        <w:rPr>
          <w:lang w:val="fr-FR"/>
        </w:rPr>
        <w:t>R, conformément aux prescriptions suivantes.</w:t>
      </w:r>
    </w:p>
    <w:p w:rsidR="00A0290C" w:rsidRPr="009A4656" w:rsidRDefault="00A0290C" w:rsidP="00DC02F5">
      <w:pPr>
        <w:pStyle w:val="SingleTxtG"/>
        <w:tabs>
          <w:tab w:val="left" w:pos="2268"/>
        </w:tabs>
        <w:ind w:left="2268" w:hanging="1134"/>
        <w:rPr>
          <w:lang w:val="fr-FR"/>
        </w:rPr>
      </w:pPr>
      <w:bookmarkStart w:id="66" w:name="_Hlk535683251"/>
      <w:r w:rsidRPr="000A1893">
        <w:rPr>
          <w:lang w:val="fr-FR"/>
        </w:rPr>
        <w:t>2.</w:t>
      </w:r>
      <w:r w:rsidRPr="000A1893">
        <w:rPr>
          <w:b/>
          <w:lang w:val="fr-FR"/>
        </w:rPr>
        <w:t>1.</w:t>
      </w:r>
      <w:r w:rsidRPr="000A1893">
        <w:rPr>
          <w:lang w:val="fr-FR"/>
        </w:rPr>
        <w:t>1</w:t>
      </w:r>
      <w:bookmarkEnd w:id="66"/>
      <w:r w:rsidRPr="009A4656">
        <w:rPr>
          <w:lang w:val="fr-FR"/>
        </w:rPr>
        <w:tab/>
        <w:t>Relation entre le point</w:t>
      </w:r>
      <w:r w:rsidR="000A1893">
        <w:rPr>
          <w:lang w:val="fr-FR"/>
        </w:rPr>
        <w:t> </w:t>
      </w:r>
      <w:r w:rsidRPr="009A4656">
        <w:rPr>
          <w:lang w:val="fr-FR"/>
        </w:rPr>
        <w:t>H et le point</w:t>
      </w:r>
      <w:r w:rsidR="000A1893">
        <w:rPr>
          <w:lang w:val="fr-FR"/>
        </w:rPr>
        <w:t> </w:t>
      </w:r>
      <w:r w:rsidRPr="009A4656">
        <w:rPr>
          <w:lang w:val="fr-FR"/>
        </w:rPr>
        <w:t>R</w:t>
      </w:r>
    </w:p>
    <w:p w:rsidR="00A0290C" w:rsidRPr="009A4656" w:rsidRDefault="00A0290C" w:rsidP="00956B1B">
      <w:pPr>
        <w:pStyle w:val="SingleTxtG"/>
        <w:ind w:left="2268"/>
        <w:rPr>
          <w:lang w:val="fr-FR"/>
        </w:rPr>
      </w:pPr>
      <w:r w:rsidRPr="009A4656">
        <w:rPr>
          <w:lang w:val="fr-FR"/>
        </w:rPr>
        <w:tab/>
        <w:t xml:space="preserve">Lorsque le siège est positionné conformément aux spécifications du constructeur, </w:t>
      </w:r>
      <w:r w:rsidRPr="009A4656">
        <w:rPr>
          <w:b/>
          <w:lang w:val="fr-FR"/>
        </w:rPr>
        <w:t>suivant la procédure définie à l</w:t>
      </w:r>
      <w:r>
        <w:rPr>
          <w:b/>
          <w:lang w:val="fr-FR"/>
        </w:rPr>
        <w:t>’</w:t>
      </w:r>
      <w:r w:rsidRPr="009A4656">
        <w:rPr>
          <w:b/>
          <w:lang w:val="fr-FR"/>
        </w:rPr>
        <w:t>annexe</w:t>
      </w:r>
      <w:r w:rsidR="00956B1B">
        <w:rPr>
          <w:b/>
          <w:lang w:val="fr-FR"/>
        </w:rPr>
        <w:t> </w:t>
      </w:r>
      <w:r w:rsidRPr="009A4656">
        <w:rPr>
          <w:b/>
          <w:lang w:val="fr-FR"/>
        </w:rPr>
        <w:t>12</w:t>
      </w:r>
      <w:r w:rsidRPr="009A4656">
        <w:rPr>
          <w:lang w:val="fr-FR"/>
        </w:rPr>
        <w:t xml:space="preserve"> le</w:t>
      </w:r>
      <w:r w:rsidR="00956B1B">
        <w:rPr>
          <w:lang w:val="fr-FR"/>
        </w:rPr>
        <w:t xml:space="preserve"> </w:t>
      </w:r>
      <w:r w:rsidRPr="009A4656">
        <w:rPr>
          <w:lang w:val="fr-FR"/>
        </w:rPr>
        <w:t>point</w:t>
      </w:r>
      <w:r w:rsidR="00956B1B">
        <w:rPr>
          <w:lang w:val="fr-FR"/>
        </w:rPr>
        <w:t> </w:t>
      </w:r>
      <w:r w:rsidRPr="009A4656">
        <w:rPr>
          <w:lang w:val="fr-FR"/>
        </w:rPr>
        <w:t>H, tel que défini par ses coordonnées, doit se trouver à l</w:t>
      </w:r>
      <w:r>
        <w:rPr>
          <w:lang w:val="fr-FR"/>
        </w:rPr>
        <w:t>’</w:t>
      </w:r>
      <w:r w:rsidRPr="009A4656">
        <w:rPr>
          <w:lang w:val="fr-FR"/>
        </w:rPr>
        <w:t>intérieur d</w:t>
      </w:r>
      <w:r>
        <w:rPr>
          <w:lang w:val="fr-FR"/>
        </w:rPr>
        <w:t>’</w:t>
      </w:r>
      <w:r w:rsidRPr="009A4656">
        <w:rPr>
          <w:lang w:val="fr-FR"/>
        </w:rPr>
        <w:t>un carré de 50 mm de côté dont les côtés sont horizontaux et verticaux, et dont les diagonales se coupent au point</w:t>
      </w:r>
      <w:r w:rsidR="00956B1B">
        <w:rPr>
          <w:lang w:val="fr-FR"/>
        </w:rPr>
        <w:t> </w:t>
      </w:r>
      <w:r w:rsidRPr="009A4656">
        <w:rPr>
          <w:lang w:val="fr-FR"/>
        </w:rPr>
        <w:t>R et l</w:t>
      </w:r>
      <w:r>
        <w:rPr>
          <w:lang w:val="fr-FR"/>
        </w:rPr>
        <w:t>’</w:t>
      </w:r>
      <w:r w:rsidRPr="009A4656">
        <w:rPr>
          <w:lang w:val="fr-FR"/>
        </w:rPr>
        <w:t>angle réel de torse ne doit pas différer de plus de 5° de l</w:t>
      </w:r>
      <w:r>
        <w:rPr>
          <w:lang w:val="fr-FR"/>
        </w:rPr>
        <w:t>’</w:t>
      </w:r>
      <w:r w:rsidRPr="009A4656">
        <w:rPr>
          <w:lang w:val="fr-FR"/>
        </w:rPr>
        <w:t>angle de torse prévu.</w:t>
      </w:r>
    </w:p>
    <w:p w:rsidR="00A0290C" w:rsidRPr="009A4656" w:rsidRDefault="00A0290C" w:rsidP="00DC02F5">
      <w:pPr>
        <w:pStyle w:val="SingleTxtG"/>
        <w:tabs>
          <w:tab w:val="left" w:pos="2268"/>
        </w:tabs>
        <w:ind w:left="2268" w:hanging="1134"/>
        <w:rPr>
          <w:lang w:val="fr-FR"/>
        </w:rPr>
      </w:pPr>
      <w:bookmarkStart w:id="67" w:name="_Hlk535683613"/>
      <w:r w:rsidRPr="0096177F">
        <w:rPr>
          <w:lang w:val="fr-FR"/>
        </w:rPr>
        <w:t>2.</w:t>
      </w:r>
      <w:r w:rsidRPr="0096177F">
        <w:rPr>
          <w:b/>
          <w:lang w:val="fr-FR"/>
        </w:rPr>
        <w:t>1.</w:t>
      </w:r>
      <w:r w:rsidRPr="0096177F">
        <w:rPr>
          <w:lang w:val="fr-FR"/>
        </w:rPr>
        <w:t>2</w:t>
      </w:r>
      <w:bookmarkEnd w:id="67"/>
      <w:r w:rsidRPr="009A4656">
        <w:rPr>
          <w:lang w:val="fr-FR"/>
        </w:rPr>
        <w:tab/>
        <w:t>Si ces conditions sont remplies, le point</w:t>
      </w:r>
      <w:r w:rsidR="00956B1B">
        <w:rPr>
          <w:lang w:val="fr-FR"/>
        </w:rPr>
        <w:t> </w:t>
      </w:r>
      <w:r w:rsidRPr="009A4656">
        <w:rPr>
          <w:lang w:val="fr-FR"/>
        </w:rPr>
        <w:t>R et l</w:t>
      </w:r>
      <w:r>
        <w:rPr>
          <w:lang w:val="fr-FR"/>
        </w:rPr>
        <w:t>’</w:t>
      </w:r>
      <w:r w:rsidRPr="009A4656">
        <w:rPr>
          <w:lang w:val="fr-FR"/>
        </w:rPr>
        <w:t>angle de torse prévu sont utilisés pour établir la conformité avec les dispositions du paragraphe</w:t>
      </w:r>
      <w:r w:rsidR="00956B1B">
        <w:rPr>
          <w:lang w:val="fr-FR"/>
        </w:rPr>
        <w:t> </w:t>
      </w:r>
      <w:r w:rsidRPr="009A4656">
        <w:rPr>
          <w:lang w:val="fr-FR"/>
        </w:rPr>
        <w:t>5.1.5.2 du présent Règlement.</w:t>
      </w:r>
    </w:p>
    <w:p w:rsidR="00A0290C" w:rsidRPr="009A4656" w:rsidRDefault="00A0290C" w:rsidP="00DC02F5">
      <w:pPr>
        <w:pStyle w:val="SingleTxtG"/>
        <w:tabs>
          <w:tab w:val="left" w:pos="2268"/>
        </w:tabs>
        <w:ind w:left="2268" w:hanging="1134"/>
        <w:rPr>
          <w:lang w:val="fr-FR"/>
        </w:rPr>
      </w:pPr>
      <w:bookmarkStart w:id="68" w:name="_Hlk535683652"/>
      <w:r w:rsidRPr="0096177F">
        <w:rPr>
          <w:lang w:val="fr-FR"/>
        </w:rPr>
        <w:t>2.</w:t>
      </w:r>
      <w:r w:rsidRPr="0096177F">
        <w:rPr>
          <w:b/>
          <w:lang w:val="fr-FR"/>
        </w:rPr>
        <w:t>1.</w:t>
      </w:r>
      <w:r w:rsidRPr="0096177F">
        <w:rPr>
          <w:lang w:val="fr-FR"/>
        </w:rPr>
        <w:t>3</w:t>
      </w:r>
      <w:bookmarkEnd w:id="68"/>
      <w:r w:rsidRPr="009A4656">
        <w:rPr>
          <w:lang w:val="fr-FR"/>
        </w:rPr>
        <w:tab/>
      </w:r>
      <w:r w:rsidRPr="009A4656">
        <w:rPr>
          <w:rFonts w:cs="Courier New"/>
          <w:lang w:val="fr-FR"/>
        </w:rPr>
        <w:t>Si le point H ou l</w:t>
      </w:r>
      <w:r>
        <w:rPr>
          <w:rFonts w:cs="Courier New"/>
          <w:lang w:val="fr-FR"/>
        </w:rPr>
        <w:t>’</w:t>
      </w:r>
      <w:r w:rsidRPr="009A4656">
        <w:rPr>
          <w:rFonts w:cs="Courier New"/>
          <w:lang w:val="fr-FR"/>
        </w:rPr>
        <w:t>angle réel de torse ne satisfont pas aux prescriptions du paragraphe </w:t>
      </w:r>
      <w:bookmarkStart w:id="69" w:name="_Hlk535686304"/>
      <w:r w:rsidR="00956B1B" w:rsidRPr="000A1893">
        <w:rPr>
          <w:lang w:val="fr-FR"/>
        </w:rPr>
        <w:t>2.</w:t>
      </w:r>
      <w:r w:rsidR="00956B1B" w:rsidRPr="000A1893">
        <w:rPr>
          <w:b/>
          <w:lang w:val="fr-FR"/>
        </w:rPr>
        <w:t>1.</w:t>
      </w:r>
      <w:r w:rsidR="00956B1B" w:rsidRPr="000A1893">
        <w:rPr>
          <w:lang w:val="fr-FR"/>
        </w:rPr>
        <w:t>1</w:t>
      </w:r>
      <w:r w:rsidR="00956B1B">
        <w:rPr>
          <w:lang w:val="fr-FR"/>
        </w:rPr>
        <w:t xml:space="preserve"> </w:t>
      </w:r>
      <w:bookmarkEnd w:id="69"/>
      <w:r w:rsidRPr="009A4656">
        <w:rPr>
          <w:rFonts w:cs="Courier New"/>
          <w:lang w:val="fr-FR"/>
        </w:rPr>
        <w:t>ci</w:t>
      </w:r>
      <w:r w:rsidRPr="009A4656">
        <w:rPr>
          <w:rFonts w:cs="Courier New"/>
          <w:lang w:val="fr-FR"/>
        </w:rPr>
        <w:noBreakHyphen/>
        <w:t>dessus, le point</w:t>
      </w:r>
      <w:r w:rsidR="00956B1B">
        <w:rPr>
          <w:rFonts w:cs="Courier New"/>
          <w:lang w:val="fr-FR"/>
        </w:rPr>
        <w:t> </w:t>
      </w:r>
      <w:r w:rsidRPr="009A4656">
        <w:rPr>
          <w:rFonts w:cs="Courier New"/>
          <w:lang w:val="fr-FR"/>
        </w:rPr>
        <w:t>H et l</w:t>
      </w:r>
      <w:r>
        <w:rPr>
          <w:rFonts w:cs="Courier New"/>
          <w:lang w:val="fr-FR"/>
        </w:rPr>
        <w:t>’</w:t>
      </w:r>
      <w:r w:rsidRPr="009A4656">
        <w:rPr>
          <w:rFonts w:cs="Courier New"/>
          <w:lang w:val="fr-FR"/>
        </w:rPr>
        <w:t>angle réel de torse doivent être déterminés encore deux</w:t>
      </w:r>
      <w:r w:rsidR="00956B1B">
        <w:rPr>
          <w:rFonts w:cs="Courier New"/>
          <w:lang w:val="fr-FR"/>
        </w:rPr>
        <w:t xml:space="preserve"> </w:t>
      </w:r>
      <w:r w:rsidRPr="009A4656">
        <w:rPr>
          <w:rFonts w:cs="Courier New"/>
          <w:lang w:val="fr-FR"/>
        </w:rPr>
        <w:t>fois (trois fois en tout). Si les résultats de deux de ces trois opérations satisfont aux prescriptions, les dispositions du paragraphe</w:t>
      </w:r>
      <w:r w:rsidR="00B63F00">
        <w:rPr>
          <w:rFonts w:cs="Courier New"/>
          <w:lang w:val="fr-FR"/>
        </w:rPr>
        <w:t> </w:t>
      </w:r>
      <w:r w:rsidRPr="00956B1B">
        <w:rPr>
          <w:lang w:val="fr-FR"/>
        </w:rPr>
        <w:t>2.</w:t>
      </w:r>
      <w:r w:rsidRPr="00956B1B">
        <w:rPr>
          <w:b/>
          <w:lang w:val="fr-FR"/>
        </w:rPr>
        <w:t>1.</w:t>
      </w:r>
      <w:r w:rsidRPr="00956B1B">
        <w:rPr>
          <w:lang w:val="fr-FR"/>
        </w:rPr>
        <w:t>2</w:t>
      </w:r>
      <w:r w:rsidRPr="009A4656">
        <w:rPr>
          <w:lang w:val="fr-FR"/>
        </w:rPr>
        <w:t xml:space="preserve"> </w:t>
      </w:r>
      <w:r w:rsidRPr="009A4656">
        <w:rPr>
          <w:rFonts w:cs="Courier New"/>
          <w:lang w:val="fr-FR"/>
        </w:rPr>
        <w:t>ci</w:t>
      </w:r>
      <w:r w:rsidRPr="009A4656">
        <w:rPr>
          <w:rFonts w:cs="Courier New"/>
          <w:lang w:val="fr-FR"/>
        </w:rPr>
        <w:noBreakHyphen/>
        <w:t>dessus sont appliquées.</w:t>
      </w:r>
    </w:p>
    <w:p w:rsidR="00A0290C" w:rsidRPr="009A4656" w:rsidRDefault="00A0290C" w:rsidP="00DC02F5">
      <w:pPr>
        <w:pStyle w:val="SingleTxtG"/>
        <w:tabs>
          <w:tab w:val="left" w:pos="2268"/>
        </w:tabs>
        <w:ind w:left="2268" w:hanging="1134"/>
        <w:rPr>
          <w:lang w:val="fr-FR"/>
        </w:rPr>
      </w:pPr>
      <w:r w:rsidRPr="00B63F00">
        <w:rPr>
          <w:lang w:val="fr-FR"/>
        </w:rPr>
        <w:t>2.</w:t>
      </w:r>
      <w:r w:rsidRPr="00B63F00">
        <w:rPr>
          <w:b/>
          <w:lang w:val="fr-FR"/>
        </w:rPr>
        <w:t>1.</w:t>
      </w:r>
      <w:r w:rsidRPr="00B63F00">
        <w:rPr>
          <w:lang w:val="fr-FR"/>
        </w:rPr>
        <w:t>4</w:t>
      </w:r>
      <w:r w:rsidRPr="009A4656">
        <w:rPr>
          <w:lang w:val="fr-FR"/>
        </w:rPr>
        <w:tab/>
      </w:r>
      <w:r w:rsidRPr="009A4656">
        <w:rPr>
          <w:rFonts w:cs="Courier New"/>
          <w:lang w:val="fr-FR"/>
        </w:rPr>
        <w:t>Si, après les trois opérations de mesure définies au paragraphe</w:t>
      </w:r>
      <w:r w:rsidR="00B63F00">
        <w:rPr>
          <w:rFonts w:cs="Courier New"/>
          <w:lang w:val="fr-FR"/>
        </w:rPr>
        <w:t> </w:t>
      </w:r>
      <w:r w:rsidRPr="00B63F00">
        <w:rPr>
          <w:lang w:val="fr-FR"/>
        </w:rPr>
        <w:t>2.</w:t>
      </w:r>
      <w:r w:rsidRPr="00B63F00">
        <w:rPr>
          <w:b/>
          <w:lang w:val="fr-FR"/>
        </w:rPr>
        <w:t>1.</w:t>
      </w:r>
      <w:r w:rsidRPr="00B63F00">
        <w:rPr>
          <w:lang w:val="fr-FR"/>
        </w:rPr>
        <w:t>3</w:t>
      </w:r>
      <w:r w:rsidRPr="009A4656">
        <w:rPr>
          <w:lang w:val="fr-FR"/>
        </w:rPr>
        <w:t xml:space="preserve"> </w:t>
      </w:r>
      <w:r w:rsidRPr="009A4656">
        <w:rPr>
          <w:rFonts w:cs="Courier New"/>
          <w:lang w:val="fr-FR"/>
        </w:rPr>
        <w:t>ci</w:t>
      </w:r>
      <w:r w:rsidRPr="009A4656">
        <w:rPr>
          <w:rFonts w:cs="Courier New"/>
          <w:lang w:val="fr-FR"/>
        </w:rPr>
        <w:noBreakHyphen/>
        <w:t>dessus, deux</w:t>
      </w:r>
      <w:r w:rsidR="00B63F00">
        <w:rPr>
          <w:rFonts w:cs="Courier New"/>
          <w:lang w:val="fr-FR"/>
        </w:rPr>
        <w:t xml:space="preserve"> </w:t>
      </w:r>
      <w:r w:rsidRPr="009A4656">
        <w:rPr>
          <w:rFonts w:cs="Courier New"/>
          <w:lang w:val="fr-FR"/>
        </w:rPr>
        <w:t>résultats au moins ne correspondent pas aux prescriptions du paragraphe </w:t>
      </w:r>
      <w:r w:rsidRPr="00B63F00">
        <w:rPr>
          <w:lang w:val="fr-FR"/>
        </w:rPr>
        <w:t>2.</w:t>
      </w:r>
      <w:r w:rsidRPr="00B63F00">
        <w:rPr>
          <w:b/>
          <w:lang w:val="fr-FR"/>
        </w:rPr>
        <w:t>1.</w:t>
      </w:r>
      <w:r w:rsidRPr="00B63F00">
        <w:rPr>
          <w:lang w:val="fr-FR"/>
        </w:rPr>
        <w:t>1</w:t>
      </w:r>
      <w:r w:rsidRPr="009A4656">
        <w:rPr>
          <w:lang w:val="fr-FR"/>
        </w:rPr>
        <w:t xml:space="preserve"> </w:t>
      </w:r>
      <w:r w:rsidRPr="009A4656">
        <w:rPr>
          <w:rFonts w:cs="Courier New"/>
          <w:lang w:val="fr-FR"/>
        </w:rPr>
        <w:t>ci</w:t>
      </w:r>
      <w:r w:rsidRPr="009A4656">
        <w:rPr>
          <w:rFonts w:cs="Courier New"/>
          <w:lang w:val="fr-FR"/>
        </w:rPr>
        <w:noBreakHyphen/>
        <w:t xml:space="preserve">dessus, le </w:t>
      </w:r>
      <w:r w:rsidRPr="009A4656">
        <w:rPr>
          <w:lang w:val="fr-FR"/>
        </w:rPr>
        <w:t>barycentre</w:t>
      </w:r>
      <w:r w:rsidRPr="009A4656">
        <w:rPr>
          <w:rFonts w:cs="Courier New"/>
          <w:lang w:val="fr-FR"/>
        </w:rPr>
        <w:t xml:space="preserve"> des trois points obtenus ou la moyenne des trois angles mesurés doit être pris comme valeur de référence chaque fois qu</w:t>
      </w:r>
      <w:r>
        <w:rPr>
          <w:rFonts w:cs="Courier New"/>
          <w:lang w:val="fr-FR"/>
        </w:rPr>
        <w:t>’</w:t>
      </w:r>
      <w:r w:rsidRPr="009A4656">
        <w:rPr>
          <w:rFonts w:cs="Courier New"/>
          <w:lang w:val="fr-FR"/>
        </w:rPr>
        <w:t>il est question, dans la présente annexe, du point</w:t>
      </w:r>
      <w:r w:rsidR="00B63F00">
        <w:rPr>
          <w:rFonts w:cs="Courier New"/>
          <w:lang w:val="fr-FR"/>
        </w:rPr>
        <w:t> </w:t>
      </w:r>
      <w:r w:rsidRPr="009A4656">
        <w:rPr>
          <w:rFonts w:cs="Courier New"/>
          <w:lang w:val="fr-FR"/>
        </w:rPr>
        <w:t>R ou de l</w:t>
      </w:r>
      <w:r>
        <w:rPr>
          <w:rFonts w:cs="Courier New"/>
          <w:lang w:val="fr-FR"/>
        </w:rPr>
        <w:t>’</w:t>
      </w:r>
      <w:r w:rsidRPr="009A4656">
        <w:rPr>
          <w:rFonts w:cs="Courier New"/>
          <w:lang w:val="fr-FR"/>
        </w:rPr>
        <w:t>angle de torse prévu.</w:t>
      </w:r>
    </w:p>
    <w:p w:rsidR="00A0290C" w:rsidRPr="009A4656" w:rsidRDefault="00A0290C" w:rsidP="00DC02F5">
      <w:pPr>
        <w:pStyle w:val="SingleTxtG"/>
        <w:tabs>
          <w:tab w:val="left" w:pos="2268"/>
        </w:tabs>
        <w:ind w:left="2268" w:hanging="1134"/>
        <w:rPr>
          <w:lang w:val="fr-FR"/>
        </w:rPr>
      </w:pPr>
      <w:bookmarkStart w:id="70" w:name="_Hlk535686514"/>
      <w:r w:rsidRPr="004855F2">
        <w:rPr>
          <w:lang w:val="fr-FR"/>
        </w:rPr>
        <w:lastRenderedPageBreak/>
        <w:t>2.</w:t>
      </w:r>
      <w:r w:rsidRPr="009A4656">
        <w:rPr>
          <w:b/>
          <w:lang w:val="fr-FR"/>
        </w:rPr>
        <w:t>2</w:t>
      </w:r>
      <w:bookmarkEnd w:id="70"/>
      <w:r w:rsidRPr="009A4656">
        <w:rPr>
          <w:lang w:val="fr-FR"/>
        </w:rPr>
        <w:tab/>
        <w:t>Régler le dossier à l</w:t>
      </w:r>
      <w:r>
        <w:rPr>
          <w:lang w:val="fr-FR"/>
        </w:rPr>
        <w:t>’</w:t>
      </w:r>
      <w:r w:rsidRPr="009A4656">
        <w:rPr>
          <w:lang w:val="fr-FR"/>
        </w:rPr>
        <w:t>angle prévu d</w:t>
      </w:r>
      <w:r>
        <w:rPr>
          <w:lang w:val="fr-FR"/>
        </w:rPr>
        <w:t>’</w:t>
      </w:r>
      <w:r w:rsidRPr="009A4656">
        <w:rPr>
          <w:lang w:val="fr-FR"/>
        </w:rPr>
        <w:t>inclinaison.</w:t>
      </w:r>
    </w:p>
    <w:p w:rsidR="00A0290C" w:rsidRDefault="00A0290C" w:rsidP="00DC02F5">
      <w:pPr>
        <w:pStyle w:val="SingleTxtG"/>
        <w:tabs>
          <w:tab w:val="left" w:pos="2268"/>
        </w:tabs>
        <w:ind w:left="2268" w:hanging="1134"/>
        <w:rPr>
          <w:lang w:val="fr-FR"/>
        </w:rPr>
      </w:pPr>
      <w:r w:rsidRPr="004855F2">
        <w:rPr>
          <w:lang w:val="fr-FR"/>
        </w:rPr>
        <w:t>2.</w:t>
      </w:r>
      <w:r w:rsidRPr="009A4656">
        <w:rPr>
          <w:b/>
          <w:lang w:val="fr-FR"/>
        </w:rPr>
        <w:t>3</w:t>
      </w:r>
      <w:r w:rsidRPr="009A4656">
        <w:rPr>
          <w:lang w:val="fr-FR"/>
        </w:rPr>
        <w:tab/>
        <w:t>Régler l</w:t>
      </w:r>
      <w:r>
        <w:rPr>
          <w:lang w:val="fr-FR"/>
        </w:rPr>
        <w:t>’</w:t>
      </w:r>
      <w:r w:rsidRPr="009A4656">
        <w:rPr>
          <w:lang w:val="fr-FR"/>
        </w:rPr>
        <w:t>appuie</w:t>
      </w:r>
      <w:r w:rsidRPr="009A4656">
        <w:rPr>
          <w:lang w:val="fr-FR"/>
        </w:rPr>
        <w:noBreakHyphen/>
        <w:t xml:space="preserve">tête avant de telle manière que </w:t>
      </w:r>
      <w:r w:rsidRPr="009A4656">
        <w:rPr>
          <w:b/>
          <w:lang w:val="fr-FR"/>
        </w:rPr>
        <w:t xml:space="preserve">le point </w:t>
      </w:r>
      <w:r>
        <w:rPr>
          <w:b/>
          <w:lang w:val="fr-FR"/>
        </w:rPr>
        <w:t>IP</w:t>
      </w:r>
      <w:r w:rsidRPr="009A4656">
        <w:rPr>
          <w:lang w:val="fr-FR"/>
        </w:rPr>
        <w:t xml:space="preserve"> </w:t>
      </w:r>
      <w:r w:rsidRPr="009A4656">
        <w:rPr>
          <w:strike/>
          <w:lang w:val="fr-FR"/>
        </w:rPr>
        <w:t xml:space="preserve">son sommet </w:t>
      </w:r>
      <w:r w:rsidRPr="009A4656">
        <w:rPr>
          <w:lang w:val="fr-FR"/>
        </w:rPr>
        <w:t xml:space="preserve">soit situé à toute hauteur comprise entre </w:t>
      </w:r>
      <w:r w:rsidRPr="009A4656">
        <w:rPr>
          <w:b/>
          <w:lang w:val="fr-FR"/>
        </w:rPr>
        <w:t>720</w:t>
      </w:r>
      <w:r w:rsidRPr="009A4656">
        <w:rPr>
          <w:lang w:val="fr-FR"/>
        </w:rPr>
        <w:t xml:space="preserve"> </w:t>
      </w:r>
      <w:r w:rsidRPr="009A4656">
        <w:rPr>
          <w:strike/>
          <w:lang w:val="fr-FR"/>
        </w:rPr>
        <w:t>750</w:t>
      </w:r>
      <w:r w:rsidRPr="009A4656">
        <w:rPr>
          <w:lang w:val="fr-FR"/>
        </w:rPr>
        <w:t xml:space="preserve"> mm et</w:t>
      </w:r>
      <w:r w:rsidRPr="009A4656">
        <w:rPr>
          <w:b/>
          <w:lang w:val="fr-FR"/>
        </w:rPr>
        <w:t xml:space="preserve"> 830</w:t>
      </w:r>
      <w:r w:rsidRPr="004855F2">
        <w:rPr>
          <w:rStyle w:val="FootnoteReference"/>
          <w:b/>
        </w:rPr>
        <w:footnoteReference w:id="10"/>
      </w:r>
      <w:r w:rsidRPr="004855F2">
        <w:rPr>
          <w:b/>
          <w:lang w:val="fr-FR"/>
        </w:rPr>
        <w:t xml:space="preserve"> </w:t>
      </w:r>
      <w:r w:rsidRPr="009A4656">
        <w:rPr>
          <w:strike/>
          <w:lang w:val="fr-FR"/>
        </w:rPr>
        <w:t>800</w:t>
      </w:r>
      <w:r w:rsidRPr="009A4656">
        <w:rPr>
          <w:lang w:val="fr-FR"/>
        </w:rPr>
        <w:t xml:space="preserve"> mm (ces valeurs étant comprises) </w:t>
      </w:r>
      <w:r w:rsidRPr="009A4656">
        <w:rPr>
          <w:b/>
          <w:lang w:val="fr-FR"/>
        </w:rPr>
        <w:t>conformément au paragraphe [5.1.5.2] du présent Règlement, mesurée de la manière décrite à l</w:t>
      </w:r>
      <w:r>
        <w:rPr>
          <w:b/>
          <w:lang w:val="fr-FR"/>
        </w:rPr>
        <w:t>’</w:t>
      </w:r>
      <w:r w:rsidRPr="009A4656">
        <w:rPr>
          <w:b/>
          <w:lang w:val="fr-FR"/>
        </w:rPr>
        <w:t>annexe 1</w:t>
      </w:r>
      <w:r w:rsidRPr="009A4656">
        <w:rPr>
          <w:lang w:val="fr-FR"/>
        </w:rPr>
        <w:t xml:space="preserve">. Si la position de réglage la plus basse est supérieure à </w:t>
      </w:r>
      <w:r w:rsidRPr="009A4656">
        <w:rPr>
          <w:b/>
          <w:lang w:val="fr-FR"/>
        </w:rPr>
        <w:t>830</w:t>
      </w:r>
      <w:r w:rsidRPr="004855F2">
        <w:rPr>
          <w:b/>
          <w:sz w:val="18"/>
          <w:szCs w:val="18"/>
          <w:vertAlign w:val="superscript"/>
          <w:lang w:val="fr-FR"/>
        </w:rPr>
        <w:t>1</w:t>
      </w:r>
      <w:r w:rsidRPr="009A4656">
        <w:rPr>
          <w:lang w:val="fr-FR"/>
        </w:rPr>
        <w:t xml:space="preserve"> </w:t>
      </w:r>
      <w:r w:rsidRPr="009A4656">
        <w:rPr>
          <w:strike/>
          <w:lang w:val="fr-FR"/>
        </w:rPr>
        <w:t>800</w:t>
      </w:r>
      <w:r w:rsidRPr="009A4656">
        <w:rPr>
          <w:lang w:val="fr-FR"/>
        </w:rPr>
        <w:t xml:space="preserve"> mm, régler l</w:t>
      </w:r>
      <w:r>
        <w:rPr>
          <w:lang w:val="fr-FR"/>
        </w:rPr>
        <w:t>’</w:t>
      </w:r>
      <w:r w:rsidRPr="009A4656">
        <w:rPr>
          <w:lang w:val="fr-FR"/>
        </w:rPr>
        <w:t>appuie</w:t>
      </w:r>
      <w:r w:rsidRPr="009A4656">
        <w:rPr>
          <w:lang w:val="fr-FR"/>
        </w:rPr>
        <w:noBreakHyphen/>
        <w:t>tête à sa position la plus basse.</w:t>
      </w:r>
    </w:p>
    <w:p w:rsidR="00A0290C" w:rsidRPr="009A4656" w:rsidRDefault="00A0290C" w:rsidP="00DC02F5">
      <w:pPr>
        <w:pStyle w:val="SingleTxtG"/>
        <w:tabs>
          <w:tab w:val="left" w:pos="2268"/>
        </w:tabs>
        <w:ind w:left="2268" w:hanging="1134"/>
        <w:rPr>
          <w:lang w:val="fr-FR"/>
        </w:rPr>
      </w:pPr>
      <w:r w:rsidRPr="004855F2">
        <w:rPr>
          <w:lang w:val="fr-FR"/>
        </w:rPr>
        <w:t>2.</w:t>
      </w:r>
      <w:r w:rsidRPr="009A4656">
        <w:rPr>
          <w:b/>
          <w:lang w:val="fr-FR"/>
        </w:rPr>
        <w:t>4</w:t>
      </w:r>
      <w:r w:rsidRPr="009A4656">
        <w:rPr>
          <w:lang w:val="fr-FR"/>
        </w:rPr>
        <w:tab/>
        <w:t>Dans le cas d</w:t>
      </w:r>
      <w:r>
        <w:rPr>
          <w:lang w:val="fr-FR"/>
        </w:rPr>
        <w:t>’</w:t>
      </w:r>
      <w:r w:rsidRPr="009A4656">
        <w:rPr>
          <w:lang w:val="fr-FR"/>
        </w:rPr>
        <w:t>un appuie</w:t>
      </w:r>
      <w:r w:rsidRPr="009A4656">
        <w:rPr>
          <w:lang w:val="fr-FR"/>
        </w:rPr>
        <w:noBreakHyphen/>
        <w:t>tête pour lequel la distance tête/appuie</w:t>
      </w:r>
      <w:r w:rsidRPr="009A4656">
        <w:rPr>
          <w:lang w:val="fr-FR"/>
        </w:rPr>
        <w:noBreakHyphen/>
        <w:t>tête est réglable, régler l</w:t>
      </w:r>
      <w:r>
        <w:rPr>
          <w:lang w:val="fr-FR"/>
        </w:rPr>
        <w:t>’</w:t>
      </w:r>
      <w:r w:rsidRPr="009A4656">
        <w:rPr>
          <w:lang w:val="fr-FR"/>
        </w:rPr>
        <w:t>appuie</w:t>
      </w:r>
      <w:r w:rsidRPr="009A4656">
        <w:rPr>
          <w:lang w:val="fr-FR"/>
        </w:rPr>
        <w:noBreakHyphen/>
        <w:t>tête à sa position la plus en arrière de telle sorte que la distance tête/appuie</w:t>
      </w:r>
      <w:r w:rsidRPr="009A4656">
        <w:rPr>
          <w:lang w:val="fr-FR"/>
        </w:rPr>
        <w:noBreakHyphen/>
        <w:t xml:space="preserve">tête atteigne sa valeur maximale. </w:t>
      </w:r>
    </w:p>
    <w:p w:rsidR="00A0290C" w:rsidRPr="009A4656" w:rsidRDefault="00A0290C" w:rsidP="00DC02F5">
      <w:pPr>
        <w:pStyle w:val="SingleTxtG"/>
        <w:tabs>
          <w:tab w:val="left" w:pos="2268"/>
        </w:tabs>
        <w:ind w:left="2268" w:hanging="1134"/>
        <w:rPr>
          <w:lang w:val="fr-FR"/>
        </w:rPr>
      </w:pPr>
      <w:r w:rsidRPr="004855F2">
        <w:rPr>
          <w:lang w:val="fr-FR"/>
        </w:rPr>
        <w:t>2.</w:t>
      </w:r>
      <w:r w:rsidRPr="009A4656">
        <w:rPr>
          <w:b/>
          <w:lang w:val="fr-FR"/>
        </w:rPr>
        <w:t>5</w:t>
      </w:r>
      <w:r w:rsidRPr="009A4656">
        <w:rPr>
          <w:lang w:val="fr-FR"/>
        </w:rPr>
        <w:tab/>
        <w:t>Déterminer l</w:t>
      </w:r>
      <w:r>
        <w:rPr>
          <w:lang w:val="fr-FR"/>
        </w:rPr>
        <w:t>’</w:t>
      </w:r>
      <w:r w:rsidRPr="009A4656">
        <w:rPr>
          <w:lang w:val="fr-FR"/>
        </w:rPr>
        <w:t>emplacement du point</w:t>
      </w:r>
      <w:r w:rsidR="004855F2">
        <w:rPr>
          <w:lang w:val="fr-FR"/>
        </w:rPr>
        <w:t> </w:t>
      </w:r>
      <w:r w:rsidRPr="009A4656">
        <w:rPr>
          <w:lang w:val="fr-FR"/>
        </w:rPr>
        <w:t>D sur l</w:t>
      </w:r>
      <w:r>
        <w:rPr>
          <w:lang w:val="fr-FR"/>
        </w:rPr>
        <w:t>’</w:t>
      </w:r>
      <w:r w:rsidRPr="009A4656">
        <w:rPr>
          <w:lang w:val="fr-FR"/>
        </w:rPr>
        <w:t>appuie</w:t>
      </w:r>
      <w:r w:rsidRPr="009A4656">
        <w:rPr>
          <w:lang w:val="fr-FR"/>
        </w:rPr>
        <w:noBreakHyphen/>
        <w:t>tête, le point</w:t>
      </w:r>
      <w:r w:rsidR="004855F2">
        <w:rPr>
          <w:lang w:val="fr-FR"/>
        </w:rPr>
        <w:t> </w:t>
      </w:r>
      <w:r w:rsidRPr="009A4656">
        <w:rPr>
          <w:lang w:val="fr-FR"/>
        </w:rPr>
        <w:t>D étant l</w:t>
      </w:r>
      <w:r>
        <w:rPr>
          <w:lang w:val="fr-FR"/>
        </w:rPr>
        <w:t>’</w:t>
      </w:r>
      <w:r w:rsidRPr="009A4656">
        <w:rPr>
          <w:lang w:val="fr-FR"/>
        </w:rPr>
        <w:t>intersection d</w:t>
      </w:r>
      <w:r>
        <w:rPr>
          <w:lang w:val="fr-FR"/>
        </w:rPr>
        <w:t>’</w:t>
      </w:r>
      <w:r w:rsidRPr="009A4656">
        <w:rPr>
          <w:lang w:val="fr-FR"/>
        </w:rPr>
        <w:t>une ligne partant du point</w:t>
      </w:r>
      <w:r w:rsidR="004855F2">
        <w:rPr>
          <w:lang w:val="fr-FR"/>
        </w:rPr>
        <w:t> </w:t>
      </w:r>
      <w:r w:rsidRPr="009A4656">
        <w:rPr>
          <w:lang w:val="fr-FR"/>
        </w:rPr>
        <w:t>C horizontalement dans la direction X et de la face avant de l</w:t>
      </w:r>
      <w:r>
        <w:rPr>
          <w:lang w:val="fr-FR"/>
        </w:rPr>
        <w:t>’</w:t>
      </w:r>
      <w:r w:rsidRPr="009A4656">
        <w:rPr>
          <w:lang w:val="fr-FR"/>
        </w:rPr>
        <w:t>appuie</w:t>
      </w:r>
      <w:r w:rsidRPr="009A4656">
        <w:rPr>
          <w:lang w:val="fr-FR"/>
        </w:rPr>
        <w:noBreakHyphen/>
        <w:t xml:space="preserve">tête </w:t>
      </w:r>
      <w:r w:rsidRPr="009A4656">
        <w:rPr>
          <w:b/>
          <w:lang w:val="fr-FR"/>
        </w:rPr>
        <w:t>(voir fig</w:t>
      </w:r>
      <w:r w:rsidR="004855F2">
        <w:rPr>
          <w:b/>
          <w:lang w:val="fr-FR"/>
        </w:rPr>
        <w:t>.</w:t>
      </w:r>
      <w:r w:rsidRPr="009A4656">
        <w:rPr>
          <w:b/>
          <w:lang w:val="fr-FR"/>
        </w:rPr>
        <w:t> </w:t>
      </w:r>
      <w:r w:rsidR="0018711E">
        <w:rPr>
          <w:b/>
          <w:lang w:val="fr-FR"/>
        </w:rPr>
        <w:t>1-</w:t>
      </w:r>
      <w:r w:rsidRPr="009A4656">
        <w:rPr>
          <w:b/>
          <w:lang w:val="fr-FR"/>
        </w:rPr>
        <w:t>1 de l</w:t>
      </w:r>
      <w:r>
        <w:rPr>
          <w:b/>
          <w:lang w:val="fr-FR"/>
        </w:rPr>
        <w:t>’</w:t>
      </w:r>
      <w:r w:rsidRPr="009A4656">
        <w:rPr>
          <w:b/>
          <w:lang w:val="fr-FR"/>
        </w:rPr>
        <w:t>annexe 1)</w:t>
      </w:r>
      <w:r w:rsidRPr="009A4656">
        <w:rPr>
          <w:lang w:val="fr-FR"/>
        </w:rPr>
        <w:t>.</w:t>
      </w:r>
    </w:p>
    <w:p w:rsidR="00A0290C" w:rsidRPr="00391636" w:rsidRDefault="00A0290C" w:rsidP="00DC02F5">
      <w:pPr>
        <w:pStyle w:val="SingleTxtG"/>
        <w:tabs>
          <w:tab w:val="left" w:pos="2268"/>
        </w:tabs>
        <w:ind w:left="2268" w:hanging="1134"/>
        <w:rPr>
          <w:strike/>
          <w:lang w:val="fr-FR"/>
        </w:rPr>
      </w:pPr>
      <w:r w:rsidRPr="004855F2">
        <w:rPr>
          <w:lang w:val="fr-FR"/>
        </w:rPr>
        <w:t>2.</w:t>
      </w:r>
      <w:r w:rsidRPr="009A4656">
        <w:rPr>
          <w:b/>
          <w:lang w:val="fr-FR"/>
        </w:rPr>
        <w:t>6</w:t>
      </w:r>
      <w:r w:rsidRPr="009A4656">
        <w:rPr>
          <w:lang w:val="fr-FR"/>
        </w:rPr>
        <w:tab/>
      </w:r>
      <w:r w:rsidRPr="00391636">
        <w:rPr>
          <w:strike/>
          <w:lang w:val="fr-FR"/>
        </w:rPr>
        <w:t>Mesurer la distance CD. La distance tête/appuie</w:t>
      </w:r>
      <w:r w:rsidRPr="00391636">
        <w:rPr>
          <w:strike/>
          <w:lang w:val="fr-FR"/>
        </w:rPr>
        <w:noBreakHyphen/>
        <w:t>tête est égale à la distance CD moins</w:t>
      </w:r>
      <w:r w:rsidR="00E401CC">
        <w:rPr>
          <w:strike/>
          <w:lang w:val="fr-FR"/>
        </w:rPr>
        <w:t xml:space="preserve"> </w:t>
      </w:r>
      <w:r w:rsidRPr="00391636">
        <w:rPr>
          <w:strike/>
          <w:lang w:val="fr-FR"/>
        </w:rPr>
        <w:t>71</w:t>
      </w:r>
      <w:r w:rsidR="00E401CC">
        <w:rPr>
          <w:strike/>
          <w:lang w:val="fr-FR"/>
        </w:rPr>
        <w:t> </w:t>
      </w:r>
      <w:r w:rsidRPr="00391636">
        <w:rPr>
          <w:strike/>
          <w:lang w:val="fr-FR"/>
        </w:rPr>
        <w:t>mm.</w:t>
      </w:r>
    </w:p>
    <w:p w:rsidR="00A0290C" w:rsidRPr="009A4656" w:rsidRDefault="00A0290C" w:rsidP="009F2A67">
      <w:pPr>
        <w:pStyle w:val="SingleTxtG"/>
        <w:ind w:left="2268"/>
        <w:rPr>
          <w:b/>
          <w:lang w:val="fr-FR"/>
        </w:rPr>
      </w:pPr>
      <w:r w:rsidRPr="009A4656">
        <w:rPr>
          <w:b/>
          <w:lang w:val="fr-FR"/>
        </w:rPr>
        <w:tab/>
      </w:r>
      <w:r w:rsidRPr="003341AF">
        <w:rPr>
          <w:b/>
          <w:lang w:val="fr-FR"/>
        </w:rPr>
        <w:t>Mesurer la coordonnée</w:t>
      </w:r>
      <w:r w:rsidR="009F2A67" w:rsidRPr="003341AF">
        <w:rPr>
          <w:b/>
          <w:lang w:val="fr-FR"/>
        </w:rPr>
        <w:t> </w:t>
      </w:r>
      <w:r w:rsidRPr="003341AF">
        <w:rPr>
          <w:b/>
          <w:lang w:val="fr-FR"/>
        </w:rPr>
        <w:t>X du point</w:t>
      </w:r>
      <w:r w:rsidR="009F2A67" w:rsidRPr="003341AF">
        <w:rPr>
          <w:b/>
          <w:lang w:val="fr-FR"/>
        </w:rPr>
        <w:t> </w:t>
      </w:r>
      <w:r w:rsidRPr="003341AF">
        <w:rPr>
          <w:b/>
          <w:lang w:val="fr-FR"/>
        </w:rPr>
        <w:t>D. La distance tête/appuie-tête du point</w:t>
      </w:r>
      <w:r w:rsidR="009F2A67" w:rsidRPr="003341AF">
        <w:rPr>
          <w:b/>
          <w:lang w:val="fr-FR"/>
        </w:rPr>
        <w:t> </w:t>
      </w:r>
      <w:r w:rsidRPr="003341AF">
        <w:rPr>
          <w:b/>
          <w:lang w:val="fr-FR"/>
        </w:rPr>
        <w:t>R correspond à la différence entre les coordonnées sur l’axe X du point</w:t>
      </w:r>
      <w:r w:rsidR="009F2A67" w:rsidRPr="003341AF">
        <w:rPr>
          <w:b/>
          <w:lang w:val="fr-FR"/>
        </w:rPr>
        <w:t> </w:t>
      </w:r>
      <w:r w:rsidRPr="003341AF">
        <w:rPr>
          <w:b/>
          <w:lang w:val="fr-FR"/>
        </w:rPr>
        <w:t>D et de l’appuie-tête de l’homme de taille moyenne comme indiqué au tableau</w:t>
      </w:r>
      <w:r w:rsidR="009F2A67" w:rsidRPr="003341AF">
        <w:rPr>
          <w:b/>
          <w:lang w:val="fr-FR"/>
        </w:rPr>
        <w:t> </w:t>
      </w:r>
      <w:r w:rsidRPr="003341AF">
        <w:rPr>
          <w:b/>
          <w:lang w:val="fr-FR"/>
        </w:rPr>
        <w:t>1 de l’annexe</w:t>
      </w:r>
      <w:r w:rsidR="009F2A67" w:rsidRPr="003341AF">
        <w:rPr>
          <w:b/>
          <w:lang w:val="fr-FR"/>
        </w:rPr>
        <w:t> </w:t>
      </w:r>
      <w:r w:rsidRPr="003341AF">
        <w:rPr>
          <w:b/>
          <w:lang w:val="fr-FR"/>
        </w:rPr>
        <w:t>1.</w:t>
      </w:r>
    </w:p>
    <w:bookmarkStart w:id="71" w:name="_MON_1271750602"/>
    <w:bookmarkStart w:id="72" w:name="_MON_1271750618"/>
    <w:bookmarkStart w:id="73" w:name="_MON_1271750693"/>
    <w:bookmarkStart w:id="74" w:name="_MON_1271750711"/>
    <w:bookmarkStart w:id="75" w:name="_MON_1271752685"/>
    <w:bookmarkStart w:id="76" w:name="_MON_1271752741"/>
    <w:bookmarkStart w:id="77" w:name="_MON_1271763379"/>
    <w:bookmarkStart w:id="78" w:name="_MON_1271763410"/>
    <w:bookmarkStart w:id="79" w:name="_MON_1271763421"/>
    <w:bookmarkStart w:id="80" w:name="_MON_1271570109"/>
    <w:bookmarkStart w:id="81" w:name="_MON_1271748481"/>
    <w:bookmarkStart w:id="82" w:name="_MON_1271748598"/>
    <w:bookmarkStart w:id="83" w:name="_MON_1271749482"/>
    <w:bookmarkStart w:id="84" w:name="_MON_1271750437"/>
    <w:bookmarkStart w:id="85" w:name="_MON_1271750547"/>
    <w:bookmarkStart w:id="86" w:name="_MON_12717505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Start w:id="87" w:name="_MON_1271750589"/>
    <w:bookmarkEnd w:id="87"/>
    <w:p w:rsidR="00A0290C" w:rsidRPr="009A4656" w:rsidRDefault="00A0290C" w:rsidP="009F2A67">
      <w:pPr>
        <w:spacing w:after="240"/>
        <w:ind w:left="2268"/>
        <w:rPr>
          <w:b/>
          <w:lang w:val="fr-FR"/>
        </w:rPr>
      </w:pPr>
      <w:r w:rsidRPr="007D1E22">
        <w:rPr>
          <w:strike/>
          <w:lang w:val="fr-FR"/>
        </w:rPr>
        <w:object w:dxaOrig="5427" w:dyaOrig="4850">
          <v:shape id="_x0000_i1030" type="#_x0000_t75" style="width:270pt;height:240.75pt" o:ole="">
            <v:imagedata r:id="rId39" o:title=""/>
          </v:shape>
          <o:OLEObject Type="Embed" ProgID="Word.Picture.8" ShapeID="_x0000_i1030" DrawAspect="Content" ObjectID="_1610516118" r:id="rId40"/>
        </w:object>
      </w:r>
    </w:p>
    <w:p w:rsidR="00A0290C" w:rsidRPr="009F2A67" w:rsidRDefault="00A0290C" w:rsidP="009F2A67">
      <w:pPr>
        <w:pStyle w:val="Heading1"/>
        <w:jc w:val="center"/>
        <w:rPr>
          <w:strike/>
          <w:lang w:val="fr-FR"/>
        </w:rPr>
      </w:pPr>
      <w:r w:rsidRPr="009F2A67">
        <w:rPr>
          <w:strike/>
          <w:lang w:val="fr-FR"/>
        </w:rPr>
        <w:t>Figure 5</w:t>
      </w:r>
      <w:r w:rsidRPr="009F2A67">
        <w:rPr>
          <w:strike/>
          <w:lang w:val="fr-FR"/>
        </w:rPr>
        <w:noBreakHyphen/>
        <w:t>2</w:t>
      </w:r>
    </w:p>
    <w:p w:rsidR="00404FA9" w:rsidRDefault="00404FA9" w:rsidP="0052160E">
      <w:pPr>
        <w:rPr>
          <w:lang w:val="fr-FR"/>
        </w:rPr>
      </w:pPr>
    </w:p>
    <w:p w:rsidR="00663EDD" w:rsidRDefault="00663EDD" w:rsidP="0052160E">
      <w:pPr>
        <w:rPr>
          <w:lang w:val="fr-FR"/>
        </w:rPr>
        <w:sectPr w:rsidR="00663EDD" w:rsidSect="00312D0B">
          <w:headerReference w:type="even" r:id="rId41"/>
          <w:headerReference w:type="default" r:id="rId42"/>
          <w:footnotePr>
            <w:numRestart w:val="eachSect"/>
          </w:footnotePr>
          <w:endnotePr>
            <w:numFmt w:val="decimal"/>
          </w:endnotePr>
          <w:pgSz w:w="11906" w:h="16838" w:code="9"/>
          <w:pgMar w:top="1417" w:right="1134" w:bottom="1134" w:left="1134" w:header="680" w:footer="567" w:gutter="0"/>
          <w:cols w:space="708"/>
          <w:docGrid w:linePitch="360"/>
        </w:sectPr>
      </w:pPr>
    </w:p>
    <w:p w:rsidR="00663EDD" w:rsidRPr="009A4656" w:rsidRDefault="00663EDD" w:rsidP="00875F5B">
      <w:pPr>
        <w:pStyle w:val="HChG"/>
        <w:rPr>
          <w:lang w:val="fr-FR"/>
        </w:rPr>
      </w:pPr>
      <w:r w:rsidRPr="009A4656">
        <w:rPr>
          <w:caps/>
          <w:lang w:val="fr-FR"/>
        </w:rPr>
        <w:lastRenderedPageBreak/>
        <w:t>A</w:t>
      </w:r>
      <w:r w:rsidRPr="009A4656">
        <w:rPr>
          <w:lang w:val="fr-FR"/>
        </w:rPr>
        <w:t>nnexe 6</w:t>
      </w:r>
    </w:p>
    <w:p w:rsidR="00663EDD" w:rsidRPr="009A4656" w:rsidRDefault="00875F5B" w:rsidP="00875F5B">
      <w:pPr>
        <w:pStyle w:val="HChG"/>
        <w:rPr>
          <w:lang w:val="fr-FR"/>
        </w:rPr>
      </w:pPr>
      <w:r>
        <w:rPr>
          <w:lang w:val="fr-FR"/>
        </w:rPr>
        <w:tab/>
      </w:r>
      <w:r>
        <w:rPr>
          <w:lang w:val="fr-FR"/>
        </w:rPr>
        <w:tab/>
      </w:r>
      <w:r w:rsidRPr="009A4656">
        <w:rPr>
          <w:lang w:val="fr-FR"/>
        </w:rPr>
        <w:t>Procédures d</w:t>
      </w:r>
      <w:r>
        <w:rPr>
          <w:lang w:val="fr-FR"/>
        </w:rPr>
        <w:t>’</w:t>
      </w:r>
      <w:r w:rsidRPr="009A4656">
        <w:rPr>
          <w:lang w:val="fr-FR"/>
        </w:rPr>
        <w:t xml:space="preserve">essai pour la mesure du déplacement, </w:t>
      </w:r>
      <w:r w:rsidRPr="009A4656">
        <w:rPr>
          <w:lang w:val="fr-FR"/>
        </w:rPr>
        <w:br/>
        <w:t>du maintien de la distance tête/appuie</w:t>
      </w:r>
      <w:r w:rsidRPr="009A4656">
        <w:rPr>
          <w:lang w:val="fr-FR"/>
        </w:rPr>
        <w:noBreakHyphen/>
        <w:t xml:space="preserve">tête </w:t>
      </w:r>
      <w:r w:rsidRPr="009A4656">
        <w:rPr>
          <w:lang w:val="fr-FR"/>
        </w:rPr>
        <w:br/>
        <w:t>et de la résistance</w:t>
      </w:r>
    </w:p>
    <w:p w:rsidR="00663EDD" w:rsidRPr="009A4656" w:rsidRDefault="00663EDD" w:rsidP="00875F5B">
      <w:pPr>
        <w:pStyle w:val="SingleTxtG"/>
        <w:keepNext/>
        <w:tabs>
          <w:tab w:val="left" w:pos="2268"/>
        </w:tabs>
        <w:rPr>
          <w:u w:val="single"/>
          <w:lang w:val="fr-FR"/>
        </w:rPr>
      </w:pPr>
      <w:r w:rsidRPr="009A4656">
        <w:rPr>
          <w:lang w:val="fr-FR"/>
        </w:rPr>
        <w:t>1.</w:t>
      </w:r>
      <w:r w:rsidRPr="009A4656">
        <w:rPr>
          <w:lang w:val="fr-FR"/>
        </w:rPr>
        <w:tab/>
      </w:r>
      <w:r w:rsidR="00875F5B" w:rsidRPr="009A4656">
        <w:rPr>
          <w:lang w:val="fr-FR"/>
        </w:rPr>
        <w:t>Objet</w:t>
      </w:r>
    </w:p>
    <w:p w:rsidR="00663EDD" w:rsidRPr="009A4656" w:rsidRDefault="00663EDD" w:rsidP="00875F5B">
      <w:pPr>
        <w:pStyle w:val="SingleTxtG"/>
        <w:ind w:left="2268"/>
        <w:rPr>
          <w:lang w:val="fr-FR"/>
        </w:rPr>
      </w:pPr>
      <w:r w:rsidRPr="009A4656">
        <w:rPr>
          <w:lang w:val="fr-FR"/>
        </w:rPr>
        <w:tab/>
        <w:t>Démontrer la conformité avec les prescriptions du paragraphe</w:t>
      </w:r>
      <w:r w:rsidR="00875F5B">
        <w:rPr>
          <w:lang w:val="fr-FR"/>
        </w:rPr>
        <w:t> </w:t>
      </w:r>
      <w:r w:rsidRPr="009A4656">
        <w:rPr>
          <w:lang w:val="fr-FR"/>
        </w:rPr>
        <w:t>5.1.3 du présent Règlement relatives au déplacement conformément au paragraphe</w:t>
      </w:r>
      <w:r w:rsidR="00875F5B">
        <w:rPr>
          <w:lang w:val="fr-FR"/>
        </w:rPr>
        <w:t> </w:t>
      </w:r>
      <w:r w:rsidRPr="009A4656">
        <w:rPr>
          <w:lang w:val="fr-FR"/>
        </w:rPr>
        <w:t>2 de la présente annexe.</w:t>
      </w:r>
    </w:p>
    <w:p w:rsidR="00663EDD" w:rsidRPr="009A4656" w:rsidRDefault="00663EDD" w:rsidP="00875F5B">
      <w:pPr>
        <w:pStyle w:val="SingleTxtG"/>
        <w:ind w:left="2268"/>
        <w:rPr>
          <w:lang w:val="fr-FR"/>
        </w:rPr>
      </w:pPr>
      <w:r w:rsidRPr="009A4656">
        <w:rPr>
          <w:lang w:val="fr-FR"/>
        </w:rPr>
        <w:tab/>
        <w:t>Démontrer la conformité avec les prescriptions du paragraphe</w:t>
      </w:r>
      <w:r w:rsidR="00875F5B">
        <w:rPr>
          <w:lang w:val="fr-FR"/>
        </w:rPr>
        <w:t> </w:t>
      </w:r>
      <w:r w:rsidRPr="009A4656">
        <w:rPr>
          <w:lang w:val="fr-FR"/>
        </w:rPr>
        <w:t>5.2.3.3 du présent Règlement relatives au déplacement conformément au paragraphe</w:t>
      </w:r>
      <w:r w:rsidR="00875F5B">
        <w:rPr>
          <w:lang w:val="fr-FR"/>
        </w:rPr>
        <w:t> </w:t>
      </w:r>
      <w:r w:rsidRPr="009A4656">
        <w:rPr>
          <w:lang w:val="fr-FR"/>
        </w:rPr>
        <w:t>2 de la présente annexe.</w:t>
      </w:r>
    </w:p>
    <w:p w:rsidR="00663EDD" w:rsidRPr="009A4656" w:rsidRDefault="00663EDD" w:rsidP="00875F5B">
      <w:pPr>
        <w:pStyle w:val="SingleTxtG"/>
        <w:ind w:left="2268"/>
        <w:rPr>
          <w:lang w:val="fr-FR"/>
        </w:rPr>
      </w:pPr>
      <w:r w:rsidRPr="009A4656">
        <w:rPr>
          <w:lang w:val="fr-FR"/>
        </w:rPr>
        <w:tab/>
        <w:t>Démontrer la conformité avec les prescriptions du paragraphe</w:t>
      </w:r>
      <w:r w:rsidR="00875F5B">
        <w:rPr>
          <w:lang w:val="fr-FR"/>
        </w:rPr>
        <w:t> </w:t>
      </w:r>
      <w:r w:rsidRPr="009A4656">
        <w:rPr>
          <w:lang w:val="fr-FR"/>
        </w:rPr>
        <w:t>5.2.3.2 du présent Règlement relatives au maintien de la distance tête/appuie</w:t>
      </w:r>
      <w:r w:rsidRPr="009A4656">
        <w:rPr>
          <w:lang w:val="fr-FR"/>
        </w:rPr>
        <w:noBreakHyphen/>
        <w:t>tête conformément au paragraphe</w:t>
      </w:r>
      <w:r w:rsidR="00875F5B">
        <w:rPr>
          <w:lang w:val="fr-FR"/>
        </w:rPr>
        <w:t> </w:t>
      </w:r>
      <w:r w:rsidRPr="009A4656">
        <w:rPr>
          <w:lang w:val="fr-FR"/>
        </w:rPr>
        <w:t>3 de la présente annexe.</w:t>
      </w:r>
    </w:p>
    <w:p w:rsidR="00663EDD" w:rsidRPr="009A4656" w:rsidRDefault="00663EDD" w:rsidP="00875F5B">
      <w:pPr>
        <w:pStyle w:val="SingleTxtG"/>
        <w:ind w:left="2268"/>
        <w:rPr>
          <w:u w:val="single"/>
          <w:lang w:val="fr-FR"/>
        </w:rPr>
      </w:pPr>
      <w:r w:rsidRPr="009A4656">
        <w:rPr>
          <w:lang w:val="fr-FR"/>
        </w:rPr>
        <w:tab/>
        <w:t>Démontrer la conformité avec les prescriptions du paragraphe</w:t>
      </w:r>
      <w:r w:rsidR="00875F5B">
        <w:rPr>
          <w:lang w:val="fr-FR"/>
        </w:rPr>
        <w:t> </w:t>
      </w:r>
      <w:r w:rsidRPr="009A4656">
        <w:rPr>
          <w:lang w:val="fr-FR"/>
        </w:rPr>
        <w:t>5.2.4 du présent Règlement relatives à la résistance conformément au paragraphe</w:t>
      </w:r>
      <w:r w:rsidR="00875F5B">
        <w:rPr>
          <w:lang w:val="fr-FR"/>
        </w:rPr>
        <w:t> </w:t>
      </w:r>
      <w:r w:rsidRPr="009A4656">
        <w:rPr>
          <w:lang w:val="fr-FR"/>
        </w:rPr>
        <w:t>4 de la présente annexe.</w:t>
      </w:r>
    </w:p>
    <w:p w:rsidR="00663EDD" w:rsidRPr="009A4656" w:rsidRDefault="00663EDD" w:rsidP="00875F5B">
      <w:pPr>
        <w:pStyle w:val="SingleTxtG"/>
        <w:keepNext/>
        <w:tabs>
          <w:tab w:val="left" w:pos="2268"/>
        </w:tabs>
        <w:rPr>
          <w:lang w:val="fr-FR"/>
        </w:rPr>
      </w:pPr>
      <w:r w:rsidRPr="009A4656">
        <w:rPr>
          <w:lang w:val="fr-FR"/>
        </w:rPr>
        <w:t>2.</w:t>
      </w:r>
      <w:r w:rsidRPr="009A4656">
        <w:rPr>
          <w:lang w:val="fr-FR"/>
        </w:rPr>
        <w:tab/>
      </w:r>
      <w:r w:rsidR="00875F5B" w:rsidRPr="009A4656">
        <w:rPr>
          <w:lang w:val="fr-FR"/>
        </w:rPr>
        <w:t>Procédures pour la mesure du déplacement</w:t>
      </w:r>
    </w:p>
    <w:p w:rsidR="00663EDD" w:rsidRPr="009A4656" w:rsidRDefault="00663EDD" w:rsidP="00875F5B">
      <w:pPr>
        <w:pStyle w:val="SingleTxtG"/>
        <w:ind w:left="2268"/>
        <w:rPr>
          <w:lang w:val="fr-FR"/>
        </w:rPr>
      </w:pPr>
      <w:r w:rsidRPr="009A4656">
        <w:rPr>
          <w:lang w:val="fr-FR"/>
        </w:rPr>
        <w:tab/>
        <w:t>Les vecteurs force qui produisent un moment sur l</w:t>
      </w:r>
      <w:r>
        <w:rPr>
          <w:lang w:val="fr-FR"/>
        </w:rPr>
        <w:t>’</w:t>
      </w:r>
      <w:r w:rsidRPr="009A4656">
        <w:rPr>
          <w:lang w:val="fr-FR"/>
        </w:rPr>
        <w:t>appuie</w:t>
      </w:r>
      <w:r w:rsidRPr="009A4656">
        <w:rPr>
          <w:lang w:val="fr-FR"/>
        </w:rPr>
        <w:noBreakHyphen/>
        <w:t>tête doivent être initialement contenus dans un plan vertical parallèle au plan de référence vertical longitudinal du véhicule.</w:t>
      </w:r>
    </w:p>
    <w:p w:rsidR="00663EDD" w:rsidRPr="009A4656" w:rsidRDefault="00663EDD" w:rsidP="00875F5B">
      <w:pPr>
        <w:pStyle w:val="SingleTxtG"/>
        <w:keepNext/>
        <w:tabs>
          <w:tab w:val="left" w:pos="2268"/>
        </w:tabs>
        <w:rPr>
          <w:lang w:val="fr-FR"/>
        </w:rPr>
      </w:pPr>
      <w:r w:rsidRPr="009A4656">
        <w:rPr>
          <w:lang w:val="fr-FR"/>
        </w:rPr>
        <w:t>2.1</w:t>
      </w:r>
      <w:r w:rsidRPr="009A4656">
        <w:rPr>
          <w:lang w:val="fr-FR"/>
        </w:rPr>
        <w:tab/>
        <w:t>Mise en place du siège</w:t>
      </w:r>
    </w:p>
    <w:p w:rsidR="00663EDD" w:rsidRPr="009A4656" w:rsidRDefault="00663EDD" w:rsidP="00875F5B">
      <w:pPr>
        <w:pStyle w:val="SingleTxtG"/>
        <w:ind w:left="2268"/>
        <w:rPr>
          <w:lang w:val="fr-FR"/>
        </w:rPr>
      </w:pPr>
      <w:r w:rsidRPr="009A4656">
        <w:rPr>
          <w:lang w:val="fr-FR"/>
        </w:rPr>
        <w:tab/>
        <w:t>Si le dossier du siège est réglable, il doit être réglé dans la position indiquée par le constructeur. S</w:t>
      </w:r>
      <w:r>
        <w:rPr>
          <w:lang w:val="fr-FR"/>
        </w:rPr>
        <w:t>’</w:t>
      </w:r>
      <w:r w:rsidRPr="009A4656">
        <w:rPr>
          <w:lang w:val="fr-FR"/>
        </w:rPr>
        <w:t>il existe plus d</w:t>
      </w:r>
      <w:r>
        <w:rPr>
          <w:lang w:val="fr-FR"/>
        </w:rPr>
        <w:t>’</w:t>
      </w:r>
      <w:r w:rsidRPr="009A4656">
        <w:rPr>
          <w:lang w:val="fr-FR"/>
        </w:rPr>
        <w:t>une position d</w:t>
      </w:r>
      <w:r>
        <w:rPr>
          <w:lang w:val="fr-FR"/>
        </w:rPr>
        <w:t>’</w:t>
      </w:r>
      <w:r w:rsidRPr="009A4656">
        <w:rPr>
          <w:lang w:val="fr-FR"/>
        </w:rPr>
        <w:t>inclinaison la plus proche de celle indiquée par le constructeur, l</w:t>
      </w:r>
      <w:r>
        <w:rPr>
          <w:lang w:val="fr-FR"/>
        </w:rPr>
        <w:t>’</w:t>
      </w:r>
      <w:r w:rsidRPr="009A4656">
        <w:rPr>
          <w:lang w:val="fr-FR"/>
        </w:rPr>
        <w:t>inclinaison du dossier doit être réglée à la position la plus proche et en arrière de celle indiquée par le constructeur. Si la position de l</w:t>
      </w:r>
      <w:r>
        <w:rPr>
          <w:lang w:val="fr-FR"/>
        </w:rPr>
        <w:t>’</w:t>
      </w:r>
      <w:r w:rsidRPr="009A4656">
        <w:rPr>
          <w:lang w:val="fr-FR"/>
        </w:rPr>
        <w:t>appuie</w:t>
      </w:r>
      <w:r w:rsidRPr="009A4656">
        <w:rPr>
          <w:lang w:val="fr-FR"/>
        </w:rPr>
        <w:noBreakHyphen/>
        <w:t>tête est indépendante de l</w:t>
      </w:r>
      <w:r>
        <w:rPr>
          <w:lang w:val="fr-FR"/>
        </w:rPr>
        <w:t>’</w:t>
      </w:r>
      <w:r w:rsidRPr="009A4656">
        <w:rPr>
          <w:lang w:val="fr-FR"/>
        </w:rPr>
        <w:t>inclinaison du dossier du siège, la conformité doit être déterminée dans la position d</w:t>
      </w:r>
      <w:r>
        <w:rPr>
          <w:lang w:val="fr-FR"/>
        </w:rPr>
        <w:t>’</w:t>
      </w:r>
      <w:r w:rsidRPr="009A4656">
        <w:rPr>
          <w:lang w:val="fr-FR"/>
        </w:rPr>
        <w:t>inclinaison du dossier du siège indiquée par le constructeur. Régler l</w:t>
      </w:r>
      <w:r>
        <w:rPr>
          <w:lang w:val="fr-FR"/>
        </w:rPr>
        <w:t>’</w:t>
      </w:r>
      <w:r w:rsidRPr="009A4656">
        <w:rPr>
          <w:lang w:val="fr-FR"/>
        </w:rPr>
        <w:t>appuie</w:t>
      </w:r>
      <w:r w:rsidRPr="009A4656">
        <w:rPr>
          <w:lang w:val="fr-FR"/>
        </w:rPr>
        <w:noBreakHyphen/>
        <w:t>tête à la position la plus haute de réglage vertical pour une utilisation par un occupant. Régler l</w:t>
      </w:r>
      <w:r>
        <w:rPr>
          <w:lang w:val="fr-FR"/>
        </w:rPr>
        <w:t>’</w:t>
      </w:r>
      <w:r w:rsidRPr="009A4656">
        <w:rPr>
          <w:lang w:val="fr-FR"/>
        </w:rPr>
        <w:t>appuie</w:t>
      </w:r>
      <w:r w:rsidRPr="009A4656">
        <w:rPr>
          <w:lang w:val="fr-FR"/>
        </w:rPr>
        <w:noBreakHyphen/>
        <w:t>tête à la position de réglage horizontal la plus en arrière (par rapport au siège) de la distance tête/appuie</w:t>
      </w:r>
      <w:r w:rsidRPr="009A4656">
        <w:rPr>
          <w:lang w:val="fr-FR"/>
        </w:rPr>
        <w:noBreakHyphen/>
        <w:t xml:space="preserve">tête. </w:t>
      </w:r>
    </w:p>
    <w:p w:rsidR="00663EDD" w:rsidRPr="009A4656" w:rsidRDefault="00663EDD" w:rsidP="00875F5B">
      <w:pPr>
        <w:pStyle w:val="SingleTxtG"/>
        <w:tabs>
          <w:tab w:val="left" w:pos="2268"/>
        </w:tabs>
        <w:ind w:left="2268" w:hanging="1134"/>
        <w:rPr>
          <w:lang w:val="fr-FR"/>
        </w:rPr>
      </w:pPr>
      <w:r w:rsidRPr="009A4656">
        <w:rPr>
          <w:lang w:val="fr-FR"/>
        </w:rPr>
        <w:t>2.2</w:t>
      </w:r>
      <w:r w:rsidRPr="009A4656">
        <w:rPr>
          <w:lang w:val="fr-FR"/>
        </w:rPr>
        <w:tab/>
        <w:t>Sur le siège, mettre en place un dispositif d</w:t>
      </w:r>
      <w:r>
        <w:rPr>
          <w:lang w:val="fr-FR"/>
        </w:rPr>
        <w:t>’</w:t>
      </w:r>
      <w:r w:rsidRPr="009A4656">
        <w:rPr>
          <w:lang w:val="fr-FR"/>
        </w:rPr>
        <w:t>essai ayant, en vue latérale, les dimensions de l</w:t>
      </w:r>
      <w:r>
        <w:rPr>
          <w:lang w:val="fr-FR"/>
        </w:rPr>
        <w:t>’</w:t>
      </w:r>
      <w:r w:rsidRPr="009A4656">
        <w:rPr>
          <w:lang w:val="fr-FR"/>
        </w:rPr>
        <w:t>élément de dos et la ligne de torse (ligne médiane verticale) de la machine 3-D H, comme indiqué à l</w:t>
      </w:r>
      <w:r>
        <w:rPr>
          <w:lang w:val="fr-FR"/>
        </w:rPr>
        <w:t>’</w:t>
      </w:r>
      <w:r w:rsidRPr="009A4656">
        <w:rPr>
          <w:lang w:val="fr-FR"/>
        </w:rPr>
        <w:t>annexe</w:t>
      </w:r>
      <w:r w:rsidR="00875F5B">
        <w:rPr>
          <w:lang w:val="fr-FR"/>
        </w:rPr>
        <w:t> </w:t>
      </w:r>
      <w:r w:rsidRPr="009A4656">
        <w:rPr>
          <w:lang w:val="fr-FR"/>
        </w:rPr>
        <w:t>13, avec la tige coulissante de mesure de la garde au toit rabattue dans la position la plus en arrière.</w:t>
      </w:r>
    </w:p>
    <w:p w:rsidR="00663EDD" w:rsidRPr="009A4656" w:rsidRDefault="00663EDD" w:rsidP="00875F5B">
      <w:pPr>
        <w:pStyle w:val="SingleTxtG"/>
        <w:tabs>
          <w:tab w:val="left" w:pos="2268"/>
        </w:tabs>
        <w:ind w:left="2268" w:hanging="1134"/>
        <w:rPr>
          <w:lang w:val="fr-FR"/>
        </w:rPr>
      </w:pPr>
      <w:r w:rsidRPr="009A4656">
        <w:rPr>
          <w:lang w:val="fr-FR"/>
        </w:rPr>
        <w:t>2.3</w:t>
      </w:r>
      <w:r w:rsidRPr="009A4656">
        <w:rPr>
          <w:lang w:val="fr-FR"/>
        </w:rPr>
        <w:tab/>
        <w:t>Établir la ligne de torse déplacée en produisant un moment vers l</w:t>
      </w:r>
      <w:r>
        <w:rPr>
          <w:lang w:val="fr-FR"/>
        </w:rPr>
        <w:t>’</w:t>
      </w:r>
      <w:r w:rsidR="00875F5B">
        <w:rPr>
          <w:lang w:val="fr-FR"/>
        </w:rPr>
        <w:t>arrière de 373</w:t>
      </w:r>
      <w:r w:rsidRPr="009A4656">
        <w:rPr>
          <w:lang w:val="fr-FR"/>
        </w:rPr>
        <w:sym w:font="Symbol" w:char="F0B1"/>
      </w:r>
      <w:r w:rsidRPr="009A4656">
        <w:rPr>
          <w:lang w:val="fr-FR"/>
        </w:rPr>
        <w:t>7,5 Nm autour du point R en appliquant une force au dossier du siège par l</w:t>
      </w:r>
      <w:r>
        <w:rPr>
          <w:lang w:val="fr-FR"/>
        </w:rPr>
        <w:t>’</w:t>
      </w:r>
      <w:r w:rsidRPr="009A4656">
        <w:rPr>
          <w:lang w:val="fr-FR"/>
        </w:rPr>
        <w:t>intermédiaire de l</w:t>
      </w:r>
      <w:r>
        <w:rPr>
          <w:lang w:val="fr-FR"/>
        </w:rPr>
        <w:t>’</w:t>
      </w:r>
      <w:r w:rsidRPr="009A4656">
        <w:rPr>
          <w:lang w:val="fr-FR"/>
        </w:rPr>
        <w:t>élément de dos, à la vitesse de 2,5 Nm/s à 37,3 Nm/s. L</w:t>
      </w:r>
      <w:r>
        <w:rPr>
          <w:lang w:val="fr-FR"/>
        </w:rPr>
        <w:t>’</w:t>
      </w:r>
      <w:r w:rsidRPr="009A4656">
        <w:rPr>
          <w:lang w:val="fr-FR"/>
        </w:rPr>
        <w:t>emplacement initial sur l</w:t>
      </w:r>
      <w:r>
        <w:rPr>
          <w:lang w:val="fr-FR"/>
        </w:rPr>
        <w:t>’</w:t>
      </w:r>
      <w:r w:rsidRPr="009A4656">
        <w:rPr>
          <w:lang w:val="fr-FR"/>
        </w:rPr>
        <w:t>élément de dos du vecteur force engendrant le moment est situé à une hauteur de</w:t>
      </w:r>
      <w:r w:rsidR="00875F5B">
        <w:rPr>
          <w:lang w:val="fr-FR"/>
        </w:rPr>
        <w:t xml:space="preserve"> 290 mm</w:t>
      </w:r>
      <w:r w:rsidRPr="009A4656">
        <w:rPr>
          <w:lang w:val="fr-FR"/>
        </w:rPr>
        <w:sym w:font="Symbol" w:char="F0B1"/>
      </w:r>
      <w:r w:rsidRPr="009A4656">
        <w:rPr>
          <w:lang w:val="fr-FR"/>
        </w:rPr>
        <w:t>13</w:t>
      </w:r>
      <w:r w:rsidR="00875F5B">
        <w:rPr>
          <w:lang w:val="fr-FR"/>
        </w:rPr>
        <w:t> </w:t>
      </w:r>
      <w:r w:rsidRPr="009A4656">
        <w:rPr>
          <w:lang w:val="fr-FR"/>
        </w:rPr>
        <w:t>mm. Appliquer le vecteur force normalement à la ligne de torse et le maintenir à 2° près dans un plan vertical parallèle au plan de référence vertical longitudinal du véhicule. Forcer l</w:t>
      </w:r>
      <w:r>
        <w:rPr>
          <w:lang w:val="fr-FR"/>
        </w:rPr>
        <w:t>’</w:t>
      </w:r>
      <w:r w:rsidRPr="009A4656">
        <w:rPr>
          <w:lang w:val="fr-FR"/>
        </w:rPr>
        <w:t>élément de dos à pivoter autour du point R. Faire subir une rotation au vecteur force correspondant à celle de l</w:t>
      </w:r>
      <w:r>
        <w:rPr>
          <w:lang w:val="fr-FR"/>
        </w:rPr>
        <w:t>’</w:t>
      </w:r>
      <w:r w:rsidRPr="009A4656">
        <w:rPr>
          <w:lang w:val="fr-FR"/>
        </w:rPr>
        <w:t>élément de dos.</w:t>
      </w:r>
    </w:p>
    <w:p w:rsidR="00663EDD" w:rsidRPr="009A4656" w:rsidRDefault="00663EDD" w:rsidP="00875F5B">
      <w:pPr>
        <w:pStyle w:val="SingleTxtG"/>
        <w:tabs>
          <w:tab w:val="left" w:pos="2268"/>
        </w:tabs>
        <w:ind w:left="2268" w:hanging="1134"/>
        <w:rPr>
          <w:lang w:val="fr-FR"/>
        </w:rPr>
      </w:pPr>
      <w:r w:rsidRPr="009A4656">
        <w:rPr>
          <w:lang w:val="fr-FR"/>
        </w:rPr>
        <w:t>2.4</w:t>
      </w:r>
      <w:r w:rsidRPr="009A4656">
        <w:rPr>
          <w:lang w:val="fr-FR"/>
        </w:rPr>
        <w:tab/>
        <w:t>Maintenir la position de l</w:t>
      </w:r>
      <w:r>
        <w:rPr>
          <w:lang w:val="fr-FR"/>
        </w:rPr>
        <w:t>’</w:t>
      </w:r>
      <w:r w:rsidRPr="009A4656">
        <w:rPr>
          <w:lang w:val="fr-FR"/>
        </w:rPr>
        <w:t>élément de dos comme déterminé au paragraphe 2.3 de la présente annexe. En utilisant un</w:t>
      </w:r>
      <w:r w:rsidR="00875F5B">
        <w:rPr>
          <w:lang w:val="fr-FR"/>
        </w:rPr>
        <w:t>e tête factice sphérique de 165</w:t>
      </w:r>
      <w:r w:rsidR="00446628" w:rsidRPr="009A4656">
        <w:rPr>
          <w:lang w:val="fr-FR"/>
        </w:rPr>
        <w:sym w:font="Symbol" w:char="F0B1"/>
      </w:r>
      <w:r w:rsidRPr="009A4656">
        <w:rPr>
          <w:lang w:val="fr-FR"/>
        </w:rPr>
        <w:t>2 mm de diamètre, établir la position de référence initiale de la tête factice en appliquant, perpendiculairement à la ligne de référence de torse déplacée, une force initiale vers l</w:t>
      </w:r>
      <w:r>
        <w:rPr>
          <w:lang w:val="fr-FR"/>
        </w:rPr>
        <w:t>’</w:t>
      </w:r>
      <w:r w:rsidRPr="009A4656">
        <w:rPr>
          <w:lang w:val="fr-FR"/>
        </w:rPr>
        <w:t>arrière sur l</w:t>
      </w:r>
      <w:r>
        <w:rPr>
          <w:lang w:val="fr-FR"/>
        </w:rPr>
        <w:t>’</w:t>
      </w:r>
      <w:r w:rsidRPr="009A4656">
        <w:rPr>
          <w:lang w:val="fr-FR"/>
        </w:rPr>
        <w:t>axe médi</w:t>
      </w:r>
      <w:r w:rsidR="00875F5B">
        <w:rPr>
          <w:lang w:val="fr-FR"/>
        </w:rPr>
        <w:t>an du siège à une hauteur de 65</w:t>
      </w:r>
      <w:r w:rsidRPr="009A4656">
        <w:rPr>
          <w:lang w:val="fr-FR"/>
        </w:rPr>
        <w:sym w:font="Symbol" w:char="F0B1"/>
      </w:r>
      <w:r w:rsidRPr="009A4656">
        <w:rPr>
          <w:lang w:val="fr-FR"/>
        </w:rPr>
        <w:t>3 mm au</w:t>
      </w:r>
      <w:r w:rsidRPr="009A4656">
        <w:rPr>
          <w:lang w:val="fr-FR"/>
        </w:rPr>
        <w:noBreakHyphen/>
        <w:t xml:space="preserve">dessous du sommet </w:t>
      </w:r>
      <w:r w:rsidRPr="009A4656">
        <w:rPr>
          <w:b/>
          <w:lang w:val="fr-FR"/>
        </w:rPr>
        <w:t>effectif</w:t>
      </w:r>
      <w:r w:rsidRPr="009A4656">
        <w:rPr>
          <w:lang w:val="fr-FR"/>
        </w:rPr>
        <w:t xml:space="preserve"> de l</w:t>
      </w:r>
      <w:r>
        <w:rPr>
          <w:lang w:val="fr-FR"/>
        </w:rPr>
        <w:t>’</w:t>
      </w:r>
      <w:r w:rsidRPr="009A4656">
        <w:rPr>
          <w:lang w:val="fr-FR"/>
        </w:rPr>
        <w:t>appuie</w:t>
      </w:r>
      <w:r w:rsidRPr="009A4656">
        <w:rPr>
          <w:lang w:val="fr-FR"/>
        </w:rPr>
        <w:noBreakHyphen/>
        <w:t>tête, qui produise un moment de 373 Nm autour du point R. Maintenir ce moment pendant 5 s, puis mesurer le déplacement vers l</w:t>
      </w:r>
      <w:r>
        <w:rPr>
          <w:lang w:val="fr-FR"/>
        </w:rPr>
        <w:t>’</w:t>
      </w:r>
      <w:r w:rsidRPr="009A4656">
        <w:rPr>
          <w:lang w:val="fr-FR"/>
        </w:rPr>
        <w:t>arrière de la tête factice au cours de l</w:t>
      </w:r>
      <w:r>
        <w:rPr>
          <w:lang w:val="fr-FR"/>
        </w:rPr>
        <w:t>’</w:t>
      </w:r>
      <w:r w:rsidRPr="009A4656">
        <w:rPr>
          <w:lang w:val="fr-FR"/>
        </w:rPr>
        <w:t>application de la force.</w:t>
      </w:r>
    </w:p>
    <w:p w:rsidR="00663EDD" w:rsidRPr="009A4656" w:rsidRDefault="00663EDD" w:rsidP="00875F5B">
      <w:pPr>
        <w:pStyle w:val="SingleTxtG"/>
        <w:tabs>
          <w:tab w:val="left" w:pos="2268"/>
        </w:tabs>
        <w:ind w:left="2268" w:hanging="1134"/>
        <w:rPr>
          <w:lang w:val="fr-FR"/>
        </w:rPr>
      </w:pPr>
      <w:r w:rsidRPr="009A4656">
        <w:rPr>
          <w:lang w:val="fr-FR"/>
        </w:rPr>
        <w:t>2.5</w:t>
      </w:r>
      <w:r w:rsidRPr="009A4656">
        <w:rPr>
          <w:lang w:val="fr-FR"/>
        </w:rPr>
        <w:tab/>
        <w:t>Lors de la détermination du déplacement des appuie-tête vers l</w:t>
      </w:r>
      <w:r>
        <w:rPr>
          <w:lang w:val="fr-FR"/>
        </w:rPr>
        <w:t>’</w:t>
      </w:r>
      <w:r w:rsidRPr="009A4656">
        <w:rPr>
          <w:lang w:val="fr-FR"/>
        </w:rPr>
        <w:t>arrière lorsque la discontinuité est supérieure à 60</w:t>
      </w:r>
      <w:r w:rsidR="00875F5B">
        <w:rPr>
          <w:lang w:val="fr-FR"/>
        </w:rPr>
        <w:t> </w:t>
      </w:r>
      <w:r w:rsidRPr="009A4656">
        <w:rPr>
          <w:lang w:val="fr-FR"/>
        </w:rPr>
        <w:t>mm conformément au paragraphe</w:t>
      </w:r>
      <w:r w:rsidR="00875F5B">
        <w:rPr>
          <w:lang w:val="fr-FR"/>
        </w:rPr>
        <w:t> </w:t>
      </w:r>
      <w:r w:rsidRPr="009A4656">
        <w:rPr>
          <w:lang w:val="fr-FR"/>
        </w:rPr>
        <w:t>5.1.3 du présent Règlement, la force visée au paragraphe</w:t>
      </w:r>
      <w:r w:rsidR="00875F5B">
        <w:rPr>
          <w:lang w:val="fr-FR"/>
        </w:rPr>
        <w:t> </w:t>
      </w:r>
      <w:r w:rsidRPr="009A4656">
        <w:rPr>
          <w:lang w:val="fr-FR"/>
        </w:rPr>
        <w:t>2.4 de la présente annexe qui est appliquée passe par le centre de gravité de la plus petite des sections de la discontinuité, le long de plans transversaux parallèles à la ligne de torse.</w:t>
      </w:r>
    </w:p>
    <w:p w:rsidR="00663EDD" w:rsidRPr="009A4656" w:rsidRDefault="00663EDD" w:rsidP="00875F5B">
      <w:pPr>
        <w:pStyle w:val="SingleTxtG"/>
        <w:tabs>
          <w:tab w:val="left" w:pos="2268"/>
        </w:tabs>
        <w:ind w:left="2268" w:hanging="1134"/>
        <w:rPr>
          <w:lang w:val="fr-FR"/>
        </w:rPr>
      </w:pPr>
      <w:r w:rsidRPr="009A4656">
        <w:rPr>
          <w:lang w:val="fr-FR"/>
        </w:rPr>
        <w:t>2.6</w:t>
      </w:r>
      <w:r w:rsidRPr="009A4656">
        <w:rPr>
          <w:lang w:val="fr-FR"/>
        </w:rPr>
        <w:tab/>
        <w:t>Si la présence de discontinuités empêche l</w:t>
      </w:r>
      <w:r>
        <w:rPr>
          <w:lang w:val="fr-FR"/>
        </w:rPr>
        <w:t>’</w:t>
      </w:r>
      <w:r w:rsidRPr="009A4656">
        <w:rPr>
          <w:lang w:val="fr-FR"/>
        </w:rPr>
        <w:t>application de la force prescrite au paragraphe</w:t>
      </w:r>
      <w:r w:rsidR="00875F5B">
        <w:rPr>
          <w:lang w:val="fr-FR"/>
        </w:rPr>
        <w:t> 2.4 de la présente annexe à 65</w:t>
      </w:r>
      <w:r w:rsidR="00446628" w:rsidRPr="009A4656">
        <w:rPr>
          <w:lang w:val="fr-FR"/>
        </w:rPr>
        <w:sym w:font="Symbol" w:char="F0B1"/>
      </w:r>
      <w:r w:rsidRPr="009A4656">
        <w:rPr>
          <w:lang w:val="fr-FR"/>
        </w:rPr>
        <w:t>3</w:t>
      </w:r>
      <w:r w:rsidR="00875F5B">
        <w:rPr>
          <w:lang w:val="fr-FR"/>
        </w:rPr>
        <w:t> </w:t>
      </w:r>
      <w:r w:rsidRPr="009A4656">
        <w:rPr>
          <w:lang w:val="fr-FR"/>
        </w:rPr>
        <w:t>mm au</w:t>
      </w:r>
      <w:r w:rsidRPr="009A4656">
        <w:rPr>
          <w:lang w:val="fr-FR"/>
        </w:rPr>
        <w:noBreakHyphen/>
        <w:t xml:space="preserve">dessous du sommet </w:t>
      </w:r>
      <w:r w:rsidRPr="009A4656">
        <w:rPr>
          <w:b/>
          <w:lang w:val="fr-FR"/>
        </w:rPr>
        <w:t>effectif</w:t>
      </w:r>
      <w:r w:rsidRPr="009A4656">
        <w:rPr>
          <w:lang w:val="fr-FR"/>
        </w:rPr>
        <w:t xml:space="preserve"> de l</w:t>
      </w:r>
      <w:r>
        <w:rPr>
          <w:lang w:val="fr-FR"/>
        </w:rPr>
        <w:t>’</w:t>
      </w:r>
      <w:r w:rsidRPr="009A4656">
        <w:rPr>
          <w:lang w:val="fr-FR"/>
        </w:rPr>
        <w:t>appuie</w:t>
      </w:r>
      <w:r w:rsidRPr="009A4656">
        <w:rPr>
          <w:lang w:val="fr-FR"/>
        </w:rPr>
        <w:noBreakHyphen/>
        <w:t>tête, on peut réduire cette distance de façon à faire passer l</w:t>
      </w:r>
      <w:r>
        <w:rPr>
          <w:lang w:val="fr-FR"/>
        </w:rPr>
        <w:t>’</w:t>
      </w:r>
      <w:r w:rsidRPr="009A4656">
        <w:rPr>
          <w:lang w:val="fr-FR"/>
        </w:rPr>
        <w:t>axe de la force par l</w:t>
      </w:r>
      <w:r>
        <w:rPr>
          <w:lang w:val="fr-FR"/>
        </w:rPr>
        <w:t>’</w:t>
      </w:r>
      <w:r w:rsidRPr="009A4656">
        <w:rPr>
          <w:lang w:val="fr-FR"/>
        </w:rPr>
        <w:t>axe central de l</w:t>
      </w:r>
      <w:r>
        <w:rPr>
          <w:lang w:val="fr-FR"/>
        </w:rPr>
        <w:t>’</w:t>
      </w:r>
      <w:r w:rsidRPr="009A4656">
        <w:rPr>
          <w:lang w:val="fr-FR"/>
        </w:rPr>
        <w:t>élément de l</w:t>
      </w:r>
      <w:r>
        <w:rPr>
          <w:lang w:val="fr-FR"/>
        </w:rPr>
        <w:t>’</w:t>
      </w:r>
      <w:r w:rsidRPr="009A4656">
        <w:rPr>
          <w:lang w:val="fr-FR"/>
        </w:rPr>
        <w:t>armature le plus proche de la discontinuité.</w:t>
      </w:r>
    </w:p>
    <w:p w:rsidR="00663EDD" w:rsidRPr="009A4656" w:rsidRDefault="00663EDD" w:rsidP="00875F5B">
      <w:pPr>
        <w:pStyle w:val="SingleTxtG"/>
        <w:tabs>
          <w:tab w:val="left" w:pos="2268"/>
        </w:tabs>
        <w:ind w:left="2268" w:hanging="1134"/>
        <w:rPr>
          <w:lang w:val="fr-FR"/>
        </w:rPr>
      </w:pPr>
      <w:r w:rsidRPr="009A4656">
        <w:rPr>
          <w:lang w:val="fr-FR"/>
        </w:rPr>
        <w:t>3.</w:t>
      </w:r>
      <w:r w:rsidRPr="009A4656">
        <w:rPr>
          <w:lang w:val="fr-FR"/>
        </w:rPr>
        <w:tab/>
      </w:r>
      <w:r w:rsidR="00875F5B" w:rsidRPr="009A4656">
        <w:rPr>
          <w:lang w:val="fr-FR"/>
        </w:rPr>
        <w:t>Procédures de contrôle du maintien de la distance tête/appuie</w:t>
      </w:r>
      <w:r w:rsidR="00875F5B" w:rsidRPr="009A4656">
        <w:rPr>
          <w:lang w:val="fr-FR"/>
        </w:rPr>
        <w:noBreakHyphen/>
        <w:t xml:space="preserve">tête et du déplacement </w:t>
      </w:r>
    </w:p>
    <w:p w:rsidR="00663EDD" w:rsidRPr="009A4656" w:rsidRDefault="00663EDD" w:rsidP="00875F5B">
      <w:pPr>
        <w:pStyle w:val="SingleTxtG"/>
        <w:tabs>
          <w:tab w:val="left" w:pos="2268"/>
        </w:tabs>
        <w:ind w:left="2268" w:hanging="1134"/>
        <w:rPr>
          <w:lang w:val="fr-FR"/>
        </w:rPr>
      </w:pPr>
      <w:r w:rsidRPr="009A4656">
        <w:rPr>
          <w:lang w:val="fr-FR"/>
        </w:rPr>
        <w:t>3.1</w:t>
      </w:r>
      <w:r w:rsidRPr="009A4656">
        <w:rPr>
          <w:lang w:val="fr-FR"/>
        </w:rPr>
        <w:tab/>
        <w:t>Si le dossier du siège est réglable, il doit être réglé dans la position indiquée par le constructeur. S</w:t>
      </w:r>
      <w:r>
        <w:rPr>
          <w:lang w:val="fr-FR"/>
        </w:rPr>
        <w:t>’</w:t>
      </w:r>
      <w:r w:rsidRPr="009A4656">
        <w:rPr>
          <w:lang w:val="fr-FR"/>
        </w:rPr>
        <w:t>il existe plus d</w:t>
      </w:r>
      <w:r>
        <w:rPr>
          <w:lang w:val="fr-FR"/>
        </w:rPr>
        <w:t>’</w:t>
      </w:r>
      <w:r w:rsidRPr="009A4656">
        <w:rPr>
          <w:lang w:val="fr-FR"/>
        </w:rPr>
        <w:t>une position d</w:t>
      </w:r>
      <w:r>
        <w:rPr>
          <w:lang w:val="fr-FR"/>
        </w:rPr>
        <w:t>’</w:t>
      </w:r>
      <w:r w:rsidRPr="009A4656">
        <w:rPr>
          <w:lang w:val="fr-FR"/>
        </w:rPr>
        <w:t>inclinaison la plus proche de celle indiquée par le constructeur, l</w:t>
      </w:r>
      <w:r>
        <w:rPr>
          <w:lang w:val="fr-FR"/>
        </w:rPr>
        <w:t>’</w:t>
      </w:r>
      <w:r w:rsidRPr="009A4656">
        <w:rPr>
          <w:lang w:val="fr-FR"/>
        </w:rPr>
        <w:t>inclinaison du dossier doit être réglée à la position la plus proche et en arrière de celle indiquée par le constructeur. Si la position de l</w:t>
      </w:r>
      <w:r>
        <w:rPr>
          <w:lang w:val="fr-FR"/>
        </w:rPr>
        <w:t>’</w:t>
      </w:r>
      <w:r w:rsidRPr="009A4656">
        <w:rPr>
          <w:lang w:val="fr-FR"/>
        </w:rPr>
        <w:t>appuie</w:t>
      </w:r>
      <w:r w:rsidRPr="009A4656">
        <w:rPr>
          <w:lang w:val="fr-FR"/>
        </w:rPr>
        <w:noBreakHyphen/>
        <w:t>tête est indépendante de l</w:t>
      </w:r>
      <w:r>
        <w:rPr>
          <w:lang w:val="fr-FR"/>
        </w:rPr>
        <w:t>’</w:t>
      </w:r>
      <w:r w:rsidRPr="009A4656">
        <w:rPr>
          <w:lang w:val="fr-FR"/>
        </w:rPr>
        <w:t>inclinaison du dossier du siège, la conformité doit être déterminée dans la position d</w:t>
      </w:r>
      <w:r>
        <w:rPr>
          <w:lang w:val="fr-FR"/>
        </w:rPr>
        <w:t>’</w:t>
      </w:r>
      <w:r w:rsidRPr="009A4656">
        <w:rPr>
          <w:lang w:val="fr-FR"/>
        </w:rPr>
        <w:t>inclinaison du dossier du siège spécifiée par le constructeur.</w:t>
      </w:r>
      <w:r w:rsidRPr="009A4656">
        <w:rPr>
          <w:bCs/>
          <w:lang w:val="fr-FR"/>
        </w:rPr>
        <w:t xml:space="preserve"> </w:t>
      </w:r>
      <w:r w:rsidRPr="009A4656">
        <w:rPr>
          <w:lang w:val="fr-FR"/>
        </w:rPr>
        <w:t>Régler l</w:t>
      </w:r>
      <w:r>
        <w:rPr>
          <w:lang w:val="fr-FR"/>
        </w:rPr>
        <w:t>’</w:t>
      </w:r>
      <w:r w:rsidRPr="009A4656">
        <w:rPr>
          <w:lang w:val="fr-FR"/>
        </w:rPr>
        <w:t>appuie</w:t>
      </w:r>
      <w:r w:rsidRPr="009A4656">
        <w:rPr>
          <w:lang w:val="fr-FR"/>
        </w:rPr>
        <w:noBreakHyphen/>
        <w:t>tête à la position la plus haute de réglage vertical pour une utilisation par un occupant.</w:t>
      </w:r>
    </w:p>
    <w:p w:rsidR="00663EDD" w:rsidRPr="009A4656" w:rsidRDefault="00663EDD" w:rsidP="00875F5B">
      <w:pPr>
        <w:pStyle w:val="SingleTxtG"/>
        <w:tabs>
          <w:tab w:val="left" w:pos="2268"/>
        </w:tabs>
        <w:ind w:left="2268" w:hanging="1134"/>
        <w:rPr>
          <w:lang w:val="fr-FR"/>
        </w:rPr>
      </w:pPr>
      <w:r w:rsidRPr="009A4656">
        <w:rPr>
          <w:lang w:val="fr-FR"/>
        </w:rPr>
        <w:t>3.2</w:t>
      </w:r>
      <w:r w:rsidRPr="009A4656">
        <w:rPr>
          <w:lang w:val="fr-FR"/>
        </w:rPr>
        <w:tab/>
        <w:t xml:space="preserve">Régler </w:t>
      </w:r>
      <w:r>
        <w:rPr>
          <w:lang w:val="fr-FR"/>
        </w:rPr>
        <w:t xml:space="preserve">[l’appuie-tête eu égard à] </w:t>
      </w:r>
      <w:r w:rsidRPr="009A4656">
        <w:rPr>
          <w:lang w:val="fr-FR"/>
        </w:rPr>
        <w:t>la distance tête/appuie</w:t>
      </w:r>
      <w:r w:rsidRPr="009A4656">
        <w:rPr>
          <w:lang w:val="fr-FR"/>
        </w:rPr>
        <w:noBreakHyphen/>
        <w:t xml:space="preserve">tête </w:t>
      </w:r>
      <w:r>
        <w:rPr>
          <w:lang w:val="fr-FR"/>
        </w:rPr>
        <w:t>[</w:t>
      </w:r>
      <w:r w:rsidRPr="009A4656">
        <w:rPr>
          <w:lang w:val="fr-FR"/>
        </w:rPr>
        <w:t>à n</w:t>
      </w:r>
      <w:r>
        <w:rPr>
          <w:lang w:val="fr-FR"/>
        </w:rPr>
        <w:t>’</w:t>
      </w:r>
      <w:r w:rsidRPr="009A4656">
        <w:rPr>
          <w:lang w:val="fr-FR"/>
        </w:rPr>
        <w:t>importe quelle position</w:t>
      </w:r>
      <w:r>
        <w:rPr>
          <w:lang w:val="fr-FR"/>
        </w:rPr>
        <w:t>]</w:t>
      </w:r>
      <w:r w:rsidRPr="009A4656">
        <w:rPr>
          <w:lang w:val="fr-FR"/>
        </w:rPr>
        <w:t>.</w:t>
      </w:r>
    </w:p>
    <w:p w:rsidR="00663EDD" w:rsidRPr="009A4656" w:rsidRDefault="00663EDD" w:rsidP="00875F5B">
      <w:pPr>
        <w:pStyle w:val="SingleTxtG"/>
        <w:tabs>
          <w:tab w:val="left" w:pos="2268"/>
        </w:tabs>
        <w:ind w:left="2268" w:hanging="1134"/>
        <w:rPr>
          <w:lang w:val="fr-FR"/>
        </w:rPr>
      </w:pPr>
      <w:r w:rsidRPr="009A4656">
        <w:rPr>
          <w:lang w:val="fr-FR"/>
        </w:rPr>
        <w:t>3.3</w:t>
      </w:r>
      <w:r w:rsidRPr="009A4656">
        <w:rPr>
          <w:lang w:val="fr-FR"/>
        </w:rPr>
        <w:tab/>
        <w:t>Sur le siège, mettre en place un dispositif d</w:t>
      </w:r>
      <w:r>
        <w:rPr>
          <w:lang w:val="fr-FR"/>
        </w:rPr>
        <w:t>’</w:t>
      </w:r>
      <w:r w:rsidRPr="009A4656">
        <w:rPr>
          <w:lang w:val="fr-FR"/>
        </w:rPr>
        <w:t>essai ayant les dimensions de l</w:t>
      </w:r>
      <w:r>
        <w:rPr>
          <w:lang w:val="fr-FR"/>
        </w:rPr>
        <w:t>’</w:t>
      </w:r>
      <w:r w:rsidRPr="009A4656">
        <w:rPr>
          <w:lang w:val="fr-FR"/>
        </w:rPr>
        <w:t xml:space="preserve">élément de dos et la ligne de torse (ligne médiane verticale) en vue latérale, avec la tige coulissante de mesure de la garde au toit rabattue dans la position la plus en arrière, de la machine 3-D H. </w:t>
      </w:r>
    </w:p>
    <w:p w:rsidR="00663EDD" w:rsidRPr="009A4656" w:rsidRDefault="00663EDD" w:rsidP="00875F5B">
      <w:pPr>
        <w:pStyle w:val="SingleTxtG"/>
        <w:tabs>
          <w:tab w:val="left" w:pos="2268"/>
        </w:tabs>
        <w:ind w:left="2268" w:hanging="1134"/>
        <w:rPr>
          <w:lang w:val="fr-FR"/>
        </w:rPr>
      </w:pPr>
      <w:r w:rsidRPr="009A4656">
        <w:rPr>
          <w:lang w:val="fr-FR"/>
        </w:rPr>
        <w:t>3.4</w:t>
      </w:r>
      <w:r w:rsidRPr="009A4656">
        <w:rPr>
          <w:lang w:val="fr-FR"/>
        </w:rPr>
        <w:tab/>
        <w:t>Établir la ligne de torse déplacée en produisant un moment vers l</w:t>
      </w:r>
      <w:r>
        <w:rPr>
          <w:lang w:val="fr-FR"/>
        </w:rPr>
        <w:t>’</w:t>
      </w:r>
      <w:r w:rsidR="00875F5B">
        <w:rPr>
          <w:lang w:val="fr-FR"/>
        </w:rPr>
        <w:t>arrière de 373</w:t>
      </w:r>
      <w:r w:rsidRPr="009A4656">
        <w:rPr>
          <w:lang w:val="fr-FR"/>
        </w:rPr>
        <w:sym w:font="Symbol" w:char="F0B1"/>
      </w:r>
      <w:r w:rsidRPr="009A4656">
        <w:rPr>
          <w:lang w:val="fr-FR"/>
        </w:rPr>
        <w:t>7,5 Nm autour du point R en appliquant une force au dossier du siège par l</w:t>
      </w:r>
      <w:r>
        <w:rPr>
          <w:lang w:val="fr-FR"/>
        </w:rPr>
        <w:t>’</w:t>
      </w:r>
      <w:r w:rsidRPr="009A4656">
        <w:rPr>
          <w:lang w:val="fr-FR"/>
        </w:rPr>
        <w:t>intermédiaire de l</w:t>
      </w:r>
      <w:r>
        <w:rPr>
          <w:lang w:val="fr-FR"/>
        </w:rPr>
        <w:t>’</w:t>
      </w:r>
      <w:r w:rsidRPr="009A4656">
        <w:rPr>
          <w:lang w:val="fr-FR"/>
        </w:rPr>
        <w:t>élément de dos, à la vitesse de 2,5 Nm/s à 37,3 Nm/s. L</w:t>
      </w:r>
      <w:r>
        <w:rPr>
          <w:lang w:val="fr-FR"/>
        </w:rPr>
        <w:t>’</w:t>
      </w:r>
      <w:r w:rsidRPr="009A4656">
        <w:rPr>
          <w:lang w:val="fr-FR"/>
        </w:rPr>
        <w:t>emplacement initial sur l</w:t>
      </w:r>
      <w:r>
        <w:rPr>
          <w:lang w:val="fr-FR"/>
        </w:rPr>
        <w:t>’</w:t>
      </w:r>
      <w:r w:rsidRPr="009A4656">
        <w:rPr>
          <w:lang w:val="fr-FR"/>
        </w:rPr>
        <w:t>élément de dos du vecteur force engendrant le moment est situé à une hauteur de</w:t>
      </w:r>
      <w:r w:rsidR="00875F5B">
        <w:rPr>
          <w:lang w:val="fr-FR"/>
        </w:rPr>
        <w:t xml:space="preserve"> 290</w:t>
      </w:r>
      <w:r w:rsidRPr="009A4656">
        <w:rPr>
          <w:lang w:val="fr-FR"/>
        </w:rPr>
        <w:sym w:font="Symbol" w:char="F0B1"/>
      </w:r>
      <w:r w:rsidRPr="009A4656">
        <w:rPr>
          <w:lang w:val="fr-FR"/>
        </w:rPr>
        <w:t>13 mm. Appliquer le vecteur force normalement à la ligne de torse et le maintenir à 2° près dans un plan vertical parallèle au plan de référence vertical longitudinal du véhicule. Forcer l</w:t>
      </w:r>
      <w:r>
        <w:rPr>
          <w:lang w:val="fr-FR"/>
        </w:rPr>
        <w:t>’</w:t>
      </w:r>
      <w:r w:rsidRPr="009A4656">
        <w:rPr>
          <w:lang w:val="fr-FR"/>
        </w:rPr>
        <w:t>élément de dos à pivoter autour du point R. Faire subir une rotation au vecteur force correspondant à celle de l</w:t>
      </w:r>
      <w:r>
        <w:rPr>
          <w:lang w:val="fr-FR"/>
        </w:rPr>
        <w:t>’</w:t>
      </w:r>
      <w:r w:rsidRPr="009A4656">
        <w:rPr>
          <w:lang w:val="fr-FR"/>
        </w:rPr>
        <w:t>élément de dos.</w:t>
      </w:r>
    </w:p>
    <w:p w:rsidR="00663EDD" w:rsidRPr="009A4656" w:rsidRDefault="00663EDD" w:rsidP="00875F5B">
      <w:pPr>
        <w:pStyle w:val="SingleTxtG"/>
        <w:tabs>
          <w:tab w:val="left" w:pos="2268"/>
        </w:tabs>
        <w:ind w:left="2268" w:hanging="1134"/>
        <w:rPr>
          <w:lang w:val="fr-FR"/>
        </w:rPr>
      </w:pPr>
      <w:r w:rsidRPr="009A4656">
        <w:rPr>
          <w:lang w:val="fr-FR"/>
        </w:rPr>
        <w:t>3.5</w:t>
      </w:r>
      <w:r w:rsidRPr="009A4656">
        <w:rPr>
          <w:lang w:val="fr-FR"/>
        </w:rPr>
        <w:tab/>
        <w:t>Maintenir la position de l</w:t>
      </w:r>
      <w:r>
        <w:rPr>
          <w:lang w:val="fr-FR"/>
        </w:rPr>
        <w:t>’</w:t>
      </w:r>
      <w:r w:rsidRPr="009A4656">
        <w:rPr>
          <w:lang w:val="fr-FR"/>
        </w:rPr>
        <w:t>élément de dos comme déterminé au paragraphe 3.4 de</w:t>
      </w:r>
      <w:r w:rsidR="00875F5B">
        <w:rPr>
          <w:lang w:val="fr-FR"/>
        </w:rPr>
        <w:t xml:space="preserve"> </w:t>
      </w:r>
      <w:r w:rsidRPr="009A4656">
        <w:rPr>
          <w:lang w:val="fr-FR"/>
        </w:rPr>
        <w:t>la</w:t>
      </w:r>
      <w:r w:rsidR="00875F5B">
        <w:rPr>
          <w:lang w:val="fr-FR"/>
        </w:rPr>
        <w:t xml:space="preserve"> </w:t>
      </w:r>
      <w:r w:rsidRPr="009A4656">
        <w:rPr>
          <w:lang w:val="fr-FR"/>
        </w:rPr>
        <w:t>présente annexe. En utilisant un</w:t>
      </w:r>
      <w:r w:rsidR="00875F5B">
        <w:rPr>
          <w:lang w:val="fr-FR"/>
        </w:rPr>
        <w:t>e tête factice sphérique de 165</w:t>
      </w:r>
      <w:r w:rsidR="00446628" w:rsidRPr="009A4656">
        <w:rPr>
          <w:lang w:val="fr-FR"/>
        </w:rPr>
        <w:sym w:font="Symbol" w:char="F0B1"/>
      </w:r>
      <w:r w:rsidRPr="009A4656">
        <w:rPr>
          <w:lang w:val="fr-FR"/>
        </w:rPr>
        <w:t>2 mm de diamètre, établir la position de référence initiale de la tête factice en appliquant, perpendiculairement à la ligne de torse déplacée, une force initiale vers l</w:t>
      </w:r>
      <w:r>
        <w:rPr>
          <w:lang w:val="fr-FR"/>
        </w:rPr>
        <w:t>’</w:t>
      </w:r>
      <w:r w:rsidRPr="009A4656">
        <w:rPr>
          <w:lang w:val="fr-FR"/>
        </w:rPr>
        <w:t>arrière sur l</w:t>
      </w:r>
      <w:r>
        <w:rPr>
          <w:lang w:val="fr-FR"/>
        </w:rPr>
        <w:t>’</w:t>
      </w:r>
      <w:r w:rsidRPr="009A4656">
        <w:rPr>
          <w:lang w:val="fr-FR"/>
        </w:rPr>
        <w:t>axe médi</w:t>
      </w:r>
      <w:r w:rsidR="00875F5B">
        <w:rPr>
          <w:lang w:val="fr-FR"/>
        </w:rPr>
        <w:t>an du siège à une hauteur de 65</w:t>
      </w:r>
      <w:r w:rsidRPr="009A4656">
        <w:rPr>
          <w:lang w:val="fr-FR"/>
        </w:rPr>
        <w:sym w:font="Symbol" w:char="F0B1"/>
      </w:r>
      <w:r w:rsidRPr="009A4656">
        <w:rPr>
          <w:lang w:val="fr-FR"/>
        </w:rPr>
        <w:t>3 mm au</w:t>
      </w:r>
      <w:r w:rsidRPr="009A4656">
        <w:rPr>
          <w:lang w:val="fr-FR"/>
        </w:rPr>
        <w:noBreakHyphen/>
        <w:t xml:space="preserve">dessous du sommet </w:t>
      </w:r>
      <w:r w:rsidRPr="009A4656">
        <w:rPr>
          <w:b/>
          <w:lang w:val="fr-FR"/>
        </w:rPr>
        <w:t>effectif</w:t>
      </w:r>
      <w:r w:rsidRPr="009A4656">
        <w:rPr>
          <w:lang w:val="fr-FR"/>
        </w:rPr>
        <w:t xml:space="preserve"> de l</w:t>
      </w:r>
      <w:r>
        <w:rPr>
          <w:lang w:val="fr-FR"/>
        </w:rPr>
        <w:t>’</w:t>
      </w:r>
      <w:r w:rsidRPr="009A4656">
        <w:rPr>
          <w:lang w:val="fr-FR"/>
        </w:rPr>
        <w:t>appuie</w:t>
      </w:r>
      <w:r w:rsidRPr="009A4656">
        <w:rPr>
          <w:lang w:val="fr-FR"/>
        </w:rPr>
        <w:noBreakHyphen/>
        <w:t>tête, qui produise un moment de 37</w:t>
      </w:r>
      <w:r w:rsidR="00875F5B">
        <w:rPr>
          <w:lang w:val="fr-FR"/>
        </w:rPr>
        <w:t> </w:t>
      </w:r>
      <w:r w:rsidRPr="009A4656">
        <w:rPr>
          <w:lang w:val="fr-FR"/>
        </w:rPr>
        <w:t>Nm autour du point R. Mesurer le déplacement vers l</w:t>
      </w:r>
      <w:r>
        <w:rPr>
          <w:lang w:val="fr-FR"/>
        </w:rPr>
        <w:t>’</w:t>
      </w:r>
      <w:r w:rsidRPr="009A4656">
        <w:rPr>
          <w:lang w:val="fr-FR"/>
        </w:rPr>
        <w:t>arrière de la tête factice au cours de l</w:t>
      </w:r>
      <w:r>
        <w:rPr>
          <w:lang w:val="fr-FR"/>
        </w:rPr>
        <w:t>’</w:t>
      </w:r>
      <w:r w:rsidRPr="009A4656">
        <w:rPr>
          <w:lang w:val="fr-FR"/>
        </w:rPr>
        <w:t>application de la force.</w:t>
      </w:r>
    </w:p>
    <w:p w:rsidR="00663EDD" w:rsidRPr="009A4656" w:rsidRDefault="00663EDD" w:rsidP="0052005F">
      <w:pPr>
        <w:pStyle w:val="SingleTxtG"/>
        <w:tabs>
          <w:tab w:val="left" w:pos="2268"/>
        </w:tabs>
        <w:ind w:left="2268" w:hanging="1134"/>
        <w:rPr>
          <w:lang w:val="fr-FR"/>
        </w:rPr>
      </w:pPr>
      <w:r w:rsidRPr="009A4656">
        <w:rPr>
          <w:lang w:val="fr-FR"/>
        </w:rPr>
        <w:t>3.6</w:t>
      </w:r>
      <w:r w:rsidRPr="009A4656">
        <w:rPr>
          <w:lang w:val="fr-FR"/>
        </w:rPr>
        <w:tab/>
        <w:t>Si la présence de discontinuités empêche l</w:t>
      </w:r>
      <w:r>
        <w:rPr>
          <w:lang w:val="fr-FR"/>
        </w:rPr>
        <w:t>’</w:t>
      </w:r>
      <w:r w:rsidRPr="009A4656">
        <w:rPr>
          <w:lang w:val="fr-FR"/>
        </w:rPr>
        <w:t>application de la force prescrite au paragraphe</w:t>
      </w:r>
      <w:r w:rsidR="0052005F">
        <w:rPr>
          <w:lang w:val="fr-FR"/>
        </w:rPr>
        <w:t> 3.5 de la présente annexe à 65</w:t>
      </w:r>
      <w:r w:rsidR="00446628" w:rsidRPr="009A4656">
        <w:rPr>
          <w:lang w:val="fr-FR"/>
        </w:rPr>
        <w:sym w:font="Symbol" w:char="F0B1"/>
      </w:r>
      <w:r w:rsidRPr="009A4656">
        <w:rPr>
          <w:lang w:val="fr-FR"/>
        </w:rPr>
        <w:t>3</w:t>
      </w:r>
      <w:r w:rsidR="0052005F">
        <w:rPr>
          <w:lang w:val="fr-FR"/>
        </w:rPr>
        <w:t> </w:t>
      </w:r>
      <w:r w:rsidRPr="009A4656">
        <w:rPr>
          <w:lang w:val="fr-FR"/>
        </w:rPr>
        <w:t>mm au</w:t>
      </w:r>
      <w:r w:rsidRPr="009A4656">
        <w:rPr>
          <w:lang w:val="fr-FR"/>
        </w:rPr>
        <w:noBreakHyphen/>
        <w:t>dessous du sommet</w:t>
      </w:r>
      <w:r w:rsidRPr="009A4656">
        <w:rPr>
          <w:b/>
          <w:lang w:val="fr-FR"/>
        </w:rPr>
        <w:t xml:space="preserve"> effectif</w:t>
      </w:r>
      <w:r w:rsidRPr="009A4656">
        <w:rPr>
          <w:lang w:val="fr-FR"/>
        </w:rPr>
        <w:t xml:space="preserve"> de l</w:t>
      </w:r>
      <w:r>
        <w:rPr>
          <w:lang w:val="fr-FR"/>
        </w:rPr>
        <w:t>’</w:t>
      </w:r>
      <w:r w:rsidRPr="009A4656">
        <w:rPr>
          <w:lang w:val="fr-FR"/>
        </w:rPr>
        <w:t>appuie</w:t>
      </w:r>
      <w:r w:rsidRPr="009A4656">
        <w:rPr>
          <w:lang w:val="fr-FR"/>
        </w:rPr>
        <w:noBreakHyphen/>
        <w:t>tête, on peut réduire cette distance de façon à faire passer l</w:t>
      </w:r>
      <w:r>
        <w:rPr>
          <w:lang w:val="fr-FR"/>
        </w:rPr>
        <w:t>’</w:t>
      </w:r>
      <w:r w:rsidRPr="009A4656">
        <w:rPr>
          <w:lang w:val="fr-FR"/>
        </w:rPr>
        <w:t>axe de la force par l</w:t>
      </w:r>
      <w:r>
        <w:rPr>
          <w:lang w:val="fr-FR"/>
        </w:rPr>
        <w:t>’</w:t>
      </w:r>
      <w:r w:rsidRPr="009A4656">
        <w:rPr>
          <w:lang w:val="fr-FR"/>
        </w:rPr>
        <w:t>axe central de l</w:t>
      </w:r>
      <w:r>
        <w:rPr>
          <w:lang w:val="fr-FR"/>
        </w:rPr>
        <w:t>’</w:t>
      </w:r>
      <w:r w:rsidRPr="009A4656">
        <w:rPr>
          <w:lang w:val="fr-FR"/>
        </w:rPr>
        <w:t>élément de l</w:t>
      </w:r>
      <w:r>
        <w:rPr>
          <w:lang w:val="fr-FR"/>
        </w:rPr>
        <w:t>’</w:t>
      </w:r>
      <w:r w:rsidRPr="009A4656">
        <w:rPr>
          <w:lang w:val="fr-FR"/>
        </w:rPr>
        <w:t>armature le plus proche de la discontinuité.</w:t>
      </w:r>
    </w:p>
    <w:p w:rsidR="00663EDD" w:rsidRPr="009A4656" w:rsidRDefault="00663EDD" w:rsidP="0052005F">
      <w:pPr>
        <w:pStyle w:val="SingleTxtG"/>
        <w:tabs>
          <w:tab w:val="left" w:pos="2268"/>
        </w:tabs>
        <w:ind w:left="2268" w:hanging="1134"/>
        <w:rPr>
          <w:lang w:val="fr-FR"/>
        </w:rPr>
      </w:pPr>
      <w:r w:rsidRPr="009A4656">
        <w:rPr>
          <w:lang w:val="fr-FR"/>
        </w:rPr>
        <w:t>3.7</w:t>
      </w:r>
      <w:r w:rsidRPr="009A4656">
        <w:rPr>
          <w:lang w:val="fr-FR"/>
        </w:rPr>
        <w:tab/>
        <w:t>Accroître la force par rapport à la valeur initiale à la vitesse de 2,5 Nm/s à 37,3 Nm/s jusqu</w:t>
      </w:r>
      <w:r>
        <w:rPr>
          <w:lang w:val="fr-FR"/>
        </w:rPr>
        <w:t>’</w:t>
      </w:r>
      <w:r w:rsidRPr="009A4656">
        <w:rPr>
          <w:lang w:val="fr-FR"/>
        </w:rPr>
        <w:t>à ce qu</w:t>
      </w:r>
      <w:r>
        <w:rPr>
          <w:lang w:val="fr-FR"/>
        </w:rPr>
        <w:t>’</w:t>
      </w:r>
      <w:r w:rsidRPr="009A4656">
        <w:rPr>
          <w:lang w:val="fr-FR"/>
        </w:rPr>
        <w:t>un moment de 373</w:t>
      </w:r>
      <w:r w:rsidR="0052005F">
        <w:rPr>
          <w:lang w:val="fr-FR"/>
        </w:rPr>
        <w:t> </w:t>
      </w:r>
      <w:r w:rsidRPr="009A4656">
        <w:rPr>
          <w:lang w:val="fr-FR"/>
        </w:rPr>
        <w:t>Nm autour du point R soit produit. Maintenir la force produisant ce moment pendant une durée d</w:t>
      </w:r>
      <w:r>
        <w:rPr>
          <w:lang w:val="fr-FR"/>
        </w:rPr>
        <w:t>’</w:t>
      </w:r>
      <w:r w:rsidRPr="009A4656">
        <w:rPr>
          <w:lang w:val="fr-FR"/>
        </w:rPr>
        <w:t>au moins 5 s, puis mesurer le déplacement vers l</w:t>
      </w:r>
      <w:r>
        <w:rPr>
          <w:lang w:val="fr-FR"/>
        </w:rPr>
        <w:t>’</w:t>
      </w:r>
      <w:r w:rsidRPr="009A4656">
        <w:rPr>
          <w:lang w:val="fr-FR"/>
        </w:rPr>
        <w:t>arrière de la tête factice par rapport à la ligne de torse déplacée.</w:t>
      </w:r>
    </w:p>
    <w:p w:rsidR="00663EDD" w:rsidRPr="009A4656" w:rsidRDefault="00663EDD" w:rsidP="00FC40C7">
      <w:pPr>
        <w:pStyle w:val="SingleTxtG"/>
        <w:tabs>
          <w:tab w:val="left" w:pos="2268"/>
        </w:tabs>
        <w:ind w:left="2268" w:hanging="1134"/>
        <w:rPr>
          <w:lang w:val="fr-FR"/>
        </w:rPr>
      </w:pPr>
      <w:r w:rsidRPr="009A4656">
        <w:rPr>
          <w:lang w:val="fr-FR"/>
        </w:rPr>
        <w:t>3.8</w:t>
      </w:r>
      <w:r w:rsidRPr="009A4656">
        <w:rPr>
          <w:lang w:val="fr-FR"/>
        </w:rPr>
        <w:tab/>
        <w:t>Réduire la force à la vitesse de 2,5 Nm/s à 37,3 Nm/s jusqu</w:t>
      </w:r>
      <w:r>
        <w:rPr>
          <w:lang w:val="fr-FR"/>
        </w:rPr>
        <w:t>’</w:t>
      </w:r>
      <w:r w:rsidRPr="009A4656">
        <w:rPr>
          <w:lang w:val="fr-FR"/>
        </w:rPr>
        <w:t xml:space="preserve">à la valeur de 0 Nm. Attendre </w:t>
      </w:r>
      <w:r w:rsidR="00A705E3">
        <w:rPr>
          <w:lang w:val="fr-FR"/>
        </w:rPr>
        <w:t>10 </w:t>
      </w:r>
      <w:r w:rsidRPr="009A4656">
        <w:rPr>
          <w:lang w:val="fr-FR"/>
        </w:rPr>
        <w:t>minutes. Appliquer à nouveau une force produisant un moment de 37 Nm autour du point R. Tout en maintenant cette force, mesurer le déplacement vers l</w:t>
      </w:r>
      <w:r>
        <w:rPr>
          <w:lang w:val="fr-FR"/>
        </w:rPr>
        <w:t>’</w:t>
      </w:r>
      <w:r w:rsidRPr="009A4656">
        <w:rPr>
          <w:lang w:val="fr-FR"/>
        </w:rPr>
        <w:t xml:space="preserve">arrière de la position de la tête factice par rapport à la position de référence initiale. </w:t>
      </w:r>
    </w:p>
    <w:p w:rsidR="00663EDD" w:rsidRPr="009A4656" w:rsidRDefault="00663EDD" w:rsidP="00227D2C">
      <w:pPr>
        <w:pStyle w:val="SingleTxtG"/>
        <w:keepNext/>
        <w:tabs>
          <w:tab w:val="left" w:pos="2268"/>
        </w:tabs>
        <w:rPr>
          <w:lang w:val="fr-FR"/>
        </w:rPr>
      </w:pPr>
      <w:r w:rsidRPr="009A4656">
        <w:rPr>
          <w:lang w:val="fr-FR"/>
        </w:rPr>
        <w:t>4.</w:t>
      </w:r>
      <w:r w:rsidRPr="009A4656">
        <w:rPr>
          <w:lang w:val="fr-FR"/>
        </w:rPr>
        <w:tab/>
      </w:r>
      <w:r w:rsidR="00FC40C7" w:rsidRPr="009A4656">
        <w:rPr>
          <w:lang w:val="fr-FR"/>
        </w:rPr>
        <w:t>Résistance</w:t>
      </w:r>
    </w:p>
    <w:p w:rsidR="00663EDD" w:rsidRDefault="00663EDD" w:rsidP="00FC40C7">
      <w:pPr>
        <w:pStyle w:val="SingleTxtG"/>
        <w:tabs>
          <w:tab w:val="left" w:pos="2268"/>
        </w:tabs>
        <w:ind w:left="2268"/>
        <w:rPr>
          <w:lang w:val="fr-FR"/>
        </w:rPr>
      </w:pPr>
      <w:r w:rsidRPr="009A4656">
        <w:rPr>
          <w:lang w:val="fr-FR"/>
        </w:rPr>
        <w:tab/>
        <w:t>Accroître la force spécifiée au paragraphe</w:t>
      </w:r>
      <w:r w:rsidR="00FC40C7">
        <w:rPr>
          <w:lang w:val="fr-FR"/>
        </w:rPr>
        <w:t> </w:t>
      </w:r>
      <w:r w:rsidRPr="009A4656">
        <w:rPr>
          <w:lang w:val="fr-FR"/>
        </w:rPr>
        <w:t>2.6 ou au paragraphe</w:t>
      </w:r>
      <w:r w:rsidR="00FC40C7">
        <w:rPr>
          <w:lang w:val="fr-FR"/>
        </w:rPr>
        <w:t> </w:t>
      </w:r>
      <w:r w:rsidRPr="009A4656">
        <w:rPr>
          <w:lang w:val="fr-FR"/>
        </w:rPr>
        <w:t>3.8 de la présente annexe à la vitesse de 5 N/s à 200 N/s jusqu</w:t>
      </w:r>
      <w:r>
        <w:rPr>
          <w:lang w:val="fr-FR"/>
        </w:rPr>
        <w:t>’</w:t>
      </w:r>
      <w:r w:rsidRPr="009A4656">
        <w:rPr>
          <w:lang w:val="fr-FR"/>
        </w:rPr>
        <w:t>à 890</w:t>
      </w:r>
      <w:r w:rsidR="00FC40C7">
        <w:rPr>
          <w:lang w:val="fr-FR"/>
        </w:rPr>
        <w:t> </w:t>
      </w:r>
      <w:r w:rsidRPr="009A4656">
        <w:rPr>
          <w:lang w:val="fr-FR"/>
        </w:rPr>
        <w:t>N, et maintenir la force appliquée pendant au moins 5 s.</w:t>
      </w:r>
    </w:p>
    <w:p w:rsidR="00663EDD" w:rsidRPr="000C4DBA" w:rsidRDefault="00663EDD" w:rsidP="000C4DBA">
      <w:pPr>
        <w:pStyle w:val="Heading1"/>
        <w:spacing w:after="120"/>
        <w:rPr>
          <w:b/>
          <w:lang w:val="fr-FR"/>
        </w:rPr>
      </w:pPr>
      <w:r w:rsidRPr="000C4DBA">
        <w:rPr>
          <w:b/>
          <w:lang w:val="fr-FR"/>
        </w:rPr>
        <w:t>Figure 6-1</w:t>
      </w:r>
    </w:p>
    <w:p w:rsidR="00663EDD" w:rsidRPr="009A4656" w:rsidRDefault="00663EDD" w:rsidP="000C4DBA">
      <w:pPr>
        <w:pStyle w:val="SingleTxtG"/>
        <w:ind w:left="2268"/>
        <w:rPr>
          <w:lang w:val="fr-FR" w:eastAsia="ja-JP"/>
        </w:rPr>
      </w:pPr>
      <w:r w:rsidRPr="009A4656">
        <w:rPr>
          <w:lang w:val="fr-FR" w:eastAsia="ja-JP"/>
        </w:rPr>
        <w:t>r :</w:t>
      </w:r>
      <w:r>
        <w:rPr>
          <w:lang w:val="fr-FR" w:eastAsia="ja-JP"/>
        </w:rPr>
        <w:t xml:space="preserve"> ligne</w:t>
      </w:r>
      <w:r w:rsidRPr="009A4656">
        <w:rPr>
          <w:lang w:val="fr-FR" w:eastAsia="ja-JP"/>
        </w:rPr>
        <w:t xml:space="preserve"> de référence</w:t>
      </w:r>
    </w:p>
    <w:p w:rsidR="00663EDD" w:rsidRPr="009A4656" w:rsidRDefault="00663EDD" w:rsidP="000C4DBA">
      <w:pPr>
        <w:pStyle w:val="SingleTxtG"/>
        <w:ind w:left="2268"/>
        <w:rPr>
          <w:lang w:val="fr-FR" w:eastAsia="ja-JP"/>
        </w:rPr>
      </w:pPr>
      <w:r w:rsidRPr="009A4656">
        <w:rPr>
          <w:lang w:val="fr-FR" w:eastAsia="ja-JP"/>
        </w:rPr>
        <w:t xml:space="preserve">r1 : </w:t>
      </w:r>
      <w:r w:rsidRPr="0066689F">
        <w:rPr>
          <w:lang w:val="fr-FR" w:eastAsia="ja-JP"/>
        </w:rPr>
        <w:t xml:space="preserve">ligne </w:t>
      </w:r>
      <w:r w:rsidRPr="009A4656">
        <w:rPr>
          <w:lang w:val="fr-FR" w:eastAsia="ja-JP"/>
        </w:rPr>
        <w:t>de référence déplacée</w:t>
      </w:r>
    </w:p>
    <w:p w:rsidR="00663EDD" w:rsidRDefault="000C4DBA" w:rsidP="000C4DBA">
      <w:pPr>
        <w:spacing w:after="240"/>
        <w:ind w:left="1134"/>
        <w:rPr>
          <w:rFonts w:eastAsia="Yu Mincho"/>
          <w:noProof/>
          <w:szCs w:val="24"/>
          <w:lang w:val="fr-FR" w:eastAsia="ja-JP"/>
        </w:rPr>
      </w:pPr>
      <w:r w:rsidRPr="00861FF3">
        <w:rPr>
          <w:b/>
          <w:noProof/>
          <w:lang w:eastAsia="fr-CH"/>
        </w:rPr>
        <mc:AlternateContent>
          <mc:Choice Requires="wps">
            <w:drawing>
              <wp:anchor distT="0" distB="0" distL="114300" distR="114300" simplePos="0" relativeHeight="251614720" behindDoc="0" locked="0" layoutInCell="1" allowOverlap="1" wp14:anchorId="0D52AF22" wp14:editId="38155144">
                <wp:simplePos x="0" y="0"/>
                <wp:positionH relativeFrom="column">
                  <wp:posOffset>3585861</wp:posOffset>
                </wp:positionH>
                <wp:positionV relativeFrom="paragraph">
                  <wp:posOffset>169338</wp:posOffset>
                </wp:positionV>
                <wp:extent cx="674926" cy="241935"/>
                <wp:effectExtent l="120967" t="31433" r="132398" b="37147"/>
                <wp:wrapNone/>
                <wp:docPr id="117" name="Надпись 117"/>
                <wp:cNvGraphicFramePr/>
                <a:graphic xmlns:a="http://schemas.openxmlformats.org/drawingml/2006/main">
                  <a:graphicData uri="http://schemas.microsoft.com/office/word/2010/wordprocessingShape">
                    <wps:wsp>
                      <wps:cNvSpPr txBox="1"/>
                      <wps:spPr>
                        <a:xfrm rot="17562431">
                          <a:off x="0" y="0"/>
                          <a:ext cx="674926" cy="241935"/>
                        </a:xfrm>
                        <a:prstGeom prst="rect">
                          <a:avLst/>
                        </a:prstGeom>
                        <a:solidFill>
                          <a:schemeClr val="lt1"/>
                        </a:solidFill>
                        <a:ln w="6350">
                          <a:noFill/>
                        </a:ln>
                      </wps:spPr>
                      <wps:txbx>
                        <w:txbxContent>
                          <w:p w:rsidR="0069358A" w:rsidRPr="00326C7E" w:rsidRDefault="0069358A" w:rsidP="000C4DBA">
                            <w:pPr>
                              <w:spacing w:line="240" w:lineRule="auto"/>
                            </w:pPr>
                            <w:r>
                              <w:t>Tangente 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2AF22" id="Надпись 117" o:spid="_x0000_s1059" type="#_x0000_t202" style="position:absolute;left:0;text-align:left;margin-left:282.35pt;margin-top:13.35pt;width:53.15pt;height:19.05pt;rotation:-4410102fd;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" fillcolor="white [3201]" stroked="f" strokeweight=".5pt">
                <v:textbox inset="0,,0">
                  <w:txbxContent>
                    <w:p w:rsidR="0069358A" w:rsidRPr="00326C7E" w:rsidRDefault="0069358A" w:rsidP="000C4DBA">
                      <w:pPr>
                        <w:spacing w:line="240" w:lineRule="auto"/>
                      </w:pPr>
                      <w:r>
                        <w:t>Tangente Y</w:t>
                      </w:r>
                    </w:p>
                  </w:txbxContent>
                </v:textbox>
              </v:shape>
            </w:pict>
          </mc:Fallback>
        </mc:AlternateContent>
      </w:r>
      <w:r w:rsidR="00663EDD" w:rsidRPr="009A4656">
        <w:rPr>
          <w:rFonts w:eastAsia="Yu Mincho"/>
          <w:szCs w:val="24"/>
          <w:lang w:val="fr-FR" w:eastAsia="ja-JP"/>
        </w:rPr>
        <w:t xml:space="preserve"> </w:t>
      </w:r>
      <w:r w:rsidR="00663EDD">
        <w:rPr>
          <w:rFonts w:eastAsia="Yu Mincho"/>
          <w:noProof/>
          <w:szCs w:val="24"/>
          <w:lang w:eastAsia="fr-CH"/>
        </w:rPr>
        <w:drawing>
          <wp:inline distT="0" distB="0" distL="0" distR="0" wp14:anchorId="6155A66D" wp14:editId="2DDE9E68">
            <wp:extent cx="3784600" cy="423545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4235450"/>
                    </a:xfrm>
                    <a:prstGeom prst="rect">
                      <a:avLst/>
                    </a:prstGeom>
                    <a:noFill/>
                    <a:ln>
                      <a:noFill/>
                    </a:ln>
                  </pic:spPr>
                </pic:pic>
              </a:graphicData>
            </a:graphic>
          </wp:inline>
        </w:drawing>
      </w:r>
    </w:p>
    <w:p w:rsidR="000C4DBA" w:rsidRDefault="000C4DBA" w:rsidP="00663EDD">
      <w:pPr>
        <w:rPr>
          <w:lang w:val="fr-FR"/>
        </w:rPr>
      </w:pPr>
    </w:p>
    <w:p w:rsidR="00682BCF" w:rsidRDefault="00682BCF" w:rsidP="0052160E">
      <w:pPr>
        <w:rPr>
          <w:lang w:val="fr-FR"/>
        </w:rPr>
        <w:sectPr w:rsidR="00682BCF" w:rsidSect="00312D0B">
          <w:headerReference w:type="even" r:id="rId44"/>
          <w:headerReference w:type="default" r:id="rId45"/>
          <w:endnotePr>
            <w:numFmt w:val="decimal"/>
          </w:endnotePr>
          <w:pgSz w:w="11906" w:h="16838" w:code="9"/>
          <w:pgMar w:top="1417" w:right="1134" w:bottom="1134" w:left="1134" w:header="680" w:footer="567" w:gutter="0"/>
          <w:cols w:space="708"/>
          <w:docGrid w:linePitch="360"/>
        </w:sectPr>
      </w:pPr>
    </w:p>
    <w:p w:rsidR="00682BCF" w:rsidRPr="009A4656" w:rsidRDefault="00682BCF" w:rsidP="00C42FA7">
      <w:pPr>
        <w:pStyle w:val="HChG"/>
        <w:rPr>
          <w:lang w:val="fr-FR"/>
        </w:rPr>
      </w:pPr>
      <w:r w:rsidRPr="009A4656">
        <w:rPr>
          <w:lang w:val="fr-FR"/>
        </w:rPr>
        <w:t>Annexe 7</w:t>
      </w:r>
    </w:p>
    <w:p w:rsidR="00682BCF" w:rsidRPr="009A4656" w:rsidRDefault="00961DC4" w:rsidP="00961DC4">
      <w:pPr>
        <w:pStyle w:val="HChG"/>
        <w:rPr>
          <w:lang w:val="fr-FR"/>
        </w:rPr>
      </w:pPr>
      <w:r>
        <w:rPr>
          <w:lang w:val="fr-FR"/>
        </w:rPr>
        <w:tab/>
      </w:r>
      <w:r>
        <w:rPr>
          <w:lang w:val="fr-FR"/>
        </w:rPr>
        <w:tab/>
      </w:r>
      <w:r w:rsidRPr="009A4656">
        <w:rPr>
          <w:lang w:val="fr-FR"/>
        </w:rPr>
        <w:t>Procédure d</w:t>
      </w:r>
      <w:r>
        <w:rPr>
          <w:lang w:val="fr-FR"/>
        </w:rPr>
        <w:t>’</w:t>
      </w:r>
      <w:r w:rsidRPr="009A4656">
        <w:rPr>
          <w:lang w:val="fr-FR"/>
        </w:rPr>
        <w:t>essai de dissipation de l</w:t>
      </w:r>
      <w:r>
        <w:rPr>
          <w:lang w:val="fr-FR"/>
        </w:rPr>
        <w:t>’</w:t>
      </w:r>
      <w:r w:rsidRPr="009A4656">
        <w:rPr>
          <w:lang w:val="fr-FR"/>
        </w:rPr>
        <w:t>énergie</w:t>
      </w:r>
    </w:p>
    <w:p w:rsidR="00682BCF" w:rsidRPr="009A4656" w:rsidRDefault="00682BCF" w:rsidP="00075AA2">
      <w:pPr>
        <w:pStyle w:val="SingleTxtG"/>
        <w:tabs>
          <w:tab w:val="left" w:pos="2268"/>
        </w:tabs>
        <w:rPr>
          <w:lang w:val="fr-FR"/>
        </w:rPr>
      </w:pPr>
      <w:r w:rsidRPr="009A4656">
        <w:rPr>
          <w:lang w:val="fr-FR"/>
        </w:rPr>
        <w:t>1.</w:t>
      </w:r>
      <w:r w:rsidRPr="009A4656">
        <w:rPr>
          <w:lang w:val="fr-FR"/>
        </w:rPr>
        <w:tab/>
      </w:r>
      <w:r w:rsidR="00961DC4" w:rsidRPr="009A4656">
        <w:rPr>
          <w:lang w:val="fr-FR"/>
        </w:rPr>
        <w:t>Objet</w:t>
      </w:r>
    </w:p>
    <w:p w:rsidR="00682BCF" w:rsidRPr="009A4656" w:rsidRDefault="00682BCF" w:rsidP="00961DC4">
      <w:pPr>
        <w:pStyle w:val="SingleTxtG"/>
        <w:ind w:left="2268"/>
        <w:rPr>
          <w:lang w:val="fr-FR"/>
        </w:rPr>
      </w:pPr>
      <w:r w:rsidRPr="009A4656">
        <w:rPr>
          <w:lang w:val="fr-FR"/>
        </w:rPr>
        <w:tab/>
        <w:t>Évaluer la capacité de l</w:t>
      </w:r>
      <w:r>
        <w:rPr>
          <w:lang w:val="fr-FR"/>
        </w:rPr>
        <w:t>’</w:t>
      </w:r>
      <w:r w:rsidRPr="009A4656">
        <w:rPr>
          <w:lang w:val="fr-FR"/>
        </w:rPr>
        <w:t>appuie</w:t>
      </w:r>
      <w:r w:rsidRPr="009A4656">
        <w:rPr>
          <w:lang w:val="fr-FR"/>
        </w:rPr>
        <w:noBreakHyphen/>
        <w:t>tête à dissiper l</w:t>
      </w:r>
      <w:r>
        <w:rPr>
          <w:lang w:val="fr-FR"/>
        </w:rPr>
        <w:t>’</w:t>
      </w:r>
      <w:r w:rsidRPr="009A4656">
        <w:rPr>
          <w:lang w:val="fr-FR"/>
        </w:rPr>
        <w:t>énergie en démontrant la conformité avec le paragraphe</w:t>
      </w:r>
      <w:r w:rsidR="00961DC4">
        <w:rPr>
          <w:lang w:val="fr-FR"/>
        </w:rPr>
        <w:t> </w:t>
      </w:r>
      <w:r w:rsidRPr="009A4656">
        <w:rPr>
          <w:lang w:val="fr-FR"/>
        </w:rPr>
        <w:t>5.2.1 du présent Règlement conformément à la présente annexe.</w:t>
      </w:r>
    </w:p>
    <w:p w:rsidR="00682BCF" w:rsidRPr="009A4656" w:rsidRDefault="00682BCF" w:rsidP="00075AA2">
      <w:pPr>
        <w:pStyle w:val="SingleTxtG"/>
        <w:tabs>
          <w:tab w:val="left" w:pos="2268"/>
        </w:tabs>
        <w:rPr>
          <w:bCs/>
          <w:lang w:val="fr-FR"/>
        </w:rPr>
      </w:pPr>
      <w:r w:rsidRPr="009A4656">
        <w:rPr>
          <w:lang w:val="fr-FR"/>
        </w:rPr>
        <w:t>2.</w:t>
      </w:r>
      <w:r w:rsidRPr="009A4656">
        <w:rPr>
          <w:lang w:val="fr-FR"/>
        </w:rPr>
        <w:tab/>
      </w:r>
      <w:r w:rsidR="00961DC4" w:rsidRPr="009A4656">
        <w:rPr>
          <w:bCs/>
          <w:lang w:val="fr-FR"/>
        </w:rPr>
        <w:t>Mise en place du siège</w:t>
      </w:r>
    </w:p>
    <w:p w:rsidR="00682BCF" w:rsidRPr="009A4656" w:rsidRDefault="00682BCF" w:rsidP="00961DC4">
      <w:pPr>
        <w:pStyle w:val="SingleTxtG"/>
        <w:ind w:left="2268"/>
        <w:rPr>
          <w:bCs/>
          <w:lang w:val="fr-FR"/>
        </w:rPr>
      </w:pPr>
      <w:r w:rsidRPr="009A4656">
        <w:rPr>
          <w:lang w:val="fr-FR"/>
        </w:rPr>
        <w:tab/>
        <w:t>Le siège doit être soit monté sur le véhicule soit solidement ancré au banc d</w:t>
      </w:r>
      <w:r>
        <w:rPr>
          <w:lang w:val="fr-FR"/>
        </w:rPr>
        <w:t>’</w:t>
      </w:r>
      <w:r w:rsidRPr="009A4656">
        <w:rPr>
          <w:lang w:val="fr-FR"/>
        </w:rPr>
        <w:t>essai, tel</w:t>
      </w:r>
      <w:r w:rsidR="00953DA0">
        <w:rPr>
          <w:lang w:val="fr-FR"/>
        </w:rPr>
        <w:t xml:space="preserve"> </w:t>
      </w:r>
      <w:r w:rsidRPr="009A4656">
        <w:rPr>
          <w:lang w:val="fr-FR"/>
        </w:rPr>
        <w:t>qu</w:t>
      </w:r>
      <w:r>
        <w:rPr>
          <w:lang w:val="fr-FR"/>
        </w:rPr>
        <w:t>’</w:t>
      </w:r>
      <w:r w:rsidRPr="009A4656">
        <w:rPr>
          <w:lang w:val="fr-FR"/>
        </w:rPr>
        <w:t>il est monté sur le véhicule, au moyen des éléments de fixation prévus par le constructeur, de manière à ne pas se</w:t>
      </w:r>
      <w:r w:rsidR="00953DA0">
        <w:rPr>
          <w:lang w:val="fr-FR"/>
        </w:rPr>
        <w:t xml:space="preserve"> </w:t>
      </w:r>
      <w:r w:rsidRPr="009A4656">
        <w:rPr>
          <w:lang w:val="fr-FR"/>
        </w:rPr>
        <w:t>déplacer sous le choc. Le</w:t>
      </w:r>
      <w:r w:rsidR="00961DC4">
        <w:rPr>
          <w:lang w:val="fr-FR"/>
        </w:rPr>
        <w:t> </w:t>
      </w:r>
      <w:r w:rsidRPr="009A4656">
        <w:rPr>
          <w:lang w:val="fr-FR"/>
        </w:rPr>
        <w:t>dossier, s</w:t>
      </w:r>
      <w:r>
        <w:rPr>
          <w:lang w:val="fr-FR"/>
        </w:rPr>
        <w:t>’</w:t>
      </w:r>
      <w:r w:rsidRPr="009A4656">
        <w:rPr>
          <w:lang w:val="fr-FR"/>
        </w:rPr>
        <w:t>il est réglable, doit être verrouillé dans la position de référence spécifiée par le constructeur du véhicule. Si le siège est muni d</w:t>
      </w:r>
      <w:r>
        <w:rPr>
          <w:lang w:val="fr-FR"/>
        </w:rPr>
        <w:t>’</w:t>
      </w:r>
      <w:r w:rsidRPr="009A4656">
        <w:rPr>
          <w:lang w:val="fr-FR"/>
        </w:rPr>
        <w:t>un appuie</w:t>
      </w:r>
      <w:r w:rsidRPr="009A4656">
        <w:rPr>
          <w:lang w:val="fr-FR"/>
        </w:rPr>
        <w:noBreakHyphen/>
        <w:t>tête, celui</w:t>
      </w:r>
      <w:r w:rsidRPr="009A4656">
        <w:rPr>
          <w:lang w:val="fr-FR"/>
        </w:rPr>
        <w:noBreakHyphen/>
        <w:t>ci doit être monté sur le dossier du siège comme il l</w:t>
      </w:r>
      <w:r>
        <w:rPr>
          <w:lang w:val="fr-FR"/>
        </w:rPr>
        <w:t>’</w:t>
      </w:r>
      <w:r w:rsidRPr="009A4656">
        <w:rPr>
          <w:lang w:val="fr-FR"/>
        </w:rPr>
        <w:t>est dans le véhicule. S</w:t>
      </w:r>
      <w:r>
        <w:rPr>
          <w:lang w:val="fr-FR"/>
        </w:rPr>
        <w:t>’</w:t>
      </w:r>
      <w:r w:rsidRPr="009A4656">
        <w:rPr>
          <w:lang w:val="fr-FR"/>
        </w:rPr>
        <w:t>il s</w:t>
      </w:r>
      <w:r>
        <w:rPr>
          <w:lang w:val="fr-FR"/>
        </w:rPr>
        <w:t>’</w:t>
      </w:r>
      <w:r w:rsidRPr="009A4656">
        <w:rPr>
          <w:lang w:val="fr-FR"/>
        </w:rPr>
        <w:t>agit d</w:t>
      </w:r>
      <w:r>
        <w:rPr>
          <w:lang w:val="fr-FR"/>
        </w:rPr>
        <w:t>’</w:t>
      </w:r>
      <w:r w:rsidRPr="009A4656">
        <w:rPr>
          <w:lang w:val="fr-FR"/>
        </w:rPr>
        <w:t>un appuie</w:t>
      </w:r>
      <w:r w:rsidRPr="009A4656">
        <w:rPr>
          <w:lang w:val="fr-FR"/>
        </w:rPr>
        <w:noBreakHyphen/>
        <w:t>tête séparé, il doit être fixé à</w:t>
      </w:r>
      <w:r w:rsidR="00961DC4">
        <w:rPr>
          <w:lang w:val="fr-FR"/>
        </w:rPr>
        <w:t xml:space="preserve"> </w:t>
      </w:r>
      <w:r w:rsidRPr="009A4656">
        <w:rPr>
          <w:lang w:val="fr-FR"/>
        </w:rPr>
        <w:t>la</w:t>
      </w:r>
      <w:r w:rsidR="00961DC4">
        <w:rPr>
          <w:lang w:val="fr-FR"/>
        </w:rPr>
        <w:t xml:space="preserve"> </w:t>
      </w:r>
      <w:r w:rsidRPr="009A4656">
        <w:rPr>
          <w:lang w:val="fr-FR"/>
        </w:rPr>
        <w:t>partie de la structure du véhicule à laquelle il</w:t>
      </w:r>
      <w:r w:rsidR="00961DC4">
        <w:rPr>
          <w:lang w:val="fr-FR"/>
        </w:rPr>
        <w:t xml:space="preserve"> </w:t>
      </w:r>
      <w:r w:rsidRPr="009A4656">
        <w:rPr>
          <w:lang w:val="fr-FR"/>
        </w:rPr>
        <w:t>est normalement fixé.</w:t>
      </w:r>
    </w:p>
    <w:p w:rsidR="00682BCF" w:rsidRPr="009A4656" w:rsidRDefault="00682BCF" w:rsidP="00075AA2">
      <w:pPr>
        <w:pStyle w:val="SingleTxtG"/>
        <w:tabs>
          <w:tab w:val="left" w:pos="2268"/>
        </w:tabs>
        <w:rPr>
          <w:lang w:val="fr-FR"/>
        </w:rPr>
      </w:pPr>
      <w:r w:rsidRPr="009A4656">
        <w:rPr>
          <w:lang w:val="fr-FR"/>
        </w:rPr>
        <w:t>3.</w:t>
      </w:r>
      <w:r w:rsidRPr="009A4656">
        <w:rPr>
          <w:lang w:val="fr-FR"/>
        </w:rPr>
        <w:tab/>
      </w:r>
      <w:r w:rsidR="00953DA0" w:rsidRPr="009A4656">
        <w:rPr>
          <w:lang w:val="fr-FR"/>
        </w:rPr>
        <w:t>Procédures pour la dissipation d</w:t>
      </w:r>
      <w:r w:rsidR="00953DA0">
        <w:rPr>
          <w:lang w:val="fr-FR"/>
        </w:rPr>
        <w:t>’</w:t>
      </w:r>
      <w:r w:rsidR="00953DA0" w:rsidRPr="009A4656">
        <w:rPr>
          <w:lang w:val="fr-FR"/>
        </w:rPr>
        <w:t xml:space="preserve">énergie </w:t>
      </w:r>
    </w:p>
    <w:p w:rsidR="00682BCF" w:rsidRPr="009A4656" w:rsidRDefault="00682BCF" w:rsidP="00953DA0">
      <w:pPr>
        <w:pStyle w:val="SingleTxtG"/>
        <w:ind w:left="2268"/>
        <w:rPr>
          <w:lang w:val="fr-FR"/>
        </w:rPr>
      </w:pPr>
      <w:r w:rsidRPr="009A4656">
        <w:rPr>
          <w:lang w:val="fr-FR"/>
        </w:rPr>
        <w:tab/>
        <w:t>Les appuie</w:t>
      </w:r>
      <w:r w:rsidRPr="009A4656">
        <w:rPr>
          <w:lang w:val="fr-FR"/>
        </w:rPr>
        <w:noBreakHyphen/>
        <w:t>tête réglables doivent être mesurés à l</w:t>
      </w:r>
      <w:r>
        <w:rPr>
          <w:lang w:val="fr-FR"/>
        </w:rPr>
        <w:t>’</w:t>
      </w:r>
      <w:r w:rsidRPr="009A4656">
        <w:rPr>
          <w:lang w:val="fr-FR"/>
        </w:rPr>
        <w:t>une quelconque des positions de réglage de la</w:t>
      </w:r>
      <w:r w:rsidR="009D6916">
        <w:rPr>
          <w:lang w:val="fr-FR"/>
        </w:rPr>
        <w:t xml:space="preserve"> </w:t>
      </w:r>
      <w:r w:rsidRPr="009A4656">
        <w:rPr>
          <w:lang w:val="fr-FR"/>
        </w:rPr>
        <w:t>hauteur et de la distance tête/appuie</w:t>
      </w:r>
      <w:r w:rsidRPr="009A4656">
        <w:rPr>
          <w:lang w:val="fr-FR"/>
        </w:rPr>
        <w:noBreakHyphen/>
        <w:t>tête.</w:t>
      </w:r>
    </w:p>
    <w:p w:rsidR="00682BCF" w:rsidRPr="009A4656" w:rsidRDefault="00682BCF" w:rsidP="00953DA0">
      <w:pPr>
        <w:pStyle w:val="SingleTxtG"/>
        <w:tabs>
          <w:tab w:val="left" w:pos="2268"/>
        </w:tabs>
        <w:rPr>
          <w:lang w:val="fr-FR"/>
        </w:rPr>
      </w:pPr>
      <w:r w:rsidRPr="009A4656">
        <w:rPr>
          <w:lang w:val="fr-FR"/>
        </w:rPr>
        <w:t>3.1</w:t>
      </w:r>
      <w:r w:rsidRPr="009A4656">
        <w:rPr>
          <w:lang w:val="fr-FR"/>
        </w:rPr>
        <w:tab/>
      </w:r>
      <w:r w:rsidRPr="00953DA0">
        <w:rPr>
          <w:lang w:val="fr-FR"/>
        </w:rPr>
        <w:t>Matériel d’essai</w:t>
      </w:r>
    </w:p>
    <w:p w:rsidR="00682BCF" w:rsidRPr="009A4656" w:rsidRDefault="00682BCF" w:rsidP="00953DA0">
      <w:pPr>
        <w:pStyle w:val="SingleTxtG"/>
        <w:tabs>
          <w:tab w:val="left" w:pos="2268"/>
        </w:tabs>
        <w:ind w:left="2268" w:hanging="1134"/>
        <w:rPr>
          <w:lang w:val="fr-FR"/>
        </w:rPr>
      </w:pPr>
      <w:r w:rsidRPr="009A4656">
        <w:rPr>
          <w:lang w:val="fr-FR"/>
        </w:rPr>
        <w:t>3.1.1</w:t>
      </w:r>
      <w:r w:rsidRPr="009A4656">
        <w:rPr>
          <w:lang w:val="fr-FR"/>
        </w:rPr>
        <w:tab/>
        <w:t>On utilise un élément de frappe constitué par une tête factice hémisphérique de</w:t>
      </w:r>
      <w:r w:rsidR="00953DA0">
        <w:rPr>
          <w:lang w:val="fr-FR"/>
        </w:rPr>
        <w:t xml:space="preserve"> </w:t>
      </w:r>
      <w:r w:rsidRPr="009A4656">
        <w:rPr>
          <w:lang w:val="fr-FR"/>
        </w:rPr>
        <w:t>165</w:t>
      </w:r>
      <w:r w:rsidR="00446628" w:rsidRPr="009A4656">
        <w:rPr>
          <w:lang w:val="fr-FR"/>
        </w:rPr>
        <w:sym w:font="Symbol" w:char="F0B1"/>
      </w:r>
      <w:r w:rsidRPr="009A4656">
        <w:rPr>
          <w:lang w:val="fr-FR"/>
        </w:rPr>
        <w:t>2 mm de diamètre. La tête factice et son support doivent avoir une masse combinée telle qu</w:t>
      </w:r>
      <w:r>
        <w:rPr>
          <w:lang w:val="fr-FR"/>
        </w:rPr>
        <w:t>’</w:t>
      </w:r>
      <w:r w:rsidRPr="009A4656">
        <w:rPr>
          <w:lang w:val="fr-FR"/>
        </w:rPr>
        <w:t>à une vitesse inférieure ou égale à 24,1</w:t>
      </w:r>
      <w:r w:rsidR="00953DA0">
        <w:rPr>
          <w:lang w:val="fr-FR"/>
        </w:rPr>
        <w:t> </w:t>
      </w:r>
      <w:r w:rsidRPr="009A4656">
        <w:rPr>
          <w:lang w:val="fr-FR"/>
        </w:rPr>
        <w:t>km/h à l</w:t>
      </w:r>
      <w:r>
        <w:rPr>
          <w:lang w:val="fr-FR"/>
        </w:rPr>
        <w:t>’</w:t>
      </w:r>
      <w:r w:rsidRPr="009A4656">
        <w:rPr>
          <w:lang w:val="fr-FR"/>
        </w:rPr>
        <w:t>instant de l</w:t>
      </w:r>
      <w:r>
        <w:rPr>
          <w:lang w:val="fr-FR"/>
        </w:rPr>
        <w:t>’</w:t>
      </w:r>
      <w:r w:rsidRPr="009A4656">
        <w:rPr>
          <w:lang w:val="fr-FR"/>
        </w:rPr>
        <w:t>impact une énergie de 152</w:t>
      </w:r>
      <w:r w:rsidR="00953DA0">
        <w:rPr>
          <w:lang w:val="fr-FR"/>
        </w:rPr>
        <w:t> </w:t>
      </w:r>
      <w:r w:rsidRPr="009A4656">
        <w:rPr>
          <w:lang w:val="fr-FR"/>
        </w:rPr>
        <w:t>J soit produite.</w:t>
      </w:r>
    </w:p>
    <w:p w:rsidR="00682BCF" w:rsidRPr="009A4656" w:rsidRDefault="00682BCF" w:rsidP="00883C43">
      <w:pPr>
        <w:pStyle w:val="SingleTxtG"/>
        <w:tabs>
          <w:tab w:val="left" w:pos="2268"/>
        </w:tabs>
        <w:ind w:left="2268" w:hanging="1134"/>
        <w:rPr>
          <w:bCs/>
          <w:lang w:val="fr-FR"/>
        </w:rPr>
      </w:pPr>
      <w:r w:rsidRPr="009A4656">
        <w:rPr>
          <w:lang w:val="fr-FR"/>
        </w:rPr>
        <w:t>3.1.2</w:t>
      </w:r>
      <w:r w:rsidRPr="009A4656">
        <w:rPr>
          <w:lang w:val="fr-FR"/>
        </w:rPr>
        <w:tab/>
        <w:t>L</w:t>
      </w:r>
      <w:r>
        <w:rPr>
          <w:lang w:val="fr-FR"/>
        </w:rPr>
        <w:t>’</w:t>
      </w:r>
      <w:r w:rsidRPr="009A4656">
        <w:rPr>
          <w:lang w:val="fr-FR"/>
        </w:rPr>
        <w:t>élément de frappe doit être équipé d</w:t>
      </w:r>
      <w:r>
        <w:rPr>
          <w:lang w:val="fr-FR"/>
        </w:rPr>
        <w:t>’</w:t>
      </w:r>
      <w:r w:rsidRPr="009A4656">
        <w:rPr>
          <w:lang w:val="fr-FR"/>
        </w:rPr>
        <w:t>un dispositif de mesure de l</w:t>
      </w:r>
      <w:r>
        <w:rPr>
          <w:lang w:val="fr-FR"/>
        </w:rPr>
        <w:t>’</w:t>
      </w:r>
      <w:r w:rsidRPr="009A4656">
        <w:rPr>
          <w:lang w:val="fr-FR"/>
        </w:rPr>
        <w:t>accélération dont le</w:t>
      </w:r>
      <w:r w:rsidR="00D54E81">
        <w:rPr>
          <w:lang w:val="fr-FR"/>
        </w:rPr>
        <w:t xml:space="preserve"> </w:t>
      </w:r>
      <w:r w:rsidRPr="009A4656">
        <w:rPr>
          <w:lang w:val="fr-FR"/>
        </w:rPr>
        <w:t>signal est enregistré sur une voie de transmission de données conforme aux</w:t>
      </w:r>
      <w:r w:rsidR="00D54E81">
        <w:rPr>
          <w:lang w:val="fr-FR"/>
        </w:rPr>
        <w:t xml:space="preserve"> </w:t>
      </w:r>
      <w:r w:rsidRPr="009A4656">
        <w:rPr>
          <w:lang w:val="fr-FR"/>
        </w:rPr>
        <w:t xml:space="preserve">spécifications de la </w:t>
      </w:r>
      <w:r w:rsidRPr="00DB53EC">
        <w:rPr>
          <w:lang w:val="fr-FR"/>
        </w:rPr>
        <w:t xml:space="preserve">classe de fréquences </w:t>
      </w:r>
      <w:r w:rsidRPr="009A4656">
        <w:rPr>
          <w:lang w:val="fr-FR"/>
        </w:rPr>
        <w:t>de</w:t>
      </w:r>
      <w:r w:rsidR="00D54E81">
        <w:rPr>
          <w:lang w:val="fr-FR"/>
        </w:rPr>
        <w:t xml:space="preserve"> </w:t>
      </w:r>
      <w:r w:rsidRPr="009A4656">
        <w:rPr>
          <w:lang w:val="fr-FR"/>
        </w:rPr>
        <w:t xml:space="preserve">600 Hz, comme défini dans la norme </w:t>
      </w:r>
      <w:r w:rsidRPr="009A4656">
        <w:rPr>
          <w:b/>
          <w:lang w:val="fr-FR"/>
        </w:rPr>
        <w:t>[ISO 6487 (2002)]</w:t>
      </w:r>
      <w:r w:rsidRPr="009A4656">
        <w:rPr>
          <w:lang w:val="fr-FR"/>
        </w:rPr>
        <w:t>. L</w:t>
      </w:r>
      <w:r>
        <w:rPr>
          <w:lang w:val="fr-FR"/>
        </w:rPr>
        <w:t>’</w:t>
      </w:r>
      <w:r w:rsidRPr="009A4656">
        <w:rPr>
          <w:lang w:val="fr-FR"/>
        </w:rPr>
        <w:t>axe de l</w:t>
      </w:r>
      <w:r>
        <w:rPr>
          <w:lang w:val="fr-FR"/>
        </w:rPr>
        <w:t>’</w:t>
      </w:r>
      <w:r w:rsidRPr="009A4656">
        <w:rPr>
          <w:lang w:val="fr-FR"/>
        </w:rPr>
        <w:t>accéléromètre doit coïncider avec le centre géométrique de</w:t>
      </w:r>
      <w:r w:rsidR="00D54E81">
        <w:rPr>
          <w:lang w:val="fr-FR"/>
        </w:rPr>
        <w:t xml:space="preserve"> </w:t>
      </w:r>
      <w:r w:rsidRPr="009A4656">
        <w:rPr>
          <w:lang w:val="fr-FR"/>
        </w:rPr>
        <w:t>la tête factice et la direction d</w:t>
      </w:r>
      <w:r>
        <w:rPr>
          <w:lang w:val="fr-FR"/>
        </w:rPr>
        <w:t>’</w:t>
      </w:r>
      <w:r w:rsidRPr="009A4656">
        <w:rPr>
          <w:lang w:val="fr-FR"/>
        </w:rPr>
        <w:t>impact. À titre de variante, l</w:t>
      </w:r>
      <w:r>
        <w:rPr>
          <w:lang w:val="fr-FR"/>
        </w:rPr>
        <w:t>’</w:t>
      </w:r>
      <w:r w:rsidRPr="009A4656">
        <w:rPr>
          <w:lang w:val="fr-FR"/>
        </w:rPr>
        <w:t>élément de frappe peut être muni de deux accéléromètres dont l</w:t>
      </w:r>
      <w:r>
        <w:rPr>
          <w:lang w:val="fr-FR"/>
        </w:rPr>
        <w:t>’</w:t>
      </w:r>
      <w:r w:rsidRPr="009A4656">
        <w:rPr>
          <w:lang w:val="fr-FR"/>
        </w:rPr>
        <w:t>axe sensible coïncide avec la direction d</w:t>
      </w:r>
      <w:r>
        <w:rPr>
          <w:lang w:val="fr-FR"/>
        </w:rPr>
        <w:t>’</w:t>
      </w:r>
      <w:r w:rsidRPr="009A4656">
        <w:rPr>
          <w:lang w:val="fr-FR"/>
        </w:rPr>
        <w:t>impact et qui sont placés symétriquement par rapport au centre géométrique de la tête factice. Dans ce cas, la valeur de décélération retenue sera la valeur moyenne des</w:t>
      </w:r>
      <w:r w:rsidR="00D54E81">
        <w:rPr>
          <w:lang w:val="fr-FR"/>
        </w:rPr>
        <w:t xml:space="preserve"> </w:t>
      </w:r>
      <w:r w:rsidRPr="009A4656">
        <w:rPr>
          <w:lang w:val="fr-FR"/>
        </w:rPr>
        <w:t>valeurs simultanées indiquées par les deux accéléromètres.</w:t>
      </w:r>
    </w:p>
    <w:p w:rsidR="00682BCF" w:rsidRPr="009A4656" w:rsidRDefault="00682BCF" w:rsidP="00883C43">
      <w:pPr>
        <w:pStyle w:val="SingleTxtG"/>
        <w:tabs>
          <w:tab w:val="left" w:pos="2268"/>
        </w:tabs>
        <w:ind w:left="2268" w:hanging="1134"/>
        <w:rPr>
          <w:bCs/>
          <w:u w:val="single"/>
          <w:lang w:val="fr-FR"/>
        </w:rPr>
      </w:pPr>
      <w:r w:rsidRPr="009A4656">
        <w:rPr>
          <w:bCs/>
          <w:lang w:val="fr-FR"/>
        </w:rPr>
        <w:t>3.2</w:t>
      </w:r>
      <w:r w:rsidRPr="009A4656">
        <w:rPr>
          <w:bCs/>
          <w:lang w:val="fr-FR"/>
        </w:rPr>
        <w:tab/>
      </w:r>
      <w:r w:rsidRPr="00D54E81">
        <w:rPr>
          <w:bCs/>
          <w:lang w:val="fr-FR"/>
        </w:rPr>
        <w:t>Justesse de l’équipement de mesure</w:t>
      </w:r>
    </w:p>
    <w:p w:rsidR="00682BCF" w:rsidRPr="009A4656" w:rsidRDefault="00682BCF" w:rsidP="00D54E81">
      <w:pPr>
        <w:pStyle w:val="SingleTxtG"/>
        <w:ind w:left="2268"/>
        <w:rPr>
          <w:bCs/>
          <w:lang w:val="fr-FR"/>
        </w:rPr>
      </w:pPr>
      <w:r w:rsidRPr="009A4656">
        <w:rPr>
          <w:bCs/>
          <w:lang w:val="fr-FR"/>
        </w:rPr>
        <w:tab/>
        <w:t>Les appareils d</w:t>
      </w:r>
      <w:r>
        <w:rPr>
          <w:bCs/>
          <w:lang w:val="fr-FR"/>
        </w:rPr>
        <w:t>’</w:t>
      </w:r>
      <w:r w:rsidRPr="009A4656">
        <w:rPr>
          <w:bCs/>
          <w:lang w:val="fr-FR"/>
        </w:rPr>
        <w:t>enregistrement utilisés doivent être tels que les mesures satisfassent aux </w:t>
      </w:r>
      <w:r w:rsidRPr="009A4656">
        <w:rPr>
          <w:lang w:val="fr-FR"/>
        </w:rPr>
        <w:t>conditions</w:t>
      </w:r>
      <w:r w:rsidRPr="009A4656">
        <w:rPr>
          <w:bCs/>
          <w:lang w:val="fr-FR"/>
        </w:rPr>
        <w:t xml:space="preserve"> de justesse suivantes :</w:t>
      </w:r>
    </w:p>
    <w:p w:rsidR="00682BCF" w:rsidRPr="009A4656" w:rsidRDefault="00682BCF" w:rsidP="00D54E81">
      <w:pPr>
        <w:pStyle w:val="SingleTxtG"/>
        <w:keepNext/>
        <w:tabs>
          <w:tab w:val="left" w:pos="2268"/>
        </w:tabs>
        <w:ind w:left="2268" w:hanging="1134"/>
        <w:rPr>
          <w:bCs/>
          <w:lang w:val="fr-FR"/>
        </w:rPr>
      </w:pPr>
      <w:r w:rsidRPr="009A4656">
        <w:rPr>
          <w:bCs/>
          <w:lang w:val="fr-FR"/>
        </w:rPr>
        <w:t>3.2.1</w:t>
      </w:r>
      <w:r w:rsidRPr="009A4656">
        <w:rPr>
          <w:bCs/>
          <w:lang w:val="fr-FR"/>
        </w:rPr>
        <w:tab/>
        <w:t>Accélération :</w:t>
      </w:r>
    </w:p>
    <w:p w:rsidR="0073755B" w:rsidRDefault="00682BCF" w:rsidP="00D54E81">
      <w:pPr>
        <w:pStyle w:val="SingleTxtG"/>
        <w:ind w:left="2268"/>
        <w:rPr>
          <w:bCs/>
          <w:lang w:val="fr-FR"/>
        </w:rPr>
      </w:pPr>
      <w:r w:rsidRPr="009A4656">
        <w:rPr>
          <w:bCs/>
          <w:lang w:val="fr-FR"/>
        </w:rPr>
        <w:tab/>
      </w:r>
      <w:r w:rsidRPr="00894791">
        <w:rPr>
          <w:bCs/>
          <w:lang w:val="fr-FR"/>
        </w:rPr>
        <w:t xml:space="preserve">Justesse = </w:t>
      </w:r>
      <w:r w:rsidR="00446628" w:rsidRPr="00894791">
        <w:rPr>
          <w:b/>
          <w:lang w:val="fr-FR"/>
        </w:rPr>
        <w:sym w:font="Symbol" w:char="F0B1"/>
      </w:r>
      <w:r w:rsidR="00C33B24" w:rsidRPr="00894791">
        <w:rPr>
          <w:b/>
          <w:bCs/>
          <w:lang w:val="fr-FR"/>
        </w:rPr>
        <w:t> </w:t>
      </w:r>
      <w:r w:rsidRPr="00894791">
        <w:rPr>
          <w:b/>
          <w:bCs/>
          <w:lang w:val="fr-FR"/>
        </w:rPr>
        <w:t>5</w:t>
      </w:r>
      <w:r w:rsidR="00C33B24" w:rsidRPr="00894791">
        <w:rPr>
          <w:b/>
          <w:bCs/>
          <w:lang w:val="fr-FR"/>
        </w:rPr>
        <w:t> </w:t>
      </w:r>
      <w:r w:rsidRPr="00894791">
        <w:rPr>
          <w:b/>
          <w:bCs/>
          <w:lang w:val="fr-FR"/>
        </w:rPr>
        <w:t>%</w:t>
      </w:r>
      <w:r w:rsidRPr="00894791">
        <w:rPr>
          <w:bCs/>
          <w:lang w:val="fr-FR"/>
        </w:rPr>
        <w:t xml:space="preserve"> </w:t>
      </w:r>
      <w:r w:rsidRPr="00894791">
        <w:rPr>
          <w:bCs/>
          <w:strike/>
          <w:lang w:val="fr-FR"/>
        </w:rPr>
        <w:t>+ 5 %</w:t>
      </w:r>
      <w:r w:rsidRPr="00894791">
        <w:rPr>
          <w:bCs/>
          <w:lang w:val="fr-FR"/>
        </w:rPr>
        <w:t xml:space="preserve"> de la valeur réelle ;</w:t>
      </w:r>
      <w:r w:rsidR="00D54E81" w:rsidRPr="00894791">
        <w:rPr>
          <w:bCs/>
          <w:lang w:val="fr-FR"/>
        </w:rPr>
        <w:t xml:space="preserve"> </w:t>
      </w:r>
    </w:p>
    <w:p w:rsidR="00682BCF" w:rsidRPr="00894791" w:rsidRDefault="00682BCF" w:rsidP="00D54E81">
      <w:pPr>
        <w:pStyle w:val="SingleTxtG"/>
        <w:ind w:left="2268"/>
        <w:rPr>
          <w:bCs/>
          <w:lang w:val="fr-FR"/>
        </w:rPr>
      </w:pPr>
      <w:r w:rsidRPr="00894791">
        <w:rPr>
          <w:lang w:val="fr-FR"/>
        </w:rPr>
        <w:t>Sensibilité</w:t>
      </w:r>
      <w:r w:rsidRPr="00894791">
        <w:rPr>
          <w:bCs/>
          <w:lang w:val="fr-FR"/>
        </w:rPr>
        <w:t xml:space="preserve"> transversale = &lt; 5 % du point le plus bas de l’échelle</w:t>
      </w:r>
      <w:r w:rsidR="00894791" w:rsidRPr="00894791">
        <w:rPr>
          <w:bCs/>
          <w:lang w:val="fr-FR"/>
        </w:rPr>
        <w:t>.</w:t>
      </w:r>
    </w:p>
    <w:p w:rsidR="00682BCF" w:rsidRPr="00894791" w:rsidRDefault="00682BCF" w:rsidP="00D54E81">
      <w:pPr>
        <w:pStyle w:val="SingleTxtG"/>
        <w:keepNext/>
        <w:tabs>
          <w:tab w:val="left" w:pos="2268"/>
        </w:tabs>
        <w:ind w:left="2268" w:hanging="1134"/>
        <w:rPr>
          <w:bCs/>
          <w:lang w:val="fr-FR"/>
        </w:rPr>
      </w:pPr>
      <w:r w:rsidRPr="00894791">
        <w:rPr>
          <w:bCs/>
          <w:lang w:val="fr-FR"/>
        </w:rPr>
        <w:t>3.2.2</w:t>
      </w:r>
      <w:r w:rsidRPr="00894791">
        <w:rPr>
          <w:bCs/>
          <w:lang w:val="fr-FR"/>
        </w:rPr>
        <w:tab/>
        <w:t>Vitesse :</w:t>
      </w:r>
    </w:p>
    <w:p w:rsidR="0073755B" w:rsidRDefault="00682BCF" w:rsidP="00D54E81">
      <w:pPr>
        <w:pStyle w:val="SingleTxtG"/>
        <w:ind w:left="2268"/>
        <w:rPr>
          <w:bCs/>
          <w:lang w:val="fr-FR"/>
        </w:rPr>
      </w:pPr>
      <w:r w:rsidRPr="00894791">
        <w:rPr>
          <w:bCs/>
          <w:lang w:val="fr-FR"/>
        </w:rPr>
        <w:tab/>
        <w:t xml:space="preserve">Justesse = </w:t>
      </w:r>
      <w:r w:rsidR="00446628" w:rsidRPr="00894791">
        <w:rPr>
          <w:b/>
          <w:lang w:val="fr-FR"/>
        </w:rPr>
        <w:sym w:font="Symbol" w:char="F0B1"/>
      </w:r>
      <w:r w:rsidR="00C33B24" w:rsidRPr="00894791">
        <w:rPr>
          <w:b/>
          <w:bCs/>
          <w:lang w:val="fr-FR"/>
        </w:rPr>
        <w:t> </w:t>
      </w:r>
      <w:r w:rsidRPr="00894791">
        <w:rPr>
          <w:b/>
          <w:bCs/>
          <w:lang w:val="fr-FR"/>
        </w:rPr>
        <w:t>2,5</w:t>
      </w:r>
      <w:r w:rsidR="00C33B24" w:rsidRPr="00894791">
        <w:rPr>
          <w:b/>
          <w:bCs/>
          <w:lang w:val="fr-FR"/>
        </w:rPr>
        <w:t> </w:t>
      </w:r>
      <w:r w:rsidRPr="00894791">
        <w:rPr>
          <w:b/>
          <w:bCs/>
          <w:lang w:val="fr-FR"/>
        </w:rPr>
        <w:t>%</w:t>
      </w:r>
      <w:r w:rsidRPr="00894791">
        <w:rPr>
          <w:bCs/>
          <w:strike/>
          <w:lang w:val="fr-FR"/>
        </w:rPr>
        <w:t>+ 2,5 %</w:t>
      </w:r>
      <w:r w:rsidRPr="00894791">
        <w:rPr>
          <w:bCs/>
          <w:lang w:val="fr-FR"/>
        </w:rPr>
        <w:t xml:space="preserve"> de la valeur réelle ;</w:t>
      </w:r>
      <w:r w:rsidR="00D54E81" w:rsidRPr="00894791">
        <w:rPr>
          <w:bCs/>
          <w:lang w:val="fr-FR"/>
        </w:rPr>
        <w:t xml:space="preserve"> </w:t>
      </w:r>
    </w:p>
    <w:p w:rsidR="00682BCF" w:rsidRPr="009A4656" w:rsidRDefault="00682BCF" w:rsidP="00D54E81">
      <w:pPr>
        <w:pStyle w:val="SingleTxtG"/>
        <w:ind w:left="2268"/>
        <w:rPr>
          <w:bCs/>
          <w:lang w:val="fr-FR"/>
        </w:rPr>
      </w:pPr>
      <w:r w:rsidRPr="00894791">
        <w:rPr>
          <w:lang w:val="fr-FR"/>
        </w:rPr>
        <w:t>Sensibilité =</w:t>
      </w:r>
      <w:r w:rsidRPr="00894791">
        <w:rPr>
          <w:bCs/>
          <w:lang w:val="fr-FR"/>
        </w:rPr>
        <w:t xml:space="preserve"> 0,5 km/h.</w:t>
      </w:r>
    </w:p>
    <w:p w:rsidR="00682BCF" w:rsidRPr="009A4656" w:rsidRDefault="00682BCF" w:rsidP="00D54E81">
      <w:pPr>
        <w:pStyle w:val="SingleTxtG"/>
        <w:keepNext/>
        <w:tabs>
          <w:tab w:val="left" w:pos="2268"/>
        </w:tabs>
        <w:ind w:left="2268" w:hanging="1134"/>
        <w:rPr>
          <w:bCs/>
          <w:lang w:val="fr-FR"/>
        </w:rPr>
      </w:pPr>
      <w:r w:rsidRPr="009A4656">
        <w:rPr>
          <w:bCs/>
          <w:lang w:val="fr-FR"/>
        </w:rPr>
        <w:t>3.2.3</w:t>
      </w:r>
      <w:r w:rsidRPr="009A4656">
        <w:rPr>
          <w:bCs/>
          <w:lang w:val="fr-FR"/>
        </w:rPr>
        <w:tab/>
        <w:t>Enregistrement du temps :</w:t>
      </w:r>
    </w:p>
    <w:p w:rsidR="00682BCF" w:rsidRPr="009A4656" w:rsidRDefault="00682BCF" w:rsidP="00D54E81">
      <w:pPr>
        <w:pStyle w:val="SingleTxtG"/>
        <w:ind w:left="2268"/>
        <w:rPr>
          <w:bCs/>
          <w:lang w:val="fr-FR"/>
        </w:rPr>
      </w:pPr>
      <w:r w:rsidRPr="009A4656">
        <w:rPr>
          <w:bCs/>
          <w:lang w:val="fr-FR"/>
        </w:rPr>
        <w:tab/>
        <w:t>L</w:t>
      </w:r>
      <w:r>
        <w:rPr>
          <w:bCs/>
          <w:lang w:val="fr-FR"/>
        </w:rPr>
        <w:t>’</w:t>
      </w:r>
      <w:r w:rsidRPr="009A4656">
        <w:rPr>
          <w:bCs/>
          <w:lang w:val="fr-FR"/>
        </w:rPr>
        <w:t>appareillage doit permettre d</w:t>
      </w:r>
      <w:r>
        <w:rPr>
          <w:bCs/>
          <w:lang w:val="fr-FR"/>
        </w:rPr>
        <w:t>’</w:t>
      </w:r>
      <w:r w:rsidRPr="009A4656">
        <w:rPr>
          <w:bCs/>
          <w:lang w:val="fr-FR"/>
        </w:rPr>
        <w:t>enregistrer le processus pendant toute sa</w:t>
      </w:r>
      <w:r w:rsidR="00D54E81">
        <w:rPr>
          <w:bCs/>
          <w:lang w:val="fr-FR"/>
        </w:rPr>
        <w:t xml:space="preserve"> </w:t>
      </w:r>
      <w:r w:rsidRPr="009A4656">
        <w:rPr>
          <w:bCs/>
          <w:lang w:val="fr-FR"/>
        </w:rPr>
        <w:t>durée et</w:t>
      </w:r>
      <w:r w:rsidR="00D54E81">
        <w:rPr>
          <w:bCs/>
          <w:lang w:val="fr-FR"/>
        </w:rPr>
        <w:t xml:space="preserve"> </w:t>
      </w:r>
      <w:r w:rsidRPr="009A4656">
        <w:rPr>
          <w:bCs/>
          <w:lang w:val="fr-FR"/>
        </w:rPr>
        <w:t xml:space="preserve">de lire le </w:t>
      </w:r>
      <w:r w:rsidRPr="009A4656">
        <w:rPr>
          <w:lang w:val="fr-FR"/>
        </w:rPr>
        <w:t>millième</w:t>
      </w:r>
      <w:r w:rsidRPr="009A4656">
        <w:rPr>
          <w:bCs/>
          <w:lang w:val="fr-FR"/>
        </w:rPr>
        <w:t xml:space="preserve"> de seconde ; le début de l</w:t>
      </w:r>
      <w:r>
        <w:rPr>
          <w:bCs/>
          <w:lang w:val="fr-FR"/>
        </w:rPr>
        <w:t>’</w:t>
      </w:r>
      <w:r w:rsidRPr="009A4656">
        <w:rPr>
          <w:bCs/>
          <w:lang w:val="fr-FR"/>
        </w:rPr>
        <w:t>impact, c</w:t>
      </w:r>
      <w:r>
        <w:rPr>
          <w:bCs/>
          <w:lang w:val="fr-FR"/>
        </w:rPr>
        <w:t>’</w:t>
      </w:r>
      <w:r w:rsidRPr="009A4656">
        <w:rPr>
          <w:bCs/>
          <w:lang w:val="fr-FR"/>
        </w:rPr>
        <w:t>est</w:t>
      </w:r>
      <w:r w:rsidRPr="009A4656">
        <w:rPr>
          <w:bCs/>
          <w:lang w:val="fr-FR"/>
        </w:rPr>
        <w:noBreakHyphen/>
        <w:t>à</w:t>
      </w:r>
      <w:r w:rsidRPr="009A4656">
        <w:rPr>
          <w:bCs/>
          <w:lang w:val="fr-FR"/>
        </w:rPr>
        <w:noBreakHyphen/>
        <w:t>dire l</w:t>
      </w:r>
      <w:r>
        <w:rPr>
          <w:bCs/>
          <w:lang w:val="fr-FR"/>
        </w:rPr>
        <w:t>’</w:t>
      </w:r>
      <w:r w:rsidRPr="009A4656">
        <w:rPr>
          <w:bCs/>
          <w:lang w:val="fr-FR"/>
        </w:rPr>
        <w:t>instant du premier contact entre la tête factice et l</w:t>
      </w:r>
      <w:r>
        <w:rPr>
          <w:bCs/>
          <w:lang w:val="fr-FR"/>
        </w:rPr>
        <w:t>’</w:t>
      </w:r>
      <w:r w:rsidRPr="009A4656">
        <w:rPr>
          <w:bCs/>
          <w:lang w:val="fr-FR"/>
        </w:rPr>
        <w:t>objet à essayer, doit être repéré sur les enregistrements utilisés pour l</w:t>
      </w:r>
      <w:r>
        <w:rPr>
          <w:bCs/>
          <w:lang w:val="fr-FR"/>
        </w:rPr>
        <w:t>’</w:t>
      </w:r>
      <w:r w:rsidRPr="009A4656">
        <w:rPr>
          <w:bCs/>
          <w:lang w:val="fr-FR"/>
        </w:rPr>
        <w:t>analyse de l</w:t>
      </w:r>
      <w:r>
        <w:rPr>
          <w:bCs/>
          <w:lang w:val="fr-FR"/>
        </w:rPr>
        <w:t>’</w:t>
      </w:r>
      <w:r w:rsidRPr="009A4656">
        <w:rPr>
          <w:bCs/>
          <w:lang w:val="fr-FR"/>
        </w:rPr>
        <w:t>essai.</w:t>
      </w:r>
    </w:p>
    <w:p w:rsidR="00682BCF" w:rsidRPr="009A4656" w:rsidRDefault="00682BCF" w:rsidP="00D54E81">
      <w:pPr>
        <w:pStyle w:val="SingleTxtG"/>
        <w:keepNext/>
        <w:tabs>
          <w:tab w:val="left" w:pos="2268"/>
        </w:tabs>
        <w:ind w:left="2268" w:hanging="1134"/>
        <w:rPr>
          <w:u w:val="single"/>
          <w:lang w:val="fr-FR"/>
        </w:rPr>
      </w:pPr>
      <w:r w:rsidRPr="009A4656">
        <w:rPr>
          <w:bCs/>
          <w:lang w:val="fr-FR"/>
        </w:rPr>
        <w:t>3.3</w:t>
      </w:r>
      <w:r w:rsidRPr="009A4656">
        <w:rPr>
          <w:bCs/>
          <w:lang w:val="fr-FR"/>
        </w:rPr>
        <w:tab/>
      </w:r>
      <w:r w:rsidRPr="00D54E81">
        <w:rPr>
          <w:bCs/>
          <w:lang w:val="fr-FR"/>
        </w:rPr>
        <w:t>Procédure d’essai</w:t>
      </w:r>
    </w:p>
    <w:p w:rsidR="00682BCF" w:rsidRPr="009A4656" w:rsidRDefault="00682BCF" w:rsidP="00D54E81">
      <w:pPr>
        <w:pStyle w:val="SingleTxtG"/>
        <w:tabs>
          <w:tab w:val="left" w:pos="2268"/>
        </w:tabs>
        <w:ind w:left="2268" w:hanging="1134"/>
        <w:rPr>
          <w:lang w:val="fr-FR"/>
        </w:rPr>
      </w:pPr>
      <w:r w:rsidRPr="009A4656">
        <w:rPr>
          <w:lang w:val="fr-FR"/>
        </w:rPr>
        <w:t>3.3.1</w:t>
      </w:r>
      <w:r w:rsidRPr="009A4656">
        <w:rPr>
          <w:lang w:val="fr-FR"/>
        </w:rPr>
        <w:tab/>
        <w:t>L</w:t>
      </w:r>
      <w:r>
        <w:rPr>
          <w:lang w:val="fr-FR"/>
        </w:rPr>
        <w:t>’</w:t>
      </w:r>
      <w:r w:rsidRPr="009A4656">
        <w:rPr>
          <w:lang w:val="fr-FR"/>
        </w:rPr>
        <w:t>élément de frappe est projeté contre l</w:t>
      </w:r>
      <w:r>
        <w:rPr>
          <w:lang w:val="fr-FR"/>
        </w:rPr>
        <w:t>’</w:t>
      </w:r>
      <w:r w:rsidRPr="009A4656">
        <w:rPr>
          <w:lang w:val="fr-FR"/>
        </w:rPr>
        <w:t>appuie</w:t>
      </w:r>
      <w:r w:rsidRPr="009A4656">
        <w:rPr>
          <w:lang w:val="fr-FR"/>
        </w:rPr>
        <w:noBreakHyphen/>
        <w:t>tête. Au moment de l</w:t>
      </w:r>
      <w:r>
        <w:rPr>
          <w:lang w:val="fr-FR"/>
        </w:rPr>
        <w:t>’</w:t>
      </w:r>
      <w:r w:rsidRPr="009A4656">
        <w:rPr>
          <w:lang w:val="fr-FR"/>
        </w:rPr>
        <w:t>impact, l</w:t>
      </w:r>
      <w:r>
        <w:rPr>
          <w:lang w:val="fr-FR"/>
        </w:rPr>
        <w:t>’</w:t>
      </w:r>
      <w:r w:rsidRPr="009A4656">
        <w:rPr>
          <w:lang w:val="fr-FR"/>
        </w:rPr>
        <w:t>axe longitudinal de l</w:t>
      </w:r>
      <w:r>
        <w:rPr>
          <w:lang w:val="fr-FR"/>
        </w:rPr>
        <w:t>’</w:t>
      </w:r>
      <w:r w:rsidRPr="009A4656">
        <w:rPr>
          <w:lang w:val="fr-FR"/>
        </w:rPr>
        <w:t>élément de frappe doit être horizontal et parallèle à l</w:t>
      </w:r>
      <w:r>
        <w:rPr>
          <w:lang w:val="fr-FR"/>
        </w:rPr>
        <w:t>’</w:t>
      </w:r>
      <w:r w:rsidRPr="009A4656">
        <w:rPr>
          <w:lang w:val="fr-FR"/>
        </w:rPr>
        <w:t>axe longitudinal du véhicule à 2° près et la vitesse de l</w:t>
      </w:r>
      <w:r>
        <w:rPr>
          <w:lang w:val="fr-FR"/>
        </w:rPr>
        <w:t>’</w:t>
      </w:r>
      <w:r w:rsidRPr="009A4656">
        <w:rPr>
          <w:lang w:val="fr-FR"/>
        </w:rPr>
        <w:t xml:space="preserve">élément de frappe ne doit pas dépasser 24,1 km/h. </w:t>
      </w:r>
    </w:p>
    <w:p w:rsidR="00663EDD" w:rsidRDefault="00682BCF" w:rsidP="00D54E81">
      <w:pPr>
        <w:pStyle w:val="SingleTxtG"/>
        <w:keepNext/>
        <w:tabs>
          <w:tab w:val="left" w:pos="2268"/>
        </w:tabs>
        <w:ind w:left="2268" w:hanging="1134"/>
        <w:rPr>
          <w:lang w:val="fr-FR"/>
        </w:rPr>
      </w:pPr>
      <w:r w:rsidRPr="009A4656">
        <w:rPr>
          <w:lang w:val="fr-FR"/>
        </w:rPr>
        <w:t>3.3.2</w:t>
      </w:r>
      <w:r w:rsidRPr="009A4656">
        <w:rPr>
          <w:lang w:val="fr-FR"/>
        </w:rPr>
        <w:tab/>
        <w:t>Faire en sorte que l</w:t>
      </w:r>
      <w:r>
        <w:rPr>
          <w:lang w:val="fr-FR"/>
        </w:rPr>
        <w:t>’</w:t>
      </w:r>
      <w:r w:rsidRPr="009A4656">
        <w:rPr>
          <w:lang w:val="fr-FR"/>
        </w:rPr>
        <w:t>impact ait lieu sur la face antérieure de l</w:t>
      </w:r>
      <w:r>
        <w:rPr>
          <w:lang w:val="fr-FR"/>
        </w:rPr>
        <w:t>’</w:t>
      </w:r>
      <w:r w:rsidRPr="009A4656">
        <w:rPr>
          <w:lang w:val="fr-FR"/>
        </w:rPr>
        <w:t>appuie</w:t>
      </w:r>
      <w:r w:rsidRPr="009A4656">
        <w:rPr>
          <w:lang w:val="fr-FR"/>
        </w:rPr>
        <w:noBreakHyphen/>
        <w:t xml:space="preserve">tête en tout point situé à une hauteur supérieure à 635 mm à partir du point R et à une distance </w:t>
      </w:r>
      <w:r w:rsidRPr="009A4656">
        <w:rPr>
          <w:b/>
          <w:lang w:val="fr-FR"/>
        </w:rPr>
        <w:t xml:space="preserve">latérale </w:t>
      </w:r>
      <w:r w:rsidRPr="009A4656">
        <w:rPr>
          <w:lang w:val="fr-FR"/>
        </w:rPr>
        <w:t>de l</w:t>
      </w:r>
      <w:r>
        <w:rPr>
          <w:lang w:val="fr-FR"/>
        </w:rPr>
        <w:t>’</w:t>
      </w:r>
      <w:r w:rsidRPr="009A4656">
        <w:rPr>
          <w:lang w:val="fr-FR"/>
        </w:rPr>
        <w:t>axe médian vertical de l</w:t>
      </w:r>
      <w:r>
        <w:rPr>
          <w:lang w:val="fr-FR"/>
        </w:rPr>
        <w:t>’</w:t>
      </w:r>
      <w:r w:rsidRPr="009A4656">
        <w:rPr>
          <w:lang w:val="fr-FR"/>
        </w:rPr>
        <w:t>appuie</w:t>
      </w:r>
      <w:r w:rsidRPr="009A4656">
        <w:rPr>
          <w:lang w:val="fr-FR"/>
        </w:rPr>
        <w:noBreakHyphen/>
        <w:t>tête ne dépassant pas 70 mm et mesurer l</w:t>
      </w:r>
      <w:r>
        <w:rPr>
          <w:lang w:val="fr-FR"/>
        </w:rPr>
        <w:t>’</w:t>
      </w:r>
      <w:r w:rsidRPr="009A4656">
        <w:rPr>
          <w:lang w:val="fr-FR"/>
        </w:rPr>
        <w:t>accélération.</w:t>
      </w:r>
    </w:p>
    <w:p w:rsidR="00FB24A3" w:rsidRDefault="00FB24A3" w:rsidP="0052160E">
      <w:pPr>
        <w:rPr>
          <w:lang w:val="fr-FR"/>
        </w:rPr>
        <w:sectPr w:rsidR="00FB24A3" w:rsidSect="00312D0B">
          <w:headerReference w:type="even" r:id="rId46"/>
          <w:headerReference w:type="default" r:id="rId47"/>
          <w:endnotePr>
            <w:numFmt w:val="decimal"/>
          </w:endnotePr>
          <w:pgSz w:w="11906" w:h="16838" w:code="9"/>
          <w:pgMar w:top="1417" w:right="1134" w:bottom="1134" w:left="1134" w:header="680" w:footer="567" w:gutter="0"/>
          <w:cols w:space="708"/>
          <w:docGrid w:linePitch="360"/>
        </w:sectPr>
      </w:pPr>
    </w:p>
    <w:p w:rsidR="00FB24A3" w:rsidRPr="009A4656" w:rsidRDefault="00FB24A3" w:rsidP="00C33B24">
      <w:pPr>
        <w:pStyle w:val="HChG"/>
        <w:rPr>
          <w:lang w:val="fr-FR"/>
        </w:rPr>
      </w:pPr>
      <w:r w:rsidRPr="009A4656">
        <w:rPr>
          <w:caps/>
          <w:lang w:val="fr-FR"/>
        </w:rPr>
        <w:t>A</w:t>
      </w:r>
      <w:r w:rsidRPr="009A4656">
        <w:rPr>
          <w:lang w:val="fr-FR"/>
        </w:rPr>
        <w:t>nnexe 8</w:t>
      </w:r>
    </w:p>
    <w:p w:rsidR="00FB24A3" w:rsidRPr="009A4656" w:rsidRDefault="00C33B24" w:rsidP="00C33B24">
      <w:pPr>
        <w:pStyle w:val="HChG"/>
        <w:rPr>
          <w:bCs/>
          <w:lang w:val="fr-FR"/>
        </w:rPr>
      </w:pPr>
      <w:r>
        <w:rPr>
          <w:lang w:val="fr-FR"/>
        </w:rPr>
        <w:tab/>
      </w:r>
      <w:r>
        <w:rPr>
          <w:lang w:val="fr-FR"/>
        </w:rPr>
        <w:tab/>
      </w:r>
      <w:r w:rsidRPr="009A4656">
        <w:rPr>
          <w:lang w:val="fr-FR"/>
        </w:rPr>
        <w:t>Procédure d</w:t>
      </w:r>
      <w:r>
        <w:rPr>
          <w:lang w:val="fr-FR"/>
        </w:rPr>
        <w:t>’</w:t>
      </w:r>
      <w:r w:rsidRPr="009A4656">
        <w:rPr>
          <w:lang w:val="fr-FR"/>
        </w:rPr>
        <w:t>essai pour le contrôle du maintien</w:t>
      </w:r>
      <w:r>
        <w:rPr>
          <w:lang w:val="fr-FR"/>
        </w:rPr>
        <w:t xml:space="preserve"> </w:t>
      </w:r>
      <w:r w:rsidRPr="009A4656">
        <w:rPr>
          <w:lang w:val="fr-FR"/>
        </w:rPr>
        <w:t>en hauteur</w:t>
      </w:r>
    </w:p>
    <w:p w:rsidR="00FB24A3" w:rsidRPr="009A4656" w:rsidRDefault="00FB24A3" w:rsidP="00C33B24">
      <w:pPr>
        <w:pStyle w:val="SingleTxtG"/>
        <w:keepNext/>
        <w:tabs>
          <w:tab w:val="left" w:pos="2268"/>
        </w:tabs>
        <w:rPr>
          <w:u w:val="single"/>
          <w:lang w:val="fr-FR"/>
        </w:rPr>
      </w:pPr>
      <w:r w:rsidRPr="009A4656">
        <w:rPr>
          <w:lang w:val="fr-FR"/>
        </w:rPr>
        <w:t>1.</w:t>
      </w:r>
      <w:r w:rsidRPr="009A4656">
        <w:rPr>
          <w:lang w:val="fr-FR"/>
        </w:rPr>
        <w:tab/>
      </w:r>
      <w:r w:rsidR="00C33B24" w:rsidRPr="009A4656">
        <w:rPr>
          <w:lang w:val="fr-FR"/>
        </w:rPr>
        <w:t>Objet</w:t>
      </w:r>
    </w:p>
    <w:p w:rsidR="00FB24A3" w:rsidRPr="009A4656" w:rsidRDefault="00FB24A3" w:rsidP="00C33B24">
      <w:pPr>
        <w:pStyle w:val="SingleTxtG"/>
        <w:ind w:left="2268"/>
        <w:rPr>
          <w:lang w:val="fr-FR"/>
        </w:rPr>
      </w:pPr>
      <w:r w:rsidRPr="009A4656">
        <w:rPr>
          <w:lang w:val="fr-FR"/>
        </w:rPr>
        <w:tab/>
        <w:t>Démontrer la conformité avec les prescriptions du paragraphe</w:t>
      </w:r>
      <w:r w:rsidR="00C33B24">
        <w:rPr>
          <w:lang w:val="fr-FR"/>
        </w:rPr>
        <w:t> </w:t>
      </w:r>
      <w:r w:rsidRPr="009A4656">
        <w:rPr>
          <w:lang w:val="fr-FR"/>
        </w:rPr>
        <w:t>5.2.2 du présent Règlement concernant le contrôle du maintien en hauteur conformément à la présente annexe.</w:t>
      </w:r>
    </w:p>
    <w:p w:rsidR="00FB24A3" w:rsidRPr="009A4656" w:rsidRDefault="00FB24A3" w:rsidP="00C33B24">
      <w:pPr>
        <w:pStyle w:val="SingleTxtG"/>
        <w:keepNext/>
        <w:tabs>
          <w:tab w:val="left" w:pos="2268"/>
        </w:tabs>
        <w:rPr>
          <w:lang w:val="fr-FR"/>
        </w:rPr>
      </w:pPr>
      <w:r w:rsidRPr="009A4656">
        <w:rPr>
          <w:lang w:val="fr-FR"/>
        </w:rPr>
        <w:t>2.</w:t>
      </w:r>
      <w:r w:rsidRPr="009A4656">
        <w:rPr>
          <w:lang w:val="fr-FR"/>
        </w:rPr>
        <w:tab/>
      </w:r>
      <w:r w:rsidR="00C33B24" w:rsidRPr="009A4656">
        <w:rPr>
          <w:lang w:val="fr-FR"/>
        </w:rPr>
        <w:t>Procédure de contrôle du maintien en hauteur</w:t>
      </w:r>
    </w:p>
    <w:p w:rsidR="00FB24A3" w:rsidRPr="009A4656" w:rsidRDefault="00FB24A3" w:rsidP="00C33B24">
      <w:pPr>
        <w:pStyle w:val="SingleTxtG"/>
        <w:keepNext/>
        <w:tabs>
          <w:tab w:val="left" w:pos="2268"/>
        </w:tabs>
        <w:rPr>
          <w:lang w:val="fr-FR"/>
        </w:rPr>
      </w:pPr>
      <w:r w:rsidRPr="009A4656">
        <w:rPr>
          <w:lang w:val="fr-FR"/>
        </w:rPr>
        <w:t>2.1</w:t>
      </w:r>
      <w:r w:rsidRPr="009A4656">
        <w:rPr>
          <w:lang w:val="fr-FR"/>
        </w:rPr>
        <w:tab/>
      </w:r>
      <w:r w:rsidRPr="00C33B24">
        <w:rPr>
          <w:lang w:val="fr-FR"/>
        </w:rPr>
        <w:t>Mise en place du siège</w:t>
      </w:r>
    </w:p>
    <w:p w:rsidR="00FB24A3" w:rsidRPr="009A4656" w:rsidRDefault="00FB24A3" w:rsidP="00C33B24">
      <w:pPr>
        <w:pStyle w:val="SingleTxtG"/>
        <w:ind w:left="2268"/>
        <w:rPr>
          <w:lang w:val="fr-FR"/>
        </w:rPr>
      </w:pPr>
      <w:r w:rsidRPr="009A4656">
        <w:rPr>
          <w:lang w:val="fr-FR"/>
        </w:rPr>
        <w:tab/>
        <w:t>Régler l</w:t>
      </w:r>
      <w:r>
        <w:rPr>
          <w:lang w:val="fr-FR"/>
        </w:rPr>
        <w:t>’</w:t>
      </w:r>
      <w:r w:rsidRPr="009A4656">
        <w:rPr>
          <w:lang w:val="fr-FR"/>
        </w:rPr>
        <w:t>appuie</w:t>
      </w:r>
      <w:r w:rsidRPr="009A4656">
        <w:rPr>
          <w:lang w:val="fr-FR"/>
        </w:rPr>
        <w:noBreakHyphen/>
        <w:t xml:space="preserve">tête réglable de telle manière que son sommet </w:t>
      </w:r>
      <w:r w:rsidRPr="009A4656">
        <w:rPr>
          <w:b/>
          <w:lang w:val="fr-FR"/>
        </w:rPr>
        <w:t>effectif</w:t>
      </w:r>
      <w:r w:rsidRPr="009A4656">
        <w:rPr>
          <w:lang w:val="fr-FR"/>
        </w:rPr>
        <w:t xml:space="preserve"> soit situé à l</w:t>
      </w:r>
      <w:r>
        <w:rPr>
          <w:lang w:val="fr-FR"/>
        </w:rPr>
        <w:t>’</w:t>
      </w:r>
      <w:r w:rsidRPr="009A4656">
        <w:rPr>
          <w:lang w:val="fr-FR"/>
        </w:rPr>
        <w:t>une des valeurs de hauteur prescrites ci</w:t>
      </w:r>
      <w:r w:rsidRPr="009A4656">
        <w:rPr>
          <w:lang w:val="fr-FR"/>
        </w:rPr>
        <w:noBreakHyphen/>
        <w:t>après, à l</w:t>
      </w:r>
      <w:r>
        <w:rPr>
          <w:lang w:val="fr-FR"/>
        </w:rPr>
        <w:t>’</w:t>
      </w:r>
      <w:r w:rsidRPr="009A4656">
        <w:rPr>
          <w:lang w:val="fr-FR"/>
        </w:rPr>
        <w:t>une quelconque des positions de réglage d</w:t>
      </w:r>
      <w:r w:rsidR="00C33B24">
        <w:rPr>
          <w:lang w:val="fr-FR"/>
        </w:rPr>
        <w:t>e la distance tête/appuie</w:t>
      </w:r>
      <w:r w:rsidR="00C33B24">
        <w:rPr>
          <w:lang w:val="fr-FR"/>
        </w:rPr>
        <w:noBreakHyphen/>
        <w:t>tête.</w:t>
      </w:r>
    </w:p>
    <w:p w:rsidR="00FB24A3" w:rsidRPr="009A4656" w:rsidRDefault="00FB24A3" w:rsidP="00C33B24">
      <w:pPr>
        <w:pStyle w:val="SingleTxtG"/>
        <w:keepNext/>
        <w:tabs>
          <w:tab w:val="left" w:pos="2268"/>
        </w:tabs>
        <w:rPr>
          <w:lang w:val="fr-FR"/>
        </w:rPr>
      </w:pPr>
      <w:r w:rsidRPr="009A4656">
        <w:rPr>
          <w:lang w:val="fr-FR"/>
        </w:rPr>
        <w:t>2.1.1</w:t>
      </w:r>
      <w:r w:rsidRPr="009A4656">
        <w:rPr>
          <w:lang w:val="fr-FR"/>
        </w:rPr>
        <w:tab/>
        <w:t>Pour les places assises avant latérales :</w:t>
      </w:r>
    </w:p>
    <w:p w:rsidR="00FB24A3" w:rsidRPr="009A4656" w:rsidRDefault="00FB24A3" w:rsidP="00C33B24">
      <w:pPr>
        <w:pStyle w:val="SingleTxtG"/>
        <w:tabs>
          <w:tab w:val="left" w:pos="2268"/>
        </w:tabs>
        <w:rPr>
          <w:lang w:val="fr-FR"/>
        </w:rPr>
      </w:pPr>
      <w:r w:rsidRPr="009A4656">
        <w:rPr>
          <w:lang w:val="fr-FR"/>
        </w:rPr>
        <w:t>2.1.1.1</w:t>
      </w:r>
      <w:r w:rsidRPr="009A4656">
        <w:rPr>
          <w:lang w:val="fr-FR"/>
        </w:rPr>
        <w:tab/>
        <w:t>La position la plus haute ; et</w:t>
      </w:r>
    </w:p>
    <w:p w:rsidR="00FB24A3" w:rsidRPr="00A91CA6" w:rsidRDefault="00FB24A3" w:rsidP="005E29B4">
      <w:pPr>
        <w:pStyle w:val="SingleTxtG"/>
        <w:tabs>
          <w:tab w:val="left" w:pos="2268"/>
        </w:tabs>
        <w:ind w:left="2268" w:hanging="1134"/>
        <w:rPr>
          <w:lang w:val="fr-FR"/>
        </w:rPr>
      </w:pPr>
      <w:r w:rsidRPr="009A4656">
        <w:rPr>
          <w:lang w:val="fr-FR"/>
        </w:rPr>
        <w:t>2.1.1.2</w:t>
      </w:r>
      <w:r w:rsidRPr="009A4656">
        <w:rPr>
          <w:lang w:val="fr-FR"/>
        </w:rPr>
        <w:tab/>
      </w:r>
      <w:r w:rsidRPr="00A91CA6">
        <w:rPr>
          <w:lang w:val="fr-FR"/>
        </w:rPr>
        <w:t xml:space="preserve">Une valeur qui ne soit pas inférieure à, mais la plus proche possible de </w:t>
      </w:r>
      <w:r w:rsidRPr="00A91CA6">
        <w:rPr>
          <w:b/>
          <w:lang w:val="fr-FR"/>
        </w:rPr>
        <w:t>830</w:t>
      </w:r>
      <w:r w:rsidRPr="00A91CA6">
        <w:rPr>
          <w:rStyle w:val="FootnoteReference"/>
          <w:b/>
        </w:rPr>
        <w:footnoteReference w:id="11"/>
      </w:r>
      <w:r w:rsidR="0073755B">
        <w:rPr>
          <w:lang w:val="fr-FR"/>
        </w:rPr>
        <w:t xml:space="preserve"> mm </w:t>
      </w:r>
      <w:r w:rsidRPr="00A91CA6">
        <w:rPr>
          <w:strike/>
          <w:lang w:val="fr-FR"/>
        </w:rPr>
        <w:t>800</w:t>
      </w:r>
      <w:r w:rsidRPr="00A91CA6">
        <w:rPr>
          <w:lang w:val="fr-FR"/>
        </w:rPr>
        <w:t> mm ;</w:t>
      </w:r>
    </w:p>
    <w:p w:rsidR="00FB24A3" w:rsidRPr="00A91CA6" w:rsidRDefault="00FB24A3" w:rsidP="00B20DC6">
      <w:pPr>
        <w:pStyle w:val="SingleTxtG"/>
        <w:tabs>
          <w:tab w:val="left" w:pos="2268"/>
        </w:tabs>
        <w:ind w:left="2268" w:hanging="1134"/>
        <w:rPr>
          <w:lang w:val="fr-FR"/>
        </w:rPr>
      </w:pPr>
      <w:r w:rsidRPr="00A91CA6">
        <w:rPr>
          <w:lang w:val="fr-FR"/>
        </w:rPr>
        <w:t>2.1.2</w:t>
      </w:r>
      <w:r w:rsidRPr="00A91CA6">
        <w:rPr>
          <w:lang w:val="fr-FR"/>
        </w:rPr>
        <w:tab/>
        <w:t>Pour les places assises arrière latérales et avant centrale :</w:t>
      </w:r>
    </w:p>
    <w:p w:rsidR="00FB24A3" w:rsidRPr="00A91CA6" w:rsidRDefault="00FB24A3" w:rsidP="00B20DC6">
      <w:pPr>
        <w:pStyle w:val="SingleTxtG"/>
        <w:tabs>
          <w:tab w:val="left" w:pos="2268"/>
        </w:tabs>
        <w:ind w:left="2268" w:hanging="1134"/>
        <w:rPr>
          <w:lang w:val="fr-FR"/>
        </w:rPr>
      </w:pPr>
      <w:r w:rsidRPr="00A91CA6">
        <w:rPr>
          <w:lang w:val="fr-FR"/>
        </w:rPr>
        <w:t>2.1.2.1</w:t>
      </w:r>
      <w:r w:rsidRPr="00A91CA6">
        <w:rPr>
          <w:lang w:val="fr-FR"/>
        </w:rPr>
        <w:tab/>
        <w:t>La position la plus haute ; et</w:t>
      </w:r>
    </w:p>
    <w:p w:rsidR="00FB24A3" w:rsidRPr="009A4656" w:rsidRDefault="00FB24A3" w:rsidP="00B20DC6">
      <w:pPr>
        <w:pStyle w:val="SingleTxtG"/>
        <w:tabs>
          <w:tab w:val="left" w:pos="2268"/>
        </w:tabs>
        <w:ind w:left="2268" w:hanging="1134"/>
        <w:rPr>
          <w:lang w:val="fr-FR"/>
        </w:rPr>
      </w:pPr>
      <w:r w:rsidRPr="00A91CA6">
        <w:rPr>
          <w:lang w:val="fr-FR"/>
        </w:rPr>
        <w:t>2.1.2.2</w:t>
      </w:r>
      <w:r w:rsidRPr="00A91CA6">
        <w:rPr>
          <w:lang w:val="fr-FR"/>
        </w:rPr>
        <w:tab/>
        <w:t xml:space="preserve">Une valeur qui ne soit pas inférieure à, mais la plus proche possible de </w:t>
      </w:r>
      <w:r w:rsidRPr="00A91CA6">
        <w:rPr>
          <w:b/>
          <w:lang w:val="fr-FR"/>
        </w:rPr>
        <w:t>720</w:t>
      </w:r>
      <w:r w:rsidR="0073755B">
        <w:rPr>
          <w:lang w:val="fr-FR"/>
        </w:rPr>
        <w:t xml:space="preserve"> mm </w:t>
      </w:r>
      <w:r w:rsidRPr="00A91CA6">
        <w:rPr>
          <w:strike/>
          <w:lang w:val="fr-FR"/>
        </w:rPr>
        <w:t>750</w:t>
      </w:r>
      <w:r w:rsidRPr="00A91CA6">
        <w:rPr>
          <w:lang w:val="fr-FR"/>
        </w:rPr>
        <w:t> mm ;</w:t>
      </w:r>
    </w:p>
    <w:p w:rsidR="00FB24A3" w:rsidRPr="009A4656" w:rsidRDefault="00FB24A3" w:rsidP="00197B51">
      <w:pPr>
        <w:pStyle w:val="SingleTxtG"/>
        <w:keepNext/>
        <w:tabs>
          <w:tab w:val="left" w:pos="2268"/>
        </w:tabs>
        <w:ind w:left="2268" w:hanging="1134"/>
        <w:rPr>
          <w:lang w:val="fr-FR"/>
        </w:rPr>
      </w:pPr>
      <w:r w:rsidRPr="009A4656">
        <w:rPr>
          <w:lang w:val="fr-FR"/>
        </w:rPr>
        <w:t>2.1.3</w:t>
      </w:r>
      <w:r w:rsidRPr="009A4656">
        <w:rPr>
          <w:lang w:val="fr-FR"/>
        </w:rPr>
        <w:tab/>
        <w:t>Pour les places assises arrière centrales :</w:t>
      </w:r>
    </w:p>
    <w:p w:rsidR="00FB24A3" w:rsidRPr="009A4656" w:rsidRDefault="00FB24A3" w:rsidP="00B20DC6">
      <w:pPr>
        <w:pStyle w:val="SingleTxtG"/>
        <w:tabs>
          <w:tab w:val="left" w:pos="2268"/>
        </w:tabs>
        <w:ind w:left="2268" w:hanging="1134"/>
        <w:rPr>
          <w:lang w:val="fr-FR"/>
        </w:rPr>
      </w:pPr>
      <w:r w:rsidRPr="009A4656">
        <w:rPr>
          <w:lang w:val="fr-FR"/>
        </w:rPr>
        <w:t>2.1.3.1</w:t>
      </w:r>
      <w:r w:rsidRPr="009A4656">
        <w:rPr>
          <w:lang w:val="fr-FR"/>
        </w:rPr>
        <w:tab/>
        <w:t>La position la plus haute ; et</w:t>
      </w:r>
    </w:p>
    <w:p w:rsidR="00FB24A3" w:rsidRPr="009A4656" w:rsidRDefault="00FB24A3" w:rsidP="00B20DC6">
      <w:pPr>
        <w:pStyle w:val="SingleTxtG"/>
        <w:tabs>
          <w:tab w:val="left" w:pos="2268"/>
        </w:tabs>
        <w:ind w:left="2268" w:hanging="1134"/>
        <w:rPr>
          <w:lang w:val="fr-FR"/>
        </w:rPr>
      </w:pPr>
      <w:r w:rsidRPr="009A4656">
        <w:rPr>
          <w:lang w:val="fr-FR"/>
        </w:rPr>
        <w:t>2.1.3.2</w:t>
      </w:r>
      <w:r w:rsidRPr="009A4656">
        <w:rPr>
          <w:lang w:val="fr-FR"/>
        </w:rPr>
        <w:tab/>
        <w:t>Une valeur qui ne soit pas inférieure à, mais la plus proche possible de 700 mm.</w:t>
      </w:r>
    </w:p>
    <w:p w:rsidR="00FB24A3" w:rsidRPr="009A4656" w:rsidRDefault="00FB24A3" w:rsidP="00B20DC6">
      <w:pPr>
        <w:pStyle w:val="SingleTxtG"/>
        <w:tabs>
          <w:tab w:val="left" w:pos="2268"/>
        </w:tabs>
        <w:ind w:left="2268" w:hanging="1134"/>
        <w:rPr>
          <w:lang w:val="fr-FR"/>
        </w:rPr>
      </w:pPr>
      <w:r w:rsidRPr="009A4656">
        <w:rPr>
          <w:lang w:val="fr-FR"/>
        </w:rPr>
        <w:t>2.2</w:t>
      </w:r>
      <w:r w:rsidRPr="009A4656">
        <w:rPr>
          <w:lang w:val="fr-FR"/>
        </w:rPr>
        <w:tab/>
        <w:t>Orienter un dispositif d</w:t>
      </w:r>
      <w:r>
        <w:rPr>
          <w:lang w:val="fr-FR"/>
        </w:rPr>
        <w:t>’</w:t>
      </w:r>
      <w:r w:rsidRPr="009A4656">
        <w:rPr>
          <w:lang w:val="fr-FR"/>
        </w:rPr>
        <w:t>essai cylindrique ayant un diamètre de</w:t>
      </w:r>
      <w:r w:rsidR="00197B51">
        <w:rPr>
          <w:lang w:val="fr-FR"/>
        </w:rPr>
        <w:t xml:space="preserve"> 165</w:t>
      </w:r>
      <w:r w:rsidRPr="009A4656">
        <w:rPr>
          <w:lang w:val="fr-FR"/>
        </w:rPr>
        <w:sym w:font="Symbol" w:char="F0B1"/>
      </w:r>
      <w:r w:rsidRPr="009A4656">
        <w:rPr>
          <w:lang w:val="fr-FR"/>
        </w:rPr>
        <w:t>2 mm en vue en plan (perpendiculairement à l</w:t>
      </w:r>
      <w:r>
        <w:rPr>
          <w:lang w:val="fr-FR"/>
        </w:rPr>
        <w:t>’</w:t>
      </w:r>
      <w:r w:rsidRPr="009A4656">
        <w:rPr>
          <w:lang w:val="fr-FR"/>
        </w:rPr>
        <w:t>axe de révolution), et une longueur de 152 mm en élévation (celle</w:t>
      </w:r>
      <w:r w:rsidRPr="009A4656">
        <w:rPr>
          <w:lang w:val="fr-FR"/>
        </w:rPr>
        <w:noBreakHyphen/>
        <w:t>ci passant par l</w:t>
      </w:r>
      <w:r>
        <w:rPr>
          <w:lang w:val="fr-FR"/>
        </w:rPr>
        <w:t>’</w:t>
      </w:r>
      <w:r w:rsidRPr="009A4656">
        <w:rPr>
          <w:lang w:val="fr-FR"/>
        </w:rPr>
        <w:t>axe de révolution), de telle manière que l</w:t>
      </w:r>
      <w:r>
        <w:rPr>
          <w:lang w:val="fr-FR"/>
        </w:rPr>
        <w:t>’</w:t>
      </w:r>
      <w:r w:rsidRPr="009A4656">
        <w:rPr>
          <w:lang w:val="fr-FR"/>
        </w:rPr>
        <w:t>axe de révolution soit horizontal et situé dans le plan vertical longitudinal passant par le plan de référence vertical longitudinal de l</w:t>
      </w:r>
      <w:r>
        <w:rPr>
          <w:lang w:val="fr-FR"/>
        </w:rPr>
        <w:t>’</w:t>
      </w:r>
      <w:r w:rsidRPr="009A4656">
        <w:rPr>
          <w:lang w:val="fr-FR"/>
        </w:rPr>
        <w:t>appuie</w:t>
      </w:r>
      <w:r w:rsidRPr="009A4656">
        <w:rPr>
          <w:lang w:val="fr-FR"/>
        </w:rPr>
        <w:noBreakHyphen/>
        <w:t>tête. Placer le point médian de la base du cylindre au contact de l</w:t>
      </w:r>
      <w:r>
        <w:rPr>
          <w:lang w:val="fr-FR"/>
        </w:rPr>
        <w:t>’</w:t>
      </w:r>
      <w:r w:rsidRPr="009A4656">
        <w:rPr>
          <w:lang w:val="fr-FR"/>
        </w:rPr>
        <w:t>appuie</w:t>
      </w:r>
      <w:r w:rsidRPr="009A4656">
        <w:rPr>
          <w:lang w:val="fr-FR"/>
        </w:rPr>
        <w:noBreakHyphen/>
        <w:t>tête.</w:t>
      </w:r>
    </w:p>
    <w:p w:rsidR="00FB24A3" w:rsidRPr="009A4656" w:rsidRDefault="00FB24A3" w:rsidP="00B20DC6">
      <w:pPr>
        <w:pStyle w:val="SingleTxtG"/>
        <w:tabs>
          <w:tab w:val="left" w:pos="2268"/>
        </w:tabs>
        <w:ind w:left="2268" w:hanging="1134"/>
        <w:rPr>
          <w:lang w:val="fr-FR"/>
        </w:rPr>
      </w:pPr>
      <w:r w:rsidRPr="009A4656">
        <w:rPr>
          <w:lang w:val="fr-FR"/>
        </w:rPr>
        <w:t>2.3</w:t>
      </w:r>
      <w:r w:rsidRPr="009A4656">
        <w:rPr>
          <w:lang w:val="fr-FR"/>
        </w:rPr>
        <w:tab/>
        <w:t>Établir la position de référence initiale en appliquant une force vert</w:t>
      </w:r>
      <w:r w:rsidR="00197B51">
        <w:rPr>
          <w:lang w:val="fr-FR"/>
        </w:rPr>
        <w:t>icale dirigée vers le bas de 50</w:t>
      </w:r>
      <w:r w:rsidR="00446628" w:rsidRPr="009A4656">
        <w:rPr>
          <w:lang w:val="fr-FR"/>
        </w:rPr>
        <w:sym w:font="Symbol" w:char="F0B1"/>
      </w:r>
      <w:r w:rsidR="00197B51">
        <w:rPr>
          <w:lang w:val="fr-FR"/>
        </w:rPr>
        <w:t>1 N à la vitesse de 250</w:t>
      </w:r>
      <w:r w:rsidR="00446628" w:rsidRPr="009A4656">
        <w:rPr>
          <w:lang w:val="fr-FR"/>
        </w:rPr>
        <w:sym w:font="Symbol" w:char="F0B1"/>
      </w:r>
      <w:r w:rsidRPr="009A4656">
        <w:rPr>
          <w:lang w:val="fr-FR"/>
        </w:rPr>
        <w:t>50</w:t>
      </w:r>
      <w:r w:rsidR="00197B51">
        <w:rPr>
          <w:lang w:val="fr-FR"/>
        </w:rPr>
        <w:t> </w:t>
      </w:r>
      <w:r w:rsidRPr="009A4656">
        <w:rPr>
          <w:lang w:val="fr-FR"/>
        </w:rPr>
        <w:t xml:space="preserve">N/min. Appliquer cette force pendant </w:t>
      </w:r>
      <w:r w:rsidR="00A37547">
        <w:rPr>
          <w:lang w:val="fr-FR"/>
        </w:rPr>
        <w:t>5 </w:t>
      </w:r>
      <w:r w:rsidRPr="009A4656">
        <w:rPr>
          <w:lang w:val="fr-FR"/>
        </w:rPr>
        <w:t>secondes puis déterminer la position de référence. Indiquer une position initiale de référence pour l</w:t>
      </w:r>
      <w:r>
        <w:rPr>
          <w:lang w:val="fr-FR"/>
        </w:rPr>
        <w:t>’</w:t>
      </w:r>
      <w:r w:rsidRPr="009A4656">
        <w:rPr>
          <w:lang w:val="fr-FR"/>
        </w:rPr>
        <w:t>appuie-tête.</w:t>
      </w:r>
    </w:p>
    <w:p w:rsidR="00FB24A3" w:rsidRPr="009A4656" w:rsidRDefault="00FB24A3" w:rsidP="00B20DC6">
      <w:pPr>
        <w:pStyle w:val="SingleTxtG"/>
        <w:tabs>
          <w:tab w:val="left" w:pos="2268"/>
        </w:tabs>
        <w:ind w:left="2268" w:hanging="1134"/>
        <w:rPr>
          <w:lang w:val="fr-FR"/>
        </w:rPr>
      </w:pPr>
      <w:r w:rsidRPr="009A4656">
        <w:rPr>
          <w:lang w:val="fr-FR"/>
        </w:rPr>
        <w:t>2.4</w:t>
      </w:r>
      <w:r w:rsidRPr="009A4656">
        <w:rPr>
          <w:lang w:val="fr-FR"/>
        </w:rPr>
        <w:tab/>
      </w:r>
      <w:r w:rsidRPr="009A4656">
        <w:rPr>
          <w:rFonts w:eastAsia="MS Mincho"/>
          <w:lang w:val="fr-FR" w:eastAsia="ja-JP"/>
        </w:rPr>
        <w:t>Mesurer la distance verticale comprise entre le point le plus bas du dessous de l</w:t>
      </w:r>
      <w:r>
        <w:rPr>
          <w:rFonts w:eastAsia="MS Mincho"/>
          <w:lang w:val="fr-FR" w:eastAsia="ja-JP"/>
        </w:rPr>
        <w:t>’</w:t>
      </w:r>
      <w:r w:rsidRPr="009A4656">
        <w:rPr>
          <w:rFonts w:eastAsia="MS Mincho"/>
          <w:lang w:val="fr-FR" w:eastAsia="ja-JP"/>
        </w:rPr>
        <w:t>appuie</w:t>
      </w:r>
      <w:r w:rsidRPr="009A4656">
        <w:rPr>
          <w:rFonts w:eastAsia="MS Mincho"/>
          <w:lang w:val="fr-FR" w:eastAsia="ja-JP"/>
        </w:rPr>
        <w:noBreakHyphen/>
        <w:t>tête et</w:t>
      </w:r>
      <w:r w:rsidRPr="009A4656">
        <w:rPr>
          <w:rFonts w:eastAsia="MS Mincho"/>
          <w:lang w:val="fr-FR"/>
        </w:rPr>
        <w:t xml:space="preserve"> le sommet du dossier</w:t>
      </w:r>
      <w:r w:rsidRPr="009A4656">
        <w:rPr>
          <w:lang w:val="fr-FR"/>
        </w:rPr>
        <w:t xml:space="preserve"> (voir par.</w:t>
      </w:r>
      <w:r w:rsidR="00197B51">
        <w:rPr>
          <w:lang w:val="fr-FR"/>
        </w:rPr>
        <w:t> </w:t>
      </w:r>
      <w:r w:rsidRPr="009A4656">
        <w:rPr>
          <w:lang w:val="fr-FR"/>
        </w:rPr>
        <w:t>2.9 de la présente annexe).</w:t>
      </w:r>
    </w:p>
    <w:p w:rsidR="00FB24A3" w:rsidRPr="009A4656" w:rsidRDefault="00FB24A3" w:rsidP="00B20DC6">
      <w:pPr>
        <w:pStyle w:val="SingleTxtG"/>
        <w:tabs>
          <w:tab w:val="left" w:pos="2268"/>
        </w:tabs>
        <w:ind w:left="2268" w:hanging="1134"/>
        <w:rPr>
          <w:lang w:val="fr-FR"/>
        </w:rPr>
      </w:pPr>
      <w:r w:rsidRPr="009A4656">
        <w:rPr>
          <w:lang w:val="fr-FR"/>
        </w:rPr>
        <w:t>2.5</w:t>
      </w:r>
      <w:r w:rsidRPr="009A4656">
        <w:rPr>
          <w:lang w:val="fr-FR"/>
        </w:rPr>
        <w:tab/>
        <w:t>Exercer une force</w:t>
      </w:r>
      <w:r w:rsidR="00197B51">
        <w:rPr>
          <w:lang w:val="fr-FR"/>
        </w:rPr>
        <w:t xml:space="preserve"> croissante à la vitesse de 250</w:t>
      </w:r>
      <w:r w:rsidRPr="009A4656">
        <w:rPr>
          <w:lang w:val="fr-FR"/>
        </w:rPr>
        <w:sym w:font="Symbol" w:char="F0B1"/>
      </w:r>
      <w:r w:rsidRPr="009A4656">
        <w:rPr>
          <w:lang w:val="fr-FR"/>
        </w:rPr>
        <w:t>50 N/min jusqu</w:t>
      </w:r>
      <w:r>
        <w:rPr>
          <w:lang w:val="fr-FR"/>
        </w:rPr>
        <w:t>’</w:t>
      </w:r>
      <w:r w:rsidRPr="009A4656">
        <w:rPr>
          <w:lang w:val="fr-FR"/>
        </w:rPr>
        <w:t>à une valeur d</w:t>
      </w:r>
      <w:r>
        <w:rPr>
          <w:lang w:val="fr-FR"/>
        </w:rPr>
        <w:t>’</w:t>
      </w:r>
      <w:r w:rsidRPr="009A4656">
        <w:rPr>
          <w:lang w:val="fr-FR"/>
        </w:rPr>
        <w:t>au moins</w:t>
      </w:r>
      <w:r w:rsidR="00197B51">
        <w:rPr>
          <w:lang w:val="fr-FR"/>
        </w:rPr>
        <w:t xml:space="preserve"> </w:t>
      </w:r>
      <w:r w:rsidRPr="009A4656">
        <w:rPr>
          <w:lang w:val="fr-FR"/>
        </w:rPr>
        <w:t xml:space="preserve">500 N et maintenir cette force pendant au moins </w:t>
      </w:r>
      <w:r w:rsidR="00A37547">
        <w:rPr>
          <w:lang w:val="fr-FR"/>
        </w:rPr>
        <w:t>5 </w:t>
      </w:r>
      <w:r w:rsidRPr="009A4656">
        <w:rPr>
          <w:lang w:val="fr-FR"/>
        </w:rPr>
        <w:t>secondes.</w:t>
      </w:r>
    </w:p>
    <w:p w:rsidR="00FB24A3" w:rsidRPr="009A4656" w:rsidRDefault="00FB24A3" w:rsidP="00B20DC6">
      <w:pPr>
        <w:pStyle w:val="SingleTxtG"/>
        <w:tabs>
          <w:tab w:val="left" w:pos="2268"/>
        </w:tabs>
        <w:ind w:left="2268" w:hanging="1134"/>
        <w:rPr>
          <w:lang w:val="fr-FR"/>
        </w:rPr>
      </w:pPr>
      <w:r w:rsidRPr="009A4656">
        <w:rPr>
          <w:lang w:val="fr-FR"/>
        </w:rPr>
        <w:t>2.6</w:t>
      </w:r>
      <w:r w:rsidRPr="009A4656">
        <w:rPr>
          <w:lang w:val="fr-FR"/>
        </w:rPr>
        <w:tab/>
        <w:t>Rédui</w:t>
      </w:r>
      <w:r w:rsidR="00197B51">
        <w:rPr>
          <w:lang w:val="fr-FR"/>
        </w:rPr>
        <w:t>re la force à la vitesse de 250</w:t>
      </w:r>
      <w:r w:rsidR="00446628" w:rsidRPr="009A4656">
        <w:rPr>
          <w:lang w:val="fr-FR"/>
        </w:rPr>
        <w:sym w:font="Symbol" w:char="F0B1"/>
      </w:r>
      <w:r w:rsidR="00197B51">
        <w:rPr>
          <w:lang w:val="fr-FR"/>
        </w:rPr>
        <w:t>50 </w:t>
      </w:r>
      <w:r w:rsidRPr="009A4656">
        <w:rPr>
          <w:lang w:val="fr-FR"/>
        </w:rPr>
        <w:t>N/min jusqu</w:t>
      </w:r>
      <w:r>
        <w:rPr>
          <w:lang w:val="fr-FR"/>
        </w:rPr>
        <w:t>’</w:t>
      </w:r>
      <w:r w:rsidRPr="009A4656">
        <w:rPr>
          <w:lang w:val="fr-FR"/>
        </w:rPr>
        <w:t>à ce qu</w:t>
      </w:r>
      <w:r>
        <w:rPr>
          <w:lang w:val="fr-FR"/>
        </w:rPr>
        <w:t>’</w:t>
      </w:r>
      <w:r w:rsidRPr="009A4656">
        <w:rPr>
          <w:lang w:val="fr-FR"/>
        </w:rPr>
        <w:t xml:space="preserve">elle soit égale à zéro. La maintenir à cette valeur pendant deux minutes </w:t>
      </w:r>
      <w:r w:rsidR="00197B51">
        <w:rPr>
          <w:lang w:val="fr-FR"/>
        </w:rPr>
        <w:t>au maximum, puis la porter à 50</w:t>
      </w:r>
      <w:r w:rsidR="00446628" w:rsidRPr="009A4656">
        <w:rPr>
          <w:lang w:val="fr-FR"/>
        </w:rPr>
        <w:sym w:font="Symbol" w:char="F0B1"/>
      </w:r>
      <w:r w:rsidR="00197B51">
        <w:rPr>
          <w:lang w:val="fr-FR"/>
        </w:rPr>
        <w:t>1 N à la vitesse de 250</w:t>
      </w:r>
      <w:r w:rsidR="00446628" w:rsidRPr="009A4656">
        <w:rPr>
          <w:lang w:val="fr-FR"/>
        </w:rPr>
        <w:sym w:font="Symbol" w:char="F0B1"/>
      </w:r>
      <w:r w:rsidRPr="009A4656">
        <w:rPr>
          <w:lang w:val="fr-FR"/>
        </w:rPr>
        <w:t>50</w:t>
      </w:r>
      <w:r w:rsidR="00197B51">
        <w:rPr>
          <w:lang w:val="fr-FR"/>
        </w:rPr>
        <w:t> </w:t>
      </w:r>
      <w:r w:rsidRPr="009A4656">
        <w:rPr>
          <w:lang w:val="fr-FR"/>
        </w:rPr>
        <w:t xml:space="preserve">N/min. La maintenir à cette valeur et au bout de </w:t>
      </w:r>
      <w:r w:rsidR="00A1225C">
        <w:rPr>
          <w:lang w:val="fr-FR"/>
        </w:rPr>
        <w:t>5 </w:t>
      </w:r>
      <w:r w:rsidRPr="009A4656">
        <w:rPr>
          <w:lang w:val="fr-FR"/>
        </w:rPr>
        <w:t xml:space="preserve">secondes, déterminer la position du dispositif cylindrique par rapport à sa position de référence initiale. </w:t>
      </w:r>
    </w:p>
    <w:p w:rsidR="00FB24A3" w:rsidRPr="009A4656" w:rsidRDefault="00FB24A3" w:rsidP="00B20DC6">
      <w:pPr>
        <w:pStyle w:val="SingleTxtG"/>
        <w:tabs>
          <w:tab w:val="left" w:pos="2268"/>
        </w:tabs>
        <w:ind w:left="2268" w:hanging="1134"/>
        <w:rPr>
          <w:rFonts w:eastAsia="MS Mincho"/>
          <w:lang w:val="fr-FR" w:eastAsia="ja-JP"/>
        </w:rPr>
      </w:pPr>
      <w:r w:rsidRPr="009A4656">
        <w:rPr>
          <w:rFonts w:eastAsia="MS Mincho"/>
          <w:lang w:val="fr-FR" w:eastAsia="ja-JP"/>
        </w:rPr>
        <w:t>2.7</w:t>
      </w:r>
      <w:r w:rsidRPr="009A4656">
        <w:rPr>
          <w:rFonts w:eastAsia="MS Mincho"/>
          <w:lang w:val="fr-FR" w:eastAsia="ja-JP"/>
        </w:rPr>
        <w:tab/>
        <w:t>Mesurer de nouveau la distance verticale comprise entre le point le plus bas du dessous de l</w:t>
      </w:r>
      <w:r>
        <w:rPr>
          <w:rFonts w:eastAsia="MS Mincho"/>
          <w:lang w:val="fr-FR" w:eastAsia="ja-JP"/>
        </w:rPr>
        <w:t>’</w:t>
      </w:r>
      <w:r w:rsidRPr="009A4656">
        <w:rPr>
          <w:rFonts w:eastAsia="MS Mincho"/>
          <w:lang w:val="fr-FR" w:eastAsia="ja-JP"/>
        </w:rPr>
        <w:t>appuie</w:t>
      </w:r>
      <w:r w:rsidRPr="009A4656">
        <w:rPr>
          <w:rFonts w:eastAsia="MS Mincho"/>
          <w:lang w:val="fr-FR" w:eastAsia="ja-JP"/>
        </w:rPr>
        <w:noBreakHyphen/>
        <w:t>tête et le sommet du dossier (voir par.</w:t>
      </w:r>
      <w:r w:rsidR="00197B51">
        <w:rPr>
          <w:rFonts w:eastAsia="MS Mincho"/>
          <w:lang w:val="fr-FR" w:eastAsia="ja-JP"/>
        </w:rPr>
        <w:t> </w:t>
      </w:r>
      <w:r w:rsidRPr="009A4656">
        <w:rPr>
          <w:rFonts w:eastAsia="MS Mincho"/>
          <w:lang w:val="fr-FR" w:eastAsia="ja-JP"/>
        </w:rPr>
        <w:t>2.9 de la présente annexe).</w:t>
      </w:r>
    </w:p>
    <w:p w:rsidR="00FB24A3" w:rsidRPr="009A4656" w:rsidRDefault="00FB24A3" w:rsidP="00B20DC6">
      <w:pPr>
        <w:pStyle w:val="SingleTxtG"/>
        <w:tabs>
          <w:tab w:val="left" w:pos="2268"/>
        </w:tabs>
        <w:ind w:left="2268" w:hanging="1134"/>
        <w:rPr>
          <w:lang w:val="fr-FR"/>
        </w:rPr>
      </w:pPr>
      <w:r w:rsidRPr="009A4656">
        <w:rPr>
          <w:lang w:val="fr-FR"/>
        </w:rPr>
        <w:t>2.8</w:t>
      </w:r>
      <w:r w:rsidRPr="009A4656">
        <w:rPr>
          <w:lang w:val="fr-FR"/>
        </w:rPr>
        <w:tab/>
        <w:t>Comparer les mesures effectuées conformément aux paragraphes</w:t>
      </w:r>
      <w:r w:rsidR="00197B51">
        <w:rPr>
          <w:lang w:val="fr-FR"/>
        </w:rPr>
        <w:t> </w:t>
      </w:r>
      <w:r w:rsidRPr="009A4656">
        <w:rPr>
          <w:lang w:val="fr-FR"/>
        </w:rPr>
        <w:t>2.4 et 2.7 de la présente annexe. La différence entre ces deux mesures ne doit pas être supérieure à la valeur indiquée au paragraphe</w:t>
      </w:r>
      <w:r w:rsidR="00197B51">
        <w:rPr>
          <w:lang w:val="fr-FR"/>
        </w:rPr>
        <w:t> </w:t>
      </w:r>
      <w:r w:rsidRPr="009A4656">
        <w:rPr>
          <w:lang w:val="fr-FR"/>
        </w:rPr>
        <w:t>5.2.2 du présent Règlement.</w:t>
      </w:r>
    </w:p>
    <w:p w:rsidR="00663EDD" w:rsidRDefault="00FB24A3" w:rsidP="00B20DC6">
      <w:pPr>
        <w:pStyle w:val="SingleTxtG"/>
        <w:tabs>
          <w:tab w:val="left" w:pos="2268"/>
        </w:tabs>
        <w:ind w:left="2268" w:hanging="1134"/>
        <w:rPr>
          <w:lang w:val="fr-FR"/>
        </w:rPr>
      </w:pPr>
      <w:r w:rsidRPr="009A4656">
        <w:rPr>
          <w:rFonts w:eastAsia="MS Mincho"/>
          <w:lang w:val="fr-FR" w:eastAsia="ja-JP"/>
        </w:rPr>
        <w:t>2.9</w:t>
      </w:r>
      <w:r w:rsidRPr="009A4656">
        <w:rPr>
          <w:rFonts w:eastAsia="MS Mincho"/>
          <w:lang w:val="fr-FR" w:eastAsia="ja-JP"/>
        </w:rPr>
        <w:tab/>
        <w:t>Si la forme de l</w:t>
      </w:r>
      <w:r>
        <w:rPr>
          <w:rFonts w:eastAsia="MS Mincho"/>
          <w:lang w:val="fr-FR" w:eastAsia="ja-JP"/>
        </w:rPr>
        <w:t>’</w:t>
      </w:r>
      <w:r w:rsidRPr="009A4656">
        <w:rPr>
          <w:rFonts w:eastAsia="MS Mincho"/>
          <w:lang w:val="fr-FR" w:eastAsia="ja-JP"/>
        </w:rPr>
        <w:t>appuie</w:t>
      </w:r>
      <w:r w:rsidRPr="009A4656">
        <w:rPr>
          <w:rFonts w:eastAsia="MS Mincho"/>
          <w:lang w:val="fr-FR" w:eastAsia="ja-JP"/>
        </w:rPr>
        <w:noBreakHyphen/>
        <w:t>tête est telle qu</w:t>
      </w:r>
      <w:r>
        <w:rPr>
          <w:rFonts w:eastAsia="MS Mincho"/>
          <w:lang w:val="fr-FR" w:eastAsia="ja-JP"/>
        </w:rPr>
        <w:t>’</w:t>
      </w:r>
      <w:r w:rsidRPr="009A4656">
        <w:rPr>
          <w:rFonts w:eastAsia="MS Mincho"/>
          <w:lang w:val="fr-FR" w:eastAsia="ja-JP"/>
        </w:rPr>
        <w:t>il ne soit pas possible d</w:t>
      </w:r>
      <w:r>
        <w:rPr>
          <w:rFonts w:eastAsia="MS Mincho"/>
          <w:lang w:val="fr-FR" w:eastAsia="ja-JP"/>
        </w:rPr>
        <w:t>’</w:t>
      </w:r>
      <w:r w:rsidRPr="009A4656">
        <w:rPr>
          <w:rFonts w:eastAsia="MS Mincho"/>
          <w:lang w:val="fr-FR" w:eastAsia="ja-JP"/>
        </w:rPr>
        <w:t>effectuer la mesure de hauteur par rapport au sommet du dossier du siège, la mesure verticale doit se faire à partir d</w:t>
      </w:r>
      <w:r>
        <w:rPr>
          <w:rFonts w:eastAsia="MS Mincho"/>
          <w:lang w:val="fr-FR" w:eastAsia="ja-JP"/>
        </w:rPr>
        <w:t>’</w:t>
      </w:r>
      <w:r w:rsidRPr="009A4656">
        <w:rPr>
          <w:rFonts w:eastAsia="MS Mincho"/>
          <w:lang w:val="fr-FR" w:eastAsia="ja-JP"/>
        </w:rPr>
        <w:t>une ligne horizontale tracée sur la face avant du dossier du siège à au moins 25 mm en dessous du point le plus bas de l</w:t>
      </w:r>
      <w:r>
        <w:rPr>
          <w:rFonts w:eastAsia="MS Mincho"/>
          <w:lang w:val="fr-FR" w:eastAsia="ja-JP"/>
        </w:rPr>
        <w:t>’</w:t>
      </w:r>
      <w:r w:rsidRPr="009A4656">
        <w:rPr>
          <w:rFonts w:eastAsia="MS Mincho"/>
          <w:lang w:val="fr-FR" w:eastAsia="ja-JP"/>
        </w:rPr>
        <w:t>appuie</w:t>
      </w:r>
      <w:r w:rsidRPr="009A4656">
        <w:rPr>
          <w:rFonts w:eastAsia="MS Mincho"/>
          <w:lang w:val="fr-FR" w:eastAsia="ja-JP"/>
        </w:rPr>
        <w:noBreakHyphen/>
        <w:t>tête, la distance étant mesurée entre cette ligne et le dessous de l</w:t>
      </w:r>
      <w:r>
        <w:rPr>
          <w:rFonts w:eastAsia="MS Mincho"/>
          <w:lang w:val="fr-FR" w:eastAsia="ja-JP"/>
        </w:rPr>
        <w:t>’</w:t>
      </w:r>
      <w:r w:rsidRPr="009A4656">
        <w:rPr>
          <w:rFonts w:eastAsia="MS Mincho"/>
          <w:lang w:val="fr-FR" w:eastAsia="ja-JP"/>
        </w:rPr>
        <w:t>appuie</w:t>
      </w:r>
      <w:r w:rsidRPr="009A4656">
        <w:rPr>
          <w:rFonts w:eastAsia="MS Mincho"/>
          <w:lang w:val="fr-FR" w:eastAsia="ja-JP"/>
        </w:rPr>
        <w:noBreakHyphen/>
        <w:t>tête.</w:t>
      </w:r>
    </w:p>
    <w:p w:rsidR="00FB24A3" w:rsidRDefault="00FB24A3" w:rsidP="0052160E">
      <w:pPr>
        <w:rPr>
          <w:lang w:val="fr-FR"/>
        </w:rPr>
      </w:pPr>
    </w:p>
    <w:p w:rsidR="00212799" w:rsidRDefault="00212799" w:rsidP="0052160E">
      <w:pPr>
        <w:rPr>
          <w:lang w:val="fr-FR"/>
        </w:rPr>
        <w:sectPr w:rsidR="00212799" w:rsidSect="00312D0B">
          <w:headerReference w:type="even" r:id="rId48"/>
          <w:headerReference w:type="default" r:id="rId49"/>
          <w:footnotePr>
            <w:numRestart w:val="eachSect"/>
          </w:footnotePr>
          <w:endnotePr>
            <w:numFmt w:val="decimal"/>
          </w:endnotePr>
          <w:pgSz w:w="11906" w:h="16838" w:code="9"/>
          <w:pgMar w:top="1417" w:right="1134" w:bottom="1134" w:left="1134" w:header="680" w:footer="567" w:gutter="0"/>
          <w:cols w:space="708"/>
          <w:docGrid w:linePitch="360"/>
        </w:sectPr>
      </w:pPr>
    </w:p>
    <w:p w:rsidR="00212799" w:rsidRPr="009A4656" w:rsidRDefault="00212799" w:rsidP="003740B4">
      <w:pPr>
        <w:pStyle w:val="HChG"/>
        <w:rPr>
          <w:lang w:val="fr-FR"/>
        </w:rPr>
      </w:pPr>
      <w:r w:rsidRPr="009A4656">
        <w:rPr>
          <w:lang w:val="fr-FR"/>
        </w:rPr>
        <w:t>Annexe 9</w:t>
      </w:r>
    </w:p>
    <w:p w:rsidR="00212799" w:rsidRPr="009A4656" w:rsidRDefault="003740B4" w:rsidP="003740B4">
      <w:pPr>
        <w:pStyle w:val="HChG"/>
        <w:rPr>
          <w:lang w:val="fr-FR"/>
        </w:rPr>
      </w:pPr>
      <w:r>
        <w:rPr>
          <w:lang w:val="fr-FR"/>
        </w:rPr>
        <w:tab/>
      </w:r>
      <w:r>
        <w:rPr>
          <w:lang w:val="fr-FR"/>
        </w:rPr>
        <w:tab/>
      </w:r>
      <w:r w:rsidRPr="009A4656">
        <w:rPr>
          <w:lang w:val="fr-FR"/>
        </w:rPr>
        <w:t>Procédure d</w:t>
      </w:r>
      <w:r>
        <w:rPr>
          <w:lang w:val="fr-FR"/>
        </w:rPr>
        <w:t>’</w:t>
      </w:r>
      <w:r w:rsidRPr="009A4656">
        <w:rPr>
          <w:lang w:val="fr-FR"/>
        </w:rPr>
        <w:t>essai pour le contrôle</w:t>
      </w:r>
      <w:r>
        <w:rPr>
          <w:lang w:val="fr-FR"/>
        </w:rPr>
        <w:t xml:space="preserve"> </w:t>
      </w:r>
      <w:r w:rsidRPr="009A4656">
        <w:rPr>
          <w:lang w:val="fr-FR"/>
        </w:rPr>
        <w:t>de la résistance dynamique</w:t>
      </w:r>
    </w:p>
    <w:p w:rsidR="00212799" w:rsidRPr="009A4656" w:rsidRDefault="00212799" w:rsidP="009C7674">
      <w:pPr>
        <w:pStyle w:val="SingleTxtG"/>
        <w:keepNext/>
        <w:tabs>
          <w:tab w:val="left" w:pos="2268"/>
        </w:tabs>
        <w:rPr>
          <w:lang w:val="fr-FR"/>
        </w:rPr>
      </w:pPr>
      <w:r w:rsidRPr="009A4656">
        <w:rPr>
          <w:lang w:val="fr-FR"/>
        </w:rPr>
        <w:t>1.</w:t>
      </w:r>
      <w:r w:rsidRPr="009A4656">
        <w:rPr>
          <w:lang w:val="fr-FR"/>
        </w:rPr>
        <w:tab/>
      </w:r>
      <w:r w:rsidR="003C1569" w:rsidRPr="009A4656">
        <w:rPr>
          <w:lang w:val="fr-FR"/>
        </w:rPr>
        <w:t>Objet</w:t>
      </w:r>
    </w:p>
    <w:p w:rsidR="00212799" w:rsidRPr="006632EF" w:rsidRDefault="00212799" w:rsidP="009C7674">
      <w:pPr>
        <w:pStyle w:val="SingleTxtG"/>
        <w:ind w:left="2268"/>
        <w:rPr>
          <w:b/>
          <w:lang w:val="fr-FR"/>
        </w:rPr>
      </w:pPr>
      <w:r w:rsidRPr="009A4656">
        <w:rPr>
          <w:lang w:val="fr-FR"/>
        </w:rPr>
        <w:tab/>
        <w:t xml:space="preserve">Démontrer la conformité avec le paragraphe 5.3 conformément à la présente annexe, en utilisant un mannequin </w:t>
      </w:r>
      <w:r w:rsidRPr="009A4656">
        <w:rPr>
          <w:strike/>
          <w:lang w:val="fr-FR"/>
        </w:rPr>
        <w:t>Hybrid III</w:t>
      </w:r>
      <w:r w:rsidRPr="009A4656">
        <w:rPr>
          <w:lang w:val="fr-FR"/>
        </w:rPr>
        <w:t xml:space="preserve"> homme du 50</w:t>
      </w:r>
      <w:r w:rsidRPr="009A4656">
        <w:rPr>
          <w:vertAlign w:val="superscript"/>
          <w:lang w:val="fr-FR"/>
        </w:rPr>
        <w:t>e</w:t>
      </w:r>
      <w:r w:rsidRPr="009A4656">
        <w:rPr>
          <w:lang w:val="fr-FR"/>
        </w:rPr>
        <w:t> centile</w:t>
      </w:r>
      <w:r w:rsidRPr="006632EF">
        <w:rPr>
          <w:b/>
          <w:lang w:val="fr-FR"/>
        </w:rPr>
        <w:t> :</w:t>
      </w:r>
    </w:p>
    <w:p w:rsidR="00212799" w:rsidRPr="00616F02" w:rsidRDefault="00212799" w:rsidP="009C7674">
      <w:pPr>
        <w:pStyle w:val="SingleTxtG"/>
        <w:ind w:left="2268"/>
        <w:rPr>
          <w:b/>
          <w:lang w:val="fr-FR"/>
        </w:rPr>
      </w:pPr>
      <w:r w:rsidRPr="00616F02">
        <w:rPr>
          <w:b/>
          <w:lang w:val="fr-FR"/>
        </w:rPr>
        <w:t>Hybrid III, ou</w:t>
      </w:r>
    </w:p>
    <w:p w:rsidR="00212799" w:rsidRPr="00D62DCF" w:rsidRDefault="00212799" w:rsidP="009C7674">
      <w:pPr>
        <w:pStyle w:val="SingleTxtG"/>
        <w:ind w:left="2268"/>
        <w:rPr>
          <w:b/>
          <w:lang w:val="es-ES"/>
        </w:rPr>
      </w:pPr>
      <w:bookmarkStart w:id="88" w:name="_Hlk535693240"/>
      <w:r w:rsidRPr="00616F02">
        <w:rPr>
          <w:b/>
          <w:lang w:val="fr-FR"/>
        </w:rPr>
        <w:tab/>
      </w:r>
      <w:r w:rsidRPr="00616F02">
        <w:rPr>
          <w:b/>
          <w:lang w:val="es-ES"/>
        </w:rPr>
        <w:t>Bio</w:t>
      </w:r>
      <w:bookmarkEnd w:id="88"/>
      <w:r w:rsidRPr="00616F02">
        <w:rPr>
          <w:b/>
          <w:lang w:val="es-ES"/>
        </w:rPr>
        <w:t>RID II ONU.</w:t>
      </w:r>
    </w:p>
    <w:p w:rsidR="00212799" w:rsidRPr="009A4656" w:rsidRDefault="00212799" w:rsidP="009C7674">
      <w:pPr>
        <w:pStyle w:val="SingleTxtG"/>
        <w:keepNext/>
        <w:tabs>
          <w:tab w:val="left" w:pos="2268"/>
        </w:tabs>
        <w:rPr>
          <w:lang w:val="fr-FR"/>
        </w:rPr>
      </w:pPr>
      <w:r w:rsidRPr="009A4656">
        <w:rPr>
          <w:lang w:val="fr-FR"/>
        </w:rPr>
        <w:t>2.</w:t>
      </w:r>
      <w:r w:rsidRPr="009A4656">
        <w:rPr>
          <w:lang w:val="fr-FR"/>
        </w:rPr>
        <w:tab/>
      </w:r>
      <w:r w:rsidR="009C7674" w:rsidRPr="009A4656">
        <w:rPr>
          <w:lang w:val="fr-FR"/>
        </w:rPr>
        <w:t>Matériel d</w:t>
      </w:r>
      <w:r w:rsidR="009C7674">
        <w:rPr>
          <w:lang w:val="fr-FR"/>
        </w:rPr>
        <w:t>’</w:t>
      </w:r>
      <w:r w:rsidR="009C7674" w:rsidRPr="009A4656">
        <w:rPr>
          <w:lang w:val="fr-FR"/>
        </w:rPr>
        <w:t>essai</w:t>
      </w:r>
    </w:p>
    <w:p w:rsidR="00212799" w:rsidRPr="009A4656" w:rsidRDefault="00212799" w:rsidP="009C7674">
      <w:pPr>
        <w:pStyle w:val="SingleTxtG"/>
        <w:tabs>
          <w:tab w:val="left" w:pos="2268"/>
        </w:tabs>
        <w:rPr>
          <w:u w:val="single"/>
          <w:lang w:val="fr-FR"/>
        </w:rPr>
      </w:pPr>
      <w:r w:rsidRPr="009A4656">
        <w:rPr>
          <w:lang w:val="fr-FR"/>
        </w:rPr>
        <w:t>2.1</w:t>
      </w:r>
      <w:r w:rsidRPr="009A4656">
        <w:rPr>
          <w:lang w:val="fr-FR"/>
        </w:rPr>
        <w:tab/>
        <w:t>Chariot d</w:t>
      </w:r>
      <w:r>
        <w:rPr>
          <w:lang w:val="fr-FR"/>
        </w:rPr>
        <w:t>’</w:t>
      </w:r>
      <w:r w:rsidRPr="009A4656">
        <w:rPr>
          <w:lang w:val="fr-FR"/>
        </w:rPr>
        <w:t>essai pour l</w:t>
      </w:r>
      <w:r>
        <w:rPr>
          <w:lang w:val="fr-FR"/>
        </w:rPr>
        <w:t>’</w:t>
      </w:r>
      <w:r w:rsidRPr="009A4656">
        <w:rPr>
          <w:lang w:val="fr-FR"/>
        </w:rPr>
        <w:t xml:space="preserve">accélération </w:t>
      </w:r>
      <w:r w:rsidRPr="009A4656">
        <w:rPr>
          <w:strike/>
          <w:lang w:val="fr-FR"/>
        </w:rPr>
        <w:t>ou la décélération</w:t>
      </w:r>
    </w:p>
    <w:p w:rsidR="00212799" w:rsidRPr="009A4656" w:rsidRDefault="00212799" w:rsidP="009C7674">
      <w:pPr>
        <w:pStyle w:val="SingleTxtG"/>
        <w:tabs>
          <w:tab w:val="left" w:pos="2268"/>
        </w:tabs>
        <w:rPr>
          <w:lang w:val="fr-FR"/>
        </w:rPr>
      </w:pPr>
      <w:r w:rsidRPr="009A4656">
        <w:rPr>
          <w:lang w:val="fr-FR"/>
        </w:rPr>
        <w:t>2.2</w:t>
      </w:r>
      <w:r w:rsidRPr="009A4656">
        <w:rPr>
          <w:lang w:val="fr-FR"/>
        </w:rPr>
        <w:tab/>
        <w:t>Mannequin d</w:t>
      </w:r>
      <w:r>
        <w:rPr>
          <w:lang w:val="fr-FR"/>
        </w:rPr>
        <w:t>’</w:t>
      </w:r>
      <w:r w:rsidRPr="009A4656">
        <w:rPr>
          <w:lang w:val="fr-FR"/>
        </w:rPr>
        <w:t xml:space="preserve">essai </w:t>
      </w:r>
      <w:r w:rsidRPr="009A4656">
        <w:rPr>
          <w:strike/>
          <w:lang w:val="fr-FR"/>
        </w:rPr>
        <w:t xml:space="preserve">Hybrid III </w:t>
      </w:r>
      <w:r w:rsidRPr="009A4656">
        <w:rPr>
          <w:lang w:val="fr-FR"/>
        </w:rPr>
        <w:t>homme du 50</w:t>
      </w:r>
      <w:r w:rsidRPr="009A4656">
        <w:rPr>
          <w:vertAlign w:val="superscript"/>
          <w:lang w:val="fr-FR"/>
        </w:rPr>
        <w:t>e</w:t>
      </w:r>
      <w:r w:rsidRPr="009A4656">
        <w:rPr>
          <w:lang w:val="fr-FR"/>
        </w:rPr>
        <w:t> centile</w:t>
      </w:r>
    </w:p>
    <w:p w:rsidR="00212799" w:rsidRPr="009A4656" w:rsidRDefault="00212799" w:rsidP="009C7674">
      <w:pPr>
        <w:pStyle w:val="SingleTxtG"/>
        <w:tabs>
          <w:tab w:val="left" w:pos="2268"/>
        </w:tabs>
        <w:rPr>
          <w:lang w:val="fr-FR"/>
        </w:rPr>
      </w:pPr>
      <w:r w:rsidRPr="009A4656">
        <w:rPr>
          <w:lang w:val="fr-FR"/>
        </w:rPr>
        <w:t>2.2.1</w:t>
      </w:r>
      <w:r w:rsidRPr="009A4656">
        <w:rPr>
          <w:lang w:val="fr-FR"/>
        </w:rPr>
        <w:tab/>
        <w:t>Hybrid III</w:t>
      </w:r>
    </w:p>
    <w:p w:rsidR="00212799" w:rsidRPr="009A4656" w:rsidRDefault="00212799" w:rsidP="009C7674">
      <w:pPr>
        <w:pStyle w:val="SingleTxtG"/>
        <w:tabs>
          <w:tab w:val="left" w:pos="2268"/>
        </w:tabs>
        <w:ind w:left="2268" w:hanging="1134"/>
        <w:rPr>
          <w:lang w:val="fr-FR"/>
        </w:rPr>
      </w:pPr>
      <w:r w:rsidRPr="009A4656">
        <w:rPr>
          <w:lang w:val="fr-FR"/>
        </w:rPr>
        <w:t>2.2.1.1</w:t>
      </w:r>
      <w:r w:rsidRPr="009A4656">
        <w:rPr>
          <w:lang w:val="fr-FR"/>
        </w:rPr>
        <w:tab/>
        <w:t>Trois accéléromètres sont installés à l</w:t>
      </w:r>
      <w:r>
        <w:rPr>
          <w:lang w:val="fr-FR"/>
        </w:rPr>
        <w:t>’</w:t>
      </w:r>
      <w:r w:rsidRPr="009A4656">
        <w:rPr>
          <w:lang w:val="fr-FR"/>
        </w:rPr>
        <w:t>intérieur de la tête afin de mesurer les accélérations orthogonales au centre de gravité de la tête. Ils doivent être montés selon un système d</w:t>
      </w:r>
      <w:r>
        <w:rPr>
          <w:lang w:val="fr-FR"/>
        </w:rPr>
        <w:t>’</w:t>
      </w:r>
      <w:r w:rsidRPr="009A4656">
        <w:rPr>
          <w:lang w:val="fr-FR"/>
        </w:rPr>
        <w:t>axes cartésiens de telle sorte que l</w:t>
      </w:r>
      <w:r>
        <w:rPr>
          <w:lang w:val="fr-FR"/>
        </w:rPr>
        <w:t>’</w:t>
      </w:r>
      <w:r w:rsidRPr="009A4656">
        <w:rPr>
          <w:lang w:val="fr-FR"/>
        </w:rPr>
        <w:t>intersection des plans contenant les axes sensibles respectifs des trois capteurs soit l</w:t>
      </w:r>
      <w:r>
        <w:rPr>
          <w:lang w:val="fr-FR"/>
        </w:rPr>
        <w:t>’</w:t>
      </w:r>
      <w:r w:rsidRPr="009A4656">
        <w:rPr>
          <w:lang w:val="fr-FR"/>
        </w:rPr>
        <w:t>origine de ce système.</w:t>
      </w:r>
    </w:p>
    <w:p w:rsidR="00212799" w:rsidRPr="009A4656" w:rsidRDefault="00212799" w:rsidP="009C7674">
      <w:pPr>
        <w:pStyle w:val="SingleTxtG"/>
        <w:tabs>
          <w:tab w:val="left" w:pos="2268"/>
        </w:tabs>
        <w:rPr>
          <w:b/>
          <w:lang w:val="fr-FR"/>
        </w:rPr>
      </w:pPr>
      <w:r w:rsidRPr="009A4656">
        <w:rPr>
          <w:b/>
          <w:lang w:val="fr-FR"/>
        </w:rPr>
        <w:t>2.2.1.2</w:t>
      </w:r>
      <w:r w:rsidRPr="009A4656">
        <w:rPr>
          <w:b/>
          <w:lang w:val="fr-FR"/>
        </w:rPr>
        <w:tab/>
        <w:t>Appareil de mesure de l</w:t>
      </w:r>
      <w:r>
        <w:rPr>
          <w:b/>
          <w:lang w:val="fr-FR"/>
        </w:rPr>
        <w:t>’</w:t>
      </w:r>
      <w:r w:rsidRPr="009A4656">
        <w:rPr>
          <w:b/>
          <w:lang w:val="fr-FR"/>
        </w:rPr>
        <w:t>angle tête-torse</w:t>
      </w:r>
    </w:p>
    <w:p w:rsidR="00212799" w:rsidRPr="009A4656" w:rsidRDefault="00212799" w:rsidP="009C7674">
      <w:pPr>
        <w:pStyle w:val="SingleTxtG"/>
        <w:tabs>
          <w:tab w:val="left" w:pos="2268"/>
        </w:tabs>
        <w:rPr>
          <w:b/>
          <w:lang w:val="fr-FR"/>
        </w:rPr>
      </w:pPr>
      <w:r w:rsidRPr="009A4656">
        <w:rPr>
          <w:b/>
          <w:lang w:val="fr-FR"/>
        </w:rPr>
        <w:t>2.2.2</w:t>
      </w:r>
      <w:r w:rsidRPr="009A4656">
        <w:rPr>
          <w:b/>
          <w:lang w:val="fr-FR"/>
        </w:rPr>
        <w:tab/>
        <w:t>BioRID II ONU</w:t>
      </w:r>
    </w:p>
    <w:p w:rsidR="00212799" w:rsidRPr="009A4656" w:rsidRDefault="00212799" w:rsidP="009C7674">
      <w:pPr>
        <w:pStyle w:val="SingleTxtG"/>
        <w:tabs>
          <w:tab w:val="left" w:pos="2268"/>
        </w:tabs>
        <w:ind w:left="2268" w:hanging="1134"/>
        <w:rPr>
          <w:b/>
          <w:lang w:val="fr-FR"/>
        </w:rPr>
      </w:pPr>
      <w:r w:rsidRPr="009A4656">
        <w:rPr>
          <w:b/>
          <w:lang w:val="fr-FR"/>
        </w:rPr>
        <w:t>2.2.2.1</w:t>
      </w:r>
      <w:r w:rsidRPr="009A4656">
        <w:rPr>
          <w:b/>
          <w:lang w:val="fr-FR"/>
        </w:rPr>
        <w:tab/>
        <w:t>Conformément à l</w:t>
      </w:r>
      <w:r>
        <w:rPr>
          <w:b/>
          <w:lang w:val="fr-FR"/>
        </w:rPr>
        <w:t>’</w:t>
      </w:r>
      <w:r w:rsidRPr="009A4656">
        <w:rPr>
          <w:b/>
          <w:lang w:val="fr-FR"/>
        </w:rPr>
        <w:t>additif 1 à la Résolution mutuelle R.M.</w:t>
      </w:r>
      <w:r w:rsidR="003C1569">
        <w:rPr>
          <w:b/>
          <w:lang w:val="fr-FR"/>
        </w:rPr>
        <w:t>1</w:t>
      </w:r>
      <w:r>
        <w:rPr>
          <w:b/>
          <w:lang w:val="fr-FR"/>
        </w:rPr>
        <w:t xml:space="preserve"> </w:t>
      </w:r>
      <w:r w:rsidRPr="009A4656">
        <w:rPr>
          <w:b/>
          <w:lang w:val="fr-FR"/>
        </w:rPr>
        <w:t>(document ECE/TRANS/WP.29/1101/Add.1)</w:t>
      </w:r>
    </w:p>
    <w:p w:rsidR="00212799" w:rsidRPr="009A4656" w:rsidRDefault="00212799" w:rsidP="009C7674">
      <w:pPr>
        <w:pStyle w:val="SingleTxtG"/>
        <w:tabs>
          <w:tab w:val="left" w:pos="2268"/>
        </w:tabs>
        <w:ind w:left="2268" w:hanging="1134"/>
        <w:rPr>
          <w:strike/>
          <w:lang w:val="fr-FR"/>
        </w:rPr>
      </w:pPr>
      <w:r w:rsidRPr="009C7674">
        <w:rPr>
          <w:strike/>
          <w:lang w:val="fr-FR"/>
        </w:rPr>
        <w:t>2.2.3</w:t>
      </w:r>
      <w:r w:rsidRPr="009C7674">
        <w:rPr>
          <w:strike/>
          <w:lang w:val="fr-FR"/>
        </w:rPr>
        <w:tab/>
      </w:r>
      <w:r w:rsidRPr="009A4656">
        <w:rPr>
          <w:strike/>
          <w:lang w:val="fr-FR"/>
        </w:rPr>
        <w:t>Matériel utilisé pour mesurer le déplacement angulaire de la tête par rapport au torse</w:t>
      </w:r>
    </w:p>
    <w:p w:rsidR="00212799" w:rsidRPr="009A4656" w:rsidRDefault="009C7674" w:rsidP="009C7674">
      <w:pPr>
        <w:pStyle w:val="SingleTxtG"/>
        <w:tabs>
          <w:tab w:val="left" w:pos="2268"/>
        </w:tabs>
        <w:ind w:left="2268" w:hanging="1134"/>
        <w:rPr>
          <w:lang w:val="fr-FR"/>
        </w:rPr>
      </w:pPr>
      <w:r w:rsidRPr="009C7674">
        <w:rPr>
          <w:b/>
          <w:lang w:val="fr-FR"/>
        </w:rPr>
        <w:t>2.2.3</w:t>
      </w:r>
      <w:r w:rsidR="00212799" w:rsidRPr="009C7674">
        <w:rPr>
          <w:b/>
          <w:lang w:val="fr-FR"/>
        </w:rPr>
        <w:tab/>
      </w:r>
      <w:r w:rsidR="00212799" w:rsidRPr="00A93A15">
        <w:rPr>
          <w:strike/>
          <w:lang w:val="fr-FR"/>
        </w:rPr>
        <w:t>Équipement</w:t>
      </w:r>
      <w:r w:rsidR="00212799" w:rsidRPr="009A4656">
        <w:rPr>
          <w:lang w:val="fr-FR"/>
        </w:rPr>
        <w:t xml:space="preserve"> </w:t>
      </w:r>
      <w:r w:rsidR="00212799" w:rsidRPr="00A93A15">
        <w:rPr>
          <w:b/>
          <w:lang w:val="fr-FR"/>
        </w:rPr>
        <w:t xml:space="preserve">Matériel </w:t>
      </w:r>
      <w:r w:rsidR="00212799" w:rsidRPr="009A4656">
        <w:rPr>
          <w:lang w:val="fr-FR"/>
        </w:rPr>
        <w:t>de mesure et d</w:t>
      </w:r>
      <w:r w:rsidR="00212799">
        <w:rPr>
          <w:lang w:val="fr-FR"/>
        </w:rPr>
        <w:t>’</w:t>
      </w:r>
      <w:r w:rsidR="00212799" w:rsidRPr="009A4656">
        <w:rPr>
          <w:lang w:val="fr-FR"/>
        </w:rPr>
        <w:t>enregistrement des accélérations du chariot</w:t>
      </w:r>
    </w:p>
    <w:p w:rsidR="00212799" w:rsidRPr="009A4656" w:rsidRDefault="00212799" w:rsidP="00E01712">
      <w:pPr>
        <w:pStyle w:val="SingleTxtG"/>
        <w:keepNext/>
        <w:tabs>
          <w:tab w:val="left" w:pos="2268"/>
        </w:tabs>
        <w:rPr>
          <w:lang w:val="fr-FR"/>
        </w:rPr>
      </w:pPr>
      <w:r w:rsidRPr="009A4656">
        <w:rPr>
          <w:lang w:val="fr-FR"/>
        </w:rPr>
        <w:t>3.</w:t>
      </w:r>
      <w:r w:rsidRPr="009A4656">
        <w:rPr>
          <w:lang w:val="fr-FR"/>
        </w:rPr>
        <w:tab/>
      </w:r>
      <w:r w:rsidR="009C7674" w:rsidRPr="009A4656">
        <w:rPr>
          <w:lang w:val="fr-FR"/>
        </w:rPr>
        <w:t>Procédures pour le montage d</w:t>
      </w:r>
      <w:r w:rsidR="009C7674">
        <w:rPr>
          <w:lang w:val="fr-FR"/>
        </w:rPr>
        <w:t>’</w:t>
      </w:r>
      <w:r w:rsidR="009C7674" w:rsidRPr="009A4656">
        <w:rPr>
          <w:lang w:val="fr-FR"/>
        </w:rPr>
        <w:t xml:space="preserve">essai </w:t>
      </w:r>
    </w:p>
    <w:p w:rsidR="00212799" w:rsidRPr="009A4656" w:rsidRDefault="00212799" w:rsidP="00E01712">
      <w:pPr>
        <w:pStyle w:val="SingleTxtG"/>
        <w:keepNext/>
        <w:tabs>
          <w:tab w:val="left" w:pos="2268"/>
        </w:tabs>
        <w:rPr>
          <w:b/>
          <w:lang w:val="fr-FR"/>
        </w:rPr>
      </w:pPr>
      <w:r w:rsidRPr="009A4656">
        <w:rPr>
          <w:b/>
          <w:lang w:val="fr-FR"/>
        </w:rPr>
        <w:t>3.1</w:t>
      </w:r>
      <w:r w:rsidRPr="009A4656">
        <w:rPr>
          <w:b/>
          <w:lang w:val="fr-FR"/>
        </w:rPr>
        <w:tab/>
        <w:t>Véhicule complet ou carrosserie nue (Hybrid III)</w:t>
      </w:r>
    </w:p>
    <w:p w:rsidR="00212799" w:rsidRPr="009A4656" w:rsidRDefault="00212799" w:rsidP="009C7674">
      <w:pPr>
        <w:pStyle w:val="SingleTxtG"/>
        <w:tabs>
          <w:tab w:val="left" w:pos="2268"/>
        </w:tabs>
        <w:ind w:left="2268" w:hanging="1134"/>
        <w:rPr>
          <w:lang w:val="fr-FR"/>
        </w:rPr>
      </w:pPr>
      <w:r w:rsidRPr="0062171A">
        <w:rPr>
          <w:lang w:val="fr-FR"/>
        </w:rPr>
        <w:t>3.</w:t>
      </w:r>
      <w:r w:rsidRPr="0062171A">
        <w:rPr>
          <w:b/>
          <w:lang w:val="fr-FR"/>
        </w:rPr>
        <w:t>1.</w:t>
      </w:r>
      <w:r w:rsidRPr="0062171A">
        <w:rPr>
          <w:lang w:val="fr-FR"/>
        </w:rPr>
        <w:t>1</w:t>
      </w:r>
      <w:r w:rsidRPr="009A4656">
        <w:rPr>
          <w:lang w:val="fr-FR"/>
        </w:rPr>
        <w:tab/>
        <w:t>Installer le véhicule sur un chariot d</w:t>
      </w:r>
      <w:r>
        <w:rPr>
          <w:lang w:val="fr-FR"/>
        </w:rPr>
        <w:t>’</w:t>
      </w:r>
      <w:r w:rsidRPr="009A4656">
        <w:rPr>
          <w:lang w:val="fr-FR"/>
        </w:rPr>
        <w:t>essai dynamique de telle manière que le plan de référence vertical longitudinal du véhicule soit parallèle à la direction de déplacement du chariot d</w:t>
      </w:r>
      <w:r>
        <w:rPr>
          <w:lang w:val="fr-FR"/>
        </w:rPr>
        <w:t>’</w:t>
      </w:r>
      <w:r w:rsidRPr="009A4656">
        <w:rPr>
          <w:lang w:val="fr-FR"/>
        </w:rPr>
        <w:t>essai et</w:t>
      </w:r>
      <w:r w:rsidR="00B00D52">
        <w:rPr>
          <w:lang w:val="fr-FR"/>
        </w:rPr>
        <w:t xml:space="preserve"> </w:t>
      </w:r>
      <w:r w:rsidRPr="009A4656">
        <w:rPr>
          <w:lang w:val="fr-FR"/>
        </w:rPr>
        <w:t>que tout mouvement entre la plateforme du véhicule et le chariot d</w:t>
      </w:r>
      <w:r>
        <w:rPr>
          <w:lang w:val="fr-FR"/>
        </w:rPr>
        <w:t>’</w:t>
      </w:r>
      <w:r w:rsidRPr="009A4656">
        <w:rPr>
          <w:lang w:val="fr-FR"/>
        </w:rPr>
        <w:t>essai soit exclu. Équiper le chariot d</w:t>
      </w:r>
      <w:r>
        <w:rPr>
          <w:lang w:val="fr-FR"/>
        </w:rPr>
        <w:t>’</w:t>
      </w:r>
      <w:r w:rsidRPr="009A4656">
        <w:rPr>
          <w:lang w:val="fr-FR"/>
        </w:rPr>
        <w:t>un appareillage de mesure comprenant un accéléromètre et un système de traitement des données. Orienter l</w:t>
      </w:r>
      <w:r>
        <w:rPr>
          <w:lang w:val="fr-FR"/>
        </w:rPr>
        <w:t>’</w:t>
      </w:r>
      <w:r w:rsidRPr="009A4656">
        <w:rPr>
          <w:lang w:val="fr-FR"/>
        </w:rPr>
        <w:t>axe sensible de l</w:t>
      </w:r>
      <w:r>
        <w:rPr>
          <w:lang w:val="fr-FR"/>
        </w:rPr>
        <w:t>’</w:t>
      </w:r>
      <w:r w:rsidRPr="009A4656">
        <w:rPr>
          <w:lang w:val="fr-FR"/>
        </w:rPr>
        <w:t>accéléromètre parallèlement à la direction de déplacement du chariot d</w:t>
      </w:r>
      <w:r>
        <w:rPr>
          <w:lang w:val="fr-FR"/>
        </w:rPr>
        <w:t>’</w:t>
      </w:r>
      <w:r w:rsidRPr="009A4656">
        <w:rPr>
          <w:lang w:val="fr-FR"/>
        </w:rPr>
        <w:t>essai.</w:t>
      </w:r>
    </w:p>
    <w:p w:rsidR="00212799" w:rsidRPr="009A4656" w:rsidRDefault="00212799" w:rsidP="00A97EE3">
      <w:pPr>
        <w:pStyle w:val="SingleTxtG"/>
        <w:tabs>
          <w:tab w:val="left" w:pos="2268"/>
        </w:tabs>
        <w:ind w:left="2268" w:hanging="1134"/>
        <w:rPr>
          <w:lang w:val="fr-FR"/>
        </w:rPr>
      </w:pPr>
      <w:r w:rsidRPr="0062171A">
        <w:rPr>
          <w:lang w:val="fr-FR"/>
        </w:rPr>
        <w:t>3.</w:t>
      </w:r>
      <w:r w:rsidRPr="0062171A">
        <w:rPr>
          <w:b/>
          <w:lang w:val="fr-FR"/>
        </w:rPr>
        <w:t>1.</w:t>
      </w:r>
      <w:r w:rsidRPr="0062171A">
        <w:rPr>
          <w:lang w:val="fr-FR"/>
        </w:rPr>
        <w:t>2</w:t>
      </w:r>
      <w:r w:rsidRPr="009A4656">
        <w:rPr>
          <w:lang w:val="fr-FR"/>
        </w:rPr>
        <w:tab/>
        <w:t>Déposer du véhicule les pneumatiques, roues, liquides et tous composants non solidement fixés. Fixer rigidement le moteur, la transmission, les essieux, l</w:t>
      </w:r>
      <w:r>
        <w:rPr>
          <w:lang w:val="fr-FR"/>
        </w:rPr>
        <w:t>’</w:t>
      </w:r>
      <w:r w:rsidRPr="009A4656">
        <w:rPr>
          <w:lang w:val="fr-FR"/>
        </w:rPr>
        <w:t>échappement, le châssis du véhicule ou tout autre composant nécessaire pour garantir que tous les points de la courbe accélération/temps, mesurés par un accéléromètre monté sur le chariot d</w:t>
      </w:r>
      <w:r>
        <w:rPr>
          <w:lang w:val="fr-FR"/>
        </w:rPr>
        <w:t>’</w:t>
      </w:r>
      <w:r w:rsidRPr="009A4656">
        <w:rPr>
          <w:lang w:val="fr-FR"/>
        </w:rPr>
        <w:t>essai dynamique, restent dans les limites de la bande de tolérances décrite à la figure </w:t>
      </w:r>
      <w:r w:rsidRPr="00F776C4">
        <w:rPr>
          <w:lang w:val="fr-FR"/>
        </w:rPr>
        <w:t>9</w:t>
      </w:r>
      <w:r w:rsidRPr="009A4656">
        <w:rPr>
          <w:b/>
          <w:lang w:val="fr-FR"/>
        </w:rPr>
        <w:t>-2</w:t>
      </w:r>
      <w:r w:rsidRPr="009A4656">
        <w:rPr>
          <w:lang w:val="fr-FR"/>
        </w:rPr>
        <w:t xml:space="preserve"> </w:t>
      </w:r>
      <w:r w:rsidRPr="009A4656">
        <w:rPr>
          <w:strike/>
          <w:lang w:val="fr-FR"/>
        </w:rPr>
        <w:t>9</w:t>
      </w:r>
      <w:r w:rsidRPr="009A4656">
        <w:rPr>
          <w:strike/>
          <w:lang w:val="fr-FR"/>
        </w:rPr>
        <w:noBreakHyphen/>
        <w:t>1</w:t>
      </w:r>
      <w:r w:rsidRPr="009A4656">
        <w:rPr>
          <w:lang w:val="fr-FR"/>
        </w:rPr>
        <w:t xml:space="preserve"> et au tableau 9</w:t>
      </w:r>
      <w:r w:rsidRPr="009A4656">
        <w:rPr>
          <w:lang w:val="fr-FR"/>
        </w:rPr>
        <w:noBreakHyphen/>
        <w:t xml:space="preserve">1. </w:t>
      </w:r>
    </w:p>
    <w:p w:rsidR="00212799" w:rsidRPr="009A4656" w:rsidRDefault="00212799" w:rsidP="00A97EE3">
      <w:pPr>
        <w:pStyle w:val="SingleTxtG"/>
        <w:tabs>
          <w:tab w:val="left" w:pos="2268"/>
        </w:tabs>
        <w:ind w:left="2268" w:hanging="1134"/>
        <w:rPr>
          <w:lang w:val="fr-FR"/>
        </w:rPr>
      </w:pPr>
      <w:bookmarkStart w:id="89" w:name="_Hlk535694433"/>
      <w:r w:rsidRPr="0062171A">
        <w:rPr>
          <w:lang w:val="fr-FR"/>
        </w:rPr>
        <w:t>3.</w:t>
      </w:r>
      <w:r w:rsidRPr="0062171A">
        <w:rPr>
          <w:b/>
          <w:lang w:val="fr-FR"/>
        </w:rPr>
        <w:t>1.</w:t>
      </w:r>
      <w:bookmarkEnd w:id="89"/>
      <w:r w:rsidRPr="0062171A">
        <w:rPr>
          <w:lang w:val="fr-FR"/>
        </w:rPr>
        <w:t>3</w:t>
      </w:r>
      <w:r w:rsidRPr="009A4656">
        <w:rPr>
          <w:lang w:val="fr-FR"/>
        </w:rPr>
        <w:tab/>
        <w:t>Régler toutes les fenêtres mobiles à la position complètement ouverte.</w:t>
      </w:r>
    </w:p>
    <w:p w:rsidR="00212799" w:rsidRPr="009A4656" w:rsidRDefault="00212799" w:rsidP="00E01712">
      <w:pPr>
        <w:pStyle w:val="SingleTxtG"/>
        <w:keepNext/>
        <w:tabs>
          <w:tab w:val="left" w:pos="2268"/>
        </w:tabs>
        <w:ind w:left="2268" w:hanging="1134"/>
        <w:rPr>
          <w:lang w:val="fr-FR"/>
        </w:rPr>
      </w:pPr>
      <w:r w:rsidRPr="0062171A">
        <w:rPr>
          <w:lang w:val="fr-FR"/>
        </w:rPr>
        <w:t>3.</w:t>
      </w:r>
      <w:r w:rsidRPr="0062171A">
        <w:rPr>
          <w:b/>
          <w:lang w:val="fr-FR"/>
        </w:rPr>
        <w:t>1.</w:t>
      </w:r>
      <w:r w:rsidRPr="0062171A">
        <w:rPr>
          <w:lang w:val="fr-FR"/>
        </w:rPr>
        <w:t>4</w:t>
      </w:r>
      <w:r w:rsidRPr="009A4656">
        <w:rPr>
          <w:lang w:val="fr-FR"/>
        </w:rPr>
        <w:tab/>
        <w:t>Réglage du siège</w:t>
      </w:r>
    </w:p>
    <w:p w:rsidR="00212799" w:rsidRPr="009A4656" w:rsidRDefault="00212799" w:rsidP="00A97EE3">
      <w:pPr>
        <w:pStyle w:val="SingleTxtG"/>
        <w:tabs>
          <w:tab w:val="left" w:pos="2268"/>
        </w:tabs>
        <w:ind w:left="2268" w:hanging="1134"/>
        <w:rPr>
          <w:lang w:val="fr-FR"/>
        </w:rPr>
      </w:pPr>
      <w:r w:rsidRPr="0062171A">
        <w:rPr>
          <w:lang w:val="fr-FR"/>
        </w:rPr>
        <w:t>3.</w:t>
      </w:r>
      <w:r w:rsidRPr="0062171A">
        <w:rPr>
          <w:b/>
          <w:lang w:val="fr-FR"/>
        </w:rPr>
        <w:t>1.</w:t>
      </w:r>
      <w:r w:rsidRPr="0062171A">
        <w:rPr>
          <w:lang w:val="fr-FR"/>
        </w:rPr>
        <w:t>4.1</w:t>
      </w:r>
      <w:r w:rsidRPr="009A4656">
        <w:rPr>
          <w:lang w:val="fr-FR"/>
        </w:rPr>
        <w:tab/>
        <w:t xml:space="preserve">Pour chaque place assise, si le dossier du siège est réglable, il doit être réglé à une inclinaison initiale la plus proche possible de 25° par rapport à la </w:t>
      </w:r>
      <w:r w:rsidRPr="00B00D52">
        <w:rPr>
          <w:spacing w:val="-2"/>
          <w:lang w:val="fr-FR"/>
        </w:rPr>
        <w:t>verticale, mesurée au moyen de la machine tridimensionnelle point</w:t>
      </w:r>
      <w:r w:rsidR="00B00D52" w:rsidRPr="00B00D52">
        <w:rPr>
          <w:spacing w:val="-2"/>
          <w:lang w:val="fr-FR"/>
        </w:rPr>
        <w:t> </w:t>
      </w:r>
      <w:r w:rsidRPr="00B00D52">
        <w:rPr>
          <w:spacing w:val="-2"/>
          <w:lang w:val="fr-FR"/>
        </w:rPr>
        <w:t>H (3D-H),</w:t>
      </w:r>
      <w:r w:rsidRPr="009A4656">
        <w:rPr>
          <w:lang w:val="fr-FR"/>
        </w:rPr>
        <w:t xml:space="preserve"> comme indiqué à l</w:t>
      </w:r>
      <w:r>
        <w:rPr>
          <w:lang w:val="fr-FR"/>
        </w:rPr>
        <w:t>’</w:t>
      </w:r>
      <w:r w:rsidRPr="009A4656">
        <w:rPr>
          <w:lang w:val="fr-FR"/>
        </w:rPr>
        <w:t>annexe</w:t>
      </w:r>
      <w:r w:rsidR="00B00D52">
        <w:rPr>
          <w:lang w:val="fr-FR"/>
        </w:rPr>
        <w:t> </w:t>
      </w:r>
      <w:r w:rsidRPr="009A4656">
        <w:rPr>
          <w:lang w:val="fr-FR"/>
        </w:rPr>
        <w:t>13. S</w:t>
      </w:r>
      <w:r>
        <w:rPr>
          <w:lang w:val="fr-FR"/>
        </w:rPr>
        <w:t>’</w:t>
      </w:r>
      <w:r w:rsidRPr="009A4656">
        <w:rPr>
          <w:lang w:val="fr-FR"/>
        </w:rPr>
        <w:t>il existe plusieurs positions proches de 25° par rapport à la verticale, le</w:t>
      </w:r>
      <w:r w:rsidR="00B00D52">
        <w:rPr>
          <w:lang w:val="fr-FR"/>
        </w:rPr>
        <w:t xml:space="preserve"> </w:t>
      </w:r>
      <w:r w:rsidRPr="009A4656">
        <w:rPr>
          <w:lang w:val="fr-FR"/>
        </w:rPr>
        <w:t>dossier du siège doit être incliné dan</w:t>
      </w:r>
      <w:r w:rsidR="00B00D52">
        <w:rPr>
          <w:lang w:val="fr-FR"/>
        </w:rPr>
        <w:t xml:space="preserve">s la position la plus proche de </w:t>
      </w:r>
      <w:r w:rsidRPr="009A4656">
        <w:rPr>
          <w:lang w:val="fr-FR"/>
        </w:rPr>
        <w:t>25° vers l</w:t>
      </w:r>
      <w:r>
        <w:rPr>
          <w:lang w:val="fr-FR"/>
        </w:rPr>
        <w:t>’</w:t>
      </w:r>
      <w:r w:rsidRPr="009A4656">
        <w:rPr>
          <w:lang w:val="fr-FR"/>
        </w:rPr>
        <w:t>arrière.</w:t>
      </w:r>
    </w:p>
    <w:p w:rsidR="00212799" w:rsidRPr="009A4656" w:rsidRDefault="00212799" w:rsidP="00A97EE3">
      <w:pPr>
        <w:pStyle w:val="SingleTxtG"/>
        <w:tabs>
          <w:tab w:val="left" w:pos="2268"/>
        </w:tabs>
        <w:ind w:left="2268" w:hanging="1134"/>
        <w:rPr>
          <w:lang w:val="fr-FR"/>
        </w:rPr>
      </w:pPr>
      <w:r w:rsidRPr="0062171A">
        <w:rPr>
          <w:lang w:val="fr-FR"/>
        </w:rPr>
        <w:t>3.</w:t>
      </w:r>
      <w:r w:rsidRPr="0062171A">
        <w:rPr>
          <w:b/>
          <w:lang w:val="fr-FR"/>
        </w:rPr>
        <w:t>1.</w:t>
      </w:r>
      <w:r w:rsidRPr="0062171A">
        <w:rPr>
          <w:lang w:val="fr-FR"/>
        </w:rPr>
        <w:t>4.2</w:t>
      </w:r>
      <w:r w:rsidRPr="009A4656">
        <w:rPr>
          <w:lang w:val="fr-FR"/>
        </w:rPr>
        <w:tab/>
        <w:t>Pour chaque place assise, en utilisant toute commande de réglage qui, principalement déplace le siège complet dans la direction verticale, placer le siège dans la position la plus basse. En utilisant toute commande qui, principalement déplace le siège complet dans la direction longitudinale, placer le siège à mi</w:t>
      </w:r>
      <w:r w:rsidRPr="009A4656">
        <w:rPr>
          <w:lang w:val="fr-FR"/>
        </w:rPr>
        <w:noBreakHyphen/>
        <w:t>distance entre les positions la plus en avant et la plus en arrière. S</w:t>
      </w:r>
      <w:r>
        <w:rPr>
          <w:lang w:val="fr-FR"/>
        </w:rPr>
        <w:t>’</w:t>
      </w:r>
      <w:r w:rsidRPr="009A4656">
        <w:rPr>
          <w:lang w:val="fr-FR"/>
        </w:rPr>
        <w:t>il n</w:t>
      </w:r>
      <w:r>
        <w:rPr>
          <w:lang w:val="fr-FR"/>
        </w:rPr>
        <w:t>’</w:t>
      </w:r>
      <w:r w:rsidRPr="009A4656">
        <w:rPr>
          <w:lang w:val="fr-FR"/>
        </w:rPr>
        <w:t>existe pas de position de</w:t>
      </w:r>
      <w:r w:rsidR="00B00D52">
        <w:rPr>
          <w:lang w:val="fr-FR"/>
        </w:rPr>
        <w:t xml:space="preserve"> </w:t>
      </w:r>
      <w:r w:rsidRPr="009A4656">
        <w:rPr>
          <w:lang w:val="fr-FR"/>
        </w:rPr>
        <w:t>réglage à mi</w:t>
      </w:r>
      <w:r w:rsidRPr="009A4656">
        <w:rPr>
          <w:lang w:val="fr-FR"/>
        </w:rPr>
        <w:noBreakHyphen/>
        <w:t>distance entre les positions la plus en avant et la plus en arrière, utiliser la position de réglage la plus proche en arrière du point</w:t>
      </w:r>
      <w:r w:rsidR="00B00D52">
        <w:rPr>
          <w:lang w:val="fr-FR"/>
        </w:rPr>
        <w:t xml:space="preserve"> </w:t>
      </w:r>
      <w:r w:rsidRPr="009A4656">
        <w:rPr>
          <w:lang w:val="fr-FR"/>
        </w:rPr>
        <w:t xml:space="preserve">médian. </w:t>
      </w:r>
    </w:p>
    <w:p w:rsidR="00212799" w:rsidRPr="009A4656" w:rsidRDefault="00212799" w:rsidP="00A97EE3">
      <w:pPr>
        <w:pStyle w:val="SingleTxtG"/>
        <w:tabs>
          <w:tab w:val="left" w:pos="2268"/>
        </w:tabs>
        <w:ind w:left="2268" w:hanging="1134"/>
        <w:rPr>
          <w:lang w:val="fr-FR"/>
        </w:rPr>
      </w:pPr>
      <w:r w:rsidRPr="0062171A">
        <w:rPr>
          <w:lang w:val="fr-FR"/>
        </w:rPr>
        <w:t>3.</w:t>
      </w:r>
      <w:r w:rsidRPr="0062171A">
        <w:rPr>
          <w:b/>
          <w:lang w:val="fr-FR"/>
        </w:rPr>
        <w:t>1.</w:t>
      </w:r>
      <w:r w:rsidRPr="0062171A">
        <w:rPr>
          <w:lang w:val="fr-FR"/>
        </w:rPr>
        <w:t>4.3</w:t>
      </w:r>
      <w:r w:rsidRPr="009A4656">
        <w:rPr>
          <w:lang w:val="fr-FR"/>
        </w:rPr>
        <w:tab/>
        <w:t xml:space="preserve">Si </w:t>
      </w:r>
      <w:r w:rsidRPr="00165BE7">
        <w:rPr>
          <w:lang w:val="fr-FR"/>
        </w:rPr>
        <w:t>l</w:t>
      </w:r>
      <w:r>
        <w:rPr>
          <w:lang w:val="fr-FR"/>
        </w:rPr>
        <w:t>’</w:t>
      </w:r>
      <w:r w:rsidRPr="00165BE7">
        <w:rPr>
          <w:lang w:val="fr-FR"/>
        </w:rPr>
        <w:t>assise</w:t>
      </w:r>
      <w:r>
        <w:rPr>
          <w:lang w:val="fr-FR"/>
        </w:rPr>
        <w:t xml:space="preserve"> </w:t>
      </w:r>
      <w:r w:rsidRPr="009A4656">
        <w:rPr>
          <w:lang w:val="fr-FR"/>
        </w:rPr>
        <w:t>du siège se règle indépendamment du dossier, il doit être placé de telle manière que la position la</w:t>
      </w:r>
      <w:r w:rsidR="00B00D52">
        <w:rPr>
          <w:lang w:val="fr-FR"/>
        </w:rPr>
        <w:t xml:space="preserve"> </w:t>
      </w:r>
      <w:r w:rsidRPr="009A4656">
        <w:rPr>
          <w:lang w:val="fr-FR"/>
        </w:rPr>
        <w:t>plus haute du point</w:t>
      </w:r>
      <w:r w:rsidR="00B00D52">
        <w:rPr>
          <w:lang w:val="fr-FR"/>
        </w:rPr>
        <w:t> </w:t>
      </w:r>
      <w:r w:rsidRPr="009A4656">
        <w:rPr>
          <w:lang w:val="fr-FR"/>
        </w:rPr>
        <w:t>H soit obtenue par rapport au dossier, la</w:t>
      </w:r>
      <w:r w:rsidR="00B00D52">
        <w:rPr>
          <w:lang w:val="fr-FR"/>
        </w:rPr>
        <w:t xml:space="preserve"> </w:t>
      </w:r>
      <w:r w:rsidRPr="009A4656">
        <w:rPr>
          <w:lang w:val="fr-FR"/>
        </w:rPr>
        <w:t>mesure étant effectuée avec la machine tridimensionnelle point</w:t>
      </w:r>
      <w:r w:rsidR="00B00D52">
        <w:rPr>
          <w:lang w:val="fr-FR"/>
        </w:rPr>
        <w:t> </w:t>
      </w:r>
      <w:r w:rsidRPr="009A4656">
        <w:rPr>
          <w:lang w:val="fr-FR"/>
        </w:rPr>
        <w:t>H, comme indiqué à l</w:t>
      </w:r>
      <w:r>
        <w:rPr>
          <w:lang w:val="fr-FR"/>
        </w:rPr>
        <w:t>’</w:t>
      </w:r>
      <w:r w:rsidR="00B00D52">
        <w:rPr>
          <w:lang w:val="fr-FR"/>
        </w:rPr>
        <w:t>annexe </w:t>
      </w:r>
      <w:r w:rsidRPr="009A4656">
        <w:rPr>
          <w:lang w:val="fr-FR"/>
        </w:rPr>
        <w:t>13. Si la position spécifiée du point</w:t>
      </w:r>
      <w:r w:rsidR="00B00D52">
        <w:rPr>
          <w:lang w:val="fr-FR"/>
        </w:rPr>
        <w:t> </w:t>
      </w:r>
      <w:r w:rsidRPr="009A4656">
        <w:rPr>
          <w:lang w:val="fr-FR"/>
        </w:rPr>
        <w:t>H peut être obtenue avec différents angles d</w:t>
      </w:r>
      <w:r>
        <w:rPr>
          <w:lang w:val="fr-FR"/>
        </w:rPr>
        <w:t>’</w:t>
      </w:r>
      <w:r w:rsidRPr="009A4656">
        <w:rPr>
          <w:lang w:val="fr-FR"/>
        </w:rPr>
        <w:t xml:space="preserve">inclinaison </w:t>
      </w:r>
      <w:bookmarkStart w:id="90" w:name="_Hlk536192600"/>
      <w:r w:rsidRPr="00664A5D">
        <w:rPr>
          <w:lang w:val="fr-FR"/>
        </w:rPr>
        <w:t>de l</w:t>
      </w:r>
      <w:r>
        <w:rPr>
          <w:lang w:val="fr-FR"/>
        </w:rPr>
        <w:t>’</w:t>
      </w:r>
      <w:r w:rsidRPr="00664A5D">
        <w:rPr>
          <w:lang w:val="fr-FR"/>
        </w:rPr>
        <w:t xml:space="preserve">assise </w:t>
      </w:r>
      <w:bookmarkEnd w:id="90"/>
      <w:r w:rsidRPr="009A4656">
        <w:rPr>
          <w:lang w:val="fr-FR"/>
        </w:rPr>
        <w:t>d</w:t>
      </w:r>
      <w:r>
        <w:rPr>
          <w:lang w:val="fr-FR"/>
        </w:rPr>
        <w:t>u</w:t>
      </w:r>
      <w:r w:rsidRPr="009A4656">
        <w:rPr>
          <w:lang w:val="fr-FR"/>
        </w:rPr>
        <w:t xml:space="preserve"> siège, régler l</w:t>
      </w:r>
      <w:r>
        <w:rPr>
          <w:lang w:val="fr-FR"/>
        </w:rPr>
        <w:t>’</w:t>
      </w:r>
      <w:r w:rsidRPr="009A4656">
        <w:rPr>
          <w:lang w:val="fr-FR"/>
        </w:rPr>
        <w:t xml:space="preserve">inclinaison du siège de telle manière que la partie la plus en avant </w:t>
      </w:r>
      <w:r w:rsidRPr="00664A5D">
        <w:rPr>
          <w:lang w:val="fr-FR"/>
        </w:rPr>
        <w:t>de l</w:t>
      </w:r>
      <w:r>
        <w:rPr>
          <w:lang w:val="fr-FR"/>
        </w:rPr>
        <w:t>’</w:t>
      </w:r>
      <w:r w:rsidRPr="00664A5D">
        <w:rPr>
          <w:lang w:val="fr-FR"/>
        </w:rPr>
        <w:t xml:space="preserve">assise </w:t>
      </w:r>
      <w:r w:rsidRPr="009A4656">
        <w:rPr>
          <w:lang w:val="fr-FR"/>
        </w:rPr>
        <w:t xml:space="preserve">soit à sa position la plus basse par rapport à la partie la plus en arrière. </w:t>
      </w:r>
    </w:p>
    <w:p w:rsidR="00212799" w:rsidRPr="009A4656" w:rsidRDefault="00212799" w:rsidP="00A97EE3">
      <w:pPr>
        <w:pStyle w:val="SingleTxtG"/>
        <w:tabs>
          <w:tab w:val="left" w:pos="2268"/>
        </w:tabs>
        <w:ind w:left="2268" w:hanging="1134"/>
        <w:rPr>
          <w:lang w:val="fr-FR"/>
        </w:rPr>
      </w:pPr>
      <w:r w:rsidRPr="0062171A">
        <w:rPr>
          <w:lang w:val="fr-FR"/>
        </w:rPr>
        <w:t>3.</w:t>
      </w:r>
      <w:r w:rsidRPr="0062171A">
        <w:rPr>
          <w:b/>
          <w:lang w:val="fr-FR"/>
        </w:rPr>
        <w:t>1.</w:t>
      </w:r>
      <w:r w:rsidRPr="0062171A">
        <w:rPr>
          <w:lang w:val="fr-FR"/>
        </w:rPr>
        <w:t>4.4</w:t>
      </w:r>
      <w:r w:rsidRPr="009A4656">
        <w:rPr>
          <w:lang w:val="fr-FR"/>
        </w:rPr>
        <w:tab/>
        <w:t>Si</w:t>
      </w:r>
      <w:r w:rsidR="00B00D52">
        <w:rPr>
          <w:lang w:val="fr-FR"/>
        </w:rPr>
        <w:t xml:space="preserve"> </w:t>
      </w:r>
      <w:r w:rsidRPr="009A4656">
        <w:rPr>
          <w:lang w:val="fr-FR"/>
        </w:rPr>
        <w:t>l</w:t>
      </w:r>
      <w:r>
        <w:rPr>
          <w:lang w:val="fr-FR"/>
        </w:rPr>
        <w:t>’</w:t>
      </w:r>
      <w:r w:rsidRPr="009A4656">
        <w:rPr>
          <w:lang w:val="fr-FR"/>
        </w:rPr>
        <w:t>appuie</w:t>
      </w:r>
      <w:r w:rsidRPr="009A4656">
        <w:rPr>
          <w:lang w:val="fr-FR"/>
        </w:rPr>
        <w:noBreakHyphen/>
        <w:t>tête est réglable, régler celui</w:t>
      </w:r>
      <w:r w:rsidRPr="009A4656">
        <w:rPr>
          <w:lang w:val="fr-FR"/>
        </w:rPr>
        <w:noBreakHyphen/>
        <w:t>ci dans une position médiane entre les positions de réglage la plus basse et la plus haute. S</w:t>
      </w:r>
      <w:r>
        <w:rPr>
          <w:lang w:val="fr-FR"/>
        </w:rPr>
        <w:t>’</w:t>
      </w:r>
      <w:r w:rsidRPr="009A4656">
        <w:rPr>
          <w:lang w:val="fr-FR"/>
        </w:rPr>
        <w:t>il n</w:t>
      </w:r>
      <w:r>
        <w:rPr>
          <w:lang w:val="fr-FR"/>
        </w:rPr>
        <w:t>’</w:t>
      </w:r>
      <w:r w:rsidRPr="009A4656">
        <w:rPr>
          <w:lang w:val="fr-FR"/>
        </w:rPr>
        <w:t>existe pas de position de réglage médiane entre la plus basse et la plus haute, régler l</w:t>
      </w:r>
      <w:r>
        <w:rPr>
          <w:lang w:val="fr-FR"/>
        </w:rPr>
        <w:t>’</w:t>
      </w:r>
      <w:r w:rsidRPr="009A4656">
        <w:rPr>
          <w:lang w:val="fr-FR"/>
        </w:rPr>
        <w:t>appuie</w:t>
      </w:r>
      <w:r w:rsidRPr="009A4656">
        <w:rPr>
          <w:lang w:val="fr-FR"/>
        </w:rPr>
        <w:noBreakHyphen/>
        <w:t xml:space="preserve">tête dans une position légèrement en dessous de la position médiane. </w:t>
      </w:r>
    </w:p>
    <w:p w:rsidR="00212799" w:rsidRPr="009A4656" w:rsidRDefault="00212799" w:rsidP="00A97EE3">
      <w:pPr>
        <w:pStyle w:val="SingleTxtG"/>
        <w:tabs>
          <w:tab w:val="left" w:pos="2268"/>
        </w:tabs>
        <w:ind w:left="2268" w:hanging="1134"/>
        <w:rPr>
          <w:lang w:val="fr-FR"/>
        </w:rPr>
      </w:pPr>
      <w:r w:rsidRPr="0062171A">
        <w:rPr>
          <w:lang w:val="fr-FR"/>
        </w:rPr>
        <w:t>3.</w:t>
      </w:r>
      <w:r w:rsidRPr="0062171A">
        <w:rPr>
          <w:b/>
          <w:lang w:val="fr-FR"/>
        </w:rPr>
        <w:t>1.</w:t>
      </w:r>
      <w:r w:rsidRPr="0062171A">
        <w:rPr>
          <w:lang w:val="fr-FR"/>
        </w:rPr>
        <w:t>4.5</w:t>
      </w:r>
      <w:r w:rsidRPr="009A4656">
        <w:rPr>
          <w:lang w:val="fr-FR"/>
        </w:rPr>
        <w:tab/>
        <w:t>Les</w:t>
      </w:r>
      <w:r w:rsidR="00B00D52">
        <w:rPr>
          <w:lang w:val="fr-FR"/>
        </w:rPr>
        <w:t xml:space="preserve"> </w:t>
      </w:r>
      <w:r w:rsidRPr="009A4656">
        <w:rPr>
          <w:lang w:val="fr-FR"/>
        </w:rPr>
        <w:t>soutiens lombaires réglables doivent être réglés à la position rétractée ou dégonflée la plus basse.</w:t>
      </w:r>
    </w:p>
    <w:p w:rsidR="00212799" w:rsidRPr="009A4656" w:rsidRDefault="00212799" w:rsidP="00B00D52">
      <w:pPr>
        <w:pStyle w:val="SingleTxtG"/>
        <w:keepNext/>
        <w:tabs>
          <w:tab w:val="left" w:pos="2268"/>
        </w:tabs>
        <w:ind w:left="2268" w:hanging="1134"/>
        <w:rPr>
          <w:lang w:val="fr-FR"/>
        </w:rPr>
      </w:pPr>
      <w:r w:rsidRPr="0062171A">
        <w:rPr>
          <w:lang w:val="fr-FR"/>
        </w:rPr>
        <w:t>3.</w:t>
      </w:r>
      <w:r w:rsidRPr="0062171A">
        <w:rPr>
          <w:b/>
          <w:lang w:val="fr-FR"/>
        </w:rPr>
        <w:t>1.</w:t>
      </w:r>
      <w:r w:rsidRPr="0062171A">
        <w:rPr>
          <w:lang w:val="fr-FR"/>
        </w:rPr>
        <w:t>5</w:t>
      </w:r>
      <w:r w:rsidRPr="009A4656">
        <w:rPr>
          <w:lang w:val="fr-FR"/>
        </w:rPr>
        <w:tab/>
        <w:t>Réglage de la ceinture</w:t>
      </w:r>
    </w:p>
    <w:p w:rsidR="00212799" w:rsidRPr="009A4656" w:rsidRDefault="00212799" w:rsidP="00E01712">
      <w:pPr>
        <w:pStyle w:val="SingleTxtG"/>
        <w:tabs>
          <w:tab w:val="left" w:pos="2268"/>
        </w:tabs>
        <w:ind w:left="2268"/>
        <w:rPr>
          <w:lang w:val="fr-FR"/>
        </w:rPr>
      </w:pPr>
      <w:r w:rsidRPr="009A4656">
        <w:rPr>
          <w:lang w:val="fr-FR"/>
        </w:rPr>
        <w:t>Avant de mettre en place la ceinture de sécurité sur le</w:t>
      </w:r>
      <w:r w:rsidR="00E01712">
        <w:rPr>
          <w:lang w:val="fr-FR"/>
        </w:rPr>
        <w:t xml:space="preserve"> </w:t>
      </w:r>
      <w:r w:rsidRPr="009A4656">
        <w:rPr>
          <w:lang w:val="fr-FR"/>
        </w:rPr>
        <w:t>mannequin d</w:t>
      </w:r>
      <w:r>
        <w:rPr>
          <w:lang w:val="fr-FR"/>
        </w:rPr>
        <w:t>’</w:t>
      </w:r>
      <w:r w:rsidRPr="009A4656">
        <w:rPr>
          <w:lang w:val="fr-FR"/>
        </w:rPr>
        <w:t xml:space="preserve">essai, dérouler complètement la sangle du haut des </w:t>
      </w:r>
      <w:r w:rsidR="00E01712">
        <w:rPr>
          <w:lang w:val="fr-FR"/>
        </w:rPr>
        <w:t xml:space="preserve">enrouleurs et la relâcher trois </w:t>
      </w:r>
      <w:r w:rsidRPr="009A4656">
        <w:rPr>
          <w:lang w:val="fr-FR"/>
        </w:rPr>
        <w:t>fois pour éliminer le mou. S</w:t>
      </w:r>
      <w:r>
        <w:rPr>
          <w:lang w:val="fr-FR"/>
        </w:rPr>
        <w:t>’</w:t>
      </w:r>
      <w:r w:rsidRPr="009A4656">
        <w:rPr>
          <w:lang w:val="fr-FR"/>
        </w:rPr>
        <w:t>il existe un ancrage réglable pour le renvoi au</w:t>
      </w:r>
      <w:r w:rsidR="00E01712">
        <w:rPr>
          <w:lang w:val="fr-FR"/>
        </w:rPr>
        <w:t xml:space="preserve"> </w:t>
      </w:r>
      <w:r w:rsidRPr="009A4656">
        <w:rPr>
          <w:lang w:val="fr-FR"/>
        </w:rPr>
        <w:t>montant, régler celui</w:t>
      </w:r>
      <w:r w:rsidRPr="009A4656">
        <w:rPr>
          <w:lang w:val="fr-FR"/>
        </w:rPr>
        <w:noBreakHyphen/>
        <w:t>ci dans la position la plus proche de la position médiane de</w:t>
      </w:r>
      <w:r w:rsidR="00E01712">
        <w:rPr>
          <w:lang w:val="fr-FR"/>
        </w:rPr>
        <w:t xml:space="preserve"> </w:t>
      </w:r>
      <w:r w:rsidRPr="009A4656">
        <w:rPr>
          <w:lang w:val="fr-FR"/>
        </w:rPr>
        <w:t>réglage. S</w:t>
      </w:r>
      <w:r>
        <w:rPr>
          <w:lang w:val="fr-FR"/>
        </w:rPr>
        <w:t>’</w:t>
      </w:r>
      <w:r w:rsidRPr="009A4656">
        <w:rPr>
          <w:lang w:val="fr-FR"/>
        </w:rPr>
        <w:t>il n</w:t>
      </w:r>
      <w:r>
        <w:rPr>
          <w:lang w:val="fr-FR"/>
        </w:rPr>
        <w:t>’</w:t>
      </w:r>
      <w:r w:rsidRPr="009A4656">
        <w:rPr>
          <w:lang w:val="fr-FR"/>
        </w:rPr>
        <w:t>existe pas de position médiane entre les positions la plus haute et la plus basse, utiliser la position la plus proche de la position médiane vers le haut.</w:t>
      </w:r>
    </w:p>
    <w:p w:rsidR="00212799" w:rsidRPr="009A4656" w:rsidRDefault="00212799" w:rsidP="00E01712">
      <w:pPr>
        <w:pStyle w:val="SingleTxtG"/>
        <w:keepNext/>
        <w:tabs>
          <w:tab w:val="left" w:pos="2268"/>
        </w:tabs>
        <w:ind w:left="2268" w:hanging="1134"/>
        <w:rPr>
          <w:lang w:val="fr-FR"/>
        </w:rPr>
      </w:pPr>
      <w:r w:rsidRPr="0062171A">
        <w:rPr>
          <w:lang w:val="fr-FR"/>
        </w:rPr>
        <w:t>3.</w:t>
      </w:r>
      <w:r w:rsidRPr="0062171A">
        <w:rPr>
          <w:b/>
          <w:lang w:val="fr-FR"/>
        </w:rPr>
        <w:t>1.</w:t>
      </w:r>
      <w:r w:rsidRPr="0062171A">
        <w:rPr>
          <w:lang w:val="fr-FR"/>
        </w:rPr>
        <w:t>6</w:t>
      </w:r>
      <w:r w:rsidRPr="009A4656">
        <w:rPr>
          <w:lang w:val="fr-FR"/>
        </w:rPr>
        <w:tab/>
        <w:t>Habiller et régler chaque mannequin d</w:t>
      </w:r>
      <w:r>
        <w:rPr>
          <w:lang w:val="fr-FR"/>
        </w:rPr>
        <w:t>’</w:t>
      </w:r>
      <w:r w:rsidRPr="009A4656">
        <w:rPr>
          <w:lang w:val="fr-FR"/>
        </w:rPr>
        <w:t>essai comme suit :</w:t>
      </w:r>
    </w:p>
    <w:p w:rsidR="00212799" w:rsidRPr="009A4656" w:rsidRDefault="00212799" w:rsidP="00E01712">
      <w:pPr>
        <w:pStyle w:val="SingleTxtG"/>
        <w:tabs>
          <w:tab w:val="left" w:pos="2268"/>
        </w:tabs>
        <w:ind w:left="2268"/>
        <w:rPr>
          <w:lang w:val="fr-FR"/>
        </w:rPr>
      </w:pPr>
      <w:r w:rsidRPr="009A4656">
        <w:rPr>
          <w:lang w:val="fr-FR"/>
        </w:rPr>
        <w:tab/>
        <w:t>Chaque mannequin d</w:t>
      </w:r>
      <w:r>
        <w:rPr>
          <w:lang w:val="fr-FR"/>
        </w:rPr>
        <w:t>’</w:t>
      </w:r>
      <w:r w:rsidRPr="009A4656">
        <w:rPr>
          <w:lang w:val="fr-FR"/>
        </w:rPr>
        <w:t>essai doit être habillé d</w:t>
      </w:r>
      <w:r>
        <w:rPr>
          <w:lang w:val="fr-FR"/>
        </w:rPr>
        <w:t>’</w:t>
      </w:r>
      <w:r w:rsidRPr="009A4656">
        <w:rPr>
          <w:lang w:val="fr-FR"/>
        </w:rPr>
        <w:t>une chemise à manches courtes en coton extensible ajustée au corps avec manches s</w:t>
      </w:r>
      <w:r>
        <w:rPr>
          <w:lang w:val="fr-FR"/>
        </w:rPr>
        <w:t>’</w:t>
      </w:r>
      <w:r w:rsidRPr="009A4656">
        <w:rPr>
          <w:lang w:val="fr-FR"/>
        </w:rPr>
        <w:t>arrêtant au</w:t>
      </w:r>
      <w:r w:rsidRPr="009A4656">
        <w:rPr>
          <w:lang w:val="fr-FR"/>
        </w:rPr>
        <w:noBreakHyphen/>
        <w:t>dessus du coude, ainsi que d</w:t>
      </w:r>
      <w:r>
        <w:rPr>
          <w:lang w:val="fr-FR"/>
        </w:rPr>
        <w:t>’</w:t>
      </w:r>
      <w:r w:rsidRPr="009A4656">
        <w:rPr>
          <w:lang w:val="fr-FR"/>
        </w:rPr>
        <w:t>un pantalon s</w:t>
      </w:r>
      <w:r>
        <w:rPr>
          <w:lang w:val="fr-FR"/>
        </w:rPr>
        <w:t>’</w:t>
      </w:r>
      <w:r w:rsidRPr="009A4656">
        <w:rPr>
          <w:lang w:val="fr-FR"/>
        </w:rPr>
        <w:t>arrêtant au</w:t>
      </w:r>
      <w:r w:rsidRPr="009A4656">
        <w:rPr>
          <w:lang w:val="fr-FR"/>
        </w:rPr>
        <w:noBreakHyphen/>
        <w:t>dessus du genou. La chemise et le pantalon ne do</w:t>
      </w:r>
      <w:r w:rsidR="00E01712">
        <w:rPr>
          <w:lang w:val="fr-FR"/>
        </w:rPr>
        <w:t xml:space="preserve">ivent pas dépasser une masse de </w:t>
      </w:r>
      <w:r w:rsidRPr="009A4656">
        <w:rPr>
          <w:lang w:val="fr-FR"/>
        </w:rPr>
        <w:t>0,06 kg chacun. Les deux pieds du mannequin doivent</w:t>
      </w:r>
      <w:r w:rsidR="00E01712">
        <w:rPr>
          <w:lang w:val="fr-FR"/>
        </w:rPr>
        <w:t xml:space="preserve"> porter des chaussures de </w:t>
      </w:r>
      <w:r w:rsidRPr="009A4656">
        <w:rPr>
          <w:lang w:val="fr-FR"/>
        </w:rPr>
        <w:t>taille 11XW et d</w:t>
      </w:r>
      <w:r>
        <w:rPr>
          <w:lang w:val="fr-FR"/>
        </w:rPr>
        <w:t>’</w:t>
      </w:r>
      <w:r w:rsidRPr="009A4656">
        <w:rPr>
          <w:lang w:val="fr-FR"/>
        </w:rPr>
        <w:t>une masse de</w:t>
      </w:r>
      <w:r w:rsidRPr="009A4656">
        <w:rPr>
          <w:b/>
          <w:lang w:val="fr-FR"/>
        </w:rPr>
        <w:t xml:space="preserve"> </w:t>
      </w:r>
      <w:r>
        <w:rPr>
          <w:b/>
          <w:lang w:val="fr-FR"/>
        </w:rPr>
        <w:t>[</w:t>
      </w:r>
      <w:r w:rsidRPr="009A4656">
        <w:rPr>
          <w:b/>
          <w:lang w:val="fr-FR"/>
        </w:rPr>
        <w:t>0,57</w:t>
      </w:r>
      <w:r>
        <w:rPr>
          <w:lang w:val="fr-FR"/>
        </w:rPr>
        <w:t> </w:t>
      </w:r>
      <w:r w:rsidRPr="009A4656">
        <w:rPr>
          <w:strike/>
          <w:lang w:val="fr-FR"/>
        </w:rPr>
        <w:t>0,51</w:t>
      </w:r>
      <w:r w:rsidR="00446628" w:rsidRPr="009A4656">
        <w:rPr>
          <w:lang w:val="fr-FR"/>
        </w:rPr>
        <w:sym w:font="Symbol" w:char="F0B1"/>
      </w:r>
      <w:r w:rsidRPr="009A4656">
        <w:rPr>
          <w:lang w:val="fr-FR"/>
        </w:rPr>
        <w:t>0,09 kg</w:t>
      </w:r>
      <w:r>
        <w:rPr>
          <w:lang w:val="fr-FR"/>
        </w:rPr>
        <w:t>]</w:t>
      </w:r>
      <w:r w:rsidRPr="009A4656">
        <w:rPr>
          <w:lang w:val="fr-FR"/>
        </w:rPr>
        <w:t>. Les</w:t>
      </w:r>
      <w:r w:rsidR="00ED5278">
        <w:rPr>
          <w:lang w:val="fr-FR"/>
        </w:rPr>
        <w:t xml:space="preserve"> </w:t>
      </w:r>
      <w:r w:rsidRPr="009A4656">
        <w:rPr>
          <w:lang w:val="fr-FR"/>
        </w:rPr>
        <w:t>articulations des membres doivent être réglées à une valeur de</w:t>
      </w:r>
      <w:r w:rsidR="00E01712">
        <w:rPr>
          <w:lang w:val="fr-FR"/>
        </w:rPr>
        <w:t xml:space="preserve"> </w:t>
      </w:r>
      <w:r w:rsidRPr="009A4656">
        <w:rPr>
          <w:lang w:val="fr-FR"/>
        </w:rPr>
        <w:t>1 g, ce qui compense tout juste le poids du membre lorsqu</w:t>
      </w:r>
      <w:r>
        <w:rPr>
          <w:lang w:val="fr-FR"/>
        </w:rPr>
        <w:t>’</w:t>
      </w:r>
      <w:r w:rsidRPr="009A4656">
        <w:rPr>
          <w:lang w:val="fr-FR"/>
        </w:rPr>
        <w:t>il est relevé à l</w:t>
      </w:r>
      <w:r>
        <w:rPr>
          <w:lang w:val="fr-FR"/>
        </w:rPr>
        <w:t>’</w:t>
      </w:r>
      <w:r w:rsidRPr="009A4656">
        <w:rPr>
          <w:lang w:val="fr-FR"/>
        </w:rPr>
        <w:t>horizontale. Les</w:t>
      </w:r>
      <w:r w:rsidR="00ED5278">
        <w:rPr>
          <w:lang w:val="fr-FR"/>
        </w:rPr>
        <w:t xml:space="preserve"> </w:t>
      </w:r>
      <w:r w:rsidRPr="009A4656">
        <w:rPr>
          <w:lang w:val="fr-FR"/>
        </w:rPr>
        <w:t>articulations des jambes sont réglées avec le torse en position rabattue vers l</w:t>
      </w:r>
      <w:r>
        <w:rPr>
          <w:lang w:val="fr-FR"/>
        </w:rPr>
        <w:t>’</w:t>
      </w:r>
      <w:r w:rsidRPr="009A4656">
        <w:rPr>
          <w:lang w:val="fr-FR"/>
        </w:rPr>
        <w:t xml:space="preserve">arrière. </w:t>
      </w:r>
    </w:p>
    <w:p w:rsidR="00212799" w:rsidRPr="009A4656" w:rsidRDefault="00212799" w:rsidP="00ED5278">
      <w:pPr>
        <w:pStyle w:val="SingleTxtG"/>
        <w:keepNext/>
        <w:tabs>
          <w:tab w:val="left" w:pos="2268"/>
        </w:tabs>
        <w:ind w:left="2268" w:hanging="1134"/>
        <w:rPr>
          <w:lang w:val="fr-FR"/>
        </w:rPr>
      </w:pPr>
      <w:r w:rsidRPr="0062171A">
        <w:rPr>
          <w:lang w:val="fr-FR"/>
        </w:rPr>
        <w:t>3.</w:t>
      </w:r>
      <w:r w:rsidRPr="0062171A">
        <w:rPr>
          <w:b/>
          <w:lang w:val="fr-FR"/>
        </w:rPr>
        <w:t>1.</w:t>
      </w:r>
      <w:r w:rsidRPr="0062171A">
        <w:rPr>
          <w:lang w:val="fr-FR"/>
        </w:rPr>
        <w:t>7</w:t>
      </w:r>
      <w:r w:rsidRPr="009A4656">
        <w:rPr>
          <w:lang w:val="fr-FR"/>
        </w:rPr>
        <w:tab/>
        <w:t>Procédure de mise en place du mannequin Hybrid III</w:t>
      </w:r>
      <w:r w:rsidRPr="009A4656">
        <w:rPr>
          <w:u w:val="single"/>
          <w:lang w:val="fr-FR"/>
        </w:rPr>
        <w:t xml:space="preserve"> </w:t>
      </w:r>
    </w:p>
    <w:p w:rsidR="00212799" w:rsidRPr="009A4656" w:rsidRDefault="00212799" w:rsidP="00ED5278">
      <w:pPr>
        <w:pStyle w:val="SingleTxtG"/>
        <w:tabs>
          <w:tab w:val="left" w:pos="2268"/>
        </w:tabs>
        <w:ind w:left="2268"/>
        <w:rPr>
          <w:lang w:val="fr-FR"/>
        </w:rPr>
      </w:pPr>
      <w:r w:rsidRPr="009A4656">
        <w:rPr>
          <w:lang w:val="fr-FR"/>
        </w:rPr>
        <w:tab/>
        <w:t>Installer un mannequin à chaque place assise munie d</w:t>
      </w:r>
      <w:r>
        <w:rPr>
          <w:lang w:val="fr-FR"/>
        </w:rPr>
        <w:t>’</w:t>
      </w:r>
      <w:r w:rsidRPr="009A4656">
        <w:rPr>
          <w:lang w:val="fr-FR"/>
        </w:rPr>
        <w:t>un appuie</w:t>
      </w:r>
      <w:r w:rsidRPr="009A4656">
        <w:rPr>
          <w:lang w:val="fr-FR"/>
        </w:rPr>
        <w:noBreakHyphen/>
        <w:t>tête.</w:t>
      </w:r>
    </w:p>
    <w:p w:rsidR="00212799" w:rsidRPr="009A4656" w:rsidRDefault="00212799" w:rsidP="00ED5278">
      <w:pPr>
        <w:pStyle w:val="SingleTxtG"/>
        <w:keepNext/>
        <w:tabs>
          <w:tab w:val="left" w:pos="2268"/>
        </w:tabs>
        <w:ind w:left="2268" w:hanging="1134"/>
        <w:rPr>
          <w:lang w:val="fr-FR"/>
        </w:rPr>
      </w:pPr>
      <w:r w:rsidRPr="0062171A">
        <w:rPr>
          <w:lang w:val="fr-FR"/>
        </w:rPr>
        <w:t>3.</w:t>
      </w:r>
      <w:r w:rsidRPr="0062171A">
        <w:rPr>
          <w:b/>
          <w:lang w:val="fr-FR"/>
        </w:rPr>
        <w:t>1.</w:t>
      </w:r>
      <w:r w:rsidRPr="0062171A">
        <w:rPr>
          <w:lang w:val="fr-FR"/>
        </w:rPr>
        <w:t>7.1</w:t>
      </w:r>
      <w:r w:rsidRPr="009A4656">
        <w:rPr>
          <w:lang w:val="fr-FR"/>
        </w:rPr>
        <w:tab/>
        <w:t>Tête</w:t>
      </w:r>
    </w:p>
    <w:p w:rsidR="00212799" w:rsidRPr="009A4656" w:rsidRDefault="00ED5278" w:rsidP="00ED5278">
      <w:pPr>
        <w:pStyle w:val="SingleTxtG"/>
        <w:tabs>
          <w:tab w:val="left" w:pos="2268"/>
        </w:tabs>
        <w:ind w:left="2268"/>
        <w:rPr>
          <w:lang w:val="fr-FR"/>
        </w:rPr>
      </w:pPr>
      <w:r>
        <w:rPr>
          <w:lang w:val="fr-FR"/>
        </w:rPr>
        <w:tab/>
        <w:t>La plate</w:t>
      </w:r>
      <w:r w:rsidR="00212799" w:rsidRPr="009A4656">
        <w:rPr>
          <w:lang w:val="fr-FR"/>
        </w:rPr>
        <w:t>forme transversale de la tête destinée à recevoir les appareils de mesure doit être horizontale à 1/</w:t>
      </w:r>
      <w:r w:rsidR="00212799" w:rsidRPr="009A4656">
        <w:rPr>
          <w:lang w:val="fr-FR"/>
        </w:rPr>
        <w:sym w:font="WP TypographicSymbols" w:char="F032"/>
      </w:r>
      <w:r w:rsidR="00212799" w:rsidRPr="009A4656">
        <w:rPr>
          <w:lang w:val="fr-FR"/>
        </w:rPr>
        <w:t>° près. Pour mettre à niveau la tête du mannequin, on</w:t>
      </w:r>
      <w:r w:rsidR="0062171A">
        <w:rPr>
          <w:lang w:val="fr-FR"/>
        </w:rPr>
        <w:t xml:space="preserve"> </w:t>
      </w:r>
      <w:r w:rsidR="00212799" w:rsidRPr="009A4656">
        <w:rPr>
          <w:lang w:val="fr-FR"/>
        </w:rPr>
        <w:t>effectue les opérations suivantes. Premièrement, régler la position du point H</w:t>
      </w:r>
      <w:r>
        <w:rPr>
          <w:rStyle w:val="FootnoteReference"/>
        </w:rPr>
        <w:footnoteReference w:id="12"/>
      </w:r>
      <w:r w:rsidR="00212799" w:rsidRPr="009A4656">
        <w:rPr>
          <w:lang w:val="fr-FR"/>
        </w:rPr>
        <w:t xml:space="preserve"> pour mettre à niveau la plateforme transversale de la tête du mannequin. Si la plateforme n</w:t>
      </w:r>
      <w:r w:rsidR="00212799">
        <w:rPr>
          <w:lang w:val="fr-FR"/>
        </w:rPr>
        <w:t>’</w:t>
      </w:r>
      <w:r w:rsidR="00212799" w:rsidRPr="009A4656">
        <w:rPr>
          <w:lang w:val="fr-FR"/>
        </w:rPr>
        <w:t>est toujours pas à l</w:t>
      </w:r>
      <w:r w:rsidR="00212799">
        <w:rPr>
          <w:lang w:val="fr-FR"/>
        </w:rPr>
        <w:t>’</w:t>
      </w:r>
      <w:r w:rsidR="00212799" w:rsidRPr="009A4656">
        <w:rPr>
          <w:lang w:val="fr-FR"/>
        </w:rPr>
        <w:t>horizontale, régler l</w:t>
      </w:r>
      <w:r w:rsidR="00212799">
        <w:rPr>
          <w:lang w:val="fr-FR"/>
        </w:rPr>
        <w:t>’</w:t>
      </w:r>
      <w:r w:rsidR="00212799" w:rsidRPr="009A4656">
        <w:rPr>
          <w:lang w:val="fr-FR"/>
        </w:rPr>
        <w:t>angle de rotati</w:t>
      </w:r>
      <w:r w:rsidR="0062171A">
        <w:rPr>
          <w:lang w:val="fr-FR"/>
        </w:rPr>
        <w:t>on des hanches du mannequin. Si la plate</w:t>
      </w:r>
      <w:r w:rsidR="00212799" w:rsidRPr="009A4656">
        <w:rPr>
          <w:lang w:val="fr-FR"/>
        </w:rPr>
        <w:t>forme n</w:t>
      </w:r>
      <w:r w:rsidR="00212799">
        <w:rPr>
          <w:lang w:val="fr-FR"/>
        </w:rPr>
        <w:t>’</w:t>
      </w:r>
      <w:r w:rsidR="00212799" w:rsidRPr="009A4656">
        <w:rPr>
          <w:lang w:val="fr-FR"/>
        </w:rPr>
        <w:t>est toujours pas horizontale, régler l</w:t>
      </w:r>
      <w:r w:rsidR="00212799">
        <w:rPr>
          <w:lang w:val="fr-FR"/>
        </w:rPr>
        <w:t>’</w:t>
      </w:r>
      <w:r w:rsidR="00212799" w:rsidRPr="009A4656">
        <w:rPr>
          <w:lang w:val="fr-FR"/>
        </w:rPr>
        <w:t>articulation de cou du mannequin de la valeur minimale nécessaire, par rapport au réglage 0, de</w:t>
      </w:r>
      <w:r w:rsidR="0062171A">
        <w:rPr>
          <w:lang w:val="fr-FR"/>
        </w:rPr>
        <w:t xml:space="preserve"> </w:t>
      </w:r>
      <w:r w:rsidR="00161FCD">
        <w:rPr>
          <w:lang w:val="fr-FR"/>
        </w:rPr>
        <w:t>manière que la plate</w:t>
      </w:r>
      <w:r w:rsidR="00212799" w:rsidRPr="009A4656">
        <w:rPr>
          <w:lang w:val="fr-FR"/>
        </w:rPr>
        <w:t xml:space="preserve">forme soit horizontale à un 1/2° près. Le mannequin doit demeurer conforme aux limites </w:t>
      </w:r>
      <w:r w:rsidR="00212799" w:rsidRPr="009A4656">
        <w:rPr>
          <w:strike/>
          <w:lang w:val="fr-FR"/>
        </w:rPr>
        <w:t>fixées dan</w:t>
      </w:r>
      <w:r w:rsidR="00212799" w:rsidRPr="003B648B">
        <w:rPr>
          <w:strike/>
          <w:lang w:val="fr-FR"/>
        </w:rPr>
        <w:t>s</w:t>
      </w:r>
      <w:r w:rsidR="00212799" w:rsidRPr="003B648B">
        <w:rPr>
          <w:strike/>
          <w:vertAlign w:val="superscript"/>
          <w:lang w:val="fr-FR"/>
        </w:rPr>
        <w:t>1</w:t>
      </w:r>
      <w:r w:rsidR="00212799" w:rsidRPr="009A4656">
        <w:rPr>
          <w:lang w:val="fr-FR"/>
        </w:rPr>
        <w:t xml:space="preserve"> </w:t>
      </w:r>
      <w:r w:rsidR="00212799" w:rsidRPr="009A4656">
        <w:rPr>
          <w:b/>
          <w:lang w:val="fr-FR"/>
        </w:rPr>
        <w:t xml:space="preserve">énoncées dans la note de bas de page </w:t>
      </w:r>
      <w:r w:rsidR="00212799" w:rsidRPr="0062171A">
        <w:rPr>
          <w:b/>
          <w:lang w:val="fr-FR"/>
        </w:rPr>
        <w:t>1</w:t>
      </w:r>
      <w:r w:rsidR="00212799" w:rsidRPr="009A4656">
        <w:rPr>
          <w:b/>
          <w:lang w:val="fr-FR"/>
        </w:rPr>
        <w:t xml:space="preserve"> de la présente annexe </w:t>
      </w:r>
      <w:r w:rsidR="00212799" w:rsidRPr="009A4656">
        <w:rPr>
          <w:lang w:val="fr-FR"/>
        </w:rPr>
        <w:t>après tout réglage de l</w:t>
      </w:r>
      <w:r w:rsidR="00212799">
        <w:rPr>
          <w:lang w:val="fr-FR"/>
        </w:rPr>
        <w:t>’</w:t>
      </w:r>
      <w:r w:rsidR="00212799" w:rsidRPr="009A4656">
        <w:rPr>
          <w:lang w:val="fr-FR"/>
        </w:rPr>
        <w:t>articulation du cou.</w:t>
      </w:r>
    </w:p>
    <w:p w:rsidR="00212799" w:rsidRPr="00C70CBD" w:rsidRDefault="00212799" w:rsidP="00BC439F">
      <w:pPr>
        <w:pStyle w:val="SingleTxtG"/>
        <w:keepNext/>
        <w:tabs>
          <w:tab w:val="left" w:pos="2268"/>
        </w:tabs>
        <w:ind w:left="2268" w:hanging="1134"/>
        <w:rPr>
          <w:u w:val="single"/>
          <w:lang w:val="fr-FR"/>
        </w:rPr>
      </w:pPr>
      <w:r w:rsidRPr="00C70CBD">
        <w:rPr>
          <w:lang w:val="fr-FR"/>
        </w:rPr>
        <w:t>3.</w:t>
      </w:r>
      <w:r w:rsidRPr="00C70CBD">
        <w:rPr>
          <w:b/>
          <w:lang w:val="fr-FR"/>
        </w:rPr>
        <w:t>1.</w:t>
      </w:r>
      <w:r w:rsidRPr="00C70CBD">
        <w:rPr>
          <w:lang w:val="fr-FR"/>
        </w:rPr>
        <w:t>7.2</w:t>
      </w:r>
      <w:r w:rsidRPr="00C70CBD">
        <w:rPr>
          <w:lang w:val="fr-FR"/>
        </w:rPr>
        <w:tab/>
        <w:t>Partie supérieure des bras et mains</w:t>
      </w:r>
    </w:p>
    <w:p w:rsidR="00212799" w:rsidRPr="00C70CBD" w:rsidRDefault="00212799" w:rsidP="00161FCD">
      <w:pPr>
        <w:pStyle w:val="SingleTxtG"/>
        <w:keepNext/>
        <w:tabs>
          <w:tab w:val="left" w:pos="2268"/>
        </w:tabs>
        <w:ind w:left="2268"/>
        <w:rPr>
          <w:lang w:val="fr-FR"/>
        </w:rPr>
      </w:pPr>
      <w:r w:rsidRPr="00C70CBD">
        <w:rPr>
          <w:lang w:val="fr-FR"/>
        </w:rPr>
        <w:tab/>
        <w:t>Positionner chaque mannequin comme suit :</w:t>
      </w:r>
    </w:p>
    <w:p w:rsidR="00212799" w:rsidRPr="00C70CBD" w:rsidRDefault="00212799" w:rsidP="00161FCD">
      <w:pPr>
        <w:pStyle w:val="SingleTxtG"/>
        <w:tabs>
          <w:tab w:val="left" w:pos="2268"/>
        </w:tabs>
        <w:ind w:left="2268" w:hanging="1134"/>
        <w:rPr>
          <w:lang w:val="fr-FR"/>
        </w:rPr>
      </w:pPr>
      <w:r w:rsidRPr="00C70CBD">
        <w:rPr>
          <w:lang w:val="fr-FR"/>
        </w:rPr>
        <w:t>3.</w:t>
      </w:r>
      <w:r w:rsidRPr="00C70CBD">
        <w:rPr>
          <w:b/>
          <w:lang w:val="fr-FR"/>
        </w:rPr>
        <w:t>1.</w:t>
      </w:r>
      <w:r w:rsidRPr="00C70CBD">
        <w:rPr>
          <w:lang w:val="fr-FR"/>
        </w:rPr>
        <w:t>7.2.1</w:t>
      </w:r>
      <w:r w:rsidRPr="00C70CBD">
        <w:rPr>
          <w:lang w:val="fr-FR"/>
        </w:rPr>
        <w:tab/>
        <w:t>La partie supérieure des bras du conducteur doit être adjacente au torse, son axe étant aussi proche que possible d’un plan vertical ;</w:t>
      </w:r>
    </w:p>
    <w:p w:rsidR="00212799" w:rsidRPr="00C70CBD" w:rsidRDefault="00212799" w:rsidP="00161FCD">
      <w:pPr>
        <w:pStyle w:val="SingleTxtG"/>
        <w:tabs>
          <w:tab w:val="left" w:pos="2268"/>
        </w:tabs>
        <w:ind w:left="2268" w:hanging="1134"/>
        <w:rPr>
          <w:lang w:val="fr-FR"/>
        </w:rPr>
      </w:pPr>
      <w:r w:rsidRPr="00C70CBD">
        <w:rPr>
          <w:lang w:val="fr-FR"/>
        </w:rPr>
        <w:t>3.</w:t>
      </w:r>
      <w:r w:rsidRPr="00C70CBD">
        <w:rPr>
          <w:b/>
          <w:lang w:val="fr-FR"/>
        </w:rPr>
        <w:t>1.</w:t>
      </w:r>
      <w:r w:rsidRPr="00C70CBD">
        <w:rPr>
          <w:lang w:val="fr-FR"/>
        </w:rPr>
        <w:t>7.2.2</w:t>
      </w:r>
      <w:r w:rsidRPr="00C70CBD">
        <w:rPr>
          <w:lang w:val="fr-FR"/>
        </w:rPr>
        <w:tab/>
        <w:t>La partie supérieure des bras du passager doit être en contact avec le dossier du siège et les côtés du</w:t>
      </w:r>
      <w:r w:rsidR="00161FCD" w:rsidRPr="00C70CBD">
        <w:rPr>
          <w:lang w:val="fr-FR"/>
        </w:rPr>
        <w:t xml:space="preserve"> </w:t>
      </w:r>
      <w:r w:rsidRPr="00C70CBD">
        <w:rPr>
          <w:lang w:val="fr-FR"/>
        </w:rPr>
        <w:t>torse ;</w:t>
      </w:r>
    </w:p>
    <w:p w:rsidR="00212799" w:rsidRPr="009A4656" w:rsidRDefault="00212799" w:rsidP="00161FCD">
      <w:pPr>
        <w:pStyle w:val="SingleTxtG"/>
        <w:tabs>
          <w:tab w:val="left" w:pos="2268"/>
        </w:tabs>
        <w:ind w:left="2268" w:hanging="1134"/>
        <w:rPr>
          <w:lang w:val="fr-FR"/>
        </w:rPr>
      </w:pPr>
      <w:r w:rsidRPr="00C70CBD">
        <w:rPr>
          <w:lang w:val="fr-FR"/>
        </w:rPr>
        <w:t>3.</w:t>
      </w:r>
      <w:r w:rsidRPr="00C70CBD">
        <w:rPr>
          <w:b/>
          <w:lang w:val="fr-FR"/>
        </w:rPr>
        <w:t>1.</w:t>
      </w:r>
      <w:r w:rsidRPr="00C70CBD">
        <w:rPr>
          <w:lang w:val="fr-FR"/>
        </w:rPr>
        <w:t>7.2.3</w:t>
      </w:r>
      <w:r w:rsidRPr="00C70CBD">
        <w:rPr>
          <w:lang w:val="fr-FR"/>
        </w:rPr>
        <w:tab/>
        <w:t>Les paumes des mains du conducteur doivent être posées sur la jante du volant à la périphérie de celle</w:t>
      </w:r>
      <w:r w:rsidRPr="00C70CBD">
        <w:rPr>
          <w:lang w:val="fr-FR"/>
        </w:rPr>
        <w:noBreakHyphen/>
        <w:t>ci, au niveau de l’axe médian horizontal du volant. Les pouces doivent enserrer la jante du volant et doivent</w:t>
      </w:r>
      <w:r w:rsidRPr="009A4656">
        <w:rPr>
          <w:lang w:val="fr-FR"/>
        </w:rPr>
        <w:t xml:space="preserve"> être légèrement maintenus en place par de la bande adhésive, de telle manière que sous une force vers le haut comprise entre 0,91</w:t>
      </w:r>
      <w:r w:rsidR="00F776C4">
        <w:rPr>
          <w:lang w:val="fr-FR"/>
        </w:rPr>
        <w:t> kg</w:t>
      </w:r>
      <w:r w:rsidRPr="009A4656">
        <w:rPr>
          <w:lang w:val="fr-FR"/>
        </w:rPr>
        <w:t xml:space="preserve"> et 2,27</w:t>
      </w:r>
      <w:r w:rsidR="00161FCD">
        <w:rPr>
          <w:lang w:val="fr-FR"/>
        </w:rPr>
        <w:t> </w:t>
      </w:r>
      <w:r w:rsidRPr="009A4656">
        <w:rPr>
          <w:lang w:val="fr-FR"/>
        </w:rPr>
        <w:t>kg, la main du mannequin se détache de la jante ;</w:t>
      </w:r>
    </w:p>
    <w:p w:rsidR="00212799" w:rsidRPr="009A4656" w:rsidRDefault="00212799" w:rsidP="00161FCD">
      <w:pPr>
        <w:pStyle w:val="SingleTxtG"/>
        <w:tabs>
          <w:tab w:val="left" w:pos="2268"/>
        </w:tabs>
        <w:ind w:left="2268" w:hanging="1134"/>
        <w:rPr>
          <w:lang w:val="fr-FR"/>
        </w:rPr>
      </w:pPr>
      <w:r w:rsidRPr="00C70CBD">
        <w:rPr>
          <w:lang w:val="fr-FR"/>
        </w:rPr>
        <w:t>3.</w:t>
      </w:r>
      <w:r w:rsidRPr="00C70CBD">
        <w:rPr>
          <w:b/>
          <w:lang w:val="fr-FR"/>
        </w:rPr>
        <w:t>1.</w:t>
      </w:r>
      <w:r w:rsidRPr="00C70CBD">
        <w:rPr>
          <w:lang w:val="fr-FR"/>
        </w:rPr>
        <w:t>7.2.4</w:t>
      </w:r>
      <w:r w:rsidRPr="009A4656">
        <w:rPr>
          <w:lang w:val="fr-FR"/>
        </w:rPr>
        <w:tab/>
        <w:t>Les paumes des mains du passager doivent toucher le flanc extérieur de la cuisse. Le</w:t>
      </w:r>
      <w:r w:rsidR="00045B3A">
        <w:rPr>
          <w:lang w:val="fr-FR"/>
        </w:rPr>
        <w:t xml:space="preserve"> </w:t>
      </w:r>
      <w:r w:rsidRPr="009A4656">
        <w:rPr>
          <w:lang w:val="fr-FR"/>
        </w:rPr>
        <w:t xml:space="preserve">petit doigt doit toucher </w:t>
      </w:r>
      <w:r w:rsidRPr="00165BE7">
        <w:rPr>
          <w:lang w:val="fr-FR"/>
        </w:rPr>
        <w:t>l</w:t>
      </w:r>
      <w:r>
        <w:rPr>
          <w:lang w:val="fr-FR"/>
        </w:rPr>
        <w:t>’</w:t>
      </w:r>
      <w:r w:rsidRPr="00165BE7">
        <w:rPr>
          <w:lang w:val="fr-FR"/>
        </w:rPr>
        <w:t>assise</w:t>
      </w:r>
      <w:r>
        <w:rPr>
          <w:b/>
          <w:lang w:val="fr-FR"/>
        </w:rPr>
        <w:t xml:space="preserve"> </w:t>
      </w:r>
      <w:r w:rsidRPr="009A4656">
        <w:rPr>
          <w:lang w:val="fr-FR"/>
        </w:rPr>
        <w:t>d</w:t>
      </w:r>
      <w:r>
        <w:rPr>
          <w:lang w:val="fr-FR"/>
        </w:rPr>
        <w:t>u</w:t>
      </w:r>
      <w:r w:rsidRPr="009A4656">
        <w:rPr>
          <w:lang w:val="fr-FR"/>
        </w:rPr>
        <w:t xml:space="preserve"> siège.</w:t>
      </w:r>
    </w:p>
    <w:p w:rsidR="00212799" w:rsidRPr="009A4656" w:rsidRDefault="00212799" w:rsidP="00045B3A">
      <w:pPr>
        <w:pStyle w:val="SingleTxtG"/>
        <w:keepNext/>
        <w:tabs>
          <w:tab w:val="left" w:pos="2268"/>
        </w:tabs>
        <w:ind w:left="2268" w:hanging="1134"/>
        <w:rPr>
          <w:lang w:val="fr-FR"/>
        </w:rPr>
      </w:pPr>
      <w:r w:rsidRPr="00C70CBD">
        <w:rPr>
          <w:lang w:val="fr-FR"/>
        </w:rPr>
        <w:t>3.</w:t>
      </w:r>
      <w:r w:rsidRPr="00C70CBD">
        <w:rPr>
          <w:b/>
          <w:lang w:val="fr-FR"/>
        </w:rPr>
        <w:t>1.</w:t>
      </w:r>
      <w:r w:rsidRPr="00C70CBD">
        <w:rPr>
          <w:lang w:val="fr-FR"/>
        </w:rPr>
        <w:t>7.3</w:t>
      </w:r>
      <w:r w:rsidRPr="009A4656">
        <w:rPr>
          <w:lang w:val="fr-FR"/>
        </w:rPr>
        <w:tab/>
        <w:t>Partie supérieure du torse</w:t>
      </w:r>
    </w:p>
    <w:p w:rsidR="00212799" w:rsidRPr="009A4656" w:rsidRDefault="00212799" w:rsidP="00045B3A">
      <w:pPr>
        <w:pStyle w:val="SingleTxtG"/>
        <w:tabs>
          <w:tab w:val="left" w:pos="2268"/>
        </w:tabs>
        <w:ind w:left="2268"/>
        <w:rPr>
          <w:lang w:val="fr-FR"/>
        </w:rPr>
      </w:pPr>
      <w:r w:rsidRPr="009A4656">
        <w:rPr>
          <w:lang w:val="fr-FR"/>
        </w:rPr>
        <w:tab/>
        <w:t>Mettre en place chaque mannequin de telle sorte que la partie supérieure du torse soit en contact avec le dossier. Le plan médio</w:t>
      </w:r>
      <w:r w:rsidRPr="009A4656">
        <w:rPr>
          <w:lang w:val="fr-FR"/>
        </w:rPr>
        <w:noBreakHyphen/>
        <w:t>sagittal du mannequin doit être aligné à 15 mm près sur l</w:t>
      </w:r>
      <w:r>
        <w:rPr>
          <w:lang w:val="fr-FR"/>
        </w:rPr>
        <w:t>’</w:t>
      </w:r>
      <w:r w:rsidRPr="009A4656">
        <w:rPr>
          <w:lang w:val="fr-FR"/>
        </w:rPr>
        <w:t>axe médian de l</w:t>
      </w:r>
      <w:r>
        <w:rPr>
          <w:lang w:val="fr-FR"/>
        </w:rPr>
        <w:t>’</w:t>
      </w:r>
      <w:r w:rsidRPr="009A4656">
        <w:rPr>
          <w:lang w:val="fr-FR"/>
        </w:rPr>
        <w:t>appuie</w:t>
      </w:r>
      <w:r w:rsidRPr="009A4656">
        <w:rPr>
          <w:lang w:val="fr-FR"/>
        </w:rPr>
        <w:noBreakHyphen/>
        <w:t>tête. Si cette condition ne peut pas être remplie, le plan médio</w:t>
      </w:r>
      <w:r w:rsidRPr="009A4656">
        <w:rPr>
          <w:lang w:val="fr-FR"/>
        </w:rPr>
        <w:noBreakHyphen/>
        <w:t>sagittal du mannequin doit être placé le plus près possible de l</w:t>
      </w:r>
      <w:r>
        <w:rPr>
          <w:lang w:val="fr-FR"/>
        </w:rPr>
        <w:t>’</w:t>
      </w:r>
      <w:r w:rsidRPr="009A4656">
        <w:rPr>
          <w:lang w:val="fr-FR"/>
        </w:rPr>
        <w:t>axe médian de l</w:t>
      </w:r>
      <w:r>
        <w:rPr>
          <w:lang w:val="fr-FR"/>
        </w:rPr>
        <w:t>’</w:t>
      </w:r>
      <w:r w:rsidRPr="009A4656">
        <w:rPr>
          <w:lang w:val="fr-FR"/>
        </w:rPr>
        <w:t>appuie</w:t>
      </w:r>
      <w:r w:rsidRPr="009A4656">
        <w:rPr>
          <w:lang w:val="fr-FR"/>
        </w:rPr>
        <w:noBreakHyphen/>
        <w:t xml:space="preserve">tête. </w:t>
      </w:r>
    </w:p>
    <w:p w:rsidR="00212799" w:rsidRPr="009A4656" w:rsidRDefault="00212799" w:rsidP="00045B3A">
      <w:pPr>
        <w:pStyle w:val="SingleTxtG"/>
        <w:keepNext/>
        <w:tabs>
          <w:tab w:val="left" w:pos="2268"/>
        </w:tabs>
        <w:ind w:left="2268" w:hanging="1134"/>
        <w:rPr>
          <w:lang w:val="fr-FR"/>
        </w:rPr>
      </w:pPr>
      <w:r w:rsidRPr="00C70CBD">
        <w:rPr>
          <w:lang w:val="fr-FR"/>
        </w:rPr>
        <w:t>3.</w:t>
      </w:r>
      <w:r w:rsidRPr="00045B3A">
        <w:rPr>
          <w:b/>
          <w:lang w:val="fr-FR"/>
        </w:rPr>
        <w:t>1.</w:t>
      </w:r>
      <w:r w:rsidRPr="00C70CBD">
        <w:rPr>
          <w:lang w:val="fr-FR"/>
        </w:rPr>
        <w:t>7.4</w:t>
      </w:r>
      <w:r w:rsidRPr="009A4656">
        <w:rPr>
          <w:lang w:val="fr-FR"/>
        </w:rPr>
        <w:tab/>
        <w:t>Partie inférieure du torse</w:t>
      </w:r>
    </w:p>
    <w:p w:rsidR="00212799" w:rsidRPr="009A4656" w:rsidRDefault="00212799" w:rsidP="00045B3A">
      <w:pPr>
        <w:pStyle w:val="SingleTxtG"/>
        <w:tabs>
          <w:tab w:val="left" w:pos="2268"/>
        </w:tabs>
        <w:ind w:left="2268"/>
        <w:rPr>
          <w:lang w:val="fr-FR"/>
        </w:rPr>
      </w:pPr>
      <w:r w:rsidRPr="009A4656">
        <w:rPr>
          <w:lang w:val="fr-FR"/>
        </w:rPr>
        <w:tab/>
        <w:t>Les points</w:t>
      </w:r>
      <w:r w:rsidR="00045B3A">
        <w:rPr>
          <w:lang w:val="fr-FR"/>
        </w:rPr>
        <w:t> </w:t>
      </w:r>
      <w:r w:rsidRPr="009A4656">
        <w:rPr>
          <w:lang w:val="fr-FR"/>
        </w:rPr>
        <w:t>H des mannequins d</w:t>
      </w:r>
      <w:r>
        <w:rPr>
          <w:lang w:val="fr-FR"/>
        </w:rPr>
        <w:t>’</w:t>
      </w:r>
      <w:r w:rsidRPr="009A4656">
        <w:rPr>
          <w:lang w:val="fr-FR"/>
        </w:rPr>
        <w:t>essai conducteur et passager doivent coïncider à</w:t>
      </w:r>
      <w:r w:rsidR="00045B3A">
        <w:rPr>
          <w:lang w:val="fr-FR"/>
        </w:rPr>
        <w:t xml:space="preserve"> </w:t>
      </w:r>
      <w:r w:rsidRPr="009A4656">
        <w:rPr>
          <w:lang w:val="fr-FR"/>
        </w:rPr>
        <w:t>12,5 mm près dans les directions verticale et horizontale avec un point situé à</w:t>
      </w:r>
      <w:r w:rsidR="00045B3A">
        <w:rPr>
          <w:lang w:val="fr-FR"/>
        </w:rPr>
        <w:t xml:space="preserve"> </w:t>
      </w:r>
      <w:r w:rsidRPr="009A4656">
        <w:rPr>
          <w:lang w:val="fr-FR"/>
        </w:rPr>
        <w:t>6,25 mm au</w:t>
      </w:r>
      <w:r w:rsidRPr="009A4656">
        <w:rPr>
          <w:lang w:val="fr-FR"/>
        </w:rPr>
        <w:noBreakHyphen/>
        <w:t>dessous de la position du point</w:t>
      </w:r>
      <w:r w:rsidR="00045B3A">
        <w:rPr>
          <w:lang w:val="fr-FR"/>
        </w:rPr>
        <w:t> </w:t>
      </w:r>
      <w:r w:rsidRPr="009A4656">
        <w:rPr>
          <w:lang w:val="fr-FR"/>
        </w:rPr>
        <w:t>H déterminée par le mannequin défini aux annexes 12 et 13.</w:t>
      </w:r>
    </w:p>
    <w:p w:rsidR="00212799" w:rsidRPr="009A4656" w:rsidRDefault="00212799" w:rsidP="00045B3A">
      <w:pPr>
        <w:pStyle w:val="SingleTxtG"/>
        <w:keepNext/>
        <w:tabs>
          <w:tab w:val="left" w:pos="2268"/>
        </w:tabs>
        <w:ind w:left="2268" w:hanging="1134"/>
        <w:rPr>
          <w:lang w:val="fr-FR"/>
        </w:rPr>
      </w:pPr>
      <w:r w:rsidRPr="00C70CBD">
        <w:rPr>
          <w:lang w:val="fr-FR"/>
        </w:rPr>
        <w:t>3.</w:t>
      </w:r>
      <w:r w:rsidRPr="00045B3A">
        <w:rPr>
          <w:b/>
          <w:lang w:val="fr-FR"/>
        </w:rPr>
        <w:t>1.</w:t>
      </w:r>
      <w:r w:rsidRPr="00C70CBD">
        <w:rPr>
          <w:lang w:val="fr-FR"/>
        </w:rPr>
        <w:t>7.5</w:t>
      </w:r>
      <w:r w:rsidRPr="009A4656">
        <w:rPr>
          <w:lang w:val="fr-FR"/>
        </w:rPr>
        <w:tab/>
        <w:t>Angle pelvien</w:t>
      </w:r>
    </w:p>
    <w:p w:rsidR="00212799" w:rsidRPr="009A4656" w:rsidRDefault="00212799" w:rsidP="00045B3A">
      <w:pPr>
        <w:pStyle w:val="SingleTxtG"/>
        <w:tabs>
          <w:tab w:val="left" w:pos="2268"/>
        </w:tabs>
        <w:ind w:left="2268"/>
        <w:rPr>
          <w:lang w:val="fr-FR"/>
        </w:rPr>
      </w:pPr>
      <w:r w:rsidRPr="009A4656">
        <w:rPr>
          <w:lang w:val="fr-FR"/>
        </w:rPr>
        <w:tab/>
        <w:t>Déterminé à l</w:t>
      </w:r>
      <w:r>
        <w:rPr>
          <w:lang w:val="fr-FR"/>
        </w:rPr>
        <w:t>’</w:t>
      </w:r>
      <w:r w:rsidRPr="009A4656">
        <w:rPr>
          <w:lang w:val="fr-FR"/>
        </w:rPr>
        <w:t>aide de la cale étalon d</w:t>
      </w:r>
      <w:r>
        <w:rPr>
          <w:lang w:val="fr-FR"/>
        </w:rPr>
        <w:t>’</w:t>
      </w:r>
      <w:r w:rsidRPr="009A4656">
        <w:rPr>
          <w:lang w:val="fr-FR"/>
        </w:rPr>
        <w:t>angle pelvien qui est insérée dans le trou de positionnement du point</w:t>
      </w:r>
      <w:r w:rsidR="00045B3A">
        <w:rPr>
          <w:lang w:val="fr-FR"/>
        </w:rPr>
        <w:t> </w:t>
      </w:r>
      <w:r w:rsidRPr="009A4656">
        <w:rPr>
          <w:lang w:val="fr-FR"/>
        </w:rPr>
        <w:t>H du mannequin, cet angle mesuré sur la surface plate de 76 mm de calibre par rapport à l</w:t>
      </w:r>
      <w:r>
        <w:rPr>
          <w:lang w:val="fr-FR"/>
        </w:rPr>
        <w:t>’</w:t>
      </w:r>
      <w:r w:rsidRPr="009A4656">
        <w:rPr>
          <w:lang w:val="fr-FR"/>
        </w:rPr>
        <w:t>horizontale doit être de 22,5</w:t>
      </w:r>
      <w:r w:rsidR="00446628" w:rsidRPr="009A4656">
        <w:rPr>
          <w:lang w:val="fr-FR"/>
        </w:rPr>
        <w:sym w:font="Symbol" w:char="F0B1"/>
      </w:r>
      <w:r w:rsidRPr="009A4656">
        <w:rPr>
          <w:lang w:val="fr-FR"/>
        </w:rPr>
        <w:t>2,5°.</w:t>
      </w:r>
    </w:p>
    <w:p w:rsidR="00212799" w:rsidRPr="009A4656" w:rsidRDefault="00212799" w:rsidP="00045B3A">
      <w:pPr>
        <w:pStyle w:val="SingleTxtG"/>
        <w:keepNext/>
        <w:tabs>
          <w:tab w:val="left" w:pos="2268"/>
        </w:tabs>
        <w:ind w:left="2268" w:hanging="1134"/>
        <w:rPr>
          <w:lang w:val="fr-FR"/>
        </w:rPr>
      </w:pPr>
      <w:r w:rsidRPr="00C70CBD">
        <w:rPr>
          <w:lang w:val="fr-FR"/>
        </w:rPr>
        <w:t>3.</w:t>
      </w:r>
      <w:r w:rsidRPr="00045B3A">
        <w:rPr>
          <w:b/>
          <w:lang w:val="fr-FR"/>
        </w:rPr>
        <w:t>1.</w:t>
      </w:r>
      <w:r w:rsidRPr="00C70CBD">
        <w:rPr>
          <w:lang w:val="fr-FR"/>
        </w:rPr>
        <w:t>7.6</w:t>
      </w:r>
      <w:r w:rsidRPr="009A4656">
        <w:rPr>
          <w:lang w:val="fr-FR"/>
        </w:rPr>
        <w:tab/>
        <w:t>Jambes</w:t>
      </w:r>
    </w:p>
    <w:p w:rsidR="00212799" w:rsidRPr="009A4656" w:rsidRDefault="00212799" w:rsidP="00045B3A">
      <w:pPr>
        <w:pStyle w:val="SingleTxtG"/>
        <w:keepNext/>
        <w:tabs>
          <w:tab w:val="left" w:pos="2268"/>
        </w:tabs>
        <w:ind w:left="2268"/>
        <w:rPr>
          <w:lang w:val="fr-FR"/>
        </w:rPr>
      </w:pPr>
      <w:r w:rsidRPr="009A4656">
        <w:rPr>
          <w:lang w:val="fr-FR"/>
        </w:rPr>
        <w:tab/>
        <w:t>Mettre en place chaque mannequin comme suit :</w:t>
      </w:r>
    </w:p>
    <w:p w:rsidR="00212799" w:rsidRPr="009A4656" w:rsidRDefault="00212799" w:rsidP="00045B3A">
      <w:pPr>
        <w:pStyle w:val="SingleTxtG"/>
        <w:tabs>
          <w:tab w:val="left" w:pos="2268"/>
        </w:tabs>
        <w:ind w:left="2268"/>
        <w:rPr>
          <w:lang w:val="fr-FR"/>
        </w:rPr>
      </w:pPr>
      <w:r w:rsidRPr="009A4656">
        <w:rPr>
          <w:lang w:val="fr-FR"/>
        </w:rPr>
        <w:tab/>
        <w:t xml:space="preserve">Les cuisses des mannequins conducteur et passager doivent reposer sur </w:t>
      </w:r>
      <w:r w:rsidRPr="00165BE7">
        <w:rPr>
          <w:lang w:val="fr-FR"/>
        </w:rPr>
        <w:t>l</w:t>
      </w:r>
      <w:r>
        <w:rPr>
          <w:lang w:val="fr-FR"/>
        </w:rPr>
        <w:t>’</w:t>
      </w:r>
      <w:r w:rsidRPr="00165BE7">
        <w:rPr>
          <w:lang w:val="fr-FR"/>
        </w:rPr>
        <w:t>assise</w:t>
      </w:r>
      <w:r>
        <w:rPr>
          <w:b/>
          <w:lang w:val="fr-FR"/>
        </w:rPr>
        <w:t xml:space="preserve"> </w:t>
      </w:r>
      <w:r w:rsidRPr="009A4656">
        <w:rPr>
          <w:lang w:val="fr-FR"/>
        </w:rPr>
        <w:t>d</w:t>
      </w:r>
      <w:r>
        <w:rPr>
          <w:lang w:val="fr-FR"/>
        </w:rPr>
        <w:t>u</w:t>
      </w:r>
      <w:r w:rsidRPr="009A4656">
        <w:rPr>
          <w:lang w:val="fr-FR"/>
        </w:rPr>
        <w:t xml:space="preserve"> siège dans la mesure où la position du pied le permet. La distance initiale entre les surfaces extérieures des flasques d</w:t>
      </w:r>
      <w:r>
        <w:rPr>
          <w:lang w:val="fr-FR"/>
        </w:rPr>
        <w:t>’</w:t>
      </w:r>
      <w:r w:rsidRPr="009A4656">
        <w:rPr>
          <w:lang w:val="fr-FR"/>
        </w:rPr>
        <w:t>articulation des genoux doit être de 269 mm. Autant que possible, la jambe gauche du mannequin conducteur et les deux jambes du mannequin passager doivent être situées dans des plans longitudinaux verticaux. Si</w:t>
      </w:r>
      <w:r w:rsidR="00045B3A">
        <w:rPr>
          <w:lang w:val="fr-FR"/>
        </w:rPr>
        <w:t xml:space="preserve"> </w:t>
      </w:r>
      <w:r w:rsidRPr="009A4656">
        <w:rPr>
          <w:lang w:val="fr-FR"/>
        </w:rPr>
        <w:t>possible, la jambe droite du mannequin conducteur doit être située dans un plan vertical. Des réglages mineurs pour permettre le positionnement des pieds dans les diverses configurations de l</w:t>
      </w:r>
      <w:r>
        <w:rPr>
          <w:lang w:val="fr-FR"/>
        </w:rPr>
        <w:t>’</w:t>
      </w:r>
      <w:r w:rsidRPr="009A4656">
        <w:rPr>
          <w:lang w:val="fr-FR"/>
        </w:rPr>
        <w:t>habitacle sont autorisés.</w:t>
      </w:r>
    </w:p>
    <w:p w:rsidR="00212799" w:rsidRPr="009A4656" w:rsidRDefault="00212799" w:rsidP="00161FCD">
      <w:pPr>
        <w:pStyle w:val="SingleTxtG"/>
        <w:tabs>
          <w:tab w:val="left" w:pos="2268"/>
        </w:tabs>
        <w:ind w:left="2268" w:hanging="1134"/>
        <w:rPr>
          <w:lang w:val="fr-FR"/>
        </w:rPr>
      </w:pPr>
      <w:r w:rsidRPr="00045B3A">
        <w:rPr>
          <w:lang w:val="fr-FR"/>
        </w:rPr>
        <w:t>3.</w:t>
      </w:r>
      <w:r w:rsidRPr="00045B3A">
        <w:rPr>
          <w:b/>
          <w:lang w:val="fr-FR"/>
        </w:rPr>
        <w:t>1.</w:t>
      </w:r>
      <w:r w:rsidRPr="00045B3A">
        <w:rPr>
          <w:lang w:val="fr-FR"/>
        </w:rPr>
        <w:t>7.7</w:t>
      </w:r>
      <w:r w:rsidRPr="009A4656">
        <w:rPr>
          <w:lang w:val="fr-FR"/>
        </w:rPr>
        <w:tab/>
        <w:t>Pieds</w:t>
      </w:r>
    </w:p>
    <w:p w:rsidR="00212799" w:rsidRPr="009A4656" w:rsidRDefault="00212799" w:rsidP="00161FCD">
      <w:pPr>
        <w:pStyle w:val="SingleTxtG"/>
        <w:tabs>
          <w:tab w:val="left" w:pos="2268"/>
        </w:tabs>
        <w:ind w:left="2268" w:hanging="1134"/>
        <w:rPr>
          <w:lang w:val="fr-FR"/>
        </w:rPr>
      </w:pPr>
      <w:r w:rsidRPr="00045B3A">
        <w:rPr>
          <w:lang w:val="fr-FR"/>
        </w:rPr>
        <w:t>3.</w:t>
      </w:r>
      <w:r w:rsidRPr="00045B3A">
        <w:rPr>
          <w:b/>
          <w:lang w:val="fr-FR"/>
        </w:rPr>
        <w:t>1.</w:t>
      </w:r>
      <w:r w:rsidRPr="00045B3A">
        <w:rPr>
          <w:lang w:val="fr-FR"/>
        </w:rPr>
        <w:t>7.7.1</w:t>
      </w:r>
      <w:r w:rsidRPr="009A4656">
        <w:rPr>
          <w:lang w:val="fr-FR"/>
        </w:rPr>
        <w:tab/>
        <w:t>Position du conducteur</w:t>
      </w:r>
    </w:p>
    <w:p w:rsidR="00212799" w:rsidRPr="009A4656" w:rsidRDefault="00212799" w:rsidP="00161FCD">
      <w:pPr>
        <w:pStyle w:val="SingleTxtG"/>
        <w:tabs>
          <w:tab w:val="left" w:pos="2268"/>
        </w:tabs>
        <w:ind w:left="2268" w:hanging="1134"/>
        <w:rPr>
          <w:lang w:val="fr-FR"/>
        </w:rPr>
      </w:pPr>
      <w:r w:rsidRPr="00045B3A">
        <w:rPr>
          <w:lang w:val="fr-FR"/>
        </w:rPr>
        <w:t>3.</w:t>
      </w:r>
      <w:r w:rsidRPr="00045B3A">
        <w:rPr>
          <w:b/>
          <w:lang w:val="fr-FR"/>
        </w:rPr>
        <w:t>1.</w:t>
      </w:r>
      <w:r w:rsidRPr="00045B3A">
        <w:rPr>
          <w:lang w:val="fr-FR"/>
        </w:rPr>
        <w:t>7.7.1.1</w:t>
      </w:r>
      <w:r w:rsidRPr="009A4656">
        <w:rPr>
          <w:lang w:val="fr-FR"/>
        </w:rPr>
        <w:tab/>
        <w:t>Si le véhicule est muni d</w:t>
      </w:r>
      <w:r>
        <w:rPr>
          <w:lang w:val="fr-FR"/>
        </w:rPr>
        <w:t>’</w:t>
      </w:r>
      <w:r w:rsidRPr="009A4656">
        <w:rPr>
          <w:lang w:val="fr-FR"/>
        </w:rPr>
        <w:t>une pédale d</w:t>
      </w:r>
      <w:r>
        <w:rPr>
          <w:lang w:val="fr-FR"/>
        </w:rPr>
        <w:t>’</w:t>
      </w:r>
      <w:r w:rsidRPr="009A4656">
        <w:rPr>
          <w:lang w:val="fr-FR"/>
        </w:rPr>
        <w:t>accélération réglable, régler celle</w:t>
      </w:r>
      <w:r w:rsidRPr="009A4656">
        <w:rPr>
          <w:lang w:val="fr-FR"/>
        </w:rPr>
        <w:noBreakHyphen/>
        <w:t>ci à sa position la plus en avant. Placer le pied droit du mannequin d</w:t>
      </w:r>
      <w:r>
        <w:rPr>
          <w:lang w:val="fr-FR"/>
        </w:rPr>
        <w:t>’</w:t>
      </w:r>
      <w:r w:rsidRPr="009A4656">
        <w:rPr>
          <w:lang w:val="fr-FR"/>
        </w:rPr>
        <w:t>essai sur la pédale d</w:t>
      </w:r>
      <w:r>
        <w:rPr>
          <w:lang w:val="fr-FR"/>
        </w:rPr>
        <w:t>’</w:t>
      </w:r>
      <w:r w:rsidRPr="009A4656">
        <w:rPr>
          <w:lang w:val="fr-FR"/>
        </w:rPr>
        <w:t>accélération non enfoncée, l</w:t>
      </w:r>
      <w:r>
        <w:rPr>
          <w:lang w:val="fr-FR"/>
        </w:rPr>
        <w:t>’</w:t>
      </w:r>
      <w:r w:rsidRPr="009A4656">
        <w:rPr>
          <w:lang w:val="fr-FR"/>
        </w:rPr>
        <w:t>arrière du talon reposant sur le plancher dans le plan de la pédale. Si le pied ne peut être placé sur la pédale d</w:t>
      </w:r>
      <w:r>
        <w:rPr>
          <w:lang w:val="fr-FR"/>
        </w:rPr>
        <w:t>’</w:t>
      </w:r>
      <w:r w:rsidRPr="009A4656">
        <w:rPr>
          <w:lang w:val="fr-FR"/>
        </w:rPr>
        <w:t>accélération, le placer dans un premier temps perpendiculairement au tibia puis le rapprocher autant que possible de l</w:t>
      </w:r>
      <w:r>
        <w:rPr>
          <w:lang w:val="fr-FR"/>
        </w:rPr>
        <w:t>’</w:t>
      </w:r>
      <w:r w:rsidRPr="009A4656">
        <w:rPr>
          <w:lang w:val="fr-FR"/>
        </w:rPr>
        <w:t>axe médian de la pédale, l</w:t>
      </w:r>
      <w:r>
        <w:rPr>
          <w:lang w:val="fr-FR"/>
        </w:rPr>
        <w:t>’</w:t>
      </w:r>
      <w:r w:rsidRPr="009A4656">
        <w:rPr>
          <w:lang w:val="fr-FR"/>
        </w:rPr>
        <w:t>arrière du talon reposant sur le plancher. Si le véhicule est muni d</w:t>
      </w:r>
      <w:r>
        <w:rPr>
          <w:lang w:val="fr-FR"/>
        </w:rPr>
        <w:t>’</w:t>
      </w:r>
      <w:r w:rsidRPr="009A4656">
        <w:rPr>
          <w:lang w:val="fr-FR"/>
        </w:rPr>
        <w:t>une pédale d</w:t>
      </w:r>
      <w:r>
        <w:rPr>
          <w:lang w:val="fr-FR"/>
        </w:rPr>
        <w:t>’</w:t>
      </w:r>
      <w:r w:rsidRPr="009A4656">
        <w:rPr>
          <w:lang w:val="fr-FR"/>
        </w:rPr>
        <w:t>accélération réglable et que le pied droit ne touche pas la pédale lorsqu</w:t>
      </w:r>
      <w:r>
        <w:rPr>
          <w:lang w:val="fr-FR"/>
        </w:rPr>
        <w:t>’</w:t>
      </w:r>
      <w:r w:rsidRPr="009A4656">
        <w:rPr>
          <w:lang w:val="fr-FR"/>
        </w:rPr>
        <w:t>il est placé comme indiqué ci</w:t>
      </w:r>
      <w:r w:rsidRPr="009A4656">
        <w:rPr>
          <w:lang w:val="fr-FR"/>
        </w:rPr>
        <w:noBreakHyphen/>
        <w:t>dessus, déplacer la pédale vers l</w:t>
      </w:r>
      <w:r>
        <w:rPr>
          <w:lang w:val="fr-FR"/>
        </w:rPr>
        <w:t>’</w:t>
      </w:r>
      <w:r w:rsidRPr="009A4656">
        <w:rPr>
          <w:lang w:val="fr-FR"/>
        </w:rPr>
        <w:t>arrière jusqu</w:t>
      </w:r>
      <w:r>
        <w:rPr>
          <w:lang w:val="fr-FR"/>
        </w:rPr>
        <w:t>’</w:t>
      </w:r>
      <w:r w:rsidRPr="009A4656">
        <w:rPr>
          <w:lang w:val="fr-FR"/>
        </w:rPr>
        <w:t>à ce qu</w:t>
      </w:r>
      <w:r>
        <w:rPr>
          <w:lang w:val="fr-FR"/>
        </w:rPr>
        <w:t>’</w:t>
      </w:r>
      <w:r w:rsidRPr="009A4656">
        <w:rPr>
          <w:lang w:val="fr-FR"/>
        </w:rPr>
        <w:t>elle touche le pied droit. Si, placée dans la position la plus en arrière possible, la pédale d</w:t>
      </w:r>
      <w:r>
        <w:rPr>
          <w:lang w:val="fr-FR"/>
        </w:rPr>
        <w:t>’</w:t>
      </w:r>
      <w:r w:rsidRPr="009A4656">
        <w:rPr>
          <w:lang w:val="fr-FR"/>
        </w:rPr>
        <w:t>accélération ne touche toujours pas le pied, la laisser dans cette position.</w:t>
      </w:r>
    </w:p>
    <w:p w:rsidR="00212799" w:rsidRPr="009A4656" w:rsidRDefault="00212799" w:rsidP="00161FCD">
      <w:pPr>
        <w:pStyle w:val="SingleTxtG"/>
        <w:tabs>
          <w:tab w:val="left" w:pos="2268"/>
        </w:tabs>
        <w:ind w:left="2268" w:hanging="1134"/>
        <w:rPr>
          <w:lang w:val="fr-FR"/>
        </w:rPr>
      </w:pPr>
      <w:r w:rsidRPr="00045B3A">
        <w:rPr>
          <w:lang w:val="fr-FR"/>
        </w:rPr>
        <w:t>3.</w:t>
      </w:r>
      <w:r w:rsidRPr="00045B3A">
        <w:rPr>
          <w:b/>
          <w:lang w:val="fr-FR"/>
        </w:rPr>
        <w:t>1.</w:t>
      </w:r>
      <w:r w:rsidRPr="00045B3A">
        <w:rPr>
          <w:lang w:val="fr-FR"/>
        </w:rPr>
        <w:t>7.7.1.2</w:t>
      </w:r>
      <w:r w:rsidRPr="009A4656">
        <w:rPr>
          <w:lang w:val="fr-FR"/>
        </w:rPr>
        <w:tab/>
        <w:t>Placer le pied gauche sur la partie oblique du plancher, l</w:t>
      </w:r>
      <w:r>
        <w:rPr>
          <w:lang w:val="fr-FR"/>
        </w:rPr>
        <w:t>’</w:t>
      </w:r>
      <w:r w:rsidRPr="009A4656">
        <w:rPr>
          <w:lang w:val="fr-FR"/>
        </w:rPr>
        <w:t>arrière du talon reposant sur le plancher aussi près que possible du point d</w:t>
      </w:r>
      <w:r>
        <w:rPr>
          <w:lang w:val="fr-FR"/>
        </w:rPr>
        <w:t>’</w:t>
      </w:r>
      <w:r w:rsidRPr="009A4656">
        <w:rPr>
          <w:lang w:val="fr-FR"/>
        </w:rPr>
        <w:t>intersection des plans formés par la partie oblique du plancher et le plancher mais pas sur la saillie formée par le passage de roue. S</w:t>
      </w:r>
      <w:r>
        <w:rPr>
          <w:lang w:val="fr-FR"/>
        </w:rPr>
        <w:t>’</w:t>
      </w:r>
      <w:r w:rsidRPr="009A4656">
        <w:rPr>
          <w:lang w:val="fr-FR"/>
        </w:rPr>
        <w:t>il n</w:t>
      </w:r>
      <w:r>
        <w:rPr>
          <w:lang w:val="fr-FR"/>
        </w:rPr>
        <w:t>’</w:t>
      </w:r>
      <w:r w:rsidRPr="009A4656">
        <w:rPr>
          <w:lang w:val="fr-FR"/>
        </w:rPr>
        <w:t>est pas possible de placer le pied sur la partie oblique du plancher, le</w:t>
      </w:r>
      <w:r w:rsidR="00045B3A">
        <w:rPr>
          <w:lang w:val="fr-FR"/>
        </w:rPr>
        <w:t xml:space="preserve"> </w:t>
      </w:r>
      <w:r w:rsidRPr="009A4656">
        <w:rPr>
          <w:lang w:val="fr-FR"/>
        </w:rPr>
        <w:t>placer dans un premier temps perpendiculairement au tibia et le plus loin possible vers l</w:t>
      </w:r>
      <w:r>
        <w:rPr>
          <w:lang w:val="fr-FR"/>
        </w:rPr>
        <w:t>’</w:t>
      </w:r>
      <w:r w:rsidRPr="009A4656">
        <w:rPr>
          <w:lang w:val="fr-FR"/>
        </w:rPr>
        <w:t>avant, l</w:t>
      </w:r>
      <w:r>
        <w:rPr>
          <w:lang w:val="fr-FR"/>
        </w:rPr>
        <w:t>’</w:t>
      </w:r>
      <w:r w:rsidRPr="009A4656">
        <w:rPr>
          <w:lang w:val="fr-FR"/>
        </w:rPr>
        <w:t>arrière du talon reposant sur le plancher. Si cela est nécessaire pour éviter qu</w:t>
      </w:r>
      <w:r>
        <w:rPr>
          <w:lang w:val="fr-FR"/>
        </w:rPr>
        <w:t>’</w:t>
      </w:r>
      <w:r w:rsidRPr="009A4656">
        <w:rPr>
          <w:lang w:val="fr-FR"/>
        </w:rPr>
        <w:t>il soit en contact avec la pédale de frein ou la pédale d</w:t>
      </w:r>
      <w:r>
        <w:rPr>
          <w:lang w:val="fr-FR"/>
        </w:rPr>
        <w:t>’</w:t>
      </w:r>
      <w:r w:rsidRPr="009A4656">
        <w:rPr>
          <w:lang w:val="fr-FR"/>
        </w:rPr>
        <w:t>embrayage, faire pivoter le pied gauche du mannequin d</w:t>
      </w:r>
      <w:r>
        <w:rPr>
          <w:lang w:val="fr-FR"/>
        </w:rPr>
        <w:t>’</w:t>
      </w:r>
      <w:r w:rsidRPr="009A4656">
        <w:rPr>
          <w:lang w:val="fr-FR"/>
        </w:rPr>
        <w:t>essai par rapport au tibia. S</w:t>
      </w:r>
      <w:r>
        <w:rPr>
          <w:lang w:val="fr-FR"/>
        </w:rPr>
        <w:t>’</w:t>
      </w:r>
      <w:r w:rsidRPr="009A4656">
        <w:rPr>
          <w:lang w:val="fr-FR"/>
        </w:rPr>
        <w:t>il reste en contact avec la pédale, faire pivoter la jambe vers l</w:t>
      </w:r>
      <w:r>
        <w:rPr>
          <w:lang w:val="fr-FR"/>
        </w:rPr>
        <w:t>’</w:t>
      </w:r>
      <w:r w:rsidRPr="009A4656">
        <w:rPr>
          <w:lang w:val="fr-FR"/>
        </w:rPr>
        <w:t>extérieur depuis la hanche jusqu</w:t>
      </w:r>
      <w:r>
        <w:rPr>
          <w:lang w:val="fr-FR"/>
        </w:rPr>
        <w:t>’</w:t>
      </w:r>
      <w:r w:rsidRPr="009A4656">
        <w:rPr>
          <w:lang w:val="fr-FR"/>
        </w:rPr>
        <w:t>à ce que cesse le contact avec la pédale. Dans le cas des véhicules munis d</w:t>
      </w:r>
      <w:r>
        <w:rPr>
          <w:lang w:val="fr-FR"/>
        </w:rPr>
        <w:t>’</w:t>
      </w:r>
      <w:r w:rsidRPr="009A4656">
        <w:rPr>
          <w:lang w:val="fr-FR"/>
        </w:rPr>
        <w:t>un repose</w:t>
      </w:r>
      <w:r w:rsidRPr="009A4656">
        <w:rPr>
          <w:lang w:val="fr-FR"/>
        </w:rPr>
        <w:noBreakHyphen/>
        <w:t>pied qui ne place pas le pied gauche plus haut que le pied droit, placer le pied gauche sur le repose</w:t>
      </w:r>
      <w:r w:rsidRPr="009A4656">
        <w:rPr>
          <w:lang w:val="fr-FR"/>
        </w:rPr>
        <w:noBreakHyphen/>
        <w:t>pied de telle sorte que les axes médians de la cuisse et de la jambe soient dans un même plan vertical.</w:t>
      </w:r>
    </w:p>
    <w:p w:rsidR="00212799" w:rsidRPr="009A4656" w:rsidRDefault="00212799" w:rsidP="00045B3A">
      <w:pPr>
        <w:pStyle w:val="SingleTxtG"/>
        <w:keepNext/>
        <w:tabs>
          <w:tab w:val="left" w:pos="2268"/>
        </w:tabs>
        <w:ind w:left="2268" w:hanging="1134"/>
        <w:rPr>
          <w:lang w:val="fr-FR"/>
        </w:rPr>
      </w:pPr>
      <w:r w:rsidRPr="00045B3A">
        <w:rPr>
          <w:lang w:val="fr-FR"/>
        </w:rPr>
        <w:t>3.</w:t>
      </w:r>
      <w:r w:rsidRPr="00045B3A">
        <w:rPr>
          <w:b/>
          <w:lang w:val="fr-FR"/>
        </w:rPr>
        <w:t>1.</w:t>
      </w:r>
      <w:r w:rsidRPr="00045B3A">
        <w:rPr>
          <w:lang w:val="fr-FR"/>
        </w:rPr>
        <w:t>7.7.2</w:t>
      </w:r>
      <w:r w:rsidRPr="009A4656">
        <w:rPr>
          <w:lang w:val="fr-FR"/>
        </w:rPr>
        <w:tab/>
        <w:t>Position du passager assis à l</w:t>
      </w:r>
      <w:r>
        <w:rPr>
          <w:lang w:val="fr-FR"/>
        </w:rPr>
        <w:t>’</w:t>
      </w:r>
      <w:r w:rsidRPr="009A4656">
        <w:rPr>
          <w:lang w:val="fr-FR"/>
        </w:rPr>
        <w:t>avant</w:t>
      </w:r>
    </w:p>
    <w:p w:rsidR="00212799" w:rsidRPr="009A4656" w:rsidRDefault="00045B3A" w:rsidP="00045B3A">
      <w:pPr>
        <w:pStyle w:val="SingleTxtG"/>
        <w:keepNext/>
        <w:tabs>
          <w:tab w:val="left" w:pos="2268"/>
        </w:tabs>
        <w:ind w:left="2268" w:hanging="1134"/>
        <w:rPr>
          <w:lang w:val="fr-FR"/>
        </w:rPr>
      </w:pPr>
      <w:r>
        <w:rPr>
          <w:lang w:val="fr-FR"/>
        </w:rPr>
        <w:t>3.</w:t>
      </w:r>
      <w:r w:rsidRPr="00045B3A">
        <w:rPr>
          <w:b/>
          <w:lang w:val="fr-FR"/>
        </w:rPr>
        <w:t>1.</w:t>
      </w:r>
      <w:r>
        <w:rPr>
          <w:lang w:val="fr-FR"/>
        </w:rPr>
        <w:t>7.7.2.1</w:t>
      </w:r>
      <w:r w:rsidR="00212799" w:rsidRPr="009A4656">
        <w:rPr>
          <w:lang w:val="fr-FR"/>
        </w:rPr>
        <w:tab/>
        <w:t xml:space="preserve">Véhicules avec plancher plat/plancher oblique </w:t>
      </w:r>
    </w:p>
    <w:p w:rsidR="00212799" w:rsidRPr="009A4656" w:rsidRDefault="00212799" w:rsidP="00045B3A">
      <w:pPr>
        <w:pStyle w:val="SingleTxtG"/>
        <w:tabs>
          <w:tab w:val="left" w:pos="2268"/>
        </w:tabs>
        <w:ind w:left="2268"/>
        <w:rPr>
          <w:lang w:val="fr-FR"/>
        </w:rPr>
      </w:pPr>
      <w:r w:rsidRPr="009A4656">
        <w:rPr>
          <w:lang w:val="fr-FR"/>
        </w:rPr>
        <w:tab/>
        <w:t>Placer le pied droit et le pied gauche sur la partie oblique du plancher, les talons reposant sur le plancher le plus près possible du point d</w:t>
      </w:r>
      <w:r>
        <w:rPr>
          <w:lang w:val="fr-FR"/>
        </w:rPr>
        <w:t>’</w:t>
      </w:r>
      <w:r w:rsidRPr="009A4656">
        <w:rPr>
          <w:lang w:val="fr-FR"/>
        </w:rPr>
        <w:t>intersection avec la partie oblique du plancher. Si les pieds ne peuvent reposer à plat sur la partie oblique du plancher, les placer perpendiculairement à l</w:t>
      </w:r>
      <w:r>
        <w:rPr>
          <w:lang w:val="fr-FR"/>
        </w:rPr>
        <w:t>’</w:t>
      </w:r>
      <w:r w:rsidRPr="009A4656">
        <w:rPr>
          <w:lang w:val="fr-FR"/>
        </w:rPr>
        <w:t>axe médian de la jambe, le plus loin possible vers l</w:t>
      </w:r>
      <w:r>
        <w:rPr>
          <w:lang w:val="fr-FR"/>
        </w:rPr>
        <w:t>’</w:t>
      </w:r>
      <w:r w:rsidRPr="009A4656">
        <w:rPr>
          <w:lang w:val="fr-FR"/>
        </w:rPr>
        <w:t xml:space="preserve">avant, les talons reposant sur le plancher. </w:t>
      </w:r>
    </w:p>
    <w:p w:rsidR="00212799" w:rsidRPr="009A4656" w:rsidRDefault="00212799" w:rsidP="00045B3A">
      <w:pPr>
        <w:pStyle w:val="SingleTxtG"/>
        <w:keepNext/>
        <w:tabs>
          <w:tab w:val="left" w:pos="2268"/>
        </w:tabs>
        <w:ind w:left="2268" w:hanging="1134"/>
        <w:rPr>
          <w:lang w:val="fr-FR"/>
        </w:rPr>
      </w:pPr>
      <w:r w:rsidRPr="00045B3A">
        <w:rPr>
          <w:lang w:val="fr-FR"/>
        </w:rPr>
        <w:t>3.</w:t>
      </w:r>
      <w:r w:rsidRPr="00045B3A">
        <w:rPr>
          <w:b/>
          <w:lang w:val="fr-FR"/>
        </w:rPr>
        <w:t>1.</w:t>
      </w:r>
      <w:r w:rsidRPr="00045B3A">
        <w:rPr>
          <w:lang w:val="fr-FR"/>
        </w:rPr>
        <w:t>7.7.2.2</w:t>
      </w:r>
      <w:r w:rsidRPr="009A4656">
        <w:rPr>
          <w:lang w:val="fr-FR"/>
        </w:rPr>
        <w:tab/>
        <w:t xml:space="preserve">Véhicules dont les passages de roue font saillie dans le compartiment voyageurs </w:t>
      </w:r>
    </w:p>
    <w:p w:rsidR="00212799" w:rsidRPr="009A4656" w:rsidRDefault="00212799" w:rsidP="00045B3A">
      <w:pPr>
        <w:pStyle w:val="SingleTxtG"/>
        <w:tabs>
          <w:tab w:val="left" w:pos="2268"/>
        </w:tabs>
        <w:ind w:left="2268"/>
        <w:rPr>
          <w:lang w:val="fr-FR"/>
        </w:rPr>
      </w:pPr>
      <w:r w:rsidRPr="009A4656">
        <w:rPr>
          <w:lang w:val="fr-FR"/>
        </w:rPr>
        <w:tab/>
        <w:t>Placer le pied droit et le pied gauche sur le</w:t>
      </w:r>
      <w:r w:rsidRPr="009A4656">
        <w:rPr>
          <w:b/>
          <w:bCs/>
          <w:lang w:val="fr-FR"/>
        </w:rPr>
        <w:t xml:space="preserve"> </w:t>
      </w:r>
      <w:r w:rsidRPr="009A4656">
        <w:rPr>
          <w:bCs/>
          <w:lang w:val="fr-FR"/>
        </w:rPr>
        <w:t>plancher/la partie oblique du plancher mais pas sur</w:t>
      </w:r>
      <w:r w:rsidRPr="009A4656">
        <w:rPr>
          <w:lang w:val="fr-FR"/>
        </w:rPr>
        <w:t xml:space="preserve"> la saillie formée par le passage de roue. Si les pieds ne peuvent reposer à plat sur la partie oblique du plancher, les placer perpendiculairement à l</w:t>
      </w:r>
      <w:r>
        <w:rPr>
          <w:lang w:val="fr-FR"/>
        </w:rPr>
        <w:t>’</w:t>
      </w:r>
      <w:r w:rsidRPr="009A4656">
        <w:rPr>
          <w:lang w:val="fr-FR"/>
        </w:rPr>
        <w:t>axe médian de la jambe puis les déplacer le plus loin possible vers l</w:t>
      </w:r>
      <w:r>
        <w:rPr>
          <w:lang w:val="fr-FR"/>
        </w:rPr>
        <w:t>’</w:t>
      </w:r>
      <w:r w:rsidRPr="009A4656">
        <w:rPr>
          <w:lang w:val="fr-FR"/>
        </w:rPr>
        <w:t>avant, les talons reposant sur le plancher.</w:t>
      </w:r>
    </w:p>
    <w:p w:rsidR="00212799" w:rsidRPr="009A4656" w:rsidRDefault="00212799" w:rsidP="00045B3A">
      <w:pPr>
        <w:pStyle w:val="SingleTxtG"/>
        <w:keepNext/>
        <w:tabs>
          <w:tab w:val="left" w:pos="2268"/>
        </w:tabs>
        <w:ind w:left="2268" w:hanging="1134"/>
        <w:rPr>
          <w:lang w:val="fr-FR"/>
        </w:rPr>
      </w:pPr>
      <w:r w:rsidRPr="00045B3A">
        <w:rPr>
          <w:lang w:val="fr-FR"/>
        </w:rPr>
        <w:t>3.</w:t>
      </w:r>
      <w:r w:rsidRPr="00045B3A">
        <w:rPr>
          <w:b/>
          <w:lang w:val="fr-FR"/>
        </w:rPr>
        <w:t>1.</w:t>
      </w:r>
      <w:r w:rsidRPr="00045B3A">
        <w:rPr>
          <w:lang w:val="fr-FR"/>
        </w:rPr>
        <w:t>7.7.3</w:t>
      </w:r>
      <w:r w:rsidRPr="009A4656">
        <w:rPr>
          <w:lang w:val="fr-FR"/>
        </w:rPr>
        <w:tab/>
        <w:t>Position du passager assis à l</w:t>
      </w:r>
      <w:r>
        <w:rPr>
          <w:lang w:val="fr-FR"/>
        </w:rPr>
        <w:t>’</w:t>
      </w:r>
      <w:r w:rsidRPr="009A4656">
        <w:rPr>
          <w:lang w:val="fr-FR"/>
        </w:rPr>
        <w:t>arrière</w:t>
      </w:r>
    </w:p>
    <w:p w:rsidR="00212799" w:rsidRPr="009A4656" w:rsidRDefault="00212799" w:rsidP="00045B3A">
      <w:pPr>
        <w:pStyle w:val="SingleTxtG"/>
        <w:tabs>
          <w:tab w:val="left" w:pos="2268"/>
        </w:tabs>
        <w:ind w:left="2268"/>
        <w:rPr>
          <w:lang w:val="fr-FR"/>
        </w:rPr>
      </w:pPr>
      <w:r w:rsidRPr="009A4656">
        <w:rPr>
          <w:lang w:val="fr-FR"/>
        </w:rPr>
        <w:tab/>
        <w:t>Mettre en place chaque mannequin d</w:t>
      </w:r>
      <w:r>
        <w:rPr>
          <w:lang w:val="fr-FR"/>
        </w:rPr>
        <w:t>’</w:t>
      </w:r>
      <w:r w:rsidRPr="009A4656">
        <w:rPr>
          <w:lang w:val="fr-FR"/>
        </w:rPr>
        <w:t>essai comme indiqué au paragraphe</w:t>
      </w:r>
      <w:r w:rsidR="00045B3A">
        <w:rPr>
          <w:lang w:val="fr-FR"/>
        </w:rPr>
        <w:t> </w:t>
      </w:r>
      <w:r w:rsidRPr="009A4656">
        <w:rPr>
          <w:lang w:val="fr-FR"/>
        </w:rPr>
        <w:t>2.7.7.2 de la présente annexe, sauf que les pieds du mannequin doivent être placés à plat sur le plancher du véhicule et sous le siège situé en avant, aussi loin que possible vers l</w:t>
      </w:r>
      <w:r>
        <w:rPr>
          <w:lang w:val="fr-FR"/>
        </w:rPr>
        <w:t>’</w:t>
      </w:r>
      <w:r w:rsidRPr="009A4656">
        <w:rPr>
          <w:lang w:val="fr-FR"/>
        </w:rPr>
        <w:t>avant, mais sans toucher ce dernier. Si nécessaire, l</w:t>
      </w:r>
      <w:r>
        <w:rPr>
          <w:lang w:val="fr-FR"/>
        </w:rPr>
        <w:t>’</w:t>
      </w:r>
      <w:r w:rsidRPr="009A4656">
        <w:rPr>
          <w:lang w:val="fr-FR"/>
        </w:rPr>
        <w:t>écart entre les genoux peut être modifié pour positionner les pieds sous le siège.</w:t>
      </w:r>
    </w:p>
    <w:p w:rsidR="00212799" w:rsidRPr="009A4656" w:rsidRDefault="00212799" w:rsidP="00161FCD">
      <w:pPr>
        <w:pStyle w:val="SingleTxtG"/>
        <w:tabs>
          <w:tab w:val="left" w:pos="2268"/>
        </w:tabs>
        <w:ind w:left="2268" w:hanging="1134"/>
        <w:rPr>
          <w:lang w:val="fr-FR"/>
        </w:rPr>
      </w:pPr>
      <w:r w:rsidRPr="00045B3A">
        <w:rPr>
          <w:lang w:val="fr-FR"/>
        </w:rPr>
        <w:t>3.</w:t>
      </w:r>
      <w:r w:rsidRPr="00045B3A">
        <w:rPr>
          <w:b/>
          <w:lang w:val="fr-FR"/>
        </w:rPr>
        <w:t>1.</w:t>
      </w:r>
      <w:r w:rsidRPr="00045B3A">
        <w:rPr>
          <w:lang w:val="fr-FR"/>
        </w:rPr>
        <w:t>8</w:t>
      </w:r>
      <w:r w:rsidRPr="009A4656">
        <w:rPr>
          <w:lang w:val="fr-FR"/>
        </w:rPr>
        <w:tab/>
        <w:t>Tous les essais spécifiés dans le présent Règlement doivent être effectués à une température ambiante comprise entre 18° et 28 °C.</w:t>
      </w:r>
    </w:p>
    <w:p w:rsidR="00212799" w:rsidRPr="009A4656" w:rsidRDefault="00212799" w:rsidP="00045B3A">
      <w:pPr>
        <w:pStyle w:val="SingleTxtG"/>
        <w:keepNext/>
        <w:tabs>
          <w:tab w:val="left" w:pos="2268"/>
        </w:tabs>
        <w:ind w:left="2268" w:hanging="1134"/>
        <w:rPr>
          <w:lang w:val="fr-FR"/>
        </w:rPr>
      </w:pPr>
      <w:r w:rsidRPr="00045B3A">
        <w:rPr>
          <w:lang w:val="fr-FR"/>
        </w:rPr>
        <w:t>3.</w:t>
      </w:r>
      <w:r w:rsidRPr="00045B3A">
        <w:rPr>
          <w:b/>
          <w:lang w:val="fr-FR"/>
        </w:rPr>
        <w:t>1.</w:t>
      </w:r>
      <w:r w:rsidRPr="00045B3A">
        <w:rPr>
          <w:lang w:val="fr-FR"/>
        </w:rPr>
        <w:t>9</w:t>
      </w:r>
      <w:r w:rsidRPr="009A4656">
        <w:rPr>
          <w:lang w:val="fr-FR"/>
        </w:rPr>
        <w:tab/>
        <w:t>Tous les essais doivent être effectués avec le contact mis.</w:t>
      </w:r>
    </w:p>
    <w:p w:rsidR="00212799" w:rsidRPr="009A4656" w:rsidRDefault="00212799" w:rsidP="00045B3A">
      <w:pPr>
        <w:pStyle w:val="SingleTxtG"/>
        <w:tabs>
          <w:tab w:val="left" w:pos="2268"/>
        </w:tabs>
        <w:ind w:left="2268"/>
        <w:rPr>
          <w:b/>
          <w:lang w:val="fr-FR"/>
        </w:rPr>
      </w:pPr>
      <w:r>
        <w:rPr>
          <w:b/>
          <w:sz w:val="22"/>
          <w:lang w:val="fr-FR"/>
        </w:rPr>
        <w:t>[</w:t>
      </w:r>
      <w:r w:rsidRPr="009A4656">
        <w:rPr>
          <w:b/>
          <w:lang w:val="fr-FR"/>
        </w:rPr>
        <w:t>Installation du siège et du mannequin sur le chariot (BioRID II ONU)</w:t>
      </w:r>
      <w:r>
        <w:rPr>
          <w:b/>
          <w:lang w:val="fr-FR"/>
        </w:rPr>
        <w:t>]</w:t>
      </w:r>
    </w:p>
    <w:p w:rsidR="00212799" w:rsidRPr="009A4656" w:rsidRDefault="00212799" w:rsidP="00161FCD">
      <w:pPr>
        <w:pStyle w:val="SingleTxtG"/>
        <w:tabs>
          <w:tab w:val="left" w:pos="2268"/>
        </w:tabs>
        <w:ind w:left="2268" w:hanging="1134"/>
        <w:rPr>
          <w:b/>
          <w:lang w:val="fr-FR"/>
        </w:rPr>
      </w:pPr>
      <w:r w:rsidRPr="009A4656">
        <w:rPr>
          <w:b/>
          <w:lang w:val="fr-FR"/>
        </w:rPr>
        <w:t>3.2.1</w:t>
      </w:r>
      <w:r w:rsidRPr="009A4656">
        <w:rPr>
          <w:b/>
          <w:lang w:val="fr-FR"/>
        </w:rPr>
        <w:tab/>
      </w:r>
      <w:r>
        <w:rPr>
          <w:b/>
          <w:lang w:val="fr-FR"/>
        </w:rPr>
        <w:t>U</w:t>
      </w:r>
      <w:r w:rsidRPr="009A4656">
        <w:rPr>
          <w:b/>
          <w:lang w:val="fr-FR"/>
        </w:rPr>
        <w:t>tilise</w:t>
      </w:r>
      <w:r>
        <w:rPr>
          <w:b/>
          <w:lang w:val="fr-FR"/>
        </w:rPr>
        <w:t>r</w:t>
      </w:r>
      <w:r w:rsidRPr="009A4656">
        <w:rPr>
          <w:b/>
          <w:lang w:val="fr-FR"/>
        </w:rPr>
        <w:t xml:space="preserve"> un </w:t>
      </w:r>
      <w:r w:rsidRPr="00542196">
        <w:rPr>
          <w:b/>
          <w:lang w:val="fr-FR"/>
        </w:rPr>
        <w:t xml:space="preserve">chariot </w:t>
      </w:r>
      <w:r w:rsidRPr="009A4656">
        <w:rPr>
          <w:b/>
          <w:lang w:val="fr-FR"/>
        </w:rPr>
        <w:t>d</w:t>
      </w:r>
      <w:r>
        <w:rPr>
          <w:b/>
          <w:lang w:val="fr-FR"/>
        </w:rPr>
        <w:t>’</w:t>
      </w:r>
      <w:r w:rsidRPr="009A4656">
        <w:rPr>
          <w:b/>
          <w:lang w:val="fr-FR"/>
        </w:rPr>
        <w:t xml:space="preserve">accélération avec le mannequin assis face à la direction du mouvement. Les accélérations du chariot </w:t>
      </w:r>
      <w:r>
        <w:rPr>
          <w:b/>
          <w:lang w:val="fr-FR"/>
        </w:rPr>
        <w:t>doivent être</w:t>
      </w:r>
      <w:r w:rsidRPr="009A4656">
        <w:rPr>
          <w:b/>
          <w:lang w:val="fr-FR"/>
        </w:rPr>
        <w:t xml:space="preserve"> mesurées au moyen d</w:t>
      </w:r>
      <w:r>
        <w:rPr>
          <w:b/>
          <w:lang w:val="fr-FR"/>
        </w:rPr>
        <w:t>’</w:t>
      </w:r>
      <w:r w:rsidRPr="009A4656">
        <w:rPr>
          <w:b/>
          <w:lang w:val="fr-FR"/>
        </w:rPr>
        <w:t>un accéléromètre approprié fixé à la plateforme du chariot.</w:t>
      </w:r>
    </w:p>
    <w:p w:rsidR="00212799" w:rsidRPr="009A4656" w:rsidRDefault="00212799" w:rsidP="00045B3A">
      <w:pPr>
        <w:pStyle w:val="SingleTxtG"/>
        <w:tabs>
          <w:tab w:val="left" w:pos="2268"/>
        </w:tabs>
        <w:ind w:left="2268"/>
        <w:rPr>
          <w:b/>
          <w:lang w:val="fr-FR"/>
        </w:rPr>
      </w:pPr>
      <w:r w:rsidRPr="009A4656">
        <w:rPr>
          <w:b/>
          <w:lang w:val="fr-FR"/>
        </w:rPr>
        <w:tab/>
        <w:t>La température dans le laboratoire d</w:t>
      </w:r>
      <w:r>
        <w:rPr>
          <w:b/>
          <w:lang w:val="fr-FR"/>
        </w:rPr>
        <w:t>’</w:t>
      </w:r>
      <w:r w:rsidR="00045B3A">
        <w:rPr>
          <w:b/>
          <w:lang w:val="fr-FR"/>
        </w:rPr>
        <w:t>essai doit être de 22,5</w:t>
      </w:r>
      <w:r w:rsidR="00446628" w:rsidRPr="00446628">
        <w:rPr>
          <w:b/>
          <w:lang w:val="fr-FR"/>
        </w:rPr>
        <w:sym w:font="Symbol" w:char="F0B1"/>
      </w:r>
      <w:r w:rsidRPr="009A4656">
        <w:rPr>
          <w:b/>
          <w:lang w:val="fr-FR"/>
        </w:rPr>
        <w:t>3</w:t>
      </w:r>
      <w:r w:rsidR="00045B3A">
        <w:rPr>
          <w:b/>
          <w:lang w:val="fr-FR"/>
        </w:rPr>
        <w:t> </w:t>
      </w:r>
      <w:r w:rsidRPr="009A4656">
        <w:rPr>
          <w:b/>
          <w:lang w:val="fr-FR"/>
        </w:rPr>
        <w:t>°C et l</w:t>
      </w:r>
      <w:r>
        <w:rPr>
          <w:b/>
          <w:lang w:val="fr-FR"/>
        </w:rPr>
        <w:t>’</w:t>
      </w:r>
      <w:r w:rsidRPr="009A4656">
        <w:rPr>
          <w:b/>
          <w:lang w:val="fr-FR"/>
        </w:rPr>
        <w:t>humidité relative doit être comprise entre 10</w:t>
      </w:r>
      <w:r w:rsidR="00045B3A">
        <w:rPr>
          <w:b/>
          <w:lang w:val="fr-FR"/>
        </w:rPr>
        <w:t> </w:t>
      </w:r>
      <w:r w:rsidRPr="009A4656">
        <w:rPr>
          <w:b/>
          <w:lang w:val="fr-FR"/>
        </w:rPr>
        <w:t>% et 70</w:t>
      </w:r>
      <w:r w:rsidR="00045B3A">
        <w:rPr>
          <w:b/>
          <w:lang w:val="fr-FR"/>
        </w:rPr>
        <w:t> </w:t>
      </w:r>
      <w:r w:rsidRPr="009A4656">
        <w:rPr>
          <w:b/>
          <w:lang w:val="fr-FR"/>
        </w:rPr>
        <w:t>%. Le mannequin et le siège soumis à l</w:t>
      </w:r>
      <w:r>
        <w:rPr>
          <w:b/>
          <w:lang w:val="fr-FR"/>
        </w:rPr>
        <w:t>’</w:t>
      </w:r>
      <w:r w:rsidRPr="009A4656">
        <w:rPr>
          <w:b/>
          <w:lang w:val="fr-FR"/>
        </w:rPr>
        <w:t>essai doivent être maintenus à cette température pendant au moins 3</w:t>
      </w:r>
      <w:r w:rsidR="00045B3A">
        <w:rPr>
          <w:b/>
          <w:lang w:val="fr-FR"/>
        </w:rPr>
        <w:t> </w:t>
      </w:r>
      <w:r w:rsidRPr="009A4656">
        <w:rPr>
          <w:b/>
          <w:lang w:val="fr-FR"/>
        </w:rPr>
        <w:t>heures avant l</w:t>
      </w:r>
      <w:r>
        <w:rPr>
          <w:b/>
          <w:lang w:val="fr-FR"/>
        </w:rPr>
        <w:t>’</w:t>
      </w:r>
      <w:r w:rsidRPr="009A4656">
        <w:rPr>
          <w:b/>
          <w:lang w:val="fr-FR"/>
        </w:rPr>
        <w:t>essai.</w:t>
      </w:r>
    </w:p>
    <w:p w:rsidR="00212799" w:rsidRPr="009A4656" w:rsidRDefault="00212799" w:rsidP="00045B3A">
      <w:pPr>
        <w:pStyle w:val="SingleTxtG"/>
        <w:tabs>
          <w:tab w:val="left" w:pos="2268"/>
        </w:tabs>
        <w:ind w:left="2268"/>
        <w:rPr>
          <w:b/>
          <w:lang w:val="fr-FR"/>
        </w:rPr>
      </w:pPr>
      <w:r w:rsidRPr="009A4656">
        <w:rPr>
          <w:b/>
          <w:lang w:val="fr-FR"/>
        </w:rPr>
        <w:tab/>
        <w:t>Tous les essais doivent être effectués avec les éléments actifs (par</w:t>
      </w:r>
      <w:r w:rsidR="00045B3A">
        <w:rPr>
          <w:b/>
          <w:lang w:val="fr-FR"/>
        </w:rPr>
        <w:t> </w:t>
      </w:r>
      <w:r w:rsidRPr="009A4656">
        <w:rPr>
          <w:b/>
          <w:lang w:val="fr-FR"/>
        </w:rPr>
        <w:t>exemple, appuie-tête actif ou prétensionneur de ceinture) conçus pour se déclencher en cas de choc arrière réglés en position de fonctionnement. Le délai de déclenchement défini pour tout élément de l</w:t>
      </w:r>
      <w:r>
        <w:rPr>
          <w:b/>
          <w:lang w:val="fr-FR"/>
        </w:rPr>
        <w:t>’</w:t>
      </w:r>
      <w:r w:rsidRPr="009A4656">
        <w:rPr>
          <w:b/>
          <w:lang w:val="fr-FR"/>
        </w:rPr>
        <w:t>appuie-tête actif doit être spécifié par le constructeur du véhicule.</w:t>
      </w:r>
    </w:p>
    <w:p w:rsidR="00212799" w:rsidRPr="009A4656" w:rsidRDefault="00212799" w:rsidP="00045B3A">
      <w:pPr>
        <w:pStyle w:val="SingleTxtG"/>
        <w:keepNext/>
        <w:tabs>
          <w:tab w:val="left" w:pos="2268"/>
        </w:tabs>
        <w:ind w:left="2268" w:hanging="1134"/>
        <w:rPr>
          <w:b/>
          <w:lang w:val="fr-FR"/>
        </w:rPr>
      </w:pPr>
      <w:r w:rsidRPr="009A4656">
        <w:rPr>
          <w:b/>
          <w:lang w:val="fr-FR"/>
        </w:rPr>
        <w:t>3.2.2</w:t>
      </w:r>
      <w:r w:rsidRPr="009A4656">
        <w:rPr>
          <w:b/>
          <w:lang w:val="fr-FR"/>
        </w:rPr>
        <w:tab/>
        <w:t>Chariot d</w:t>
      </w:r>
      <w:r>
        <w:rPr>
          <w:b/>
          <w:lang w:val="fr-FR"/>
        </w:rPr>
        <w:t>’</w:t>
      </w:r>
      <w:r w:rsidRPr="009A4656">
        <w:rPr>
          <w:b/>
          <w:lang w:val="fr-FR"/>
        </w:rPr>
        <w:t>accélération</w:t>
      </w:r>
    </w:p>
    <w:p w:rsidR="00212799" w:rsidRPr="009A4656" w:rsidRDefault="00212799" w:rsidP="00161FCD">
      <w:pPr>
        <w:pStyle w:val="SingleTxtG"/>
        <w:tabs>
          <w:tab w:val="left" w:pos="2268"/>
        </w:tabs>
        <w:ind w:left="2268" w:hanging="1134"/>
        <w:rPr>
          <w:b/>
          <w:lang w:val="fr-FR"/>
        </w:rPr>
      </w:pPr>
      <w:r w:rsidRPr="009A4656">
        <w:rPr>
          <w:b/>
          <w:lang w:val="fr-FR"/>
        </w:rPr>
        <w:t>3.2.2.1</w:t>
      </w:r>
      <w:r w:rsidRPr="009A4656">
        <w:rPr>
          <w:b/>
          <w:lang w:val="fr-FR"/>
        </w:rPr>
        <w:tab/>
        <w:t>Les parties de la structure du véhicule considérées comme essentielles pour la reproduction de la rigidité du véhicule en ce qui concerne le siège, ses ancrages, les ancrages des ceintures de sécurité et les appuie</w:t>
      </w:r>
      <w:r w:rsidR="00B41E2E">
        <w:rPr>
          <w:b/>
          <w:lang w:val="fr-FR"/>
        </w:rPr>
        <w:noBreakHyphen/>
      </w:r>
      <w:r w:rsidRPr="009A4656">
        <w:rPr>
          <w:b/>
          <w:lang w:val="fr-FR"/>
        </w:rPr>
        <w:t xml:space="preserve">tête doivent être fixées au chariot. </w:t>
      </w:r>
    </w:p>
    <w:p w:rsidR="00212799" w:rsidRPr="009A4656" w:rsidRDefault="00212799" w:rsidP="00045B3A">
      <w:pPr>
        <w:pStyle w:val="SingleTxtG"/>
        <w:tabs>
          <w:tab w:val="left" w:pos="2268"/>
        </w:tabs>
        <w:ind w:left="2268"/>
        <w:rPr>
          <w:b/>
          <w:lang w:val="fr-FR"/>
        </w:rPr>
      </w:pPr>
      <w:r w:rsidRPr="009A4656">
        <w:rPr>
          <w:b/>
          <w:lang w:val="fr-FR"/>
        </w:rPr>
        <w:tab/>
        <w:t>Le chariot doit être construit de</w:t>
      </w:r>
      <w:r>
        <w:rPr>
          <w:b/>
          <w:lang w:val="fr-FR"/>
        </w:rPr>
        <w:t xml:space="preserve"> telle</w:t>
      </w:r>
      <w:r w:rsidRPr="009A4656">
        <w:rPr>
          <w:b/>
          <w:lang w:val="fr-FR"/>
        </w:rPr>
        <w:t xml:space="preserve"> façon qu</w:t>
      </w:r>
      <w:r>
        <w:rPr>
          <w:b/>
          <w:lang w:val="fr-FR"/>
        </w:rPr>
        <w:t>’</w:t>
      </w:r>
      <w:r w:rsidRPr="009A4656">
        <w:rPr>
          <w:b/>
          <w:lang w:val="fr-FR"/>
        </w:rPr>
        <w:t>aucune déformation permanente n</w:t>
      </w:r>
      <w:r>
        <w:rPr>
          <w:b/>
          <w:lang w:val="fr-FR"/>
        </w:rPr>
        <w:t>’</w:t>
      </w:r>
      <w:r w:rsidRPr="009A4656">
        <w:rPr>
          <w:b/>
          <w:lang w:val="fr-FR"/>
        </w:rPr>
        <w:t>apparaisse après l</w:t>
      </w:r>
      <w:r>
        <w:rPr>
          <w:b/>
          <w:lang w:val="fr-FR"/>
        </w:rPr>
        <w:t>’</w:t>
      </w:r>
      <w:r w:rsidRPr="009A4656">
        <w:rPr>
          <w:b/>
          <w:lang w:val="fr-FR"/>
        </w:rPr>
        <w:t>essai. Lorsque l</w:t>
      </w:r>
      <w:r>
        <w:rPr>
          <w:b/>
          <w:lang w:val="fr-FR"/>
        </w:rPr>
        <w:t>’</w:t>
      </w:r>
      <w:r w:rsidRPr="009A4656">
        <w:rPr>
          <w:b/>
          <w:lang w:val="fr-FR"/>
        </w:rPr>
        <w:t>ancrage supérieur est réglable en hauteur, il doit être placé le plus près de la position médiane autorisée par la conception.</w:t>
      </w:r>
      <w:r>
        <w:rPr>
          <w:b/>
          <w:lang w:val="fr-FR"/>
        </w:rPr>
        <w:t xml:space="preserve"> </w:t>
      </w:r>
    </w:p>
    <w:p w:rsidR="00212799" w:rsidRPr="009A4656" w:rsidRDefault="00212799" w:rsidP="00161FCD">
      <w:pPr>
        <w:pStyle w:val="SingleTxtG"/>
        <w:tabs>
          <w:tab w:val="left" w:pos="2268"/>
        </w:tabs>
        <w:ind w:left="2268" w:hanging="1134"/>
        <w:rPr>
          <w:b/>
          <w:lang w:val="fr-FR"/>
        </w:rPr>
      </w:pPr>
      <w:r w:rsidRPr="009A4656">
        <w:rPr>
          <w:b/>
          <w:lang w:val="fr-FR"/>
        </w:rPr>
        <w:t>3.2.2.2</w:t>
      </w:r>
      <w:r w:rsidRPr="009A4656">
        <w:rPr>
          <w:b/>
          <w:lang w:val="fr-FR"/>
        </w:rPr>
        <w:tab/>
        <w:t>Le chariot doit pouvoir recevoir, d</w:t>
      </w:r>
      <w:r>
        <w:rPr>
          <w:b/>
          <w:lang w:val="fr-FR"/>
        </w:rPr>
        <w:t>’</w:t>
      </w:r>
      <w:r w:rsidRPr="009A4656">
        <w:rPr>
          <w:b/>
          <w:lang w:val="fr-FR"/>
        </w:rPr>
        <w:t>une manière appropriée, le matériel que le constructeur peut spécifier comme étant nécessaire au bon fonctionnement des appuie-tête avancés (appuie-tête actifs).</w:t>
      </w:r>
    </w:p>
    <w:p w:rsidR="00212799" w:rsidRPr="009A4656" w:rsidRDefault="00212799" w:rsidP="00161FCD">
      <w:pPr>
        <w:pStyle w:val="SingleTxtG"/>
        <w:tabs>
          <w:tab w:val="left" w:pos="2268"/>
        </w:tabs>
        <w:ind w:left="2268" w:hanging="1134"/>
        <w:rPr>
          <w:b/>
          <w:lang w:val="fr-FR"/>
        </w:rPr>
      </w:pPr>
      <w:r w:rsidRPr="009A4656">
        <w:rPr>
          <w:b/>
          <w:lang w:val="fr-FR"/>
        </w:rPr>
        <w:t>3.2.2.3</w:t>
      </w:r>
      <w:r w:rsidRPr="009A4656">
        <w:rPr>
          <w:b/>
          <w:lang w:val="fr-FR"/>
        </w:rPr>
        <w:tab/>
        <w:t xml:space="preserve">Un plancher comprenant une partie horizontale et </w:t>
      </w:r>
      <w:r w:rsidR="00045B3A">
        <w:rPr>
          <w:b/>
          <w:lang w:val="fr-FR"/>
        </w:rPr>
        <w:t>une partie avant orientée à 45°</w:t>
      </w:r>
      <w:r w:rsidRPr="009A4656">
        <w:rPr>
          <w:b/>
          <w:lang w:val="fr-FR"/>
        </w:rPr>
        <w:t xml:space="preserve"> de l</w:t>
      </w:r>
      <w:r>
        <w:rPr>
          <w:b/>
          <w:lang w:val="fr-FR"/>
        </w:rPr>
        <w:t>’</w:t>
      </w:r>
      <w:r w:rsidRPr="009A4656">
        <w:rPr>
          <w:b/>
          <w:lang w:val="fr-FR"/>
        </w:rPr>
        <w:t>horizontale doit être prévu.</w:t>
      </w:r>
    </w:p>
    <w:p w:rsidR="00212799" w:rsidRPr="009A4656" w:rsidRDefault="00212799" w:rsidP="00161FCD">
      <w:pPr>
        <w:pStyle w:val="SingleTxtG"/>
        <w:tabs>
          <w:tab w:val="left" w:pos="2268"/>
        </w:tabs>
        <w:ind w:left="2268" w:hanging="1134"/>
        <w:rPr>
          <w:b/>
          <w:lang w:val="fr-FR"/>
        </w:rPr>
      </w:pPr>
      <w:r w:rsidRPr="009A4656">
        <w:rPr>
          <w:b/>
          <w:lang w:val="fr-FR"/>
        </w:rPr>
        <w:t>3.2.2.4</w:t>
      </w:r>
      <w:r w:rsidRPr="009A4656">
        <w:rPr>
          <w:b/>
          <w:lang w:val="fr-FR"/>
        </w:rPr>
        <w:tab/>
        <w:t>Un certain mouvement du chariot est autorisé au début de l</w:t>
      </w:r>
      <w:r>
        <w:rPr>
          <w:b/>
          <w:lang w:val="fr-FR"/>
        </w:rPr>
        <w:t>’</w:t>
      </w:r>
      <w:r w:rsidRPr="009A4656">
        <w:rPr>
          <w:b/>
          <w:lang w:val="fr-FR"/>
        </w:rPr>
        <w:t xml:space="preserve">essai (T=0), mais à T=0 la tête du mannequin, la vertèbre T1 et le chariot doivent avoir la même vitesse </w:t>
      </w:r>
      <w:r>
        <w:rPr>
          <w:b/>
          <w:lang w:val="fr-FR"/>
        </w:rPr>
        <w:t>à</w:t>
      </w:r>
      <w:r w:rsidRPr="009A4656">
        <w:rPr>
          <w:b/>
          <w:lang w:val="fr-FR"/>
        </w:rPr>
        <w:t xml:space="preserve"> 0,1</w:t>
      </w:r>
      <w:r w:rsidR="00045B3A">
        <w:rPr>
          <w:b/>
          <w:lang w:val="fr-FR"/>
        </w:rPr>
        <w:t> </w:t>
      </w:r>
      <w:r w:rsidRPr="009A4656">
        <w:rPr>
          <w:b/>
          <w:lang w:val="fr-FR"/>
        </w:rPr>
        <w:t>m/s</w:t>
      </w:r>
      <w:r>
        <w:rPr>
          <w:b/>
          <w:lang w:val="fr-FR"/>
        </w:rPr>
        <w:t xml:space="preserve"> près</w:t>
      </w:r>
      <w:r w:rsidRPr="009A4656">
        <w:rPr>
          <w:b/>
          <w:lang w:val="fr-FR"/>
        </w:rPr>
        <w:t>. L</w:t>
      </w:r>
      <w:r>
        <w:rPr>
          <w:b/>
          <w:lang w:val="fr-FR"/>
        </w:rPr>
        <w:t>’</w:t>
      </w:r>
      <w:r w:rsidRPr="009A4656">
        <w:rPr>
          <w:b/>
          <w:lang w:val="fr-FR"/>
        </w:rPr>
        <w:t>arrière de la tête du mannequin et la vertèbre T1 doivent être à T=0 dans la même position (</w:t>
      </w:r>
      <w:r w:rsidR="00446628" w:rsidRPr="00446628">
        <w:rPr>
          <w:b/>
          <w:lang w:val="fr-FR"/>
        </w:rPr>
        <w:sym w:font="Symbol" w:char="F0B1"/>
      </w:r>
      <w:r w:rsidR="00045B3A">
        <w:rPr>
          <w:b/>
          <w:lang w:val="fr-FR"/>
        </w:rPr>
        <w:t>5 </w:t>
      </w:r>
      <w:r w:rsidRPr="009A4656">
        <w:rPr>
          <w:b/>
          <w:lang w:val="fr-FR"/>
        </w:rPr>
        <w:t>mm) que l</w:t>
      </w:r>
      <w:r>
        <w:rPr>
          <w:b/>
          <w:lang w:val="fr-FR"/>
        </w:rPr>
        <w:t>’</w:t>
      </w:r>
      <w:r w:rsidRPr="009A4656">
        <w:rPr>
          <w:b/>
          <w:lang w:val="fr-FR"/>
        </w:rPr>
        <w:t>appuie-tête par rapport au réglage initial.</w:t>
      </w:r>
    </w:p>
    <w:p w:rsidR="00212799" w:rsidRPr="009A4656" w:rsidRDefault="00212799" w:rsidP="00045B3A">
      <w:pPr>
        <w:pStyle w:val="SingleTxtG"/>
        <w:keepNext/>
        <w:tabs>
          <w:tab w:val="left" w:pos="2268"/>
        </w:tabs>
        <w:ind w:left="2268" w:hanging="1134"/>
        <w:rPr>
          <w:b/>
          <w:lang w:val="fr-FR"/>
        </w:rPr>
      </w:pPr>
      <w:r w:rsidRPr="009A4656">
        <w:rPr>
          <w:b/>
          <w:lang w:val="fr-FR"/>
        </w:rPr>
        <w:t>3.2.3</w:t>
      </w:r>
      <w:r w:rsidRPr="009A4656">
        <w:rPr>
          <w:b/>
          <w:lang w:val="fr-FR"/>
        </w:rPr>
        <w:tab/>
        <w:t>Montage du siège sur le traîneau</w:t>
      </w:r>
    </w:p>
    <w:p w:rsidR="00212799" w:rsidRPr="009A4656" w:rsidRDefault="00212799" w:rsidP="00161FCD">
      <w:pPr>
        <w:pStyle w:val="SingleTxtG"/>
        <w:tabs>
          <w:tab w:val="left" w:pos="2268"/>
        </w:tabs>
        <w:ind w:left="2268" w:hanging="1134"/>
        <w:rPr>
          <w:b/>
          <w:lang w:val="fr-FR"/>
        </w:rPr>
      </w:pPr>
      <w:r w:rsidRPr="009A4656">
        <w:rPr>
          <w:b/>
          <w:lang w:val="fr-FR"/>
        </w:rPr>
        <w:t>3.2.3.1</w:t>
      </w:r>
      <w:r w:rsidRPr="009A4656">
        <w:rPr>
          <w:b/>
          <w:lang w:val="fr-FR"/>
        </w:rPr>
        <w:tab/>
        <w:t xml:space="preserve">Monter le siège, y compris tous ses mécanismes de réglage et tous les éléments qui le relient normalement au plancher du véhicule sur la plateforme du </w:t>
      </w:r>
      <w:r>
        <w:rPr>
          <w:b/>
          <w:lang w:val="fr-FR"/>
        </w:rPr>
        <w:t>chariot</w:t>
      </w:r>
      <w:r w:rsidRPr="009A4656">
        <w:rPr>
          <w:b/>
          <w:lang w:val="fr-FR"/>
        </w:rPr>
        <w:t xml:space="preserve"> afin que l</w:t>
      </w:r>
      <w:r>
        <w:rPr>
          <w:b/>
          <w:lang w:val="fr-FR"/>
        </w:rPr>
        <w:t>’</w:t>
      </w:r>
      <w:r w:rsidRPr="009A4656">
        <w:rPr>
          <w:b/>
          <w:lang w:val="fr-FR"/>
        </w:rPr>
        <w:t>orientation du siège par rapport à l</w:t>
      </w:r>
      <w:r>
        <w:rPr>
          <w:b/>
          <w:lang w:val="fr-FR"/>
        </w:rPr>
        <w:t>’</w:t>
      </w:r>
      <w:r w:rsidRPr="009A4656">
        <w:rPr>
          <w:b/>
          <w:lang w:val="fr-FR"/>
        </w:rPr>
        <w:t>horizontale soit la même que celle qu</w:t>
      </w:r>
      <w:r>
        <w:rPr>
          <w:b/>
          <w:lang w:val="fr-FR"/>
        </w:rPr>
        <w:t>’</w:t>
      </w:r>
      <w:r w:rsidRPr="009A4656">
        <w:rPr>
          <w:b/>
          <w:lang w:val="fr-FR"/>
        </w:rPr>
        <w:t>elle serait dans le véhicule. L</w:t>
      </w:r>
      <w:r>
        <w:rPr>
          <w:b/>
          <w:lang w:val="fr-FR"/>
        </w:rPr>
        <w:t>’</w:t>
      </w:r>
      <w:r w:rsidRPr="009A4656">
        <w:rPr>
          <w:b/>
          <w:lang w:val="fr-FR"/>
        </w:rPr>
        <w:t>espace entre l</w:t>
      </w:r>
      <w:r>
        <w:rPr>
          <w:b/>
          <w:lang w:val="fr-FR"/>
        </w:rPr>
        <w:t>’</w:t>
      </w:r>
      <w:r w:rsidRPr="009A4656">
        <w:rPr>
          <w:b/>
          <w:lang w:val="fr-FR"/>
        </w:rPr>
        <w:t>avant du siège et l</w:t>
      </w:r>
      <w:r>
        <w:rPr>
          <w:b/>
          <w:lang w:val="fr-FR"/>
        </w:rPr>
        <w:t>’</w:t>
      </w:r>
      <w:r w:rsidRPr="009A4656">
        <w:rPr>
          <w:b/>
          <w:lang w:val="fr-FR"/>
        </w:rPr>
        <w:t>arrière du plancher ne doit pas être supérieur à 100</w:t>
      </w:r>
      <w:r>
        <w:rPr>
          <w:b/>
          <w:lang w:val="fr-FR"/>
        </w:rPr>
        <w:t> </w:t>
      </w:r>
      <w:r w:rsidRPr="009A4656">
        <w:rPr>
          <w:b/>
          <w:lang w:val="fr-FR"/>
        </w:rPr>
        <w:t>mm. Équiper la plateforme d</w:t>
      </w:r>
      <w:r>
        <w:rPr>
          <w:b/>
          <w:lang w:val="fr-FR"/>
        </w:rPr>
        <w:t>’</w:t>
      </w:r>
      <w:r w:rsidRPr="009A4656">
        <w:rPr>
          <w:b/>
          <w:lang w:val="fr-FR"/>
        </w:rPr>
        <w:t>un accéléromètre monté de telle sorte que son axe sensible soit parallèle à la direction d</w:t>
      </w:r>
      <w:r>
        <w:rPr>
          <w:b/>
          <w:lang w:val="fr-FR"/>
        </w:rPr>
        <w:t>u</w:t>
      </w:r>
      <w:r w:rsidRPr="009A4656">
        <w:rPr>
          <w:b/>
          <w:lang w:val="fr-FR"/>
        </w:rPr>
        <w:t xml:space="preserve"> déplacement de la plateforme d</w:t>
      </w:r>
      <w:r>
        <w:rPr>
          <w:b/>
          <w:lang w:val="fr-FR"/>
        </w:rPr>
        <w:t>’</w:t>
      </w:r>
      <w:r w:rsidRPr="009A4656">
        <w:rPr>
          <w:b/>
          <w:lang w:val="fr-FR"/>
        </w:rPr>
        <w:t>essai.</w:t>
      </w:r>
    </w:p>
    <w:p w:rsidR="00212799" w:rsidRPr="009A4656" w:rsidRDefault="00212799" w:rsidP="00045B3A">
      <w:pPr>
        <w:pStyle w:val="SingleTxtG"/>
        <w:keepNext/>
        <w:tabs>
          <w:tab w:val="left" w:pos="2268"/>
        </w:tabs>
        <w:ind w:left="2268" w:hanging="1134"/>
        <w:rPr>
          <w:b/>
          <w:lang w:val="fr-FR"/>
        </w:rPr>
      </w:pPr>
      <w:r w:rsidRPr="009A4656">
        <w:rPr>
          <w:b/>
          <w:lang w:val="fr-FR"/>
        </w:rPr>
        <w:t>3.2.4</w:t>
      </w:r>
      <w:r w:rsidRPr="009A4656">
        <w:rPr>
          <w:b/>
          <w:lang w:val="fr-FR"/>
        </w:rPr>
        <w:tab/>
        <w:t>Réglage du siège</w:t>
      </w:r>
    </w:p>
    <w:p w:rsidR="00212799" w:rsidRPr="009A4656" w:rsidRDefault="00212799" w:rsidP="00161FCD">
      <w:pPr>
        <w:pStyle w:val="SingleTxtG"/>
        <w:tabs>
          <w:tab w:val="left" w:pos="2268"/>
        </w:tabs>
        <w:ind w:left="2268" w:hanging="1134"/>
        <w:rPr>
          <w:b/>
          <w:lang w:val="fr-FR"/>
        </w:rPr>
      </w:pPr>
      <w:r w:rsidRPr="009A4656">
        <w:rPr>
          <w:b/>
          <w:lang w:val="fr-FR"/>
        </w:rPr>
        <w:t>3.2.4.1</w:t>
      </w:r>
      <w:r w:rsidRPr="009A4656">
        <w:rPr>
          <w:b/>
          <w:lang w:val="fr-FR"/>
        </w:rPr>
        <w:tab/>
        <w:t>Le siège doit être réglé comme spécifié par le constructeur, en ce qui concerne tant la position de conception du dossier du siège (voir par.</w:t>
      </w:r>
      <w:r w:rsidR="00045B3A">
        <w:rPr>
          <w:b/>
          <w:lang w:val="fr-FR"/>
        </w:rPr>
        <w:t> </w:t>
      </w:r>
      <w:r w:rsidRPr="009A4656">
        <w:rPr>
          <w:b/>
          <w:lang w:val="fr-FR"/>
        </w:rPr>
        <w:t>3.4 du présent Règlement) que la position du siège lui-même. Cette position est celle où le point H coïncide avec le point R</w:t>
      </w:r>
      <w:r w:rsidRPr="00394CDC">
        <w:rPr>
          <w:b/>
          <w:vertAlign w:val="subscript"/>
          <w:lang w:val="fr-FR"/>
        </w:rPr>
        <w:t>50</w:t>
      </w:r>
      <w:r w:rsidRPr="009A4656">
        <w:rPr>
          <w:b/>
          <w:lang w:val="fr-FR"/>
        </w:rPr>
        <w:t>.</w:t>
      </w:r>
    </w:p>
    <w:p w:rsidR="00212799" w:rsidRPr="009A4656" w:rsidRDefault="00212799" w:rsidP="00045B3A">
      <w:pPr>
        <w:pStyle w:val="SingleTxtG"/>
        <w:tabs>
          <w:tab w:val="left" w:pos="2268"/>
        </w:tabs>
        <w:ind w:left="2268"/>
        <w:rPr>
          <w:b/>
          <w:lang w:val="fr-FR"/>
        </w:rPr>
      </w:pPr>
      <w:r w:rsidRPr="009A4656">
        <w:rPr>
          <w:b/>
          <w:lang w:val="fr-FR"/>
        </w:rPr>
        <w:tab/>
        <w:t>En l</w:t>
      </w:r>
      <w:r>
        <w:rPr>
          <w:b/>
          <w:lang w:val="fr-FR"/>
        </w:rPr>
        <w:t>’</w:t>
      </w:r>
      <w:r w:rsidRPr="009A4656">
        <w:rPr>
          <w:b/>
          <w:lang w:val="fr-FR"/>
        </w:rPr>
        <w:t>absence de toute spécification déclarée par le constructeur, les procédures énoncées aux paragraphes</w:t>
      </w:r>
      <w:r w:rsidR="00045B3A">
        <w:rPr>
          <w:b/>
          <w:lang w:val="fr-FR"/>
        </w:rPr>
        <w:t> </w:t>
      </w:r>
      <w:r w:rsidRPr="009A4656">
        <w:rPr>
          <w:b/>
          <w:lang w:val="fr-FR"/>
        </w:rPr>
        <w:t>3.2.4.2 à 3.2.4.5 de la présente annexe sont applicables.</w:t>
      </w:r>
    </w:p>
    <w:p w:rsidR="00212799" w:rsidRPr="009A4656" w:rsidRDefault="00212799" w:rsidP="00161FCD">
      <w:pPr>
        <w:pStyle w:val="SingleTxtG"/>
        <w:tabs>
          <w:tab w:val="left" w:pos="2268"/>
        </w:tabs>
        <w:ind w:left="2268" w:hanging="1134"/>
        <w:rPr>
          <w:b/>
          <w:lang w:val="fr-FR"/>
        </w:rPr>
      </w:pPr>
      <w:r w:rsidRPr="009A4656">
        <w:rPr>
          <w:b/>
          <w:lang w:val="fr-FR"/>
        </w:rPr>
        <w:t>3.2.4.2</w:t>
      </w:r>
      <w:r w:rsidRPr="009A4656">
        <w:rPr>
          <w:b/>
          <w:lang w:val="fr-FR"/>
        </w:rPr>
        <w:tab/>
        <w:t>Lorsqu</w:t>
      </w:r>
      <w:r>
        <w:rPr>
          <w:b/>
          <w:lang w:val="fr-FR"/>
        </w:rPr>
        <w:t>’</w:t>
      </w:r>
      <w:r w:rsidRPr="009A4656">
        <w:rPr>
          <w:b/>
          <w:lang w:val="fr-FR"/>
        </w:rPr>
        <w:t>aucun réglage n</w:t>
      </w:r>
      <w:r>
        <w:rPr>
          <w:b/>
          <w:lang w:val="fr-FR"/>
        </w:rPr>
        <w:t>’</w:t>
      </w:r>
      <w:r w:rsidRPr="009A4656">
        <w:rPr>
          <w:b/>
          <w:lang w:val="fr-FR"/>
        </w:rPr>
        <w:t xml:space="preserve">est spécifié, le siège doit être réglé en fonction de son réglage en position centrale dans les deux sens horizontal et vertical. </w:t>
      </w:r>
    </w:p>
    <w:p w:rsidR="00212799" w:rsidRPr="009A4656" w:rsidRDefault="00212799" w:rsidP="00045B3A">
      <w:pPr>
        <w:pStyle w:val="SingleTxtG"/>
        <w:tabs>
          <w:tab w:val="left" w:pos="2268"/>
        </w:tabs>
        <w:ind w:left="2268"/>
        <w:rPr>
          <w:b/>
          <w:lang w:val="fr-FR"/>
        </w:rPr>
      </w:pPr>
      <w:r w:rsidRPr="009A4656">
        <w:rPr>
          <w:b/>
          <w:lang w:val="fr-FR"/>
        </w:rPr>
        <w:tab/>
        <w:t>S</w:t>
      </w:r>
      <w:r>
        <w:rPr>
          <w:b/>
          <w:lang w:val="fr-FR"/>
        </w:rPr>
        <w:t>’</w:t>
      </w:r>
      <w:r w:rsidRPr="009A4656">
        <w:rPr>
          <w:b/>
          <w:lang w:val="fr-FR"/>
        </w:rPr>
        <w:t>il n</w:t>
      </w:r>
      <w:r>
        <w:rPr>
          <w:b/>
          <w:lang w:val="fr-FR"/>
        </w:rPr>
        <w:t>’</w:t>
      </w:r>
      <w:r w:rsidRPr="009A4656">
        <w:rPr>
          <w:b/>
          <w:lang w:val="fr-FR"/>
        </w:rPr>
        <w:t xml:space="preserve">existe pas de position de réglage à mi-chemin entre ces positions, placer le siège à mi-chemin entre la position la plus en avant et la position la plus en arrière. La position de réglage la plus proche </w:t>
      </w:r>
      <w:r>
        <w:rPr>
          <w:b/>
          <w:lang w:val="fr-FR"/>
        </w:rPr>
        <w:t>à</w:t>
      </w:r>
      <w:r w:rsidRPr="009A4656">
        <w:rPr>
          <w:b/>
          <w:lang w:val="fr-FR"/>
        </w:rPr>
        <w:t xml:space="preserve"> l</w:t>
      </w:r>
      <w:r>
        <w:rPr>
          <w:b/>
          <w:lang w:val="fr-FR"/>
        </w:rPr>
        <w:t>’</w:t>
      </w:r>
      <w:r w:rsidRPr="009A4656">
        <w:rPr>
          <w:b/>
          <w:lang w:val="fr-FR"/>
        </w:rPr>
        <w:t>arrière du point médian doit être utilisée.</w:t>
      </w:r>
    </w:p>
    <w:p w:rsidR="00212799" w:rsidRPr="009A4656" w:rsidRDefault="00212799" w:rsidP="00161FCD">
      <w:pPr>
        <w:pStyle w:val="SingleTxtG"/>
        <w:tabs>
          <w:tab w:val="left" w:pos="2268"/>
        </w:tabs>
        <w:ind w:left="2268" w:hanging="1134"/>
        <w:rPr>
          <w:b/>
          <w:lang w:val="fr-FR"/>
        </w:rPr>
      </w:pPr>
      <w:r w:rsidRPr="009A4656">
        <w:rPr>
          <w:b/>
          <w:lang w:val="fr-FR"/>
        </w:rPr>
        <w:t>3.2.4.3</w:t>
      </w:r>
      <w:r w:rsidRPr="009A4656">
        <w:rPr>
          <w:b/>
          <w:lang w:val="fr-FR"/>
        </w:rPr>
        <w:tab/>
        <w:t>Lorsqu</w:t>
      </w:r>
      <w:r>
        <w:rPr>
          <w:b/>
          <w:lang w:val="fr-FR"/>
        </w:rPr>
        <w:t>’</w:t>
      </w:r>
      <w:r w:rsidRPr="009A4656">
        <w:rPr>
          <w:b/>
          <w:lang w:val="fr-FR"/>
        </w:rPr>
        <w:t>aucun réglage de l</w:t>
      </w:r>
      <w:r>
        <w:rPr>
          <w:b/>
          <w:lang w:val="fr-FR"/>
        </w:rPr>
        <w:t>’</w:t>
      </w:r>
      <w:r w:rsidRPr="009A4656">
        <w:rPr>
          <w:b/>
          <w:lang w:val="fr-FR"/>
        </w:rPr>
        <w:t>assise n</w:t>
      </w:r>
      <w:r>
        <w:rPr>
          <w:b/>
          <w:lang w:val="fr-FR"/>
        </w:rPr>
        <w:t>’</w:t>
      </w:r>
      <w:r w:rsidRPr="009A4656">
        <w:rPr>
          <w:b/>
          <w:lang w:val="fr-FR"/>
        </w:rPr>
        <w:t>est spécifié et que l</w:t>
      </w:r>
      <w:r>
        <w:rPr>
          <w:b/>
          <w:lang w:val="fr-FR"/>
        </w:rPr>
        <w:t>’</w:t>
      </w:r>
      <w:r w:rsidRPr="009A4656">
        <w:rPr>
          <w:b/>
          <w:lang w:val="fr-FR"/>
        </w:rPr>
        <w:t>assise est réglable indépendamment du dossier, régler l</w:t>
      </w:r>
      <w:r>
        <w:rPr>
          <w:b/>
          <w:lang w:val="fr-FR"/>
        </w:rPr>
        <w:t>’</w:t>
      </w:r>
      <w:r w:rsidRPr="009A4656">
        <w:rPr>
          <w:b/>
          <w:lang w:val="fr-FR"/>
        </w:rPr>
        <w:t>inclinaison de l</w:t>
      </w:r>
      <w:r>
        <w:rPr>
          <w:b/>
          <w:lang w:val="fr-FR"/>
        </w:rPr>
        <w:t>’</w:t>
      </w:r>
      <w:r w:rsidRPr="009A4656">
        <w:rPr>
          <w:b/>
          <w:lang w:val="fr-FR"/>
        </w:rPr>
        <w:t>assise à sa position médiane. Tous les autres réglages de l</w:t>
      </w:r>
      <w:r>
        <w:rPr>
          <w:b/>
          <w:lang w:val="fr-FR"/>
        </w:rPr>
        <w:t>’</w:t>
      </w:r>
      <w:r w:rsidRPr="009A4656">
        <w:rPr>
          <w:b/>
          <w:lang w:val="fr-FR"/>
        </w:rPr>
        <w:t>assise doivent être dans la position la plus rétractée, à l</w:t>
      </w:r>
      <w:r>
        <w:rPr>
          <w:b/>
          <w:lang w:val="fr-FR"/>
        </w:rPr>
        <w:t>’</w:t>
      </w:r>
      <w:r w:rsidRPr="009A4656">
        <w:rPr>
          <w:b/>
          <w:lang w:val="fr-FR"/>
        </w:rPr>
        <w:t>exception des soutiens latéraux, qui doivent être réglés sur leur position la plus écartée.</w:t>
      </w:r>
    </w:p>
    <w:p w:rsidR="00212799" w:rsidRPr="009A4656" w:rsidRDefault="00212799" w:rsidP="00161FCD">
      <w:pPr>
        <w:pStyle w:val="SingleTxtG"/>
        <w:tabs>
          <w:tab w:val="left" w:pos="2268"/>
        </w:tabs>
        <w:ind w:left="2268" w:hanging="1134"/>
        <w:rPr>
          <w:b/>
          <w:lang w:val="fr-FR"/>
        </w:rPr>
      </w:pPr>
      <w:r w:rsidRPr="009A4656">
        <w:rPr>
          <w:b/>
          <w:lang w:val="fr-FR"/>
        </w:rPr>
        <w:t>3.2.4.4</w:t>
      </w:r>
      <w:r w:rsidRPr="009A4656">
        <w:rPr>
          <w:b/>
          <w:lang w:val="fr-FR"/>
        </w:rPr>
        <w:tab/>
        <w:t>Chaque soutien lombaire réglable doit être réglé à sa position rétractée ou dégonflée la plus basse. Les accoudoirs doivent être repliés.</w:t>
      </w:r>
    </w:p>
    <w:p w:rsidR="00212799" w:rsidRPr="009A4656" w:rsidRDefault="00212799" w:rsidP="00161FCD">
      <w:pPr>
        <w:pStyle w:val="SingleTxtG"/>
        <w:tabs>
          <w:tab w:val="left" w:pos="2268"/>
        </w:tabs>
        <w:ind w:left="2268" w:hanging="1134"/>
        <w:rPr>
          <w:b/>
          <w:lang w:val="fr-FR"/>
        </w:rPr>
      </w:pPr>
      <w:r w:rsidRPr="009A4656">
        <w:rPr>
          <w:b/>
          <w:lang w:val="fr-FR"/>
        </w:rPr>
        <w:t>3.2.4.5</w:t>
      </w:r>
      <w:r w:rsidRPr="009A4656">
        <w:rPr>
          <w:b/>
          <w:lang w:val="fr-FR"/>
        </w:rPr>
        <w:tab/>
        <w:t xml:space="preserve">Tout autre dispositif de réglage du siège doit être réglé à sa position la plus rétractée ou </w:t>
      </w:r>
      <w:r w:rsidRPr="00394CDC">
        <w:rPr>
          <w:b/>
          <w:lang w:val="fr-FR"/>
        </w:rPr>
        <w:t xml:space="preserve">la plus </w:t>
      </w:r>
      <w:r w:rsidRPr="009A4656">
        <w:rPr>
          <w:b/>
          <w:lang w:val="fr-FR"/>
        </w:rPr>
        <w:t>dégonflée.</w:t>
      </w:r>
    </w:p>
    <w:p w:rsidR="00212799" w:rsidRPr="009A4656" w:rsidRDefault="00212799" w:rsidP="00161FCD">
      <w:pPr>
        <w:pStyle w:val="SingleTxtG"/>
        <w:tabs>
          <w:tab w:val="left" w:pos="2268"/>
        </w:tabs>
        <w:ind w:left="2268" w:hanging="1134"/>
        <w:rPr>
          <w:b/>
          <w:lang w:val="fr-FR"/>
        </w:rPr>
      </w:pPr>
      <w:r w:rsidRPr="009A4656">
        <w:rPr>
          <w:b/>
          <w:lang w:val="fr-FR"/>
        </w:rPr>
        <w:t>3.2.4.6</w:t>
      </w:r>
      <w:r w:rsidRPr="009A4656">
        <w:rPr>
          <w:b/>
          <w:lang w:val="fr-FR"/>
        </w:rPr>
        <w:tab/>
        <w:t>Lorsqu</w:t>
      </w:r>
      <w:r>
        <w:rPr>
          <w:b/>
          <w:lang w:val="fr-FR"/>
        </w:rPr>
        <w:t>’</w:t>
      </w:r>
      <w:r w:rsidRPr="009A4656">
        <w:rPr>
          <w:b/>
          <w:lang w:val="fr-FR"/>
        </w:rPr>
        <w:t>aucun angle prévu de torse n</w:t>
      </w:r>
      <w:r>
        <w:rPr>
          <w:b/>
          <w:lang w:val="fr-FR"/>
        </w:rPr>
        <w:t>’</w:t>
      </w:r>
      <w:r w:rsidRPr="009A4656">
        <w:rPr>
          <w:b/>
          <w:lang w:val="fr-FR"/>
        </w:rPr>
        <w:t>est spécifié et que le dossier du siège est réglable, il doit être réglé à un angl</w:t>
      </w:r>
      <w:r w:rsidR="00045B3A">
        <w:rPr>
          <w:b/>
          <w:lang w:val="fr-FR"/>
        </w:rPr>
        <w:t>e de torse le plus proche de 25°</w:t>
      </w:r>
      <w:r w:rsidR="00446628" w:rsidRPr="00446628">
        <w:rPr>
          <w:b/>
          <w:lang w:val="fr-FR"/>
        </w:rPr>
        <w:sym w:font="Symbol" w:char="F0B1"/>
      </w:r>
      <w:r w:rsidR="00045B3A">
        <w:rPr>
          <w:b/>
          <w:lang w:val="fr-FR"/>
        </w:rPr>
        <w:t>1°</w:t>
      </w:r>
      <w:r w:rsidRPr="009A4656">
        <w:rPr>
          <w:b/>
          <w:lang w:val="fr-FR"/>
        </w:rPr>
        <w:t xml:space="preserve"> de la verticale, mesuré à l</w:t>
      </w:r>
      <w:r>
        <w:rPr>
          <w:b/>
          <w:lang w:val="fr-FR"/>
        </w:rPr>
        <w:t>’</w:t>
      </w:r>
      <w:r w:rsidRPr="009A4656">
        <w:rPr>
          <w:b/>
          <w:lang w:val="fr-FR"/>
        </w:rPr>
        <w:t>aide de la machine 3-D</w:t>
      </w:r>
      <w:r w:rsidR="00850441">
        <w:rPr>
          <w:b/>
          <w:lang w:val="fr-FR"/>
        </w:rPr>
        <w:t> </w:t>
      </w:r>
      <w:r w:rsidRPr="009A4656">
        <w:rPr>
          <w:b/>
          <w:lang w:val="fr-FR"/>
        </w:rPr>
        <w:t>H, comme indiqué à l</w:t>
      </w:r>
      <w:r>
        <w:rPr>
          <w:b/>
          <w:lang w:val="fr-FR"/>
        </w:rPr>
        <w:t>’</w:t>
      </w:r>
      <w:r w:rsidRPr="009A4656">
        <w:rPr>
          <w:b/>
          <w:lang w:val="fr-FR"/>
        </w:rPr>
        <w:t>annexe</w:t>
      </w:r>
      <w:r w:rsidR="00045B3A">
        <w:rPr>
          <w:b/>
          <w:lang w:val="fr-FR"/>
        </w:rPr>
        <w:t> </w:t>
      </w:r>
      <w:r w:rsidRPr="009A4656">
        <w:rPr>
          <w:b/>
          <w:lang w:val="fr-FR"/>
        </w:rPr>
        <w:t>13. S</w:t>
      </w:r>
      <w:r>
        <w:rPr>
          <w:b/>
          <w:lang w:val="fr-FR"/>
        </w:rPr>
        <w:t>’</w:t>
      </w:r>
      <w:r w:rsidRPr="009A4656">
        <w:rPr>
          <w:b/>
          <w:lang w:val="fr-FR"/>
        </w:rPr>
        <w:t>il y a plus d</w:t>
      </w:r>
      <w:r>
        <w:rPr>
          <w:b/>
          <w:lang w:val="fr-FR"/>
        </w:rPr>
        <w:t>’</w:t>
      </w:r>
      <w:r w:rsidRPr="009A4656">
        <w:rPr>
          <w:b/>
          <w:lang w:val="fr-FR"/>
        </w:rPr>
        <w:t>une position d</w:t>
      </w:r>
      <w:r>
        <w:rPr>
          <w:b/>
          <w:lang w:val="fr-FR"/>
        </w:rPr>
        <w:t>’</w:t>
      </w:r>
      <w:r w:rsidRPr="009A4656">
        <w:rPr>
          <w:b/>
          <w:lang w:val="fr-FR"/>
        </w:rPr>
        <w:t>inclinaison près d</w:t>
      </w:r>
      <w:r>
        <w:rPr>
          <w:b/>
          <w:lang w:val="fr-FR"/>
        </w:rPr>
        <w:t>’</w:t>
      </w:r>
      <w:r w:rsidR="00045B3A">
        <w:rPr>
          <w:b/>
          <w:lang w:val="fr-FR"/>
        </w:rPr>
        <w:t>un angle de torse de 25°</w:t>
      </w:r>
      <w:r w:rsidRPr="009A4656">
        <w:rPr>
          <w:b/>
          <w:lang w:val="fr-FR"/>
        </w:rPr>
        <w:t>, elle doit être réglée à l</w:t>
      </w:r>
      <w:r w:rsidR="00045B3A">
        <w:rPr>
          <w:b/>
          <w:lang w:val="fr-FR"/>
        </w:rPr>
        <w:t>a position la plus proche de 25°</w:t>
      </w:r>
      <w:r w:rsidRPr="009A4656">
        <w:rPr>
          <w:b/>
          <w:lang w:val="fr-FR"/>
        </w:rPr>
        <w:t xml:space="preserve"> et vers l</w:t>
      </w:r>
      <w:r>
        <w:rPr>
          <w:b/>
          <w:lang w:val="fr-FR"/>
        </w:rPr>
        <w:t>’</w:t>
      </w:r>
      <w:r w:rsidRPr="009A4656">
        <w:rPr>
          <w:b/>
          <w:lang w:val="fr-FR"/>
        </w:rPr>
        <w:t>arrière.</w:t>
      </w:r>
    </w:p>
    <w:p w:rsidR="00212799" w:rsidRPr="009A4656" w:rsidRDefault="00212799" w:rsidP="00045B3A">
      <w:pPr>
        <w:pStyle w:val="SingleTxtG"/>
        <w:keepNext/>
        <w:tabs>
          <w:tab w:val="left" w:pos="2268"/>
        </w:tabs>
        <w:ind w:left="2268" w:hanging="1134"/>
        <w:rPr>
          <w:b/>
          <w:lang w:val="fr-FR"/>
        </w:rPr>
      </w:pPr>
      <w:r w:rsidRPr="009A4656">
        <w:rPr>
          <w:b/>
          <w:lang w:val="fr-FR"/>
        </w:rPr>
        <w:t>3.2.5</w:t>
      </w:r>
      <w:r w:rsidRPr="009A4656">
        <w:rPr>
          <w:b/>
          <w:lang w:val="fr-FR"/>
        </w:rPr>
        <w:tab/>
        <w:t>Réglage de l</w:t>
      </w:r>
      <w:r>
        <w:rPr>
          <w:b/>
          <w:lang w:val="fr-FR"/>
        </w:rPr>
        <w:t>’</w:t>
      </w:r>
      <w:r w:rsidRPr="009A4656">
        <w:rPr>
          <w:b/>
          <w:lang w:val="fr-FR"/>
        </w:rPr>
        <w:t>appuie-tête</w:t>
      </w:r>
    </w:p>
    <w:p w:rsidR="00212799" w:rsidRPr="009A4656" w:rsidRDefault="00212799" w:rsidP="00161FCD">
      <w:pPr>
        <w:pStyle w:val="SingleTxtG"/>
        <w:tabs>
          <w:tab w:val="left" w:pos="2268"/>
        </w:tabs>
        <w:ind w:left="2268" w:hanging="1134"/>
        <w:rPr>
          <w:b/>
          <w:lang w:val="fr-FR"/>
        </w:rPr>
      </w:pPr>
      <w:r w:rsidRPr="009A4656">
        <w:rPr>
          <w:b/>
          <w:lang w:val="fr-FR"/>
        </w:rPr>
        <w:t>3.2.5.1</w:t>
      </w:r>
      <w:r w:rsidRPr="009A4656">
        <w:rPr>
          <w:b/>
          <w:lang w:val="fr-FR"/>
        </w:rPr>
        <w:tab/>
        <w:t>Si l</w:t>
      </w:r>
      <w:r>
        <w:rPr>
          <w:b/>
          <w:lang w:val="fr-FR"/>
        </w:rPr>
        <w:t>’</w:t>
      </w:r>
      <w:r w:rsidRPr="009A4656">
        <w:rPr>
          <w:b/>
          <w:lang w:val="fr-FR"/>
        </w:rPr>
        <w:t>appuie-tête se règle automatiquement, les réglages des paragraphes</w:t>
      </w:r>
      <w:r w:rsidR="00045B3A">
        <w:rPr>
          <w:b/>
          <w:lang w:val="fr-FR"/>
        </w:rPr>
        <w:t> </w:t>
      </w:r>
      <w:r w:rsidRPr="009A4656">
        <w:rPr>
          <w:b/>
          <w:lang w:val="fr-FR"/>
        </w:rPr>
        <w:t>3.2.4.1 à 3.2.4.6 de la présente annexe s</w:t>
      </w:r>
      <w:r>
        <w:rPr>
          <w:b/>
          <w:lang w:val="fr-FR"/>
        </w:rPr>
        <w:t>’</w:t>
      </w:r>
      <w:r w:rsidRPr="009A4656">
        <w:rPr>
          <w:b/>
          <w:lang w:val="fr-FR"/>
        </w:rPr>
        <w:t>appliquent.</w:t>
      </w:r>
    </w:p>
    <w:p w:rsidR="00212799" w:rsidRPr="009A4656" w:rsidRDefault="00212799" w:rsidP="00161FCD">
      <w:pPr>
        <w:pStyle w:val="SingleTxtG"/>
        <w:tabs>
          <w:tab w:val="left" w:pos="2268"/>
        </w:tabs>
        <w:ind w:left="2268" w:hanging="1134"/>
        <w:rPr>
          <w:b/>
          <w:lang w:val="fr-FR"/>
        </w:rPr>
      </w:pPr>
      <w:r w:rsidRPr="009A4656">
        <w:rPr>
          <w:b/>
          <w:lang w:val="fr-FR"/>
        </w:rPr>
        <w:t>3.2.5.2</w:t>
      </w:r>
      <w:r w:rsidRPr="009A4656">
        <w:rPr>
          <w:b/>
          <w:lang w:val="fr-FR"/>
        </w:rPr>
        <w:tab/>
        <w:t>Régler l</w:t>
      </w:r>
      <w:r>
        <w:rPr>
          <w:b/>
          <w:lang w:val="fr-FR"/>
        </w:rPr>
        <w:t>’</w:t>
      </w:r>
      <w:r w:rsidRPr="009A4656">
        <w:rPr>
          <w:b/>
          <w:lang w:val="fr-FR"/>
        </w:rPr>
        <w:t>appuie-tête à la position prévue pour l</w:t>
      </w:r>
      <w:r>
        <w:rPr>
          <w:b/>
          <w:lang w:val="fr-FR"/>
        </w:rPr>
        <w:t>’</w:t>
      </w:r>
      <w:r w:rsidRPr="009A4656">
        <w:rPr>
          <w:b/>
          <w:lang w:val="fr-FR"/>
        </w:rPr>
        <w:t xml:space="preserve">utilisation par </w:t>
      </w:r>
      <w:r>
        <w:rPr>
          <w:b/>
          <w:lang w:val="fr-FR"/>
        </w:rPr>
        <w:t xml:space="preserve">un </w:t>
      </w:r>
      <w:r w:rsidRPr="009A4656">
        <w:rPr>
          <w:b/>
          <w:lang w:val="fr-FR"/>
        </w:rPr>
        <w:t>homme du 50</w:t>
      </w:r>
      <w:r w:rsidRPr="003776AC">
        <w:rPr>
          <w:b/>
          <w:vertAlign w:val="superscript"/>
          <w:lang w:val="fr-FR"/>
        </w:rPr>
        <w:t>e</w:t>
      </w:r>
      <w:r>
        <w:rPr>
          <w:b/>
          <w:lang w:val="fr-FR"/>
        </w:rPr>
        <w:t> </w:t>
      </w:r>
      <w:r w:rsidRPr="009A4656">
        <w:rPr>
          <w:b/>
          <w:lang w:val="fr-FR"/>
        </w:rPr>
        <w:t xml:space="preserve">centile, comme spécifié par le constructeur. </w:t>
      </w:r>
      <w:r>
        <w:rPr>
          <w:b/>
          <w:lang w:val="fr-FR"/>
        </w:rPr>
        <w:t>[</w:t>
      </w:r>
      <w:r w:rsidRPr="009A4656">
        <w:rPr>
          <w:b/>
          <w:lang w:val="fr-FR"/>
        </w:rPr>
        <w:t>S</w:t>
      </w:r>
      <w:r>
        <w:rPr>
          <w:b/>
          <w:lang w:val="fr-FR"/>
        </w:rPr>
        <w:t>’</w:t>
      </w:r>
      <w:r w:rsidRPr="009A4656">
        <w:rPr>
          <w:b/>
          <w:lang w:val="fr-FR"/>
        </w:rPr>
        <w:t>il n</w:t>
      </w:r>
      <w:r>
        <w:rPr>
          <w:b/>
          <w:lang w:val="fr-FR"/>
        </w:rPr>
        <w:t>’</w:t>
      </w:r>
      <w:r w:rsidRPr="009A4656">
        <w:rPr>
          <w:b/>
          <w:lang w:val="fr-FR"/>
        </w:rPr>
        <w:t>est pas disponible, suivre</w:t>
      </w:r>
      <w:r w:rsidR="00045B3A">
        <w:rPr>
          <w:b/>
          <w:lang w:val="fr-FR"/>
        </w:rPr>
        <w:t xml:space="preserve"> ... </w:t>
      </w:r>
      <w:r w:rsidRPr="009A4656">
        <w:rPr>
          <w:b/>
          <w:lang w:val="fr-FR"/>
        </w:rPr>
        <w:t>ci-dessous].</w:t>
      </w:r>
    </w:p>
    <w:p w:rsidR="00212799" w:rsidRPr="009A4656" w:rsidRDefault="00212799" w:rsidP="00161FCD">
      <w:pPr>
        <w:pStyle w:val="SingleTxtG"/>
        <w:tabs>
          <w:tab w:val="left" w:pos="2268"/>
        </w:tabs>
        <w:ind w:left="2268" w:hanging="1134"/>
        <w:rPr>
          <w:b/>
          <w:lang w:val="fr-FR"/>
        </w:rPr>
      </w:pPr>
      <w:r w:rsidRPr="009A4656">
        <w:rPr>
          <w:b/>
          <w:lang w:val="fr-FR"/>
        </w:rPr>
        <w:t>3.2.5.2.1</w:t>
      </w:r>
      <w:r w:rsidRPr="009A4656">
        <w:rPr>
          <w:b/>
          <w:lang w:val="fr-FR"/>
        </w:rPr>
        <w:tab/>
        <w:t>Lorsque le réglage de l</w:t>
      </w:r>
      <w:r>
        <w:rPr>
          <w:b/>
          <w:lang w:val="fr-FR"/>
        </w:rPr>
        <w:t>’</w:t>
      </w:r>
      <w:r w:rsidRPr="009A4656">
        <w:rPr>
          <w:b/>
          <w:lang w:val="fr-FR"/>
        </w:rPr>
        <w:t>appuie-tête n</w:t>
      </w:r>
      <w:r>
        <w:rPr>
          <w:b/>
          <w:lang w:val="fr-FR"/>
        </w:rPr>
        <w:t>’</w:t>
      </w:r>
      <w:r w:rsidRPr="009A4656">
        <w:rPr>
          <w:b/>
          <w:lang w:val="fr-FR"/>
        </w:rPr>
        <w:t>est pas automatique, il doit être réglé conformément aux spécifications du constructeur.</w:t>
      </w:r>
    </w:p>
    <w:p w:rsidR="00212799" w:rsidRPr="009A4656" w:rsidRDefault="00212799" w:rsidP="00161FCD">
      <w:pPr>
        <w:pStyle w:val="SingleTxtG"/>
        <w:tabs>
          <w:tab w:val="left" w:pos="2268"/>
        </w:tabs>
        <w:ind w:left="2268" w:hanging="1134"/>
        <w:rPr>
          <w:b/>
          <w:lang w:val="fr-FR"/>
        </w:rPr>
      </w:pPr>
      <w:r w:rsidRPr="009A4656">
        <w:rPr>
          <w:b/>
          <w:lang w:val="fr-FR"/>
        </w:rPr>
        <w:t>3.2.5.2.2</w:t>
      </w:r>
      <w:r w:rsidRPr="009A4656">
        <w:rPr>
          <w:b/>
          <w:lang w:val="fr-FR"/>
        </w:rPr>
        <w:tab/>
        <w:t>S</w:t>
      </w:r>
      <w:r>
        <w:rPr>
          <w:b/>
          <w:lang w:val="fr-FR"/>
        </w:rPr>
        <w:t>’</w:t>
      </w:r>
      <w:r w:rsidRPr="009A4656">
        <w:rPr>
          <w:b/>
          <w:lang w:val="fr-FR"/>
        </w:rPr>
        <w:t>il n</w:t>
      </w:r>
      <w:r>
        <w:rPr>
          <w:b/>
          <w:lang w:val="fr-FR"/>
        </w:rPr>
        <w:t>’</w:t>
      </w:r>
      <w:r w:rsidRPr="009A4656">
        <w:rPr>
          <w:b/>
          <w:lang w:val="fr-FR"/>
        </w:rPr>
        <w:t>existe pas de position de verrouillage à mi-chemin entre la position la plus basse et la position la plus haute, régler l</w:t>
      </w:r>
      <w:r>
        <w:rPr>
          <w:b/>
          <w:lang w:val="fr-FR"/>
        </w:rPr>
        <w:t>’</w:t>
      </w:r>
      <w:r w:rsidRPr="009A4656">
        <w:rPr>
          <w:b/>
          <w:lang w:val="fr-FR"/>
        </w:rPr>
        <w:t xml:space="preserve">appuie-tête à la position déterminée en fonction des alinéas ci-après. </w:t>
      </w:r>
    </w:p>
    <w:p w:rsidR="00212799" w:rsidRPr="009A4656" w:rsidRDefault="00212799" w:rsidP="00045B3A">
      <w:pPr>
        <w:pStyle w:val="SingleTxtG"/>
        <w:tabs>
          <w:tab w:val="left" w:pos="2268"/>
        </w:tabs>
        <w:ind w:left="2268"/>
        <w:rPr>
          <w:b/>
          <w:lang w:val="fr-FR"/>
        </w:rPr>
      </w:pPr>
      <w:r w:rsidRPr="009A4656">
        <w:rPr>
          <w:b/>
          <w:lang w:val="fr-FR"/>
        </w:rPr>
        <w:tab/>
        <w:t>S</w:t>
      </w:r>
      <w:r>
        <w:rPr>
          <w:b/>
          <w:lang w:val="fr-FR"/>
        </w:rPr>
        <w:t>’</w:t>
      </w:r>
      <w:r w:rsidRPr="009A4656">
        <w:rPr>
          <w:b/>
          <w:lang w:val="fr-FR"/>
        </w:rPr>
        <w:t>il existe une position de verrouillage à moins de 10</w:t>
      </w:r>
      <w:r w:rsidR="00045B3A">
        <w:rPr>
          <w:b/>
          <w:lang w:val="fr-FR"/>
        </w:rPr>
        <w:t> </w:t>
      </w:r>
      <w:r w:rsidRPr="009A4656">
        <w:rPr>
          <w:b/>
          <w:lang w:val="fr-FR"/>
        </w:rPr>
        <w:t>mm verticalement vers le haut de la position médiane géométrique, elle doit être retenue pour l</w:t>
      </w:r>
      <w:r>
        <w:rPr>
          <w:b/>
          <w:lang w:val="fr-FR"/>
        </w:rPr>
        <w:t>’</w:t>
      </w:r>
      <w:r w:rsidRPr="009A4656">
        <w:rPr>
          <w:b/>
          <w:lang w:val="fr-FR"/>
        </w:rPr>
        <w:t>essai. S</w:t>
      </w:r>
      <w:r>
        <w:rPr>
          <w:b/>
          <w:lang w:val="fr-FR"/>
        </w:rPr>
        <w:t>’</w:t>
      </w:r>
      <w:r w:rsidRPr="009A4656">
        <w:rPr>
          <w:b/>
          <w:lang w:val="fr-FR"/>
        </w:rPr>
        <w:t>il n</w:t>
      </w:r>
      <w:r>
        <w:rPr>
          <w:b/>
          <w:lang w:val="fr-FR"/>
        </w:rPr>
        <w:t>’</w:t>
      </w:r>
      <w:r w:rsidRPr="009A4656">
        <w:rPr>
          <w:b/>
          <w:lang w:val="fr-FR"/>
        </w:rPr>
        <w:t>existe aucune position de verrouillage à moins de 10</w:t>
      </w:r>
      <w:r w:rsidR="00045B3A">
        <w:rPr>
          <w:b/>
          <w:lang w:val="fr-FR"/>
        </w:rPr>
        <w:t> </w:t>
      </w:r>
      <w:r w:rsidRPr="009A4656">
        <w:rPr>
          <w:b/>
          <w:lang w:val="fr-FR"/>
        </w:rPr>
        <w:t xml:space="preserve">mm verticalement vers le haut à partir de la position médiane géométrique, la position de verrouillage </w:t>
      </w:r>
      <w:r>
        <w:rPr>
          <w:b/>
          <w:lang w:val="fr-FR"/>
        </w:rPr>
        <w:t>la plus proche</w:t>
      </w:r>
      <w:r w:rsidRPr="009A4656">
        <w:rPr>
          <w:b/>
          <w:lang w:val="fr-FR"/>
        </w:rPr>
        <w:t xml:space="preserve"> vers le bas doit être retenue pour l</w:t>
      </w:r>
      <w:r>
        <w:rPr>
          <w:b/>
          <w:lang w:val="fr-FR"/>
        </w:rPr>
        <w:t>’</w:t>
      </w:r>
      <w:r w:rsidRPr="009A4656">
        <w:rPr>
          <w:b/>
          <w:lang w:val="fr-FR"/>
        </w:rPr>
        <w:t xml:space="preserve">essai. </w:t>
      </w:r>
    </w:p>
    <w:p w:rsidR="00212799" w:rsidRPr="009A4656" w:rsidRDefault="00212799" w:rsidP="00045B3A">
      <w:pPr>
        <w:pStyle w:val="SingleTxtG"/>
        <w:tabs>
          <w:tab w:val="left" w:pos="2268"/>
        </w:tabs>
        <w:ind w:left="2268"/>
        <w:rPr>
          <w:b/>
          <w:lang w:val="fr-FR"/>
        </w:rPr>
      </w:pPr>
      <w:r w:rsidRPr="009A4656">
        <w:rPr>
          <w:b/>
          <w:lang w:val="fr-FR"/>
        </w:rPr>
        <w:tab/>
        <w:t>Lorsque l</w:t>
      </w:r>
      <w:r>
        <w:rPr>
          <w:b/>
          <w:lang w:val="fr-FR"/>
        </w:rPr>
        <w:t>’</w:t>
      </w:r>
      <w:r w:rsidRPr="009A4656">
        <w:rPr>
          <w:b/>
          <w:lang w:val="fr-FR"/>
        </w:rPr>
        <w:t>appuie-tête est muni d</w:t>
      </w:r>
      <w:r>
        <w:rPr>
          <w:b/>
          <w:lang w:val="fr-FR"/>
        </w:rPr>
        <w:t>’</w:t>
      </w:r>
      <w:r w:rsidRPr="009A4656">
        <w:rPr>
          <w:b/>
          <w:lang w:val="fr-FR"/>
        </w:rPr>
        <w:t>un dispositif de réglage de l</w:t>
      </w:r>
      <w:r>
        <w:rPr>
          <w:b/>
          <w:lang w:val="fr-FR"/>
        </w:rPr>
        <w:t>’</w:t>
      </w:r>
      <w:r w:rsidRPr="009A4656">
        <w:rPr>
          <w:b/>
          <w:lang w:val="fr-FR"/>
        </w:rPr>
        <w:t>avant vers l</w:t>
      </w:r>
      <w:r>
        <w:rPr>
          <w:b/>
          <w:lang w:val="fr-FR"/>
        </w:rPr>
        <w:t>’</w:t>
      </w:r>
      <w:r w:rsidRPr="009A4656">
        <w:rPr>
          <w:b/>
          <w:lang w:val="fr-FR"/>
        </w:rPr>
        <w:t>arrière verrouillable, il doit être réglé au point médian. S</w:t>
      </w:r>
      <w:r>
        <w:rPr>
          <w:b/>
          <w:lang w:val="fr-FR"/>
        </w:rPr>
        <w:t>’</w:t>
      </w:r>
      <w:r w:rsidRPr="009A4656">
        <w:rPr>
          <w:b/>
          <w:lang w:val="fr-FR"/>
        </w:rPr>
        <w:t>il existe une position de verrouillage à moins de 10</w:t>
      </w:r>
      <w:r w:rsidR="00045B3A">
        <w:rPr>
          <w:b/>
          <w:lang w:val="fr-FR"/>
        </w:rPr>
        <w:t> </w:t>
      </w:r>
      <w:r w:rsidRPr="009A4656">
        <w:rPr>
          <w:b/>
          <w:lang w:val="fr-FR"/>
        </w:rPr>
        <w:t>mm horizontalement en avant de la position médiane géométrique, elle doit être retenue pour l</w:t>
      </w:r>
      <w:r>
        <w:rPr>
          <w:b/>
          <w:lang w:val="fr-FR"/>
        </w:rPr>
        <w:t>’</w:t>
      </w:r>
      <w:r w:rsidRPr="009A4656">
        <w:rPr>
          <w:b/>
          <w:lang w:val="fr-FR"/>
        </w:rPr>
        <w:t>essai. S</w:t>
      </w:r>
      <w:r>
        <w:rPr>
          <w:b/>
          <w:lang w:val="fr-FR"/>
        </w:rPr>
        <w:t>’</w:t>
      </w:r>
      <w:r w:rsidRPr="009A4656">
        <w:rPr>
          <w:b/>
          <w:lang w:val="fr-FR"/>
        </w:rPr>
        <w:t>il n</w:t>
      </w:r>
      <w:r>
        <w:rPr>
          <w:b/>
          <w:lang w:val="fr-FR"/>
        </w:rPr>
        <w:t>’</w:t>
      </w:r>
      <w:r w:rsidRPr="009A4656">
        <w:rPr>
          <w:b/>
          <w:lang w:val="fr-FR"/>
        </w:rPr>
        <w:t>existe pas de position de verrouillage à moins de 10</w:t>
      </w:r>
      <w:r w:rsidR="00045B3A">
        <w:rPr>
          <w:b/>
          <w:lang w:val="fr-FR"/>
        </w:rPr>
        <w:t> </w:t>
      </w:r>
      <w:r w:rsidRPr="009A4656">
        <w:rPr>
          <w:b/>
          <w:lang w:val="fr-FR"/>
        </w:rPr>
        <w:t>mm horizontalement vers l</w:t>
      </w:r>
      <w:r>
        <w:rPr>
          <w:b/>
          <w:lang w:val="fr-FR"/>
        </w:rPr>
        <w:t>’</w:t>
      </w:r>
      <w:r w:rsidRPr="009A4656">
        <w:rPr>
          <w:b/>
          <w:lang w:val="fr-FR"/>
        </w:rPr>
        <w:t xml:space="preserve">avant à partir de la position médiane géométrique, la position de verrouillage </w:t>
      </w:r>
      <w:r>
        <w:rPr>
          <w:b/>
          <w:lang w:val="fr-FR"/>
        </w:rPr>
        <w:t>la plus proche</w:t>
      </w:r>
      <w:r w:rsidRPr="009A4656">
        <w:rPr>
          <w:b/>
          <w:lang w:val="fr-FR"/>
        </w:rPr>
        <w:t xml:space="preserve"> vers l</w:t>
      </w:r>
      <w:r>
        <w:rPr>
          <w:b/>
          <w:lang w:val="fr-FR"/>
        </w:rPr>
        <w:t>’</w:t>
      </w:r>
      <w:r w:rsidRPr="009A4656">
        <w:rPr>
          <w:b/>
          <w:lang w:val="fr-FR"/>
        </w:rPr>
        <w:t>arrière doit être retenue pour l</w:t>
      </w:r>
      <w:r>
        <w:rPr>
          <w:b/>
          <w:lang w:val="fr-FR"/>
        </w:rPr>
        <w:t>’</w:t>
      </w:r>
      <w:r w:rsidRPr="009A4656">
        <w:rPr>
          <w:b/>
          <w:lang w:val="fr-FR"/>
        </w:rPr>
        <w:t>essai.</w:t>
      </w:r>
    </w:p>
    <w:p w:rsidR="00212799" w:rsidRPr="009A4656" w:rsidRDefault="00212799" w:rsidP="00045B3A">
      <w:pPr>
        <w:pStyle w:val="SingleTxtG"/>
        <w:tabs>
          <w:tab w:val="left" w:pos="2268"/>
        </w:tabs>
        <w:ind w:left="2268"/>
        <w:rPr>
          <w:b/>
          <w:lang w:val="fr-FR"/>
        </w:rPr>
      </w:pPr>
      <w:r w:rsidRPr="009A4656">
        <w:rPr>
          <w:b/>
          <w:lang w:val="fr-FR"/>
        </w:rPr>
        <w:tab/>
        <w:t>Si l</w:t>
      </w:r>
      <w:r>
        <w:rPr>
          <w:b/>
          <w:lang w:val="fr-FR"/>
        </w:rPr>
        <w:t>’</w:t>
      </w:r>
      <w:r w:rsidRPr="009A4656">
        <w:rPr>
          <w:b/>
          <w:lang w:val="fr-FR"/>
        </w:rPr>
        <w:t>appuie-tête ne dispose pas d</w:t>
      </w:r>
      <w:r>
        <w:rPr>
          <w:b/>
          <w:lang w:val="fr-FR"/>
        </w:rPr>
        <w:t>’</w:t>
      </w:r>
      <w:r w:rsidRPr="009A4656">
        <w:rPr>
          <w:b/>
          <w:lang w:val="fr-FR"/>
        </w:rPr>
        <w:t>une position de verrouillage avant</w:t>
      </w:r>
      <w:r w:rsidR="00045B3A">
        <w:rPr>
          <w:b/>
          <w:lang w:val="fr-FR"/>
        </w:rPr>
        <w:noBreakHyphen/>
      </w:r>
      <w:r w:rsidRPr="009A4656">
        <w:rPr>
          <w:b/>
          <w:lang w:val="fr-FR"/>
        </w:rPr>
        <w:t>arrière, il doit être complètement incliné vers l</w:t>
      </w:r>
      <w:r>
        <w:rPr>
          <w:b/>
          <w:lang w:val="fr-FR"/>
        </w:rPr>
        <w:t>’</w:t>
      </w:r>
      <w:r w:rsidRPr="009A4656">
        <w:rPr>
          <w:b/>
          <w:lang w:val="fr-FR"/>
        </w:rPr>
        <w:t>arrière.</w:t>
      </w:r>
    </w:p>
    <w:p w:rsidR="00212799" w:rsidRPr="009A4656" w:rsidRDefault="00212799" w:rsidP="00045B3A">
      <w:pPr>
        <w:pStyle w:val="SingleTxtG"/>
        <w:keepNext/>
        <w:tabs>
          <w:tab w:val="left" w:pos="2268"/>
        </w:tabs>
        <w:ind w:left="2268" w:hanging="1134"/>
        <w:rPr>
          <w:b/>
          <w:lang w:val="fr-FR"/>
        </w:rPr>
      </w:pPr>
      <w:r w:rsidRPr="009A4656">
        <w:rPr>
          <w:b/>
          <w:lang w:val="fr-FR"/>
        </w:rPr>
        <w:t>3.2.6</w:t>
      </w:r>
      <w:r w:rsidRPr="009A4656">
        <w:rPr>
          <w:b/>
          <w:lang w:val="fr-FR"/>
        </w:rPr>
        <w:tab/>
        <w:t>Mesure de référence BioRID II ONU</w:t>
      </w:r>
    </w:p>
    <w:p w:rsidR="00212799" w:rsidRPr="009A4656" w:rsidRDefault="00212799" w:rsidP="00161FCD">
      <w:pPr>
        <w:pStyle w:val="SingleTxtG"/>
        <w:tabs>
          <w:tab w:val="left" w:pos="2268"/>
        </w:tabs>
        <w:ind w:left="2268" w:hanging="1134"/>
        <w:rPr>
          <w:b/>
          <w:lang w:val="fr-FR"/>
        </w:rPr>
      </w:pPr>
      <w:r w:rsidRPr="009A4656">
        <w:rPr>
          <w:b/>
          <w:lang w:val="fr-FR"/>
        </w:rPr>
        <w:t>3.2.6.1</w:t>
      </w:r>
      <w:r w:rsidRPr="009A4656">
        <w:rPr>
          <w:b/>
          <w:lang w:val="fr-FR"/>
        </w:rPr>
        <w:tab/>
        <w:t>À l</w:t>
      </w:r>
      <w:r>
        <w:rPr>
          <w:b/>
          <w:lang w:val="fr-FR"/>
        </w:rPr>
        <w:t>’</w:t>
      </w:r>
      <w:r w:rsidRPr="009A4656">
        <w:rPr>
          <w:b/>
          <w:lang w:val="fr-FR"/>
        </w:rPr>
        <w:t>aide de la machine à mesurer 3</w:t>
      </w:r>
      <w:r>
        <w:rPr>
          <w:b/>
          <w:lang w:val="fr-FR"/>
        </w:rPr>
        <w:t>-</w:t>
      </w:r>
      <w:r w:rsidRPr="009A4656">
        <w:rPr>
          <w:b/>
          <w:lang w:val="fr-FR"/>
        </w:rPr>
        <w:t>D</w:t>
      </w:r>
      <w:r>
        <w:rPr>
          <w:b/>
          <w:lang w:val="fr-FR"/>
        </w:rPr>
        <w:t> </w:t>
      </w:r>
      <w:r w:rsidRPr="009A4656">
        <w:rPr>
          <w:b/>
          <w:lang w:val="fr-FR"/>
        </w:rPr>
        <w:t>H, vérifier que le point</w:t>
      </w:r>
      <w:r w:rsidR="00045B3A">
        <w:rPr>
          <w:b/>
          <w:lang w:val="fr-FR"/>
        </w:rPr>
        <w:t> </w:t>
      </w:r>
      <w:r w:rsidRPr="009A4656">
        <w:rPr>
          <w:b/>
          <w:lang w:val="fr-FR"/>
        </w:rPr>
        <w:t>H coïncide avec le point R</w:t>
      </w:r>
      <w:r w:rsidRPr="003776AC">
        <w:rPr>
          <w:b/>
          <w:vertAlign w:val="subscript"/>
          <w:lang w:val="fr-FR"/>
        </w:rPr>
        <w:t>50</w:t>
      </w:r>
      <w:r w:rsidRPr="009A4656">
        <w:rPr>
          <w:b/>
          <w:lang w:val="fr-FR"/>
        </w:rPr>
        <w:t>, conformément aux instructions suivantes.</w:t>
      </w:r>
    </w:p>
    <w:p w:rsidR="00212799" w:rsidRPr="009A4656" w:rsidRDefault="00212799" w:rsidP="00045B3A">
      <w:pPr>
        <w:pStyle w:val="SingleTxtG"/>
        <w:tabs>
          <w:tab w:val="left" w:pos="2268"/>
        </w:tabs>
        <w:ind w:left="2268"/>
        <w:rPr>
          <w:b/>
          <w:lang w:val="fr-FR"/>
        </w:rPr>
      </w:pPr>
      <w:r w:rsidRPr="009A4656">
        <w:rPr>
          <w:b/>
          <w:lang w:val="fr-FR"/>
        </w:rPr>
        <w:tab/>
        <w:t>La procédure décrite à l</w:t>
      </w:r>
      <w:r>
        <w:rPr>
          <w:b/>
          <w:lang w:val="fr-FR"/>
        </w:rPr>
        <w:t>’</w:t>
      </w:r>
      <w:r w:rsidRPr="009A4656">
        <w:rPr>
          <w:b/>
          <w:lang w:val="fr-FR"/>
        </w:rPr>
        <w:t>annexe</w:t>
      </w:r>
      <w:r w:rsidR="00045B3A">
        <w:rPr>
          <w:b/>
          <w:lang w:val="fr-FR"/>
        </w:rPr>
        <w:t> </w:t>
      </w:r>
      <w:r w:rsidRPr="009A4656">
        <w:rPr>
          <w:b/>
          <w:lang w:val="fr-FR"/>
        </w:rPr>
        <w:t>12 doit être utilisée pour vérifier la relation entre le point</w:t>
      </w:r>
      <w:r w:rsidR="00045B3A">
        <w:rPr>
          <w:b/>
          <w:lang w:val="fr-FR"/>
        </w:rPr>
        <w:t> </w:t>
      </w:r>
      <w:r w:rsidRPr="009A4656">
        <w:rPr>
          <w:b/>
          <w:lang w:val="fr-FR"/>
        </w:rPr>
        <w:t>H et le point R</w:t>
      </w:r>
      <w:r w:rsidRPr="003776AC">
        <w:rPr>
          <w:b/>
          <w:vertAlign w:val="subscript"/>
          <w:lang w:val="fr-FR"/>
        </w:rPr>
        <w:t>50</w:t>
      </w:r>
      <w:r w:rsidRPr="009A4656">
        <w:rPr>
          <w:b/>
          <w:lang w:val="fr-FR"/>
        </w:rPr>
        <w:t xml:space="preserve"> spécifié par le constructeur.</w:t>
      </w:r>
    </w:p>
    <w:p w:rsidR="00212799" w:rsidRPr="000351A9" w:rsidRDefault="00212799" w:rsidP="00045B3A">
      <w:pPr>
        <w:pStyle w:val="SingleTxtG"/>
        <w:tabs>
          <w:tab w:val="left" w:pos="2268"/>
        </w:tabs>
        <w:ind w:left="2268"/>
        <w:rPr>
          <w:rFonts w:ascii="Times New Roman Gras" w:hAnsi="Times New Roman Gras"/>
          <w:b/>
          <w:spacing w:val="-2"/>
          <w:lang w:val="fr-FR"/>
        </w:rPr>
      </w:pPr>
      <w:r w:rsidRPr="009A4656">
        <w:rPr>
          <w:b/>
          <w:lang w:val="fr-FR"/>
        </w:rPr>
        <w:tab/>
      </w:r>
      <w:r w:rsidRPr="000351A9">
        <w:rPr>
          <w:rFonts w:ascii="Times New Roman Gras" w:hAnsi="Times New Roman Gras"/>
          <w:b/>
          <w:spacing w:val="-2"/>
          <w:lang w:val="fr-FR"/>
        </w:rPr>
        <w:t>Les positions relatives du point</w:t>
      </w:r>
      <w:r w:rsidR="002C3CA6">
        <w:rPr>
          <w:rFonts w:ascii="Times New Roman Gras" w:hAnsi="Times New Roman Gras"/>
          <w:b/>
          <w:spacing w:val="-2"/>
          <w:lang w:val="fr-FR"/>
        </w:rPr>
        <w:t> </w:t>
      </w:r>
      <w:r w:rsidRPr="000351A9">
        <w:rPr>
          <w:rFonts w:ascii="Times New Roman Gras" w:hAnsi="Times New Roman Gras"/>
          <w:b/>
          <w:spacing w:val="-2"/>
          <w:lang w:val="fr-FR"/>
        </w:rPr>
        <w:t>R et du point</w:t>
      </w:r>
      <w:r w:rsidR="00045B3A" w:rsidRPr="000351A9">
        <w:rPr>
          <w:rFonts w:ascii="Times New Roman Gras" w:hAnsi="Times New Roman Gras"/>
          <w:b/>
          <w:spacing w:val="-2"/>
          <w:lang w:val="fr-FR"/>
        </w:rPr>
        <w:t> </w:t>
      </w:r>
      <w:r w:rsidRPr="000351A9">
        <w:rPr>
          <w:rFonts w:ascii="Times New Roman Gras" w:hAnsi="Times New Roman Gras"/>
          <w:b/>
          <w:spacing w:val="-2"/>
          <w:lang w:val="fr-FR"/>
        </w:rPr>
        <w:t>H sont considérées comme satisfaisantes pour la place assise concernée si le point</w:t>
      </w:r>
      <w:r w:rsidR="00045B3A" w:rsidRPr="000351A9">
        <w:rPr>
          <w:rFonts w:ascii="Times New Roman Gras" w:hAnsi="Times New Roman Gras"/>
          <w:b/>
          <w:spacing w:val="-2"/>
          <w:lang w:val="fr-FR"/>
        </w:rPr>
        <w:t> </w:t>
      </w:r>
      <w:r w:rsidRPr="000351A9">
        <w:rPr>
          <w:rFonts w:ascii="Times New Roman Gras" w:hAnsi="Times New Roman Gras"/>
          <w:b/>
          <w:spacing w:val="-2"/>
          <w:lang w:val="fr-FR"/>
        </w:rPr>
        <w:t>H est situé dans un carré de 50</w:t>
      </w:r>
      <w:r w:rsidR="00045B3A" w:rsidRPr="000351A9">
        <w:rPr>
          <w:rFonts w:ascii="Times New Roman Gras" w:hAnsi="Times New Roman Gras"/>
          <w:b/>
          <w:spacing w:val="-2"/>
          <w:lang w:val="fr-FR"/>
        </w:rPr>
        <w:t> </w:t>
      </w:r>
      <w:r w:rsidRPr="000351A9">
        <w:rPr>
          <w:rFonts w:ascii="Times New Roman Gras" w:hAnsi="Times New Roman Gras"/>
          <w:b/>
          <w:spacing w:val="-2"/>
          <w:lang w:val="fr-FR"/>
        </w:rPr>
        <w:t>mm de côté dont les diagonales se croisent au point</w:t>
      </w:r>
      <w:r w:rsidR="00045B3A" w:rsidRPr="000351A9">
        <w:rPr>
          <w:rFonts w:ascii="Times New Roman Gras" w:hAnsi="Times New Roman Gras"/>
          <w:b/>
          <w:spacing w:val="-2"/>
          <w:lang w:val="fr-FR"/>
        </w:rPr>
        <w:t> </w:t>
      </w:r>
      <w:r w:rsidRPr="000351A9">
        <w:rPr>
          <w:rFonts w:ascii="Times New Roman Gras" w:hAnsi="Times New Roman Gras"/>
          <w:b/>
          <w:spacing w:val="-2"/>
          <w:lang w:val="fr-FR"/>
        </w:rPr>
        <w:t>R</w:t>
      </w:r>
      <w:r w:rsidRPr="000351A9">
        <w:rPr>
          <w:rFonts w:ascii="Times New Roman Gras" w:hAnsi="Times New Roman Gras"/>
          <w:b/>
          <w:spacing w:val="-2"/>
          <w:vertAlign w:val="subscript"/>
          <w:lang w:val="fr-FR"/>
        </w:rPr>
        <w:t>50</w:t>
      </w:r>
      <w:r w:rsidRPr="000351A9">
        <w:rPr>
          <w:rFonts w:ascii="Times New Roman Gras" w:hAnsi="Times New Roman Gras"/>
          <w:b/>
          <w:spacing w:val="-2"/>
          <w:lang w:val="fr-FR"/>
        </w:rPr>
        <w:t xml:space="preserve"> et si </w:t>
      </w:r>
      <w:r w:rsidRPr="000351A9">
        <w:rPr>
          <w:rFonts w:ascii="Times New Roman Gras" w:hAnsi="Times New Roman Gras"/>
          <w:b/>
          <w:lang w:val="fr-FR"/>
        </w:rPr>
        <w:t>l’angle de torse ne diffère pas de plus de 5° de l’angle prévu de torse.</w:t>
      </w:r>
    </w:p>
    <w:p w:rsidR="00212799" w:rsidRPr="009A4656" w:rsidRDefault="00212799" w:rsidP="00045B3A">
      <w:pPr>
        <w:pStyle w:val="SingleTxtG"/>
        <w:keepNext/>
        <w:tabs>
          <w:tab w:val="left" w:pos="2268"/>
        </w:tabs>
        <w:ind w:left="2268" w:hanging="1134"/>
        <w:rPr>
          <w:b/>
          <w:lang w:val="fr-FR"/>
        </w:rPr>
      </w:pPr>
      <w:r w:rsidRPr="009A4656">
        <w:rPr>
          <w:b/>
          <w:lang w:val="fr-FR"/>
        </w:rPr>
        <w:t>3.2.6.2</w:t>
      </w:r>
      <w:r w:rsidRPr="009A4656">
        <w:rPr>
          <w:b/>
          <w:lang w:val="fr-FR"/>
        </w:rPr>
        <w:tab/>
        <w:t>Position de référence de l</w:t>
      </w:r>
      <w:r>
        <w:rPr>
          <w:b/>
          <w:lang w:val="fr-FR"/>
        </w:rPr>
        <w:t>’</w:t>
      </w:r>
      <w:r w:rsidRPr="009A4656">
        <w:rPr>
          <w:b/>
          <w:lang w:val="fr-FR"/>
        </w:rPr>
        <w:t>arrière de la tête</w:t>
      </w:r>
    </w:p>
    <w:p w:rsidR="00212799" w:rsidRPr="009A4656" w:rsidRDefault="00212799" w:rsidP="00045B3A">
      <w:pPr>
        <w:pStyle w:val="SingleTxtG"/>
        <w:tabs>
          <w:tab w:val="left" w:pos="2268"/>
        </w:tabs>
        <w:ind w:left="2268"/>
        <w:rPr>
          <w:b/>
          <w:lang w:val="fr-FR"/>
        </w:rPr>
      </w:pPr>
      <w:r w:rsidRPr="009A4656">
        <w:rPr>
          <w:b/>
          <w:lang w:val="fr-FR"/>
        </w:rPr>
        <w:tab/>
        <w:t>La position de référence de l</w:t>
      </w:r>
      <w:r>
        <w:rPr>
          <w:b/>
          <w:lang w:val="fr-FR"/>
        </w:rPr>
        <w:t>’</w:t>
      </w:r>
      <w:r w:rsidRPr="009A4656">
        <w:rPr>
          <w:b/>
          <w:lang w:val="fr-FR"/>
        </w:rPr>
        <w:t>arrière de la tête pour le mannequin BioRID</w:t>
      </w:r>
      <w:r w:rsidR="00045B3A">
        <w:rPr>
          <w:b/>
          <w:lang w:val="fr-FR"/>
        </w:rPr>
        <w:t> </w:t>
      </w:r>
      <w:r w:rsidRPr="009A4656">
        <w:rPr>
          <w:b/>
          <w:lang w:val="fr-FR"/>
        </w:rPr>
        <w:t>II ONU est la valeur de l</w:t>
      </w:r>
      <w:r>
        <w:rPr>
          <w:b/>
          <w:lang w:val="fr-FR"/>
        </w:rPr>
        <w:t>’</w:t>
      </w:r>
      <w:r w:rsidRPr="009A4656">
        <w:rPr>
          <w:b/>
          <w:lang w:val="fr-FR"/>
        </w:rPr>
        <w:t>arrière de la tête déterminée pour l</w:t>
      </w:r>
      <w:r>
        <w:rPr>
          <w:b/>
          <w:lang w:val="fr-FR"/>
        </w:rPr>
        <w:t>’</w:t>
      </w:r>
      <w:r w:rsidRPr="009A4656">
        <w:rPr>
          <w:b/>
          <w:lang w:val="fr-FR"/>
        </w:rPr>
        <w:t>homme du 50</w:t>
      </w:r>
      <w:r w:rsidRPr="003776AC">
        <w:rPr>
          <w:b/>
          <w:vertAlign w:val="superscript"/>
          <w:lang w:val="fr-FR"/>
        </w:rPr>
        <w:t>e</w:t>
      </w:r>
      <w:r>
        <w:rPr>
          <w:b/>
          <w:lang w:val="fr-FR"/>
        </w:rPr>
        <w:t> </w:t>
      </w:r>
      <w:r w:rsidRPr="009A4656">
        <w:rPr>
          <w:b/>
          <w:lang w:val="fr-FR"/>
        </w:rPr>
        <w:t>centile dans le tableau</w:t>
      </w:r>
      <w:r w:rsidR="00045B3A">
        <w:rPr>
          <w:b/>
          <w:lang w:val="fr-FR"/>
        </w:rPr>
        <w:t> </w:t>
      </w:r>
      <w:r w:rsidRPr="009A4656">
        <w:rPr>
          <w:b/>
          <w:lang w:val="fr-FR"/>
        </w:rPr>
        <w:t>1 de l</w:t>
      </w:r>
      <w:r>
        <w:rPr>
          <w:b/>
          <w:lang w:val="fr-FR"/>
        </w:rPr>
        <w:t>’</w:t>
      </w:r>
      <w:r w:rsidRPr="009A4656">
        <w:rPr>
          <w:b/>
          <w:lang w:val="fr-FR"/>
        </w:rPr>
        <w:t>annexe</w:t>
      </w:r>
      <w:r w:rsidR="00045B3A">
        <w:rPr>
          <w:b/>
          <w:lang w:val="fr-FR"/>
        </w:rPr>
        <w:t> </w:t>
      </w:r>
      <w:r w:rsidRPr="009A4656">
        <w:rPr>
          <w:b/>
          <w:lang w:val="fr-FR"/>
        </w:rPr>
        <w:t xml:space="preserve">1 </w:t>
      </w:r>
      <w:r>
        <w:rPr>
          <w:b/>
          <w:lang w:val="fr-FR"/>
        </w:rPr>
        <w:t>a</w:t>
      </w:r>
      <w:r w:rsidRPr="009A4656">
        <w:rPr>
          <w:b/>
          <w:lang w:val="fr-FR"/>
        </w:rPr>
        <w:t>u présent Règlement par rapport à l</w:t>
      </w:r>
      <w:r>
        <w:rPr>
          <w:b/>
          <w:lang w:val="fr-FR"/>
        </w:rPr>
        <w:t>’</w:t>
      </w:r>
      <w:r w:rsidRPr="009A4656">
        <w:rPr>
          <w:b/>
          <w:lang w:val="fr-FR"/>
        </w:rPr>
        <w:t>angle spécifié de torse moins 15</w:t>
      </w:r>
      <w:r w:rsidR="00045B3A">
        <w:rPr>
          <w:b/>
          <w:lang w:val="fr-FR"/>
        </w:rPr>
        <w:t> </w:t>
      </w:r>
      <w:r w:rsidRPr="009A4656">
        <w:rPr>
          <w:b/>
          <w:lang w:val="fr-FR"/>
        </w:rPr>
        <w:t>mm (en</w:t>
      </w:r>
      <w:r w:rsidR="00045B3A">
        <w:rPr>
          <w:b/>
          <w:lang w:val="fr-FR"/>
        </w:rPr>
        <w:t> </w:t>
      </w:r>
      <w:r w:rsidRPr="009A4656">
        <w:rPr>
          <w:b/>
          <w:lang w:val="fr-FR"/>
        </w:rPr>
        <w:t>augmentant la distance tête/appuie-tête comme indiqué sur la figure</w:t>
      </w:r>
      <w:r w:rsidR="00045B3A">
        <w:rPr>
          <w:b/>
          <w:lang w:val="fr-FR"/>
        </w:rPr>
        <w:t> </w:t>
      </w:r>
      <w:r w:rsidRPr="009A4656">
        <w:rPr>
          <w:b/>
          <w:lang w:val="fr-FR"/>
        </w:rPr>
        <w:t xml:space="preserve">9-1 ci-dessous). </w:t>
      </w:r>
    </w:p>
    <w:p w:rsidR="00212799" w:rsidRPr="009A4656" w:rsidRDefault="00212799" w:rsidP="00045B3A">
      <w:pPr>
        <w:pStyle w:val="SingleTxtG"/>
        <w:tabs>
          <w:tab w:val="left" w:pos="2268"/>
        </w:tabs>
        <w:ind w:left="2268"/>
        <w:rPr>
          <w:b/>
          <w:lang w:val="fr-FR"/>
        </w:rPr>
      </w:pPr>
      <w:r w:rsidRPr="009A4656">
        <w:rPr>
          <w:b/>
          <w:lang w:val="fr-FR"/>
        </w:rPr>
        <w:tab/>
        <w:t>Lorsque l</w:t>
      </w:r>
      <w:r>
        <w:rPr>
          <w:b/>
          <w:lang w:val="fr-FR"/>
        </w:rPr>
        <w:t>’</w:t>
      </w:r>
      <w:r w:rsidRPr="009A4656">
        <w:rPr>
          <w:b/>
          <w:lang w:val="fr-FR"/>
        </w:rPr>
        <w:t>angle prévu de torse n</w:t>
      </w:r>
      <w:r>
        <w:rPr>
          <w:b/>
          <w:lang w:val="fr-FR"/>
        </w:rPr>
        <w:t>’</w:t>
      </w:r>
      <w:r w:rsidRPr="009A4656">
        <w:rPr>
          <w:b/>
          <w:lang w:val="fr-FR"/>
        </w:rPr>
        <w:t>est pas spécifié, régler l</w:t>
      </w:r>
      <w:r>
        <w:rPr>
          <w:b/>
          <w:lang w:val="fr-FR"/>
        </w:rPr>
        <w:t>’</w:t>
      </w:r>
      <w:r w:rsidRPr="009A4656">
        <w:rPr>
          <w:b/>
          <w:lang w:val="fr-FR"/>
        </w:rPr>
        <w:t>angle comme indiqué au paragraphe</w:t>
      </w:r>
      <w:r w:rsidR="00045B3A">
        <w:rPr>
          <w:b/>
          <w:lang w:val="fr-FR"/>
        </w:rPr>
        <w:t> </w:t>
      </w:r>
      <w:r w:rsidRPr="009A4656">
        <w:rPr>
          <w:b/>
          <w:lang w:val="fr-FR"/>
        </w:rPr>
        <w:t>3.2.4.6 de la présente annexe. Le point</w:t>
      </w:r>
      <w:r w:rsidR="00045B3A">
        <w:rPr>
          <w:b/>
          <w:lang w:val="fr-FR"/>
        </w:rPr>
        <w:t> </w:t>
      </w:r>
      <w:r w:rsidRPr="009A4656">
        <w:rPr>
          <w:b/>
          <w:lang w:val="fr-FR"/>
        </w:rPr>
        <w:t>H mesuré et l</w:t>
      </w:r>
      <w:r>
        <w:rPr>
          <w:b/>
          <w:lang w:val="fr-FR"/>
        </w:rPr>
        <w:t>’</w:t>
      </w:r>
      <w:r w:rsidRPr="009A4656">
        <w:rPr>
          <w:b/>
          <w:lang w:val="fr-FR"/>
        </w:rPr>
        <w:t>angle mesuré doivent être utilisés pour les références au tableau</w:t>
      </w:r>
      <w:r w:rsidR="00045B3A">
        <w:rPr>
          <w:b/>
          <w:lang w:val="fr-FR"/>
        </w:rPr>
        <w:t> </w:t>
      </w:r>
      <w:r w:rsidRPr="009A4656">
        <w:rPr>
          <w:b/>
          <w:lang w:val="fr-FR"/>
        </w:rPr>
        <w:t>1 de l</w:t>
      </w:r>
      <w:r>
        <w:rPr>
          <w:b/>
          <w:lang w:val="fr-FR"/>
        </w:rPr>
        <w:t>’</w:t>
      </w:r>
      <w:r w:rsidRPr="009A4656">
        <w:rPr>
          <w:b/>
          <w:lang w:val="fr-FR"/>
        </w:rPr>
        <w:t>annexe</w:t>
      </w:r>
      <w:r w:rsidR="00045B3A">
        <w:rPr>
          <w:b/>
          <w:lang w:val="fr-FR"/>
        </w:rPr>
        <w:t> </w:t>
      </w:r>
      <w:r w:rsidRPr="009A4656">
        <w:rPr>
          <w:b/>
          <w:lang w:val="fr-FR"/>
        </w:rPr>
        <w:t>1.</w:t>
      </w:r>
    </w:p>
    <w:p w:rsidR="00212799" w:rsidRPr="009A4656" w:rsidRDefault="00212799" w:rsidP="00045B3A">
      <w:pPr>
        <w:pStyle w:val="SingleTxtG"/>
        <w:keepNext/>
        <w:tabs>
          <w:tab w:val="left" w:pos="2268"/>
        </w:tabs>
        <w:ind w:left="2268" w:hanging="1134"/>
        <w:rPr>
          <w:b/>
          <w:lang w:val="fr-FR"/>
        </w:rPr>
      </w:pPr>
      <w:r w:rsidRPr="009A4656">
        <w:rPr>
          <w:b/>
          <w:lang w:val="fr-FR"/>
        </w:rPr>
        <w:t>3.2.7</w:t>
      </w:r>
      <w:r w:rsidRPr="009A4656">
        <w:rPr>
          <w:b/>
          <w:lang w:val="fr-FR"/>
        </w:rPr>
        <w:tab/>
        <w:t>Installation du mannequin</w:t>
      </w:r>
    </w:p>
    <w:p w:rsidR="00212799" w:rsidRPr="009A4656" w:rsidRDefault="00212799" w:rsidP="00161FCD">
      <w:pPr>
        <w:pStyle w:val="SingleTxtG"/>
        <w:tabs>
          <w:tab w:val="left" w:pos="2268"/>
        </w:tabs>
        <w:ind w:left="2268" w:hanging="1134"/>
        <w:rPr>
          <w:b/>
          <w:lang w:val="fr-FR"/>
        </w:rPr>
      </w:pPr>
      <w:r w:rsidRPr="009A4656">
        <w:rPr>
          <w:b/>
          <w:lang w:val="fr-FR"/>
        </w:rPr>
        <w:t>3.2.7.1</w:t>
      </w:r>
      <w:r w:rsidRPr="009A4656">
        <w:rPr>
          <w:b/>
          <w:lang w:val="fr-FR"/>
        </w:rPr>
        <w:tab/>
        <w:t>Les vêtements du mannequin se composent de deux paires de shorts et de deux chemises en tissu de nylon. Le tissu a une texture différente à l</w:t>
      </w:r>
      <w:r>
        <w:rPr>
          <w:b/>
          <w:lang w:val="fr-FR"/>
        </w:rPr>
        <w:t>’</w:t>
      </w:r>
      <w:r w:rsidRPr="009A4656">
        <w:rPr>
          <w:b/>
          <w:lang w:val="fr-FR"/>
        </w:rPr>
        <w:t>extérieur et à l</w:t>
      </w:r>
      <w:r>
        <w:rPr>
          <w:b/>
          <w:lang w:val="fr-FR"/>
        </w:rPr>
        <w:t>’</w:t>
      </w:r>
      <w:r w:rsidRPr="009A4656">
        <w:rPr>
          <w:b/>
          <w:lang w:val="fr-FR"/>
        </w:rPr>
        <w:t xml:space="preserve">intérieur, brillante et mate. Le mannequin doit être </w:t>
      </w:r>
      <w:r>
        <w:rPr>
          <w:b/>
          <w:lang w:val="fr-FR"/>
        </w:rPr>
        <w:t>revêtu d</w:t>
      </w:r>
      <w:r w:rsidRPr="009A4656">
        <w:rPr>
          <w:b/>
          <w:lang w:val="fr-FR"/>
        </w:rPr>
        <w:t>es deux ensembles de vêtements de sorte que les côtés brillants des matériaux se</w:t>
      </w:r>
      <w:r>
        <w:rPr>
          <w:b/>
          <w:lang w:val="fr-FR"/>
        </w:rPr>
        <w:t xml:space="preserve"> </w:t>
      </w:r>
      <w:r w:rsidRPr="009A4656">
        <w:rPr>
          <w:b/>
          <w:lang w:val="fr-FR"/>
        </w:rPr>
        <w:t>fa</w:t>
      </w:r>
      <w:r>
        <w:rPr>
          <w:b/>
          <w:lang w:val="fr-FR"/>
        </w:rPr>
        <w:t>ssent</w:t>
      </w:r>
      <w:r w:rsidRPr="009A4656">
        <w:rPr>
          <w:b/>
          <w:lang w:val="fr-FR"/>
        </w:rPr>
        <w:t xml:space="preserve"> face. Les chaussures sont des modèles pour homme de type </w:t>
      </w:r>
      <w:r>
        <w:rPr>
          <w:b/>
          <w:lang w:val="fr-FR"/>
        </w:rPr>
        <w:t>richelieu</w:t>
      </w:r>
      <w:r w:rsidRPr="009A4656">
        <w:rPr>
          <w:b/>
          <w:lang w:val="fr-FR"/>
        </w:rPr>
        <w:t>, de pointure</w:t>
      </w:r>
      <w:r w:rsidR="00D711DD">
        <w:rPr>
          <w:b/>
          <w:lang w:val="fr-FR"/>
        </w:rPr>
        <w:t> </w:t>
      </w:r>
      <w:r w:rsidRPr="009A4656">
        <w:rPr>
          <w:b/>
          <w:lang w:val="fr-FR"/>
        </w:rPr>
        <w:t>11 (</w:t>
      </w:r>
      <w:r>
        <w:rPr>
          <w:b/>
          <w:lang w:val="fr-FR"/>
        </w:rPr>
        <w:t xml:space="preserve">États-Unis, </w:t>
      </w:r>
      <w:r w:rsidRPr="009A4656">
        <w:rPr>
          <w:b/>
          <w:lang w:val="fr-FR"/>
        </w:rPr>
        <w:t>pointure européenne 45) extralarge, conformes aux spécifications militaires MIL</w:t>
      </w:r>
      <w:r w:rsidR="00D711DD">
        <w:rPr>
          <w:b/>
          <w:lang w:val="fr-FR"/>
        </w:rPr>
        <w:noBreakHyphen/>
      </w:r>
      <w:r w:rsidRPr="009A4656">
        <w:rPr>
          <w:b/>
          <w:lang w:val="fr-FR"/>
        </w:rPr>
        <w:t>S</w:t>
      </w:r>
      <w:r w:rsidR="00D711DD">
        <w:rPr>
          <w:b/>
          <w:lang w:val="fr-FR"/>
        </w:rPr>
        <w:noBreakHyphen/>
      </w:r>
      <w:r w:rsidRPr="009A4656">
        <w:rPr>
          <w:b/>
          <w:lang w:val="fr-FR"/>
        </w:rPr>
        <w:t>13192</w:t>
      </w:r>
      <w:r w:rsidR="00D711DD">
        <w:rPr>
          <w:b/>
          <w:lang w:val="fr-FR"/>
        </w:rPr>
        <w:t>P. Chaque chaussure pèse [0,613</w:t>
      </w:r>
      <w:r w:rsidR="00446628" w:rsidRPr="00446628">
        <w:rPr>
          <w:b/>
          <w:lang w:val="fr-FR"/>
        </w:rPr>
        <w:sym w:font="Symbol" w:char="F0B1"/>
      </w:r>
      <w:r w:rsidRPr="009A4656">
        <w:rPr>
          <w:b/>
          <w:lang w:val="fr-FR"/>
        </w:rPr>
        <w:t>0,2</w:t>
      </w:r>
      <w:r w:rsidR="00D711DD">
        <w:rPr>
          <w:b/>
          <w:lang w:val="fr-FR"/>
        </w:rPr>
        <w:t> </w:t>
      </w:r>
      <w:r w:rsidRPr="009A4656">
        <w:rPr>
          <w:b/>
          <w:lang w:val="fr-FR"/>
        </w:rPr>
        <w:t>kg] et sa longueur totale est comprise entre 320 et 325</w:t>
      </w:r>
      <w:r w:rsidR="00D711DD">
        <w:rPr>
          <w:b/>
          <w:lang w:val="fr-FR"/>
        </w:rPr>
        <w:t> </w:t>
      </w:r>
      <w:r w:rsidRPr="009A4656">
        <w:rPr>
          <w:b/>
          <w:lang w:val="fr-FR"/>
        </w:rPr>
        <w:t>mm.</w:t>
      </w:r>
    </w:p>
    <w:p w:rsidR="00212799" w:rsidRPr="009A4656" w:rsidRDefault="00212799" w:rsidP="00161FCD">
      <w:pPr>
        <w:pStyle w:val="SingleTxtG"/>
        <w:tabs>
          <w:tab w:val="left" w:pos="2268"/>
        </w:tabs>
        <w:ind w:left="2268" w:hanging="1134"/>
        <w:rPr>
          <w:b/>
          <w:lang w:val="fr-FR"/>
        </w:rPr>
      </w:pPr>
      <w:r w:rsidRPr="009A4656">
        <w:rPr>
          <w:b/>
          <w:lang w:val="fr-FR"/>
        </w:rPr>
        <w:t>3.2.7.2</w:t>
      </w:r>
      <w:r w:rsidRPr="009A4656">
        <w:rPr>
          <w:b/>
          <w:lang w:val="fr-FR"/>
        </w:rPr>
        <w:tab/>
        <w:t>Le siège doit être déchargé pendant au moins 15</w:t>
      </w:r>
      <w:r w:rsidR="00D711DD">
        <w:rPr>
          <w:b/>
          <w:lang w:val="fr-FR"/>
        </w:rPr>
        <w:t> </w:t>
      </w:r>
      <w:r w:rsidRPr="009A4656">
        <w:rPr>
          <w:b/>
          <w:lang w:val="fr-FR"/>
        </w:rPr>
        <w:t>minutes avant l</w:t>
      </w:r>
      <w:r>
        <w:rPr>
          <w:b/>
          <w:lang w:val="fr-FR"/>
        </w:rPr>
        <w:t>’</w:t>
      </w:r>
      <w:r w:rsidRPr="009A4656">
        <w:rPr>
          <w:b/>
          <w:lang w:val="fr-FR"/>
        </w:rPr>
        <w:t>installation du mannequin.</w:t>
      </w:r>
    </w:p>
    <w:p w:rsidR="00212799" w:rsidRPr="009A4656" w:rsidRDefault="00212799" w:rsidP="00161FCD">
      <w:pPr>
        <w:pStyle w:val="SingleTxtG"/>
        <w:tabs>
          <w:tab w:val="left" w:pos="2268"/>
        </w:tabs>
        <w:ind w:left="2268" w:hanging="1134"/>
        <w:rPr>
          <w:b/>
          <w:lang w:val="fr-FR"/>
        </w:rPr>
      </w:pPr>
      <w:r w:rsidRPr="009A4656">
        <w:rPr>
          <w:b/>
          <w:lang w:val="fr-FR"/>
        </w:rPr>
        <w:t>3.2.7.3</w:t>
      </w:r>
      <w:r w:rsidRPr="009A4656">
        <w:rPr>
          <w:b/>
          <w:lang w:val="fr-FR"/>
        </w:rPr>
        <w:tab/>
        <w:t>Les outils de levage appropriés et les points de fixation recommandés par le fabricant du mannequin doivent être utilisés pour positionner le mannequin sur le siège. Le mannequin doit d</w:t>
      </w:r>
      <w:r>
        <w:rPr>
          <w:b/>
          <w:lang w:val="fr-FR"/>
        </w:rPr>
        <w:t>’</w:t>
      </w:r>
      <w:r w:rsidRPr="009A4656">
        <w:rPr>
          <w:b/>
          <w:lang w:val="fr-FR"/>
        </w:rPr>
        <w:t>abord être installé avec son point</w:t>
      </w:r>
      <w:r w:rsidR="00D711DD">
        <w:rPr>
          <w:b/>
          <w:lang w:val="fr-FR"/>
        </w:rPr>
        <w:t> </w:t>
      </w:r>
      <w:r w:rsidRPr="009A4656">
        <w:rPr>
          <w:b/>
          <w:lang w:val="fr-FR"/>
        </w:rPr>
        <w:t>H en arrière du point</w:t>
      </w:r>
      <w:r w:rsidR="00D711DD">
        <w:rPr>
          <w:b/>
          <w:lang w:val="fr-FR"/>
        </w:rPr>
        <w:t> </w:t>
      </w:r>
      <w:r w:rsidRPr="009A4656">
        <w:rPr>
          <w:b/>
          <w:lang w:val="fr-FR"/>
        </w:rPr>
        <w:t>H cible et son bassin doit être déplacé uniquement vers l</w:t>
      </w:r>
      <w:r>
        <w:rPr>
          <w:b/>
          <w:lang w:val="fr-FR"/>
        </w:rPr>
        <w:t>’</w:t>
      </w:r>
      <w:r w:rsidRPr="009A4656">
        <w:rPr>
          <w:b/>
          <w:lang w:val="fr-FR"/>
        </w:rPr>
        <w:t>avant pour atteindre la position indiquée au paragraphe</w:t>
      </w:r>
      <w:r w:rsidR="00D711DD">
        <w:rPr>
          <w:b/>
          <w:lang w:val="fr-FR"/>
        </w:rPr>
        <w:t> </w:t>
      </w:r>
      <w:r w:rsidRPr="009A4656">
        <w:rPr>
          <w:b/>
          <w:lang w:val="fr-FR"/>
        </w:rPr>
        <w:t>3.2.7.6 ci-dessous. Si le mannequin est déplacé en avant du point</w:t>
      </w:r>
      <w:r w:rsidR="00D711DD">
        <w:rPr>
          <w:b/>
          <w:lang w:val="fr-FR"/>
        </w:rPr>
        <w:t> </w:t>
      </w:r>
      <w:r w:rsidRPr="009A4656">
        <w:rPr>
          <w:b/>
          <w:lang w:val="fr-FR"/>
        </w:rPr>
        <w:t>H cible spécifié, le mannequin doit être retiré du siège et la procédure d</w:t>
      </w:r>
      <w:r>
        <w:rPr>
          <w:b/>
          <w:lang w:val="fr-FR"/>
        </w:rPr>
        <w:t>’</w:t>
      </w:r>
      <w:r w:rsidRPr="009A4656">
        <w:rPr>
          <w:b/>
          <w:lang w:val="fr-FR"/>
        </w:rPr>
        <w:t xml:space="preserve">installation complète doit être </w:t>
      </w:r>
      <w:r w:rsidR="00D711DD" w:rsidRPr="009A4656">
        <w:rPr>
          <w:b/>
          <w:lang w:val="fr-FR"/>
        </w:rPr>
        <w:t>re</w:t>
      </w:r>
      <w:r w:rsidR="00D711DD">
        <w:rPr>
          <w:b/>
          <w:lang w:val="fr-FR"/>
        </w:rPr>
        <w:t>commenc</w:t>
      </w:r>
      <w:r w:rsidR="00D711DD" w:rsidRPr="009A4656">
        <w:rPr>
          <w:b/>
          <w:lang w:val="fr-FR"/>
        </w:rPr>
        <w:t>ée</w:t>
      </w:r>
      <w:r w:rsidRPr="009A4656">
        <w:rPr>
          <w:b/>
          <w:lang w:val="fr-FR"/>
        </w:rPr>
        <w:t>. Il n</w:t>
      </w:r>
      <w:r>
        <w:rPr>
          <w:b/>
          <w:lang w:val="fr-FR"/>
        </w:rPr>
        <w:t>’</w:t>
      </w:r>
      <w:r w:rsidRPr="009A4656">
        <w:rPr>
          <w:b/>
          <w:lang w:val="fr-FR"/>
        </w:rPr>
        <w:t>est pas permis de pousser le bassin vers l</w:t>
      </w:r>
      <w:r>
        <w:rPr>
          <w:b/>
          <w:lang w:val="fr-FR"/>
        </w:rPr>
        <w:t>’</w:t>
      </w:r>
      <w:r w:rsidRPr="009A4656">
        <w:rPr>
          <w:b/>
          <w:lang w:val="fr-FR"/>
        </w:rPr>
        <w:t>arrière pour aligner le point</w:t>
      </w:r>
      <w:r w:rsidR="00D711DD">
        <w:rPr>
          <w:b/>
          <w:lang w:val="fr-FR"/>
        </w:rPr>
        <w:t> </w:t>
      </w:r>
      <w:r w:rsidRPr="009A4656">
        <w:rPr>
          <w:b/>
          <w:lang w:val="fr-FR"/>
        </w:rPr>
        <w:t>H du bassin sur la position spécifiée du point</w:t>
      </w:r>
      <w:r w:rsidR="00D711DD">
        <w:rPr>
          <w:b/>
          <w:lang w:val="fr-FR"/>
        </w:rPr>
        <w:t> </w:t>
      </w:r>
      <w:r w:rsidRPr="009A4656">
        <w:rPr>
          <w:b/>
          <w:lang w:val="fr-FR"/>
        </w:rPr>
        <w:t>H.</w:t>
      </w:r>
    </w:p>
    <w:p w:rsidR="00212799" w:rsidRPr="009A4656" w:rsidRDefault="00212799" w:rsidP="00161FCD">
      <w:pPr>
        <w:pStyle w:val="SingleTxtG"/>
        <w:tabs>
          <w:tab w:val="left" w:pos="2268"/>
        </w:tabs>
        <w:ind w:left="2268" w:hanging="1134"/>
        <w:rPr>
          <w:b/>
          <w:lang w:val="fr-FR"/>
        </w:rPr>
      </w:pPr>
      <w:r w:rsidRPr="009A4656">
        <w:rPr>
          <w:b/>
          <w:lang w:val="fr-FR"/>
        </w:rPr>
        <w:t>3.2.7.4</w:t>
      </w:r>
      <w:r w:rsidRPr="009A4656">
        <w:rPr>
          <w:b/>
          <w:lang w:val="fr-FR"/>
        </w:rPr>
        <w:tab/>
        <w:t>Régler le plan médian du mannequin d</w:t>
      </w:r>
      <w:r>
        <w:rPr>
          <w:b/>
          <w:lang w:val="fr-FR"/>
        </w:rPr>
        <w:t>’</w:t>
      </w:r>
      <w:r w:rsidRPr="009A4656">
        <w:rPr>
          <w:b/>
          <w:lang w:val="fr-FR"/>
        </w:rPr>
        <w:t>essai à la verticale et aligné sur l</w:t>
      </w:r>
      <w:r>
        <w:rPr>
          <w:b/>
          <w:lang w:val="fr-FR"/>
        </w:rPr>
        <w:t>’</w:t>
      </w:r>
      <w:r w:rsidRPr="009A4656">
        <w:rPr>
          <w:b/>
          <w:lang w:val="fr-FR"/>
        </w:rPr>
        <w:t>axe médian du siège. La plateforme d</w:t>
      </w:r>
      <w:r>
        <w:rPr>
          <w:b/>
          <w:lang w:val="fr-FR"/>
        </w:rPr>
        <w:t>’</w:t>
      </w:r>
      <w:r w:rsidRPr="009A4656">
        <w:rPr>
          <w:b/>
          <w:lang w:val="fr-FR"/>
        </w:rPr>
        <w:t xml:space="preserve">instrumentation dans la tête doit être latéralement horizontale à </w:t>
      </w:r>
      <w:r w:rsidR="00446628" w:rsidRPr="00446628">
        <w:rPr>
          <w:b/>
          <w:lang w:val="fr-FR"/>
        </w:rPr>
        <w:sym w:font="Symbol" w:char="F0B1"/>
      </w:r>
      <w:r w:rsidRPr="009A4656">
        <w:rPr>
          <w:b/>
          <w:lang w:val="fr-FR"/>
        </w:rPr>
        <w:t xml:space="preserve">0,5° près. </w:t>
      </w:r>
    </w:p>
    <w:p w:rsidR="00212799" w:rsidRPr="009A4656" w:rsidRDefault="00212799" w:rsidP="00161FCD">
      <w:pPr>
        <w:pStyle w:val="SingleTxtG"/>
        <w:tabs>
          <w:tab w:val="left" w:pos="2268"/>
        </w:tabs>
        <w:ind w:left="2268" w:hanging="1134"/>
        <w:rPr>
          <w:b/>
          <w:lang w:val="fr-FR"/>
        </w:rPr>
      </w:pPr>
      <w:r w:rsidRPr="009A4656">
        <w:rPr>
          <w:b/>
          <w:lang w:val="fr-FR"/>
        </w:rPr>
        <w:t>3.2.7.5</w:t>
      </w:r>
      <w:r w:rsidRPr="009A4656">
        <w:rPr>
          <w:b/>
          <w:lang w:val="fr-FR"/>
        </w:rPr>
        <w:tab/>
      </w:r>
      <w:r>
        <w:rPr>
          <w:b/>
          <w:lang w:val="fr-FR"/>
        </w:rPr>
        <w:t>[</w:t>
      </w:r>
      <w:r w:rsidRPr="009A4656">
        <w:rPr>
          <w:b/>
          <w:lang w:val="fr-FR"/>
        </w:rPr>
        <w:t>Régler l</w:t>
      </w:r>
      <w:r>
        <w:rPr>
          <w:b/>
          <w:lang w:val="fr-FR"/>
        </w:rPr>
        <w:t>’</w:t>
      </w:r>
      <w:r w:rsidRPr="009A4656">
        <w:rPr>
          <w:b/>
          <w:lang w:val="fr-FR"/>
        </w:rPr>
        <w:t>angle du bassin à l</w:t>
      </w:r>
      <w:r>
        <w:rPr>
          <w:b/>
          <w:lang w:val="fr-FR"/>
        </w:rPr>
        <w:t>’</w:t>
      </w:r>
      <w:r w:rsidRPr="009A4656">
        <w:rPr>
          <w:b/>
          <w:lang w:val="fr-FR"/>
        </w:rPr>
        <w:t>angle réel de torse enregistré selon la procédure indiquée au paragraphe</w:t>
      </w:r>
      <w:r w:rsidR="00D711DD">
        <w:rPr>
          <w:b/>
          <w:lang w:val="fr-FR"/>
        </w:rPr>
        <w:t> </w:t>
      </w:r>
      <w:r w:rsidRPr="009A4656">
        <w:rPr>
          <w:b/>
          <w:lang w:val="fr-FR"/>
        </w:rPr>
        <w:t>3.14.2 de l</w:t>
      </w:r>
      <w:r>
        <w:rPr>
          <w:b/>
          <w:lang w:val="fr-FR"/>
        </w:rPr>
        <w:t>’</w:t>
      </w:r>
      <w:r w:rsidRPr="009A4656">
        <w:rPr>
          <w:b/>
          <w:lang w:val="fr-FR"/>
        </w:rPr>
        <w:t>annexe</w:t>
      </w:r>
      <w:r w:rsidR="00D711DD">
        <w:rPr>
          <w:b/>
          <w:lang w:val="fr-FR"/>
        </w:rPr>
        <w:t> </w:t>
      </w:r>
      <w:r w:rsidRPr="009A4656">
        <w:rPr>
          <w:b/>
          <w:lang w:val="fr-FR"/>
        </w:rPr>
        <w:t>12</w:t>
      </w:r>
      <w:r>
        <w:rPr>
          <w:b/>
          <w:lang w:val="fr-FR"/>
        </w:rPr>
        <w:t>,</w:t>
      </w:r>
      <w:r w:rsidR="00D711DD">
        <w:rPr>
          <w:b/>
          <w:lang w:val="fr-FR"/>
        </w:rPr>
        <w:t xml:space="preserve"> plus 1,5°</w:t>
      </w:r>
      <w:r w:rsidR="00446628" w:rsidRPr="00446628">
        <w:rPr>
          <w:b/>
          <w:lang w:val="fr-FR"/>
        </w:rPr>
        <w:sym w:font="Symbol" w:char="F0B1"/>
      </w:r>
      <w:r w:rsidR="00D711DD">
        <w:rPr>
          <w:b/>
          <w:lang w:val="fr-FR"/>
        </w:rPr>
        <w:t>2,5°/</w:t>
      </w:r>
      <w:r w:rsidRPr="009A4656">
        <w:rPr>
          <w:b/>
          <w:lang w:val="fr-FR"/>
        </w:rPr>
        <w:t>Régler l</w:t>
      </w:r>
      <w:r>
        <w:rPr>
          <w:b/>
          <w:lang w:val="fr-FR"/>
        </w:rPr>
        <w:t>’</w:t>
      </w:r>
      <w:r w:rsidR="00D711DD">
        <w:rPr>
          <w:b/>
          <w:lang w:val="fr-FR"/>
        </w:rPr>
        <w:t>angle du bassin à 26,5°</w:t>
      </w:r>
      <w:r w:rsidR="00446628" w:rsidRPr="00446628">
        <w:rPr>
          <w:b/>
          <w:lang w:val="fr-FR"/>
        </w:rPr>
        <w:sym w:font="Symbol" w:char="F0B1"/>
      </w:r>
      <w:r w:rsidRPr="009A4656">
        <w:rPr>
          <w:b/>
          <w:lang w:val="fr-FR"/>
        </w:rPr>
        <w:t>2,5°</w:t>
      </w:r>
      <w:r>
        <w:rPr>
          <w:b/>
          <w:lang w:val="fr-FR"/>
        </w:rPr>
        <w:t>.</w:t>
      </w:r>
      <w:r w:rsidRPr="009A4656">
        <w:rPr>
          <w:b/>
          <w:lang w:val="fr-FR"/>
        </w:rPr>
        <w:t>]</w:t>
      </w:r>
    </w:p>
    <w:p w:rsidR="00212799" w:rsidRPr="009A4656" w:rsidRDefault="00212799" w:rsidP="00161FCD">
      <w:pPr>
        <w:pStyle w:val="SingleTxtG"/>
        <w:tabs>
          <w:tab w:val="left" w:pos="2268"/>
        </w:tabs>
        <w:ind w:left="2268" w:hanging="1134"/>
        <w:rPr>
          <w:b/>
          <w:lang w:val="fr-FR"/>
        </w:rPr>
      </w:pPr>
      <w:r w:rsidRPr="009A4656">
        <w:rPr>
          <w:b/>
          <w:lang w:val="fr-FR"/>
        </w:rPr>
        <w:t>3.2.7.6</w:t>
      </w:r>
      <w:r w:rsidRPr="009A4656">
        <w:rPr>
          <w:b/>
          <w:lang w:val="fr-FR"/>
        </w:rPr>
        <w:tab/>
        <w:t>Le mannequin BioRID</w:t>
      </w:r>
      <w:r w:rsidR="00D711DD">
        <w:rPr>
          <w:b/>
          <w:lang w:val="fr-FR"/>
        </w:rPr>
        <w:t> </w:t>
      </w:r>
      <w:r w:rsidRPr="009A4656">
        <w:rPr>
          <w:b/>
          <w:lang w:val="fr-FR"/>
        </w:rPr>
        <w:t>II</w:t>
      </w:r>
      <w:r w:rsidR="00D711DD">
        <w:rPr>
          <w:b/>
          <w:lang w:val="fr-FR"/>
        </w:rPr>
        <w:t> </w:t>
      </w:r>
      <w:r w:rsidRPr="009A4656">
        <w:rPr>
          <w:b/>
          <w:lang w:val="fr-FR"/>
        </w:rPr>
        <w:t>ONU doit être installé de telle sorte que son point</w:t>
      </w:r>
      <w:r w:rsidR="00D711DD">
        <w:rPr>
          <w:b/>
          <w:lang w:val="fr-FR"/>
        </w:rPr>
        <w:t> </w:t>
      </w:r>
      <w:r w:rsidRPr="009A4656">
        <w:rPr>
          <w:b/>
          <w:lang w:val="fr-FR"/>
        </w:rPr>
        <w:t>H soit placé à 20</w:t>
      </w:r>
      <w:r w:rsidR="00D711DD">
        <w:rPr>
          <w:b/>
          <w:lang w:val="fr-FR"/>
        </w:rPr>
        <w:t> mm</w:t>
      </w:r>
      <w:r w:rsidR="00446628" w:rsidRPr="00446628">
        <w:rPr>
          <w:b/>
          <w:lang w:val="fr-FR"/>
        </w:rPr>
        <w:sym w:font="Symbol" w:char="F0B1"/>
      </w:r>
      <w:r w:rsidRPr="009A4656">
        <w:rPr>
          <w:b/>
          <w:lang w:val="fr-FR"/>
        </w:rPr>
        <w:t>10</w:t>
      </w:r>
      <w:r w:rsidR="00D711DD">
        <w:rPr>
          <w:b/>
          <w:lang w:val="fr-FR"/>
        </w:rPr>
        <w:t> </w:t>
      </w:r>
      <w:r w:rsidR="003B7DFC">
        <w:rPr>
          <w:b/>
          <w:lang w:val="fr-FR"/>
        </w:rPr>
        <w:t>mm en avant du point </w:t>
      </w:r>
      <w:r w:rsidRPr="009A4656">
        <w:rPr>
          <w:b/>
          <w:lang w:val="fr-FR"/>
        </w:rPr>
        <w:t>R</w:t>
      </w:r>
      <w:r w:rsidRPr="00681297">
        <w:rPr>
          <w:b/>
          <w:vertAlign w:val="subscript"/>
          <w:lang w:val="fr-FR"/>
        </w:rPr>
        <w:t>50</w:t>
      </w:r>
      <w:r w:rsidRPr="009A4656">
        <w:rPr>
          <w:b/>
          <w:lang w:val="fr-FR"/>
        </w:rPr>
        <w:t>, comme indiqué à la figure</w:t>
      </w:r>
      <w:r>
        <w:rPr>
          <w:b/>
          <w:lang w:val="fr-FR"/>
        </w:rPr>
        <w:t> </w:t>
      </w:r>
      <w:r w:rsidRPr="009A4656">
        <w:rPr>
          <w:b/>
          <w:lang w:val="fr-FR"/>
        </w:rPr>
        <w:t>9-1 ci-dessous, tout en maintenant l</w:t>
      </w:r>
      <w:r>
        <w:rPr>
          <w:b/>
          <w:lang w:val="fr-FR"/>
        </w:rPr>
        <w:t>’</w:t>
      </w:r>
      <w:r w:rsidRPr="009A4656">
        <w:rPr>
          <w:b/>
          <w:lang w:val="fr-FR"/>
        </w:rPr>
        <w:t>angle du bassin dans la plage indiquée au paragraphe</w:t>
      </w:r>
      <w:r w:rsidR="003B7DFC">
        <w:rPr>
          <w:b/>
          <w:lang w:val="fr-FR"/>
        </w:rPr>
        <w:t> </w:t>
      </w:r>
      <w:r w:rsidRPr="009A4656">
        <w:rPr>
          <w:b/>
          <w:lang w:val="fr-FR"/>
        </w:rPr>
        <w:t>3.2.7.5 ci-dessus.</w:t>
      </w:r>
    </w:p>
    <w:p w:rsidR="00212799" w:rsidRPr="003B7DFC" w:rsidRDefault="00212799" w:rsidP="003B7DFC">
      <w:pPr>
        <w:pStyle w:val="Heading1"/>
        <w:spacing w:after="120"/>
        <w:rPr>
          <w:b/>
          <w:lang w:val="fr-FR"/>
        </w:rPr>
      </w:pPr>
      <w:r w:rsidRPr="003B7DFC">
        <w:rPr>
          <w:b/>
          <w:lang w:val="fr-FR"/>
        </w:rPr>
        <w:t>Figure 9-1</w:t>
      </w:r>
    </w:p>
    <w:p w:rsidR="00212799" w:rsidRDefault="001E430F" w:rsidP="003B7DFC">
      <w:pPr>
        <w:spacing w:after="240"/>
        <w:ind w:left="1134"/>
        <w:rPr>
          <w:b/>
          <w:lang w:val="fr-FR"/>
        </w:rPr>
      </w:pPr>
      <w:r>
        <w:rPr>
          <w:noProof/>
          <w:lang w:eastAsia="fr-CH"/>
        </w:rPr>
        <mc:AlternateContent>
          <mc:Choice Requires="wps">
            <w:drawing>
              <wp:anchor distT="0" distB="0" distL="114300" distR="114300" simplePos="0" relativeHeight="251657216" behindDoc="0" locked="0" layoutInCell="1" allowOverlap="1" wp14:anchorId="25A11410" wp14:editId="2F8B7544">
                <wp:simplePos x="0" y="0"/>
                <wp:positionH relativeFrom="column">
                  <wp:posOffset>2221230</wp:posOffset>
                </wp:positionH>
                <wp:positionV relativeFrom="paragraph">
                  <wp:posOffset>1324483</wp:posOffset>
                </wp:positionV>
                <wp:extent cx="722653" cy="409487"/>
                <wp:effectExtent l="0" t="0" r="127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53" cy="409487"/>
                        </a:xfrm>
                        <a:prstGeom prst="rect">
                          <a:avLst/>
                        </a:prstGeom>
                        <a:solidFill>
                          <a:sysClr val="window" lastClr="FFFFFF"/>
                        </a:solidFill>
                        <a:ln w="6350">
                          <a:noFill/>
                        </a:ln>
                      </wps:spPr>
                      <wps:txbx>
                        <w:txbxContent>
                          <w:p w:rsidR="0069358A" w:rsidRPr="00724350" w:rsidRDefault="0069358A" w:rsidP="00212799">
                            <w:pPr>
                              <w:jc w:val="center"/>
                              <w:rPr>
                                <w:sz w:val="16"/>
                                <w:lang w:eastAsia="ja-JP"/>
                              </w:rPr>
                            </w:pPr>
                            <w:r>
                              <w:rPr>
                                <w:sz w:val="16"/>
                                <w:lang w:eastAsia="ja-JP"/>
                              </w:rPr>
                              <w:t>Point</w:t>
                            </w:r>
                            <w:r>
                              <w:rPr>
                                <w:rFonts w:hint="eastAsia"/>
                                <w:sz w:val="16"/>
                                <w:lang w:eastAsia="ja-JP"/>
                              </w:rPr>
                              <w:t xml:space="preserve"> H</w:t>
                            </w:r>
                            <w:r>
                              <w:rPr>
                                <w:sz w:val="16"/>
                                <w:lang w:eastAsia="ja-JP"/>
                              </w:rPr>
                              <w:t xml:space="preserve"> </w:t>
                            </w:r>
                            <w:r>
                              <w:rPr>
                                <w:sz w:val="16"/>
                                <w:lang w:eastAsia="ja-JP"/>
                              </w:rPr>
                              <w:br/>
                              <w:t>du bassin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1410" id="Zone de texte 14" o:spid="_x0000_s1060" type="#_x0000_t202" style="position:absolute;left:0;text-align:left;margin-left:174.9pt;margin-top:104.3pt;width:56.9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" fillcolor="window" stroked="f" strokeweight=".5pt">
                <v:textbox>
                  <w:txbxContent>
                    <w:p w:rsidR="0069358A" w:rsidRPr="00724350" w:rsidRDefault="0069358A" w:rsidP="00212799">
                      <w:pPr>
                        <w:jc w:val="center"/>
                        <w:rPr>
                          <w:sz w:val="16"/>
                          <w:lang w:eastAsia="ja-JP"/>
                        </w:rPr>
                      </w:pPr>
                      <w:r>
                        <w:rPr>
                          <w:sz w:val="16"/>
                          <w:lang w:eastAsia="ja-JP"/>
                        </w:rPr>
                        <w:t>Point</w:t>
                      </w:r>
                      <w:r>
                        <w:rPr>
                          <w:rFonts w:hint="eastAsia"/>
                          <w:sz w:val="16"/>
                          <w:lang w:eastAsia="ja-JP"/>
                        </w:rPr>
                        <w:t xml:space="preserve"> H</w:t>
                      </w:r>
                      <w:r>
                        <w:rPr>
                          <w:sz w:val="16"/>
                          <w:lang w:eastAsia="ja-JP"/>
                        </w:rPr>
                        <w:t xml:space="preserve"> </w:t>
                      </w:r>
                      <w:r>
                        <w:rPr>
                          <w:sz w:val="16"/>
                          <w:lang w:eastAsia="ja-JP"/>
                        </w:rPr>
                        <w:br/>
                        <w:t>du bassin</w:t>
                      </w:r>
                    </w:p>
                  </w:txbxContent>
                </v:textbox>
              </v:shape>
            </w:pict>
          </mc:Fallback>
        </mc:AlternateContent>
      </w:r>
      <w:r w:rsidR="009D6916">
        <w:rPr>
          <w:noProof/>
          <w:lang w:eastAsia="fr-CH"/>
        </w:rPr>
        <mc:AlternateContent>
          <mc:Choice Requires="wps">
            <w:drawing>
              <wp:anchor distT="0" distB="0" distL="114300" distR="114300" simplePos="0" relativeHeight="251655168" behindDoc="0" locked="0" layoutInCell="1" allowOverlap="1" wp14:anchorId="141E882C" wp14:editId="725ACAFC">
                <wp:simplePos x="0" y="0"/>
                <wp:positionH relativeFrom="column">
                  <wp:posOffset>4266438</wp:posOffset>
                </wp:positionH>
                <wp:positionV relativeFrom="paragraph">
                  <wp:posOffset>60579</wp:posOffset>
                </wp:positionV>
                <wp:extent cx="926592" cy="957072"/>
                <wp:effectExtent l="0" t="0" r="6985" b="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592" cy="957072"/>
                        </a:xfrm>
                        <a:prstGeom prst="rect">
                          <a:avLst/>
                        </a:prstGeom>
                        <a:solidFill>
                          <a:sysClr val="window" lastClr="FFFFFF"/>
                        </a:solidFill>
                        <a:ln w="6350">
                          <a:noFill/>
                        </a:ln>
                      </wps:spPr>
                      <wps:txbx>
                        <w:txbxContent>
                          <w:p w:rsidR="0069358A" w:rsidRPr="00724350" w:rsidRDefault="0069358A" w:rsidP="00212799">
                            <w:pPr>
                              <w:rPr>
                                <w:sz w:val="16"/>
                                <w:lang w:eastAsia="ja-JP"/>
                              </w:rPr>
                            </w:pPr>
                            <w:r w:rsidRPr="009B31FF">
                              <w:rPr>
                                <w:sz w:val="16"/>
                                <w:lang w:eastAsia="ja-JP"/>
                              </w:rPr>
                              <w:t>Arrière de la t</w:t>
                            </w:r>
                            <w:r>
                              <w:rPr>
                                <w:sz w:val="16"/>
                                <w:lang w:eastAsia="ja-JP"/>
                              </w:rPr>
                              <w:t xml:space="preserve">ête positionnée conformément </w:t>
                            </w:r>
                            <w:r w:rsidR="00037DD4">
                              <w:rPr>
                                <w:sz w:val="16"/>
                                <w:lang w:eastAsia="ja-JP"/>
                              </w:rPr>
                              <w:br/>
                            </w:r>
                            <w:r>
                              <w:rPr>
                                <w:sz w:val="16"/>
                                <w:lang w:eastAsia="ja-JP"/>
                              </w:rPr>
                              <w:t>à l’</w:t>
                            </w:r>
                            <w:r w:rsidRPr="009B31FF">
                              <w:rPr>
                                <w:sz w:val="16"/>
                                <w:lang w:eastAsia="ja-JP"/>
                              </w:rP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882C" id="Zone de texte 67" o:spid="_x0000_s1061" type="#_x0000_t202" style="position:absolute;left:0;text-align:left;margin-left:335.95pt;margin-top:4.75pt;width:72.95pt;height:7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" fillcolor="window" stroked="f" strokeweight=".5pt">
                <v:textbox>
                  <w:txbxContent>
                    <w:p w:rsidR="0069358A" w:rsidRPr="00724350" w:rsidRDefault="0069358A" w:rsidP="00212799">
                      <w:pPr>
                        <w:rPr>
                          <w:sz w:val="16"/>
                          <w:lang w:eastAsia="ja-JP"/>
                        </w:rPr>
                      </w:pPr>
                      <w:r w:rsidRPr="009B31FF">
                        <w:rPr>
                          <w:sz w:val="16"/>
                          <w:lang w:eastAsia="ja-JP"/>
                        </w:rPr>
                        <w:t>Arrière de la t</w:t>
                      </w:r>
                      <w:r>
                        <w:rPr>
                          <w:sz w:val="16"/>
                          <w:lang w:eastAsia="ja-JP"/>
                        </w:rPr>
                        <w:t xml:space="preserve">ête positionnée conformément </w:t>
                      </w:r>
                      <w:r w:rsidR="00037DD4">
                        <w:rPr>
                          <w:sz w:val="16"/>
                          <w:lang w:eastAsia="ja-JP"/>
                        </w:rPr>
                        <w:br/>
                      </w:r>
                      <w:r>
                        <w:rPr>
                          <w:sz w:val="16"/>
                          <w:lang w:eastAsia="ja-JP"/>
                        </w:rPr>
                        <w:t>à l’</w:t>
                      </w:r>
                      <w:r w:rsidRPr="009B31FF">
                        <w:rPr>
                          <w:sz w:val="16"/>
                          <w:lang w:eastAsia="ja-JP"/>
                        </w:rPr>
                        <w:t>annexe 1</w:t>
                      </w:r>
                    </w:p>
                  </w:txbxContent>
                </v:textbox>
              </v:shape>
            </w:pict>
          </mc:Fallback>
        </mc:AlternateContent>
      </w:r>
      <w:r w:rsidR="009E1EDE">
        <w:rPr>
          <w:noProof/>
          <w:lang w:eastAsia="fr-CH"/>
        </w:rPr>
        <mc:AlternateContent>
          <mc:Choice Requires="wps">
            <w:drawing>
              <wp:anchor distT="0" distB="0" distL="114300" distR="114300" simplePos="0" relativeHeight="251653120" behindDoc="0" locked="0" layoutInCell="1" allowOverlap="1" wp14:anchorId="202A1EEF" wp14:editId="0AF17432">
                <wp:simplePos x="0" y="0"/>
                <wp:positionH relativeFrom="column">
                  <wp:posOffset>2010809</wp:posOffset>
                </wp:positionH>
                <wp:positionV relativeFrom="paragraph">
                  <wp:posOffset>5920</wp:posOffset>
                </wp:positionV>
                <wp:extent cx="1209675" cy="639670"/>
                <wp:effectExtent l="0" t="0" r="9525" b="8255"/>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639670"/>
                        </a:xfrm>
                        <a:prstGeom prst="rect">
                          <a:avLst/>
                        </a:prstGeom>
                        <a:solidFill>
                          <a:sysClr val="window" lastClr="FFFFFF"/>
                        </a:solidFill>
                        <a:ln w="6350">
                          <a:noFill/>
                        </a:ln>
                      </wps:spPr>
                      <wps:txbx>
                        <w:txbxContent>
                          <w:p w:rsidR="0069358A" w:rsidRPr="00724350" w:rsidRDefault="0069358A" w:rsidP="00212799">
                            <w:pPr>
                              <w:jc w:val="right"/>
                              <w:rPr>
                                <w:sz w:val="16"/>
                                <w:lang w:eastAsia="ja-JP"/>
                              </w:rPr>
                            </w:pPr>
                            <w:r w:rsidRPr="009B31FF">
                              <w:rPr>
                                <w:sz w:val="16"/>
                                <w:lang w:eastAsia="ja-JP"/>
                              </w:rPr>
                              <w:t>P</w:t>
                            </w:r>
                            <w:r>
                              <w:rPr>
                                <w:sz w:val="16"/>
                                <w:lang w:eastAsia="ja-JP"/>
                              </w:rPr>
                              <w:t>osition cible de l’</w:t>
                            </w:r>
                            <w:r w:rsidRPr="009B31FF">
                              <w:rPr>
                                <w:sz w:val="16"/>
                                <w:lang w:eastAsia="ja-JP"/>
                              </w:rPr>
                              <w:t>arrière de la tête du mannequin BioRID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A1EEF" id="Zone de texte 66" o:spid="_x0000_s1062" type="#_x0000_t202" style="position:absolute;left:0;text-align:left;margin-left:158.35pt;margin-top:.45pt;width:95.25pt;height:50.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" fillcolor="window" stroked="f" strokeweight=".5pt">
                <v:textbox>
                  <w:txbxContent>
                    <w:p w:rsidR="0069358A" w:rsidRPr="00724350" w:rsidRDefault="0069358A" w:rsidP="00212799">
                      <w:pPr>
                        <w:jc w:val="right"/>
                        <w:rPr>
                          <w:sz w:val="16"/>
                          <w:lang w:eastAsia="ja-JP"/>
                        </w:rPr>
                      </w:pPr>
                      <w:r w:rsidRPr="009B31FF">
                        <w:rPr>
                          <w:sz w:val="16"/>
                          <w:lang w:eastAsia="ja-JP"/>
                        </w:rPr>
                        <w:t>P</w:t>
                      </w:r>
                      <w:r>
                        <w:rPr>
                          <w:sz w:val="16"/>
                          <w:lang w:eastAsia="ja-JP"/>
                        </w:rPr>
                        <w:t>osition cible de l’</w:t>
                      </w:r>
                      <w:r w:rsidRPr="009B31FF">
                        <w:rPr>
                          <w:sz w:val="16"/>
                          <w:lang w:eastAsia="ja-JP"/>
                        </w:rPr>
                        <w:t>arrière de la tête du mannequin BioRID</w:t>
                      </w:r>
                    </w:p>
                  </w:txbxContent>
                </v:textbox>
              </v:shape>
            </w:pict>
          </mc:Fallback>
        </mc:AlternateContent>
      </w:r>
      <w:r w:rsidR="00212799">
        <w:rPr>
          <w:b/>
          <w:noProof/>
          <w:lang w:eastAsia="fr-CH"/>
        </w:rPr>
        <w:drawing>
          <wp:inline distT="0" distB="0" distL="0" distR="0" wp14:anchorId="6C034C92" wp14:editId="559D75E6">
            <wp:extent cx="3956050" cy="301142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1464" cy="3030770"/>
                    </a:xfrm>
                    <a:prstGeom prst="rect">
                      <a:avLst/>
                    </a:prstGeom>
                    <a:noFill/>
                    <a:ln>
                      <a:noFill/>
                    </a:ln>
                  </pic:spPr>
                </pic:pic>
              </a:graphicData>
            </a:graphic>
          </wp:inline>
        </w:drawing>
      </w:r>
    </w:p>
    <w:p w:rsidR="00212799" w:rsidRPr="009A4656" w:rsidRDefault="00212799" w:rsidP="009E1EDE">
      <w:pPr>
        <w:pStyle w:val="SingleTxtG"/>
        <w:tabs>
          <w:tab w:val="left" w:pos="2268"/>
        </w:tabs>
        <w:ind w:left="2268" w:hanging="1134"/>
        <w:rPr>
          <w:rFonts w:cs="Arial"/>
          <w:b/>
          <w:lang w:val="fr-FR"/>
        </w:rPr>
      </w:pPr>
      <w:r w:rsidRPr="009A4656">
        <w:rPr>
          <w:rFonts w:cs="Arial"/>
          <w:b/>
          <w:lang w:val="fr-FR"/>
        </w:rPr>
        <w:t>[3.2.7.7</w:t>
      </w:r>
      <w:r w:rsidRPr="009A4656">
        <w:rPr>
          <w:rFonts w:cs="Arial"/>
          <w:b/>
          <w:lang w:val="fr-FR"/>
        </w:rPr>
        <w:tab/>
        <w:t>Réglage de l</w:t>
      </w:r>
      <w:r>
        <w:rPr>
          <w:rFonts w:cs="Arial"/>
          <w:b/>
          <w:lang w:val="fr-FR"/>
        </w:rPr>
        <w:t>’</w:t>
      </w:r>
      <w:r w:rsidRPr="009A4656">
        <w:rPr>
          <w:rFonts w:cs="Arial"/>
          <w:b/>
          <w:lang w:val="fr-FR"/>
        </w:rPr>
        <w:t>arrière de la tête</w:t>
      </w:r>
    </w:p>
    <w:p w:rsidR="00212799" w:rsidRPr="009A4656" w:rsidRDefault="00212799" w:rsidP="009E1EDE">
      <w:pPr>
        <w:pStyle w:val="SingleTxtG"/>
        <w:tabs>
          <w:tab w:val="left" w:pos="2268"/>
        </w:tabs>
        <w:ind w:left="2268" w:hanging="1134"/>
        <w:rPr>
          <w:b/>
          <w:lang w:val="fr-FR"/>
        </w:rPr>
      </w:pPr>
      <w:r w:rsidRPr="009A4656">
        <w:rPr>
          <w:b/>
          <w:lang w:val="fr-FR"/>
        </w:rPr>
        <w:t>3.2.7.7.1</w:t>
      </w:r>
      <w:r w:rsidRPr="009A4656">
        <w:rPr>
          <w:b/>
          <w:lang w:val="fr-FR"/>
        </w:rPr>
        <w:tab/>
        <w:t>L</w:t>
      </w:r>
      <w:r>
        <w:rPr>
          <w:b/>
          <w:lang w:val="fr-FR"/>
        </w:rPr>
        <w:t>’</w:t>
      </w:r>
      <w:r w:rsidRPr="009A4656">
        <w:rPr>
          <w:b/>
          <w:lang w:val="fr-FR"/>
        </w:rPr>
        <w:t xml:space="preserve">arrière de la tête (la position la plus en arrière de la tête lorsque la tête est horizontale au niveau </w:t>
      </w:r>
      <w:r w:rsidR="00446628" w:rsidRPr="00446628">
        <w:rPr>
          <w:b/>
          <w:lang w:val="fr-FR"/>
        </w:rPr>
        <w:sym w:font="Symbol" w:char="F0B1"/>
      </w:r>
      <w:r w:rsidR="008B4D6E">
        <w:rPr>
          <w:b/>
          <w:lang w:val="fr-FR"/>
        </w:rPr>
        <w:t>1°</w:t>
      </w:r>
      <w:r w:rsidRPr="009A4656">
        <w:rPr>
          <w:b/>
          <w:lang w:val="fr-FR"/>
        </w:rPr>
        <w:t>) du BioRID doit être positionné à la position de référence décrite au paragraphe</w:t>
      </w:r>
      <w:r w:rsidR="008B4D6E">
        <w:rPr>
          <w:b/>
          <w:lang w:val="fr-FR"/>
        </w:rPr>
        <w:t> </w:t>
      </w:r>
      <w:r w:rsidRPr="009A4656">
        <w:rPr>
          <w:b/>
          <w:lang w:val="fr-FR"/>
        </w:rPr>
        <w:t xml:space="preserve">3.2.6.2 de la présente annexe avec une tolérance de </w:t>
      </w:r>
      <w:r w:rsidR="00446628" w:rsidRPr="00446628">
        <w:rPr>
          <w:b/>
          <w:lang w:val="fr-FR"/>
        </w:rPr>
        <w:sym w:font="Symbol" w:char="F0B1"/>
      </w:r>
      <w:r w:rsidR="008B4D6E">
        <w:rPr>
          <w:b/>
          <w:lang w:val="fr-FR"/>
        </w:rPr>
        <w:t>5 </w:t>
      </w:r>
      <w:r w:rsidRPr="009A4656">
        <w:rPr>
          <w:b/>
          <w:lang w:val="fr-FR"/>
        </w:rPr>
        <w:t>mm.</w:t>
      </w:r>
    </w:p>
    <w:p w:rsidR="00212799" w:rsidRPr="009A4656" w:rsidRDefault="00212799" w:rsidP="009E1EDE">
      <w:pPr>
        <w:pStyle w:val="SingleTxtG"/>
        <w:tabs>
          <w:tab w:val="left" w:pos="2268"/>
        </w:tabs>
        <w:ind w:left="2268" w:hanging="1134"/>
        <w:rPr>
          <w:b/>
          <w:lang w:val="fr-FR"/>
        </w:rPr>
      </w:pPr>
      <w:r w:rsidRPr="009A4656">
        <w:rPr>
          <w:b/>
          <w:lang w:val="fr-FR"/>
        </w:rPr>
        <w:t>3.2.7.7.2</w:t>
      </w:r>
      <w:r w:rsidRPr="009A4656">
        <w:rPr>
          <w:b/>
          <w:lang w:val="fr-FR"/>
        </w:rPr>
        <w:tab/>
        <w:t>Si la position de</w:t>
      </w:r>
      <w:r>
        <w:rPr>
          <w:b/>
          <w:lang w:val="fr-FR"/>
        </w:rPr>
        <w:t xml:space="preserve"> l’arrière de</w:t>
      </w:r>
      <w:r w:rsidRPr="009A4656">
        <w:rPr>
          <w:b/>
          <w:lang w:val="fr-FR"/>
        </w:rPr>
        <w:t xml:space="preserve"> la tête du mannequin d</w:t>
      </w:r>
      <w:r>
        <w:rPr>
          <w:b/>
          <w:lang w:val="fr-FR"/>
        </w:rPr>
        <w:t>’</w:t>
      </w:r>
      <w:r w:rsidRPr="009A4656">
        <w:rPr>
          <w:b/>
          <w:lang w:val="fr-FR"/>
        </w:rPr>
        <w:t>essai s</w:t>
      </w:r>
      <w:r>
        <w:rPr>
          <w:b/>
          <w:lang w:val="fr-FR"/>
        </w:rPr>
        <w:t>’</w:t>
      </w:r>
      <w:r w:rsidRPr="009A4656">
        <w:rPr>
          <w:b/>
          <w:lang w:val="fr-FR"/>
        </w:rPr>
        <w:t xml:space="preserve">écarte de plus de </w:t>
      </w:r>
      <w:r w:rsidR="00446628" w:rsidRPr="00446628">
        <w:rPr>
          <w:b/>
          <w:lang w:val="fr-FR"/>
        </w:rPr>
        <w:sym w:font="Symbol" w:char="F0B1"/>
      </w:r>
      <w:r w:rsidRPr="009A4656">
        <w:rPr>
          <w:b/>
          <w:lang w:val="fr-FR"/>
        </w:rPr>
        <w:t>5</w:t>
      </w:r>
      <w:r w:rsidR="008B4D6E">
        <w:rPr>
          <w:b/>
          <w:lang w:val="fr-FR"/>
        </w:rPr>
        <w:t> </w:t>
      </w:r>
      <w:r w:rsidRPr="009A4656">
        <w:rPr>
          <w:b/>
          <w:lang w:val="fr-FR"/>
        </w:rPr>
        <w:t>mm de celle de l</w:t>
      </w:r>
      <w:r>
        <w:rPr>
          <w:b/>
          <w:lang w:val="fr-FR"/>
        </w:rPr>
        <w:t>’</w:t>
      </w:r>
      <w:r w:rsidRPr="009A4656">
        <w:rPr>
          <w:b/>
          <w:lang w:val="fr-FR"/>
        </w:rPr>
        <w:t>arrière de la tête de référence BioRID, obtenue selon la procédure décrite au paragraphe</w:t>
      </w:r>
      <w:r w:rsidR="008B4D6E">
        <w:rPr>
          <w:b/>
          <w:lang w:val="fr-FR"/>
        </w:rPr>
        <w:t> </w:t>
      </w:r>
      <w:r w:rsidRPr="009A4656">
        <w:rPr>
          <w:b/>
          <w:lang w:val="fr-FR"/>
        </w:rPr>
        <w:t>3.2.6.2 de la présente annexe, les paragraphes</w:t>
      </w:r>
      <w:r w:rsidR="008B4D6E">
        <w:rPr>
          <w:b/>
          <w:lang w:val="fr-FR"/>
        </w:rPr>
        <w:t> </w:t>
      </w:r>
      <w:r w:rsidRPr="009A4656">
        <w:rPr>
          <w:b/>
          <w:lang w:val="fr-FR"/>
        </w:rPr>
        <w:t>3.2.7.7.2.1 et 3.2.7.7.2.2 ci-dessous sont alors applicables.</w:t>
      </w:r>
    </w:p>
    <w:p w:rsidR="00212799" w:rsidRPr="009A4656" w:rsidRDefault="00212799" w:rsidP="009E1EDE">
      <w:pPr>
        <w:pStyle w:val="SingleTxtG"/>
        <w:tabs>
          <w:tab w:val="left" w:pos="2268"/>
        </w:tabs>
        <w:ind w:left="2268" w:hanging="1134"/>
        <w:rPr>
          <w:b/>
          <w:lang w:val="fr-FR"/>
        </w:rPr>
      </w:pPr>
      <w:r w:rsidRPr="009A4656">
        <w:rPr>
          <w:b/>
          <w:lang w:val="fr-FR"/>
        </w:rPr>
        <w:t>3.2.7.7.2.1</w:t>
      </w:r>
      <w:r w:rsidRPr="009A4656">
        <w:rPr>
          <w:b/>
          <w:lang w:val="fr-FR"/>
        </w:rPr>
        <w:tab/>
        <w:t>Basculer la tête en avant/en arrière de +</w:t>
      </w:r>
      <w:r w:rsidR="008B4D6E">
        <w:rPr>
          <w:b/>
          <w:lang w:val="fr-FR"/>
        </w:rPr>
        <w:t>3,5°/-0,5°</w:t>
      </w:r>
      <w:r w:rsidRPr="009A4656">
        <w:rPr>
          <w:b/>
          <w:lang w:val="fr-FR"/>
        </w:rPr>
        <w:t xml:space="preserve"> maximum par rapport à l</w:t>
      </w:r>
      <w:r>
        <w:rPr>
          <w:b/>
          <w:lang w:val="fr-FR"/>
        </w:rPr>
        <w:t>’</w:t>
      </w:r>
      <w:r w:rsidRPr="009A4656">
        <w:rPr>
          <w:b/>
          <w:lang w:val="fr-FR"/>
        </w:rPr>
        <w:t>horizontale afin de satisfaire à la prescription concernant la distance tête/appuie-tête.</w:t>
      </w:r>
    </w:p>
    <w:p w:rsidR="00212799" w:rsidRPr="009A4656" w:rsidRDefault="00212799" w:rsidP="009E1EDE">
      <w:pPr>
        <w:pStyle w:val="SingleTxtG"/>
        <w:tabs>
          <w:tab w:val="left" w:pos="2268"/>
        </w:tabs>
        <w:ind w:left="2268" w:hanging="1134"/>
        <w:rPr>
          <w:b/>
          <w:lang w:val="fr-FR"/>
        </w:rPr>
      </w:pPr>
      <w:r w:rsidRPr="009A4656">
        <w:rPr>
          <w:b/>
          <w:lang w:val="fr-FR"/>
        </w:rPr>
        <w:t>3.2.7.7.2.2</w:t>
      </w:r>
      <w:r w:rsidRPr="009A4656">
        <w:rPr>
          <w:b/>
          <w:lang w:val="fr-FR"/>
        </w:rPr>
        <w:tab/>
        <w:t>Après avoir effectué les réglages décrits au paragraphe</w:t>
      </w:r>
      <w:r w:rsidR="008B4D6E">
        <w:rPr>
          <w:b/>
          <w:lang w:val="fr-FR"/>
        </w:rPr>
        <w:t> 3.2.7.7.2.1 ci</w:t>
      </w:r>
      <w:r w:rsidR="008B4D6E">
        <w:rPr>
          <w:b/>
          <w:lang w:val="fr-FR"/>
        </w:rPr>
        <w:noBreakHyphen/>
      </w:r>
      <w:r w:rsidRPr="009A4656">
        <w:rPr>
          <w:b/>
          <w:lang w:val="fr-FR"/>
        </w:rPr>
        <w:t>dessus et s</w:t>
      </w:r>
      <w:r>
        <w:rPr>
          <w:b/>
          <w:lang w:val="fr-FR"/>
        </w:rPr>
        <w:t>’</w:t>
      </w:r>
      <w:r w:rsidRPr="009A4656">
        <w:rPr>
          <w:b/>
          <w:lang w:val="fr-FR"/>
        </w:rPr>
        <w:t>il n</w:t>
      </w:r>
      <w:r>
        <w:rPr>
          <w:b/>
          <w:lang w:val="fr-FR"/>
        </w:rPr>
        <w:t>’</w:t>
      </w:r>
      <w:r w:rsidRPr="009A4656">
        <w:rPr>
          <w:b/>
          <w:lang w:val="fr-FR"/>
        </w:rPr>
        <w:t>est toujours pas possible de régler la mesure de la distance tête/appuie-tête du mannequin d</w:t>
      </w:r>
      <w:r>
        <w:rPr>
          <w:b/>
          <w:lang w:val="fr-FR"/>
        </w:rPr>
        <w:t>’</w:t>
      </w:r>
      <w:r w:rsidR="008B4D6E">
        <w:rPr>
          <w:b/>
          <w:lang w:val="fr-FR"/>
        </w:rPr>
        <w:t>essai à 15</w:t>
      </w:r>
      <w:r w:rsidR="00446628" w:rsidRPr="00446628">
        <w:rPr>
          <w:b/>
          <w:lang w:val="fr-FR"/>
        </w:rPr>
        <w:sym w:font="Symbol" w:char="F0B1"/>
      </w:r>
      <w:r w:rsidRPr="009A4656">
        <w:rPr>
          <w:b/>
          <w:lang w:val="fr-FR"/>
        </w:rPr>
        <w:t>2</w:t>
      </w:r>
      <w:r w:rsidR="008B4D6E">
        <w:rPr>
          <w:b/>
          <w:lang w:val="fr-FR"/>
        </w:rPr>
        <w:t> </w:t>
      </w:r>
      <w:r w:rsidRPr="009A4656">
        <w:rPr>
          <w:b/>
          <w:lang w:val="fr-FR"/>
        </w:rPr>
        <w:t>mm de la position de référence de l</w:t>
      </w:r>
      <w:r>
        <w:rPr>
          <w:b/>
          <w:lang w:val="fr-FR"/>
        </w:rPr>
        <w:t>’</w:t>
      </w:r>
      <w:r w:rsidRPr="009A4656">
        <w:rPr>
          <w:b/>
          <w:lang w:val="fr-FR"/>
        </w:rPr>
        <w:t>arrière de la tête indiquée au paragraphe</w:t>
      </w:r>
      <w:r w:rsidR="008B4D6E">
        <w:rPr>
          <w:b/>
          <w:lang w:val="fr-FR"/>
        </w:rPr>
        <w:t> 3.2.6.2 ci</w:t>
      </w:r>
      <w:r w:rsidR="008B4D6E">
        <w:rPr>
          <w:b/>
          <w:lang w:val="fr-FR"/>
        </w:rPr>
        <w:noBreakHyphen/>
      </w:r>
      <w:r w:rsidRPr="009A4656">
        <w:rPr>
          <w:b/>
          <w:lang w:val="fr-FR"/>
        </w:rPr>
        <w:t>dessus, l</w:t>
      </w:r>
      <w:r>
        <w:rPr>
          <w:b/>
          <w:lang w:val="fr-FR"/>
        </w:rPr>
        <w:t>’</w:t>
      </w:r>
      <w:r w:rsidRPr="009A4656">
        <w:rPr>
          <w:b/>
          <w:lang w:val="fr-FR"/>
        </w:rPr>
        <w:t>angle du bassin du mannequin et le point</w:t>
      </w:r>
      <w:r w:rsidR="008B4D6E">
        <w:rPr>
          <w:b/>
          <w:lang w:val="fr-FR"/>
        </w:rPr>
        <w:t> </w:t>
      </w:r>
      <w:r w:rsidRPr="009A4656">
        <w:rPr>
          <w:b/>
          <w:lang w:val="fr-FR"/>
        </w:rPr>
        <w:t>H sont réglés dans leurs marges de tolérance respectives, en donnant priorité au réglage de la tolérance angulaire du bassin afin d</w:t>
      </w:r>
      <w:r>
        <w:rPr>
          <w:b/>
          <w:lang w:val="fr-FR"/>
        </w:rPr>
        <w:t>’</w:t>
      </w:r>
      <w:r w:rsidRPr="009A4656">
        <w:rPr>
          <w:b/>
          <w:lang w:val="fr-FR"/>
        </w:rPr>
        <w:t>o</w:t>
      </w:r>
      <w:r w:rsidR="008B4D6E">
        <w:rPr>
          <w:b/>
          <w:lang w:val="fr-FR"/>
        </w:rPr>
        <w:t>btenir une distance tête/appuie</w:t>
      </w:r>
      <w:r w:rsidR="008B4D6E">
        <w:rPr>
          <w:b/>
          <w:lang w:val="fr-FR"/>
        </w:rPr>
        <w:noBreakHyphen/>
      </w:r>
      <w:r w:rsidRPr="009A4656">
        <w:rPr>
          <w:b/>
          <w:lang w:val="fr-FR"/>
        </w:rPr>
        <w:t>tête correcte. Il n</w:t>
      </w:r>
      <w:r>
        <w:rPr>
          <w:b/>
          <w:lang w:val="fr-FR"/>
        </w:rPr>
        <w:t>’</w:t>
      </w:r>
      <w:r w:rsidRPr="009A4656">
        <w:rPr>
          <w:b/>
          <w:lang w:val="fr-FR"/>
        </w:rPr>
        <w:t>est pas permis d</w:t>
      </w:r>
      <w:r>
        <w:rPr>
          <w:b/>
          <w:lang w:val="fr-FR"/>
        </w:rPr>
        <w:t>’</w:t>
      </w:r>
      <w:r w:rsidRPr="009A4656">
        <w:rPr>
          <w:b/>
          <w:lang w:val="fr-FR"/>
        </w:rPr>
        <w:t>atteindre la position requise en poussant le mannequin vers l</w:t>
      </w:r>
      <w:r>
        <w:rPr>
          <w:b/>
          <w:lang w:val="fr-FR"/>
        </w:rPr>
        <w:t>’</w:t>
      </w:r>
      <w:r w:rsidRPr="009A4656">
        <w:rPr>
          <w:b/>
          <w:lang w:val="fr-FR"/>
        </w:rPr>
        <w:t>arrière.]</w:t>
      </w:r>
    </w:p>
    <w:p w:rsidR="00212799" w:rsidRPr="009A4656" w:rsidRDefault="00212799" w:rsidP="009E1EDE">
      <w:pPr>
        <w:pStyle w:val="SingleTxtG"/>
        <w:tabs>
          <w:tab w:val="left" w:pos="2268"/>
        </w:tabs>
        <w:ind w:left="2268" w:hanging="1134"/>
        <w:rPr>
          <w:b/>
          <w:lang w:val="fr-FR"/>
        </w:rPr>
      </w:pPr>
      <w:r w:rsidRPr="009A4656">
        <w:rPr>
          <w:b/>
          <w:lang w:val="fr-FR"/>
        </w:rPr>
        <w:t>3.2.7.8</w:t>
      </w:r>
      <w:r w:rsidRPr="009A4656">
        <w:rPr>
          <w:b/>
          <w:lang w:val="fr-FR"/>
        </w:rPr>
        <w:tab/>
        <w:t>La partie supérieure des jambes du mannequin assis à la place du conducteur doit reposer contre l</w:t>
      </w:r>
      <w:r>
        <w:rPr>
          <w:b/>
          <w:lang w:val="fr-FR"/>
        </w:rPr>
        <w:t>’</w:t>
      </w:r>
      <w:r w:rsidRPr="009A4656">
        <w:rPr>
          <w:b/>
          <w:lang w:val="fr-FR"/>
        </w:rPr>
        <w:t>assise du siège dans la mesure où le placement des pieds le permet. Ajuster l</w:t>
      </w:r>
      <w:r>
        <w:rPr>
          <w:b/>
          <w:lang w:val="fr-FR"/>
        </w:rPr>
        <w:t>’</w:t>
      </w:r>
      <w:r w:rsidRPr="009A4656">
        <w:rPr>
          <w:b/>
          <w:lang w:val="fr-FR"/>
        </w:rPr>
        <w:t>écartement des jambes de façon que l</w:t>
      </w:r>
      <w:r>
        <w:rPr>
          <w:b/>
          <w:lang w:val="fr-FR"/>
        </w:rPr>
        <w:t>’</w:t>
      </w:r>
      <w:r w:rsidRPr="009A4656">
        <w:rPr>
          <w:b/>
          <w:lang w:val="fr-FR"/>
        </w:rPr>
        <w:t>entraxe des genoux et des chevilles soit distant de 200</w:t>
      </w:r>
      <w:r w:rsidR="008B4D6E">
        <w:rPr>
          <w:b/>
          <w:lang w:val="fr-FR"/>
        </w:rPr>
        <w:t> </w:t>
      </w:r>
      <w:r w:rsidRPr="009A4656">
        <w:rPr>
          <w:b/>
          <w:lang w:val="fr-FR"/>
        </w:rPr>
        <w:t>mm (</w:t>
      </w:r>
      <w:r w:rsidR="00446628" w:rsidRPr="00446628">
        <w:rPr>
          <w:b/>
          <w:lang w:val="fr-FR"/>
        </w:rPr>
        <w:sym w:font="Symbol" w:char="F0B1"/>
      </w:r>
      <w:r w:rsidRPr="009A4656">
        <w:rPr>
          <w:b/>
          <w:lang w:val="fr-FR"/>
        </w:rPr>
        <w:t>10</w:t>
      </w:r>
      <w:r w:rsidR="008B4D6E">
        <w:rPr>
          <w:b/>
          <w:lang w:val="fr-FR"/>
        </w:rPr>
        <w:t> </w:t>
      </w:r>
      <w:r w:rsidRPr="009A4656">
        <w:rPr>
          <w:b/>
          <w:lang w:val="fr-FR"/>
        </w:rPr>
        <w:t>mm) et vérifier que les genoux sont au même niveau.</w:t>
      </w:r>
    </w:p>
    <w:p w:rsidR="00212799" w:rsidRPr="009A4656" w:rsidRDefault="00212799" w:rsidP="009E1EDE">
      <w:pPr>
        <w:pStyle w:val="SingleTxtG"/>
        <w:tabs>
          <w:tab w:val="left" w:pos="2268"/>
        </w:tabs>
        <w:ind w:left="2268" w:hanging="1134"/>
        <w:rPr>
          <w:b/>
          <w:lang w:val="fr-FR"/>
        </w:rPr>
      </w:pPr>
      <w:r w:rsidRPr="009A4656">
        <w:rPr>
          <w:b/>
          <w:lang w:val="fr-FR"/>
        </w:rPr>
        <w:t>3.2.7.8.1</w:t>
      </w:r>
      <w:r w:rsidRPr="009A4656">
        <w:rPr>
          <w:b/>
          <w:lang w:val="fr-FR"/>
        </w:rPr>
        <w:tab/>
        <w:t>Régler les pieds du mannequin et/ou la</w:t>
      </w:r>
      <w:r w:rsidR="008B4D6E">
        <w:rPr>
          <w:b/>
          <w:lang w:val="fr-FR"/>
        </w:rPr>
        <w:t xml:space="preserve"> position horizontale du repose</w:t>
      </w:r>
      <w:r w:rsidR="008B4D6E">
        <w:rPr>
          <w:b/>
          <w:lang w:val="fr-FR"/>
        </w:rPr>
        <w:noBreakHyphen/>
      </w:r>
      <w:r w:rsidRPr="009A4656">
        <w:rPr>
          <w:b/>
          <w:lang w:val="fr-FR"/>
        </w:rPr>
        <w:t>pied</w:t>
      </w:r>
      <w:r>
        <w:rPr>
          <w:b/>
          <w:lang w:val="fr-FR"/>
        </w:rPr>
        <w:t>s</w:t>
      </w:r>
      <w:r w:rsidRPr="009A4656">
        <w:rPr>
          <w:b/>
          <w:lang w:val="fr-FR"/>
        </w:rPr>
        <w:t xml:space="preserve"> réglable de sorte que le talon de la chaussure du mannequin repose sur la surface horizontale. Le bout de la chaussure doit reposer sur le panneau incliné à une distance comprise </w:t>
      </w:r>
      <w:r w:rsidR="002C3CA6">
        <w:rPr>
          <w:b/>
          <w:lang w:val="fr-FR"/>
        </w:rPr>
        <w:t xml:space="preserve">entre </w:t>
      </w:r>
      <w:r w:rsidRPr="009A4656">
        <w:rPr>
          <w:b/>
          <w:lang w:val="fr-FR"/>
        </w:rPr>
        <w:t>230</w:t>
      </w:r>
      <w:r w:rsidR="008B4D6E">
        <w:rPr>
          <w:b/>
          <w:lang w:val="fr-FR"/>
        </w:rPr>
        <w:t> </w:t>
      </w:r>
      <w:r w:rsidRPr="009A4656">
        <w:rPr>
          <w:b/>
          <w:lang w:val="fr-FR"/>
        </w:rPr>
        <w:t>mm et 270</w:t>
      </w:r>
      <w:r w:rsidR="008B4D6E">
        <w:rPr>
          <w:b/>
          <w:lang w:val="fr-FR"/>
        </w:rPr>
        <w:t> </w:t>
      </w:r>
      <w:r w:rsidRPr="009A4656">
        <w:rPr>
          <w:b/>
          <w:lang w:val="fr-FR"/>
        </w:rPr>
        <w:t>mm de l</w:t>
      </w:r>
      <w:r>
        <w:rPr>
          <w:b/>
          <w:lang w:val="fr-FR"/>
        </w:rPr>
        <w:t>’</w:t>
      </w:r>
      <w:r w:rsidRPr="009A4656">
        <w:rPr>
          <w:b/>
          <w:lang w:val="fr-FR"/>
        </w:rPr>
        <w:t>intersection du panneau incliné et de la surface horizontale, cette distance étant mesurée à la surface du panneau incliné. La position d</w:t>
      </w:r>
      <w:r>
        <w:rPr>
          <w:b/>
          <w:lang w:val="fr-FR"/>
        </w:rPr>
        <w:t>’</w:t>
      </w:r>
      <w:r w:rsidRPr="009A4656">
        <w:rPr>
          <w:b/>
          <w:lang w:val="fr-FR"/>
        </w:rPr>
        <w:t>appui du talon est déterminée à l</w:t>
      </w:r>
      <w:r>
        <w:rPr>
          <w:b/>
          <w:lang w:val="fr-FR"/>
        </w:rPr>
        <w:t>’</w:t>
      </w:r>
      <w:r w:rsidRPr="009A4656">
        <w:rPr>
          <w:b/>
          <w:lang w:val="fr-FR"/>
        </w:rPr>
        <w:t>aide de l</w:t>
      </w:r>
      <w:r>
        <w:rPr>
          <w:b/>
          <w:lang w:val="fr-FR"/>
        </w:rPr>
        <w:t>’</w:t>
      </w:r>
      <w:r w:rsidRPr="009A4656">
        <w:rPr>
          <w:b/>
          <w:lang w:val="fr-FR"/>
        </w:rPr>
        <w:t>emplacement d</w:t>
      </w:r>
      <w:r>
        <w:rPr>
          <w:b/>
          <w:lang w:val="fr-FR"/>
        </w:rPr>
        <w:t>’</w:t>
      </w:r>
      <w:r w:rsidRPr="009A4656">
        <w:rPr>
          <w:b/>
          <w:lang w:val="fr-FR"/>
        </w:rPr>
        <w:t>appui du talon défini à partir des mesures du véhicule ou d</w:t>
      </w:r>
      <w:r>
        <w:rPr>
          <w:b/>
          <w:lang w:val="fr-FR"/>
        </w:rPr>
        <w:t>’</w:t>
      </w:r>
      <w:r w:rsidRPr="009A4656">
        <w:rPr>
          <w:b/>
          <w:lang w:val="fr-FR"/>
        </w:rPr>
        <w:t>un point spécifié par le constructeur du véhicule.</w:t>
      </w:r>
    </w:p>
    <w:p w:rsidR="00212799" w:rsidRPr="009A4656" w:rsidRDefault="00212799" w:rsidP="00D66015">
      <w:pPr>
        <w:pStyle w:val="SingleTxtG"/>
        <w:tabs>
          <w:tab w:val="left" w:pos="2268"/>
        </w:tabs>
        <w:spacing w:after="100"/>
        <w:ind w:left="2268" w:hanging="1134"/>
        <w:rPr>
          <w:b/>
          <w:lang w:val="fr-FR"/>
        </w:rPr>
      </w:pPr>
      <w:r w:rsidRPr="009A4656">
        <w:rPr>
          <w:b/>
          <w:lang w:val="fr-FR"/>
        </w:rPr>
        <w:t>3.2.7.8.2</w:t>
      </w:r>
      <w:r w:rsidRPr="009A4656">
        <w:rPr>
          <w:b/>
          <w:lang w:val="fr-FR"/>
        </w:rPr>
        <w:tab/>
        <w:t>La partie supérieure des bras du mannequin d</w:t>
      </w:r>
      <w:r>
        <w:rPr>
          <w:b/>
          <w:lang w:val="fr-FR"/>
        </w:rPr>
        <w:t>’</w:t>
      </w:r>
      <w:r w:rsidRPr="009A4656">
        <w:rPr>
          <w:b/>
          <w:lang w:val="fr-FR"/>
        </w:rPr>
        <w:t>essai doit être placée aussi près que possible des côtés du mannequin, l</w:t>
      </w:r>
      <w:r>
        <w:rPr>
          <w:b/>
          <w:lang w:val="fr-FR"/>
        </w:rPr>
        <w:t>’</w:t>
      </w:r>
      <w:r w:rsidRPr="009A4656">
        <w:rPr>
          <w:b/>
          <w:lang w:val="fr-FR"/>
        </w:rPr>
        <w:t>arrière de la partie supérieure des bras étant en contact avec le dossier du siège et les coudes fléchis de telle sorte que les auriculaires des deux mains du mannequin soient en contact avec l</w:t>
      </w:r>
      <w:r>
        <w:rPr>
          <w:b/>
          <w:lang w:val="fr-FR"/>
        </w:rPr>
        <w:t>’</w:t>
      </w:r>
      <w:r w:rsidRPr="009A4656">
        <w:rPr>
          <w:b/>
          <w:lang w:val="fr-FR"/>
        </w:rPr>
        <w:t>assise du siège du véhicule, la paume des mains tournée vers ses cuisses.</w:t>
      </w:r>
    </w:p>
    <w:p w:rsidR="00212799" w:rsidRPr="009A4656" w:rsidRDefault="00212799" w:rsidP="00D66015">
      <w:pPr>
        <w:pStyle w:val="SingleTxtG"/>
        <w:keepNext/>
        <w:tabs>
          <w:tab w:val="left" w:pos="2268"/>
        </w:tabs>
        <w:spacing w:after="100"/>
        <w:ind w:left="2268" w:hanging="1134"/>
        <w:rPr>
          <w:b/>
          <w:lang w:val="fr-FR"/>
        </w:rPr>
      </w:pPr>
      <w:r w:rsidRPr="009A4656">
        <w:rPr>
          <w:b/>
          <w:lang w:val="fr-FR"/>
        </w:rPr>
        <w:t>3.2.8</w:t>
      </w:r>
      <w:r w:rsidRPr="009A4656">
        <w:rPr>
          <w:b/>
          <w:lang w:val="fr-FR"/>
        </w:rPr>
        <w:tab/>
        <w:t>Réglage de la ceinture de sécurité</w:t>
      </w:r>
    </w:p>
    <w:p w:rsidR="00212799" w:rsidRPr="009A4656" w:rsidRDefault="00212799" w:rsidP="00D66015">
      <w:pPr>
        <w:pStyle w:val="SingleTxtG"/>
        <w:tabs>
          <w:tab w:val="left" w:pos="2268"/>
        </w:tabs>
        <w:spacing w:after="100"/>
        <w:ind w:left="2268" w:hanging="1134"/>
        <w:rPr>
          <w:b/>
          <w:lang w:val="fr-FR"/>
        </w:rPr>
      </w:pPr>
      <w:r w:rsidRPr="009A4656">
        <w:rPr>
          <w:b/>
          <w:lang w:val="fr-FR"/>
        </w:rPr>
        <w:t>3.2.8.1</w:t>
      </w:r>
      <w:r w:rsidRPr="009A4656">
        <w:rPr>
          <w:b/>
          <w:lang w:val="fr-FR"/>
        </w:rPr>
        <w:tab/>
        <w:t>Le mannequin d</w:t>
      </w:r>
      <w:r>
        <w:rPr>
          <w:b/>
          <w:lang w:val="fr-FR"/>
        </w:rPr>
        <w:t>’</w:t>
      </w:r>
      <w:r w:rsidRPr="009A4656">
        <w:rPr>
          <w:b/>
          <w:lang w:val="fr-FR"/>
        </w:rPr>
        <w:t>essai étant assis conformément aux prescriptions du paragraphe</w:t>
      </w:r>
      <w:r w:rsidR="006319CE">
        <w:rPr>
          <w:b/>
          <w:lang w:val="fr-FR"/>
        </w:rPr>
        <w:t> </w:t>
      </w:r>
      <w:r w:rsidRPr="009A4656">
        <w:rPr>
          <w:b/>
          <w:lang w:val="fr-FR"/>
        </w:rPr>
        <w:t>3.2.7 ci-dessus, mettre en place la ceinture et l</w:t>
      </w:r>
      <w:r>
        <w:rPr>
          <w:b/>
          <w:lang w:val="fr-FR"/>
        </w:rPr>
        <w:t>’</w:t>
      </w:r>
      <w:r w:rsidRPr="009A4656">
        <w:rPr>
          <w:b/>
          <w:lang w:val="fr-FR"/>
        </w:rPr>
        <w:t>attacher.</w:t>
      </w:r>
      <w:r>
        <w:rPr>
          <w:b/>
          <w:lang w:val="fr-FR"/>
        </w:rPr>
        <w:t xml:space="preserve"> </w:t>
      </w:r>
      <w:r w:rsidRPr="009A4656">
        <w:rPr>
          <w:b/>
          <w:lang w:val="fr-FR"/>
        </w:rPr>
        <w:t>Veiller à ce que la sangle abdominale ne soit pas relâchée. Tirer la sangle supérieure de torse hors de l</w:t>
      </w:r>
      <w:r>
        <w:rPr>
          <w:b/>
          <w:lang w:val="fr-FR"/>
        </w:rPr>
        <w:t>’</w:t>
      </w:r>
      <w:r w:rsidRPr="009A4656">
        <w:rPr>
          <w:b/>
          <w:lang w:val="fr-FR"/>
        </w:rPr>
        <w:t xml:space="preserve">enrouleur et </w:t>
      </w:r>
      <w:r>
        <w:rPr>
          <w:b/>
          <w:lang w:val="fr-FR"/>
        </w:rPr>
        <w:t xml:space="preserve">la </w:t>
      </w:r>
      <w:r w:rsidRPr="009A4656">
        <w:rPr>
          <w:b/>
          <w:lang w:val="fr-FR"/>
        </w:rPr>
        <w:t>laisse</w:t>
      </w:r>
      <w:r>
        <w:rPr>
          <w:b/>
          <w:lang w:val="fr-FR"/>
        </w:rPr>
        <w:t>r</w:t>
      </w:r>
      <w:r w:rsidRPr="009A4656">
        <w:rPr>
          <w:b/>
          <w:lang w:val="fr-FR"/>
        </w:rPr>
        <w:t xml:space="preserve"> se rétracter. Tirer la sangle d</w:t>
      </w:r>
      <w:r>
        <w:rPr>
          <w:b/>
          <w:lang w:val="fr-FR"/>
        </w:rPr>
        <w:t>’</w:t>
      </w:r>
      <w:r w:rsidRPr="009A4656">
        <w:rPr>
          <w:b/>
          <w:lang w:val="fr-FR"/>
        </w:rPr>
        <w:t>épaule depuis l</w:t>
      </w:r>
      <w:r>
        <w:rPr>
          <w:b/>
          <w:lang w:val="fr-FR"/>
        </w:rPr>
        <w:t>’</w:t>
      </w:r>
      <w:r w:rsidRPr="009A4656">
        <w:rPr>
          <w:b/>
          <w:lang w:val="fr-FR"/>
        </w:rPr>
        <w:t>enrouleur et la laisser se remettre en place dans l</w:t>
      </w:r>
      <w:r>
        <w:rPr>
          <w:b/>
          <w:lang w:val="fr-FR"/>
        </w:rPr>
        <w:t>’</w:t>
      </w:r>
      <w:r w:rsidRPr="009A4656">
        <w:rPr>
          <w:b/>
          <w:lang w:val="fr-FR"/>
        </w:rPr>
        <w:t>enrouleur. Répéter cette opération quatre fois. Appliquer une charge de tension de 9 à 18</w:t>
      </w:r>
      <w:r w:rsidR="006319CE">
        <w:rPr>
          <w:b/>
          <w:lang w:val="fr-FR"/>
        </w:rPr>
        <w:t> </w:t>
      </w:r>
      <w:r w:rsidRPr="009A4656">
        <w:rPr>
          <w:b/>
          <w:lang w:val="fr-FR"/>
        </w:rPr>
        <w:t>N à la sangle abdominale. Le positionnement de la sangle abdominale doit découler de la procédure d</w:t>
      </w:r>
      <w:r>
        <w:rPr>
          <w:b/>
          <w:lang w:val="fr-FR"/>
        </w:rPr>
        <w:t>’</w:t>
      </w:r>
      <w:r w:rsidRPr="009A4656">
        <w:rPr>
          <w:b/>
          <w:lang w:val="fr-FR"/>
        </w:rPr>
        <w:t>installation et ne doit pas être modifié artificiellement.</w:t>
      </w:r>
    </w:p>
    <w:p w:rsidR="00212799" w:rsidRPr="009A4656" w:rsidRDefault="00212799" w:rsidP="006319CE">
      <w:pPr>
        <w:pStyle w:val="SingleTxtG"/>
        <w:keepNext/>
        <w:tabs>
          <w:tab w:val="left" w:pos="2268"/>
        </w:tabs>
        <w:rPr>
          <w:lang w:val="fr-FR"/>
        </w:rPr>
      </w:pPr>
      <w:r w:rsidRPr="009A4656">
        <w:rPr>
          <w:lang w:val="fr-FR"/>
        </w:rPr>
        <w:t>4.</w:t>
      </w:r>
      <w:r w:rsidRPr="009A4656">
        <w:rPr>
          <w:lang w:val="fr-FR"/>
        </w:rPr>
        <w:tab/>
      </w:r>
      <w:r w:rsidR="006319CE" w:rsidRPr="009A4656">
        <w:rPr>
          <w:lang w:val="fr-FR"/>
        </w:rPr>
        <w:t>Procédure d</w:t>
      </w:r>
      <w:r w:rsidR="006319CE">
        <w:rPr>
          <w:lang w:val="fr-FR"/>
        </w:rPr>
        <w:t>’</w:t>
      </w:r>
      <w:r w:rsidR="006319CE" w:rsidRPr="009A4656">
        <w:rPr>
          <w:lang w:val="fr-FR"/>
        </w:rPr>
        <w:t>essai</w:t>
      </w:r>
    </w:p>
    <w:p w:rsidR="00212799" w:rsidRPr="009A4656" w:rsidRDefault="00212799" w:rsidP="006319CE">
      <w:pPr>
        <w:pStyle w:val="SingleTxtG"/>
        <w:keepNext/>
        <w:tabs>
          <w:tab w:val="left" w:pos="2268"/>
        </w:tabs>
        <w:rPr>
          <w:b/>
          <w:lang w:val="fr-FR"/>
        </w:rPr>
      </w:pPr>
      <w:bookmarkStart w:id="91" w:name="_Hlk535853079"/>
      <w:r w:rsidRPr="003414A5">
        <w:rPr>
          <w:b/>
          <w:lang w:val="fr-FR"/>
        </w:rPr>
        <w:t>4.1</w:t>
      </w:r>
      <w:r w:rsidRPr="003414A5">
        <w:rPr>
          <w:b/>
          <w:lang w:val="fr-FR"/>
        </w:rPr>
        <w:tab/>
        <w:t>Véhicule complet ou carrosserie nue (Hybrid III)</w:t>
      </w:r>
    </w:p>
    <w:p w:rsidR="00212799" w:rsidRPr="009A4656" w:rsidRDefault="00212799" w:rsidP="00D66015">
      <w:pPr>
        <w:pStyle w:val="SingleTxtG"/>
        <w:tabs>
          <w:tab w:val="left" w:pos="2268"/>
        </w:tabs>
        <w:spacing w:after="100" w:line="230" w:lineRule="atLeast"/>
        <w:ind w:left="2268" w:hanging="1134"/>
        <w:rPr>
          <w:lang w:val="fr-FR"/>
        </w:rPr>
      </w:pPr>
      <w:bookmarkStart w:id="92" w:name="_Hlk535852863"/>
      <w:bookmarkEnd w:id="91"/>
      <w:r w:rsidRPr="000E62F0">
        <w:rPr>
          <w:lang w:val="fr-FR"/>
        </w:rPr>
        <w:t>4.1.1</w:t>
      </w:r>
      <w:bookmarkEnd w:id="92"/>
      <w:r w:rsidRPr="009A4656">
        <w:rPr>
          <w:lang w:val="fr-FR"/>
        </w:rPr>
        <w:tab/>
        <w:t>Pour l</w:t>
      </w:r>
      <w:r>
        <w:rPr>
          <w:lang w:val="fr-FR"/>
        </w:rPr>
        <w:t>’</w:t>
      </w:r>
      <w:r w:rsidRPr="009A4656">
        <w:rPr>
          <w:lang w:val="fr-FR"/>
        </w:rPr>
        <w:t>essai dynamique, le chariot d</w:t>
      </w:r>
      <w:r>
        <w:rPr>
          <w:lang w:val="fr-FR"/>
        </w:rPr>
        <w:t>’</w:t>
      </w:r>
      <w:r w:rsidRPr="009A4656">
        <w:rPr>
          <w:lang w:val="fr-FR"/>
        </w:rPr>
        <w:t>essai doit être accéléré ou décéléré po</w:t>
      </w:r>
      <w:r w:rsidR="000E62F0">
        <w:rPr>
          <w:lang w:val="fr-FR"/>
        </w:rPr>
        <w:t>ur atteindre un Δ V égal à 17,3</w:t>
      </w:r>
      <w:r w:rsidRPr="009A4656">
        <w:rPr>
          <w:lang w:val="fr-FR"/>
        </w:rPr>
        <w:sym w:font="Symbol" w:char="F0B1"/>
      </w:r>
      <w:r w:rsidRPr="009A4656">
        <w:rPr>
          <w:lang w:val="fr-FR"/>
        </w:rPr>
        <w:t>0,6 km/h, selon une courbe accélération/temps dont tous les points doivent se situer à l</w:t>
      </w:r>
      <w:r>
        <w:rPr>
          <w:lang w:val="fr-FR"/>
        </w:rPr>
        <w:t>’</w:t>
      </w:r>
      <w:r w:rsidRPr="009A4656">
        <w:rPr>
          <w:lang w:val="fr-FR"/>
        </w:rPr>
        <w:t>intérieur de la bande de tolérance décrite à la figure 9</w:t>
      </w:r>
      <w:r w:rsidRPr="009A4656">
        <w:rPr>
          <w:lang w:val="fr-FR"/>
        </w:rPr>
        <w:noBreakHyphen/>
      </w:r>
      <w:r w:rsidR="00454B05" w:rsidRPr="00454B05">
        <w:rPr>
          <w:b/>
          <w:lang w:val="fr-FR"/>
        </w:rPr>
        <w:t>2</w:t>
      </w:r>
      <w:r w:rsidRPr="00454B05">
        <w:rPr>
          <w:b/>
          <w:lang w:val="fr-FR"/>
        </w:rPr>
        <w:t xml:space="preserve"> </w:t>
      </w:r>
      <w:r w:rsidRPr="009A4656">
        <w:rPr>
          <w:lang w:val="fr-FR"/>
        </w:rPr>
        <w:t>et au tableau 9</w:t>
      </w:r>
      <w:r w:rsidRPr="009A4656">
        <w:rPr>
          <w:lang w:val="fr-FR"/>
        </w:rPr>
        <w:noBreakHyphen/>
        <w:t xml:space="preserve">1, après un filtrage conforme à la </w:t>
      </w:r>
      <w:r w:rsidRPr="00DB654A">
        <w:rPr>
          <w:lang w:val="fr-FR"/>
        </w:rPr>
        <w:t xml:space="preserve">classe de fréquences </w:t>
      </w:r>
      <w:r w:rsidRPr="009A4656">
        <w:rPr>
          <w:lang w:val="fr-FR"/>
        </w:rPr>
        <w:t>(CFC) 60, comme spécifié dans la Norme SAE Recommended Practice J211/1 (version révisée de mars</w:t>
      </w:r>
      <w:r w:rsidR="000E62F0">
        <w:rPr>
          <w:lang w:val="fr-FR"/>
        </w:rPr>
        <w:t xml:space="preserve"> </w:t>
      </w:r>
      <w:r w:rsidRPr="009A4656">
        <w:rPr>
          <w:lang w:val="fr-FR"/>
        </w:rPr>
        <w:t>1995). Mesurer le déplacement angulaire maximal vers l</w:t>
      </w:r>
      <w:r>
        <w:rPr>
          <w:lang w:val="fr-FR"/>
        </w:rPr>
        <w:t>’</w:t>
      </w:r>
      <w:r w:rsidRPr="009A4656">
        <w:rPr>
          <w:lang w:val="fr-FR"/>
        </w:rPr>
        <w:t>arrière.</w:t>
      </w:r>
    </w:p>
    <w:p w:rsidR="00212799" w:rsidRPr="009A4656" w:rsidRDefault="00212799" w:rsidP="00D66015">
      <w:pPr>
        <w:pStyle w:val="SingleTxtG"/>
        <w:tabs>
          <w:tab w:val="left" w:pos="2268"/>
        </w:tabs>
        <w:spacing w:after="100" w:line="230" w:lineRule="atLeast"/>
        <w:ind w:left="2268" w:hanging="1134"/>
        <w:rPr>
          <w:lang w:val="fr-FR"/>
        </w:rPr>
      </w:pPr>
      <w:r w:rsidRPr="000E62F0">
        <w:rPr>
          <w:lang w:val="fr-FR"/>
        </w:rPr>
        <w:t>4.1.2</w:t>
      </w:r>
      <w:r w:rsidRPr="009A4656">
        <w:rPr>
          <w:lang w:val="fr-FR"/>
        </w:rPr>
        <w:tab/>
      </w:r>
      <w:r w:rsidRPr="00037DD4">
        <w:rPr>
          <w:lang w:val="fr-FR"/>
        </w:rPr>
        <w:t xml:space="preserve">Calculer le déplacement angulaire d’après les signaux des appareils placés dans le tronc et la tête du mannequin, au moyen d’un algorithme permettant de déterminer le déplacement angulaire relatif à 1° près satisfaisant aux conditions de la classe de fréquences (CFC) 600 Hz, comme spécifié dans la Norme SAE Recommended Practice J211/1 (version </w:t>
      </w:r>
      <w:r w:rsidR="00454B05" w:rsidRPr="00037DD4">
        <w:rPr>
          <w:lang w:val="fr-FR"/>
        </w:rPr>
        <w:t xml:space="preserve">révisée </w:t>
      </w:r>
      <w:r w:rsidRPr="00037DD4">
        <w:rPr>
          <w:lang w:val="fr-FR"/>
        </w:rPr>
        <w:t>de mars</w:t>
      </w:r>
      <w:r w:rsidR="000E62F0" w:rsidRPr="00037DD4">
        <w:rPr>
          <w:lang w:val="fr-FR"/>
        </w:rPr>
        <w:t xml:space="preserve"> </w:t>
      </w:r>
      <w:r w:rsidRPr="00037DD4">
        <w:rPr>
          <w:lang w:val="fr-FR"/>
        </w:rPr>
        <w:t>1995). Aucune donnée obtenue après 200 ms à partir du début de l’accélération vers l’avant n’est utilisée pour déterminer le déplacement angulaire de la tête par rapport au tronc.</w:t>
      </w:r>
    </w:p>
    <w:p w:rsidR="00212799" w:rsidRDefault="00212799" w:rsidP="00D66015">
      <w:pPr>
        <w:pStyle w:val="SingleTxtG"/>
        <w:tabs>
          <w:tab w:val="left" w:pos="2268"/>
        </w:tabs>
        <w:spacing w:after="100" w:line="230" w:lineRule="atLeast"/>
        <w:ind w:left="2268" w:hanging="1134"/>
        <w:rPr>
          <w:lang w:val="fr-FR"/>
        </w:rPr>
      </w:pPr>
      <w:r w:rsidRPr="000E62F0">
        <w:rPr>
          <w:lang w:val="fr-FR"/>
        </w:rPr>
        <w:t>4.1.3</w:t>
      </w:r>
      <w:r w:rsidRPr="009A4656">
        <w:rPr>
          <w:lang w:val="fr-FR"/>
        </w:rPr>
        <w:tab/>
      </w:r>
      <w:r w:rsidRPr="00037DD4">
        <w:rPr>
          <w:lang w:val="fr-FR"/>
        </w:rPr>
        <w:t>Calculer l’indice HIC</w:t>
      </w:r>
      <w:r w:rsidRPr="00037DD4">
        <w:rPr>
          <w:vertAlign w:val="subscript"/>
          <w:lang w:val="fr-FR"/>
        </w:rPr>
        <w:t>15</w:t>
      </w:r>
      <w:r w:rsidRPr="00037DD4">
        <w:rPr>
          <w:lang w:val="fr-FR"/>
        </w:rPr>
        <w:t xml:space="preserve"> à partir des signaux des appareils placés dans la tête du mannequin, au moyen de l’équation du paragraphe 5.3.2.3 du présent Règlement et conformément aux conditions de la classe de fréquences (CFC) 1 000 Hz, comme spécifié dans la Norme SAE Recommended Practice J211/1 (version </w:t>
      </w:r>
      <w:r w:rsidR="00454B05" w:rsidRPr="00037DD4">
        <w:rPr>
          <w:lang w:val="fr-FR"/>
        </w:rPr>
        <w:t xml:space="preserve">révisée </w:t>
      </w:r>
      <w:r w:rsidRPr="00037DD4">
        <w:rPr>
          <w:lang w:val="fr-FR"/>
        </w:rPr>
        <w:t>de mars</w:t>
      </w:r>
      <w:r w:rsidR="000E62F0" w:rsidRPr="00037DD4">
        <w:rPr>
          <w:lang w:val="fr-FR"/>
        </w:rPr>
        <w:t xml:space="preserve"> </w:t>
      </w:r>
      <w:r w:rsidRPr="00037DD4">
        <w:rPr>
          <w:lang w:val="fr-FR"/>
        </w:rPr>
        <w:t>1995). Aucune donnée obtenue après 200 ms à compter du début de l’accélération vers l’avant n’est utilisée pour déterminer l’indice HIC.</w:t>
      </w:r>
    </w:p>
    <w:p w:rsidR="000E62F0" w:rsidRDefault="000E62F0" w:rsidP="000E62F0">
      <w:pPr>
        <w:pStyle w:val="Heading1"/>
        <w:rPr>
          <w:bCs/>
          <w:lang w:val="fr-FR"/>
        </w:rPr>
      </w:pPr>
      <w:r w:rsidRPr="009A4656">
        <w:rPr>
          <w:bCs/>
          <w:lang w:val="fr-FR"/>
        </w:rPr>
        <w:t>Tableau 9</w:t>
      </w:r>
      <w:r w:rsidRPr="009A4656">
        <w:rPr>
          <w:bCs/>
          <w:lang w:val="fr-FR"/>
        </w:rPr>
        <w:noBreakHyphen/>
        <w:t>1</w:t>
      </w:r>
    </w:p>
    <w:p w:rsidR="000E62F0" w:rsidRDefault="000E62F0" w:rsidP="000E62F0">
      <w:pPr>
        <w:pStyle w:val="Heading1"/>
        <w:spacing w:after="120"/>
        <w:rPr>
          <w:b/>
          <w:lang w:val="fr-FR"/>
        </w:rPr>
      </w:pPr>
      <w:r w:rsidRPr="000E62F0">
        <w:rPr>
          <w:b/>
          <w:lang w:val="fr-FR"/>
        </w:rPr>
        <w:t>Coordonnées des points de référence pour la courbe d’accélération par impulsions</w:t>
      </w:r>
    </w:p>
    <w:tbl>
      <w:tblPr>
        <w:tblW w:w="7370" w:type="dxa"/>
        <w:tblInd w:w="1134" w:type="dxa"/>
        <w:tblLayout w:type="fixed"/>
        <w:tblCellMar>
          <w:left w:w="0" w:type="dxa"/>
          <w:right w:w="0" w:type="dxa"/>
        </w:tblCellMar>
        <w:tblLook w:val="0000" w:firstRow="0" w:lastRow="0" w:firstColumn="0" w:lastColumn="0" w:noHBand="0" w:noVBand="0"/>
      </w:tblPr>
      <w:tblGrid>
        <w:gridCol w:w="2686"/>
        <w:gridCol w:w="2175"/>
        <w:gridCol w:w="2509"/>
      </w:tblGrid>
      <w:tr w:rsidR="006414D4" w:rsidRPr="000E62F0" w:rsidTr="006414D4">
        <w:trPr>
          <w:tblHeader/>
        </w:trPr>
        <w:tc>
          <w:tcPr>
            <w:tcW w:w="2686" w:type="dxa"/>
            <w:tcBorders>
              <w:top w:val="single" w:sz="4" w:space="0" w:color="auto"/>
              <w:bottom w:val="single" w:sz="12" w:space="0" w:color="auto"/>
            </w:tcBorders>
            <w:shd w:val="clear" w:color="auto" w:fill="auto"/>
            <w:vAlign w:val="bottom"/>
          </w:tcPr>
          <w:p w:rsidR="006414D4" w:rsidRPr="000E62F0" w:rsidRDefault="006414D4" w:rsidP="00AC7170">
            <w:pPr>
              <w:suppressAutoHyphens w:val="0"/>
              <w:spacing w:before="80" w:after="80" w:line="200" w:lineRule="exact"/>
              <w:rPr>
                <w:i/>
                <w:sz w:val="16"/>
                <w:lang w:val="fr-FR"/>
              </w:rPr>
            </w:pPr>
            <w:r w:rsidRPr="000E62F0">
              <w:rPr>
                <w:i/>
                <w:sz w:val="16"/>
                <w:lang w:val="fr-FR"/>
              </w:rPr>
              <w:t>Point de référence</w:t>
            </w:r>
          </w:p>
        </w:tc>
        <w:tc>
          <w:tcPr>
            <w:tcW w:w="2175" w:type="dxa"/>
            <w:tcBorders>
              <w:top w:val="single" w:sz="4" w:space="0" w:color="auto"/>
              <w:bottom w:val="single" w:sz="12" w:space="0" w:color="auto"/>
            </w:tcBorders>
            <w:shd w:val="clear" w:color="auto" w:fill="auto"/>
            <w:vAlign w:val="bottom"/>
          </w:tcPr>
          <w:p w:rsidR="006414D4" w:rsidRPr="000E62F0" w:rsidRDefault="006414D4" w:rsidP="00AC7170">
            <w:pPr>
              <w:suppressAutoHyphens w:val="0"/>
              <w:spacing w:before="80" w:after="80" w:line="200" w:lineRule="exact"/>
              <w:jc w:val="right"/>
              <w:rPr>
                <w:i/>
                <w:sz w:val="16"/>
                <w:lang w:val="fr-FR"/>
              </w:rPr>
            </w:pPr>
            <w:r w:rsidRPr="000E62F0">
              <w:rPr>
                <w:i/>
                <w:sz w:val="16"/>
                <w:lang w:val="fr-FR"/>
              </w:rPr>
              <w:t>Temps (ms)</w:t>
            </w:r>
          </w:p>
        </w:tc>
        <w:tc>
          <w:tcPr>
            <w:tcW w:w="2509" w:type="dxa"/>
            <w:tcBorders>
              <w:top w:val="single" w:sz="4" w:space="0" w:color="auto"/>
              <w:bottom w:val="single" w:sz="12" w:space="0" w:color="auto"/>
            </w:tcBorders>
            <w:shd w:val="clear" w:color="auto" w:fill="auto"/>
            <w:vAlign w:val="bottom"/>
          </w:tcPr>
          <w:p w:rsidR="006414D4" w:rsidRPr="000E62F0" w:rsidRDefault="006414D4" w:rsidP="00AC7170">
            <w:pPr>
              <w:suppressAutoHyphens w:val="0"/>
              <w:spacing w:before="80" w:after="80" w:line="200" w:lineRule="exact"/>
              <w:jc w:val="right"/>
              <w:rPr>
                <w:i/>
                <w:sz w:val="16"/>
                <w:lang w:val="fr-FR"/>
              </w:rPr>
            </w:pPr>
            <w:r w:rsidRPr="000E62F0">
              <w:rPr>
                <w:i/>
                <w:sz w:val="16"/>
                <w:lang w:val="fr-FR"/>
              </w:rPr>
              <w:t>Accélération (m/s</w:t>
            </w:r>
            <w:r w:rsidRPr="000E62F0">
              <w:rPr>
                <w:i/>
                <w:sz w:val="16"/>
                <w:vertAlign w:val="superscript"/>
                <w:lang w:val="fr-FR"/>
              </w:rPr>
              <w:t>2</w:t>
            </w:r>
            <w:r w:rsidRPr="000E62F0">
              <w:rPr>
                <w:i/>
                <w:sz w:val="16"/>
                <w:lang w:val="fr-FR"/>
              </w:rPr>
              <w:t>)</w:t>
            </w:r>
          </w:p>
        </w:tc>
      </w:tr>
      <w:tr w:rsidR="006414D4" w:rsidRPr="000E62F0" w:rsidTr="006414D4">
        <w:trPr>
          <w:cantSplit/>
        </w:trPr>
        <w:tc>
          <w:tcPr>
            <w:tcW w:w="2686" w:type="dxa"/>
            <w:tcBorders>
              <w:top w:val="single" w:sz="12" w:space="0" w:color="auto"/>
            </w:tcBorders>
            <w:shd w:val="clear" w:color="auto" w:fill="auto"/>
          </w:tcPr>
          <w:p w:rsidR="006414D4" w:rsidRPr="000E62F0" w:rsidRDefault="006414D4" w:rsidP="00AC7170">
            <w:pPr>
              <w:suppressAutoHyphens w:val="0"/>
              <w:spacing w:before="40" w:after="40" w:line="220" w:lineRule="exact"/>
              <w:rPr>
                <w:sz w:val="18"/>
                <w:lang w:val="fr-FR"/>
              </w:rPr>
            </w:pPr>
            <w:r w:rsidRPr="000E62F0">
              <w:rPr>
                <w:sz w:val="18"/>
                <w:lang w:val="fr-FR"/>
              </w:rPr>
              <w:t>A</w:t>
            </w:r>
          </w:p>
        </w:tc>
        <w:tc>
          <w:tcPr>
            <w:tcW w:w="2175" w:type="dxa"/>
            <w:tcBorders>
              <w:top w:val="single" w:sz="12" w:space="0" w:color="auto"/>
            </w:tcBorders>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0</w:t>
            </w:r>
          </w:p>
        </w:tc>
        <w:tc>
          <w:tcPr>
            <w:tcW w:w="2509" w:type="dxa"/>
            <w:tcBorders>
              <w:top w:val="single" w:sz="12" w:space="0" w:color="auto"/>
            </w:tcBorders>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10</w:t>
            </w:r>
          </w:p>
        </w:tc>
      </w:tr>
      <w:tr w:rsidR="006414D4" w:rsidRPr="000E62F0" w:rsidTr="006414D4">
        <w:trPr>
          <w:cantSplit/>
        </w:trPr>
        <w:tc>
          <w:tcPr>
            <w:tcW w:w="2686" w:type="dxa"/>
            <w:shd w:val="clear" w:color="auto" w:fill="auto"/>
          </w:tcPr>
          <w:p w:rsidR="006414D4" w:rsidRPr="000E62F0" w:rsidRDefault="006414D4" w:rsidP="00AC7170">
            <w:pPr>
              <w:suppressAutoHyphens w:val="0"/>
              <w:spacing w:before="40" w:after="40" w:line="220" w:lineRule="exact"/>
              <w:rPr>
                <w:sz w:val="18"/>
                <w:lang w:val="fr-FR"/>
              </w:rPr>
            </w:pPr>
            <w:r w:rsidRPr="000E62F0">
              <w:rPr>
                <w:sz w:val="18"/>
                <w:lang w:val="fr-FR"/>
              </w:rPr>
              <w:t>B</w:t>
            </w:r>
          </w:p>
        </w:tc>
        <w:tc>
          <w:tcPr>
            <w:tcW w:w="2175"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28</w:t>
            </w:r>
          </w:p>
        </w:tc>
        <w:tc>
          <w:tcPr>
            <w:tcW w:w="2509"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94</w:t>
            </w:r>
          </w:p>
        </w:tc>
      </w:tr>
      <w:tr w:rsidR="006414D4" w:rsidRPr="000E62F0" w:rsidTr="006414D4">
        <w:trPr>
          <w:cantSplit/>
        </w:trPr>
        <w:tc>
          <w:tcPr>
            <w:tcW w:w="2686" w:type="dxa"/>
            <w:shd w:val="clear" w:color="auto" w:fill="auto"/>
          </w:tcPr>
          <w:p w:rsidR="006414D4" w:rsidRPr="000E62F0" w:rsidRDefault="006414D4" w:rsidP="00AC7170">
            <w:pPr>
              <w:suppressAutoHyphens w:val="0"/>
              <w:spacing w:before="40" w:after="40" w:line="220" w:lineRule="exact"/>
              <w:rPr>
                <w:sz w:val="18"/>
                <w:lang w:val="fr-FR"/>
              </w:rPr>
            </w:pPr>
            <w:r w:rsidRPr="000E62F0">
              <w:rPr>
                <w:sz w:val="18"/>
                <w:lang w:val="fr-FR"/>
              </w:rPr>
              <w:t>C</w:t>
            </w:r>
          </w:p>
        </w:tc>
        <w:tc>
          <w:tcPr>
            <w:tcW w:w="2175"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60</w:t>
            </w:r>
          </w:p>
        </w:tc>
        <w:tc>
          <w:tcPr>
            <w:tcW w:w="2509"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94</w:t>
            </w:r>
          </w:p>
        </w:tc>
      </w:tr>
      <w:tr w:rsidR="006414D4" w:rsidRPr="000E62F0" w:rsidTr="006414D4">
        <w:trPr>
          <w:cantSplit/>
        </w:trPr>
        <w:tc>
          <w:tcPr>
            <w:tcW w:w="2686" w:type="dxa"/>
            <w:shd w:val="clear" w:color="auto" w:fill="auto"/>
          </w:tcPr>
          <w:p w:rsidR="006414D4" w:rsidRPr="000E62F0" w:rsidRDefault="006414D4" w:rsidP="00AC7170">
            <w:pPr>
              <w:suppressAutoHyphens w:val="0"/>
              <w:spacing w:before="40" w:after="40" w:line="220" w:lineRule="exact"/>
              <w:rPr>
                <w:sz w:val="18"/>
                <w:lang w:val="fr-FR"/>
              </w:rPr>
            </w:pPr>
            <w:r w:rsidRPr="000E62F0">
              <w:rPr>
                <w:sz w:val="18"/>
                <w:lang w:val="fr-FR"/>
              </w:rPr>
              <w:t>D</w:t>
            </w:r>
          </w:p>
        </w:tc>
        <w:tc>
          <w:tcPr>
            <w:tcW w:w="2175"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92</w:t>
            </w:r>
          </w:p>
        </w:tc>
        <w:tc>
          <w:tcPr>
            <w:tcW w:w="2509"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0</w:t>
            </w:r>
          </w:p>
        </w:tc>
      </w:tr>
      <w:tr w:rsidR="006414D4" w:rsidRPr="000E62F0" w:rsidTr="006414D4">
        <w:trPr>
          <w:cantSplit/>
        </w:trPr>
        <w:tc>
          <w:tcPr>
            <w:tcW w:w="2686" w:type="dxa"/>
            <w:shd w:val="clear" w:color="auto" w:fill="auto"/>
          </w:tcPr>
          <w:p w:rsidR="006414D4" w:rsidRPr="000E62F0" w:rsidRDefault="006414D4" w:rsidP="00AC7170">
            <w:pPr>
              <w:suppressAutoHyphens w:val="0"/>
              <w:spacing w:before="40" w:after="40" w:line="220" w:lineRule="exact"/>
              <w:rPr>
                <w:sz w:val="18"/>
                <w:lang w:val="fr-FR"/>
              </w:rPr>
            </w:pPr>
            <w:r w:rsidRPr="000E62F0">
              <w:rPr>
                <w:sz w:val="18"/>
                <w:lang w:val="fr-FR"/>
              </w:rPr>
              <w:t>E</w:t>
            </w:r>
          </w:p>
        </w:tc>
        <w:tc>
          <w:tcPr>
            <w:tcW w:w="2175"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4</w:t>
            </w:r>
          </w:p>
        </w:tc>
        <w:tc>
          <w:tcPr>
            <w:tcW w:w="2509"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0</w:t>
            </w:r>
          </w:p>
        </w:tc>
      </w:tr>
      <w:tr w:rsidR="006414D4" w:rsidRPr="000E62F0" w:rsidTr="006414D4">
        <w:trPr>
          <w:cantSplit/>
        </w:trPr>
        <w:tc>
          <w:tcPr>
            <w:tcW w:w="2686" w:type="dxa"/>
            <w:shd w:val="clear" w:color="auto" w:fill="auto"/>
          </w:tcPr>
          <w:p w:rsidR="006414D4" w:rsidRPr="000E62F0" w:rsidRDefault="006414D4" w:rsidP="00AC7170">
            <w:pPr>
              <w:suppressAutoHyphens w:val="0"/>
              <w:spacing w:before="40" w:after="40" w:line="220" w:lineRule="exact"/>
              <w:rPr>
                <w:sz w:val="18"/>
                <w:lang w:val="fr-FR"/>
              </w:rPr>
            </w:pPr>
            <w:r w:rsidRPr="000E62F0">
              <w:rPr>
                <w:sz w:val="18"/>
                <w:lang w:val="fr-FR"/>
              </w:rPr>
              <w:t>F</w:t>
            </w:r>
          </w:p>
        </w:tc>
        <w:tc>
          <w:tcPr>
            <w:tcW w:w="2175"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38,5</w:t>
            </w:r>
          </w:p>
        </w:tc>
        <w:tc>
          <w:tcPr>
            <w:tcW w:w="2509"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80</w:t>
            </w:r>
          </w:p>
        </w:tc>
      </w:tr>
      <w:tr w:rsidR="006414D4" w:rsidRPr="000E62F0" w:rsidTr="006414D4">
        <w:trPr>
          <w:cantSplit/>
        </w:trPr>
        <w:tc>
          <w:tcPr>
            <w:tcW w:w="2686" w:type="dxa"/>
            <w:shd w:val="clear" w:color="auto" w:fill="auto"/>
          </w:tcPr>
          <w:p w:rsidR="006414D4" w:rsidRPr="000E62F0" w:rsidRDefault="006414D4" w:rsidP="00AC7170">
            <w:pPr>
              <w:suppressAutoHyphens w:val="0"/>
              <w:spacing w:before="40" w:after="40" w:line="220" w:lineRule="exact"/>
              <w:rPr>
                <w:sz w:val="18"/>
                <w:lang w:val="fr-FR"/>
              </w:rPr>
            </w:pPr>
            <w:r w:rsidRPr="000E62F0">
              <w:rPr>
                <w:sz w:val="18"/>
                <w:lang w:val="fr-FR"/>
              </w:rPr>
              <w:t>G</w:t>
            </w:r>
          </w:p>
        </w:tc>
        <w:tc>
          <w:tcPr>
            <w:tcW w:w="2175"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49,5</w:t>
            </w:r>
          </w:p>
        </w:tc>
        <w:tc>
          <w:tcPr>
            <w:tcW w:w="2509" w:type="dxa"/>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80</w:t>
            </w:r>
          </w:p>
        </w:tc>
      </w:tr>
      <w:tr w:rsidR="006414D4" w:rsidRPr="000E62F0" w:rsidTr="006414D4">
        <w:trPr>
          <w:cantSplit/>
        </w:trPr>
        <w:tc>
          <w:tcPr>
            <w:tcW w:w="2686" w:type="dxa"/>
            <w:tcBorders>
              <w:bottom w:val="single" w:sz="12" w:space="0" w:color="auto"/>
            </w:tcBorders>
            <w:shd w:val="clear" w:color="auto" w:fill="auto"/>
          </w:tcPr>
          <w:p w:rsidR="006414D4" w:rsidRPr="000E62F0" w:rsidRDefault="006414D4" w:rsidP="00AC7170">
            <w:pPr>
              <w:suppressAutoHyphens w:val="0"/>
              <w:spacing w:before="40" w:after="40" w:line="220" w:lineRule="exact"/>
              <w:rPr>
                <w:sz w:val="18"/>
                <w:lang w:val="fr-FR"/>
              </w:rPr>
            </w:pPr>
            <w:r w:rsidRPr="000E62F0">
              <w:rPr>
                <w:sz w:val="18"/>
                <w:lang w:val="fr-FR"/>
              </w:rPr>
              <w:t>H</w:t>
            </w:r>
          </w:p>
        </w:tc>
        <w:tc>
          <w:tcPr>
            <w:tcW w:w="2175" w:type="dxa"/>
            <w:tcBorders>
              <w:bottom w:val="single" w:sz="12" w:space="0" w:color="auto"/>
            </w:tcBorders>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84</w:t>
            </w:r>
          </w:p>
        </w:tc>
        <w:tc>
          <w:tcPr>
            <w:tcW w:w="2509" w:type="dxa"/>
            <w:tcBorders>
              <w:bottom w:val="single" w:sz="12" w:space="0" w:color="auto"/>
            </w:tcBorders>
            <w:shd w:val="clear" w:color="auto" w:fill="auto"/>
            <w:vAlign w:val="bottom"/>
          </w:tcPr>
          <w:p w:rsidR="006414D4" w:rsidRPr="000E62F0" w:rsidRDefault="006414D4" w:rsidP="00AC7170">
            <w:pPr>
              <w:suppressAutoHyphens w:val="0"/>
              <w:spacing w:before="40" w:after="40" w:line="220" w:lineRule="exact"/>
              <w:jc w:val="right"/>
              <w:rPr>
                <w:sz w:val="18"/>
                <w:lang w:val="fr-FR"/>
              </w:rPr>
            </w:pPr>
            <w:r w:rsidRPr="000E62F0">
              <w:rPr>
                <w:sz w:val="18"/>
                <w:lang w:val="fr-FR"/>
              </w:rPr>
              <w:t>0</w:t>
            </w:r>
          </w:p>
        </w:tc>
      </w:tr>
    </w:tbl>
    <w:p w:rsidR="006414D4" w:rsidRDefault="006414D4" w:rsidP="006414D4">
      <w:pPr>
        <w:pStyle w:val="Heading1"/>
        <w:rPr>
          <w:strike/>
          <w:lang w:val="fr-FR"/>
        </w:rPr>
      </w:pPr>
      <w:r w:rsidRPr="009A4656">
        <w:rPr>
          <w:lang w:val="fr-FR"/>
        </w:rPr>
        <w:t xml:space="preserve">Figure </w:t>
      </w:r>
      <w:r w:rsidRPr="006414D4">
        <w:rPr>
          <w:lang w:val="fr-FR"/>
        </w:rPr>
        <w:t>9</w:t>
      </w:r>
      <w:r w:rsidRPr="009A4656">
        <w:rPr>
          <w:b/>
          <w:lang w:val="fr-FR"/>
        </w:rPr>
        <w:t>-2</w:t>
      </w:r>
      <w:r w:rsidRPr="009A4656">
        <w:rPr>
          <w:lang w:val="fr-FR"/>
        </w:rPr>
        <w:t xml:space="preserve"> </w:t>
      </w:r>
    </w:p>
    <w:p w:rsidR="006414D4" w:rsidRPr="006414D4" w:rsidRDefault="006414D4" w:rsidP="00563CDB">
      <w:pPr>
        <w:pStyle w:val="Heading1"/>
        <w:spacing w:after="120"/>
        <w:rPr>
          <w:lang w:val="fr-FR"/>
        </w:rPr>
      </w:pPr>
      <w:r w:rsidRPr="0069358A">
        <w:rPr>
          <w:b/>
          <w:lang w:val="fr-FR"/>
        </w:rPr>
        <w:t xml:space="preserve">Position des points de référence de la plage </w:t>
      </w:r>
      <w:r w:rsidRPr="0069358A">
        <w:rPr>
          <w:strike/>
          <w:lang w:val="fr-FR"/>
        </w:rPr>
        <w:t>Bande</w:t>
      </w:r>
      <w:r w:rsidRPr="0069358A">
        <w:rPr>
          <w:lang w:val="fr-FR"/>
        </w:rPr>
        <w:t xml:space="preserve"> </w:t>
      </w:r>
      <w:r w:rsidRPr="0069358A">
        <w:rPr>
          <w:b/>
          <w:lang w:val="fr-FR"/>
        </w:rPr>
        <w:t xml:space="preserve">de tolérance pour la courbe </w:t>
      </w:r>
      <w:r w:rsidRPr="0069358A">
        <w:rPr>
          <w:b/>
          <w:lang w:val="fr-FR"/>
        </w:rPr>
        <w:br/>
        <w:t>d’accélération par impulsions</w:t>
      </w:r>
    </w:p>
    <w:bookmarkStart w:id="93" w:name="_MON_1271768080"/>
    <w:bookmarkStart w:id="94" w:name="_MON_1272280164"/>
    <w:bookmarkStart w:id="95" w:name="_MON_1272280271"/>
    <w:bookmarkStart w:id="96" w:name="_MON_1272289504"/>
    <w:bookmarkStart w:id="97" w:name="_MON_1272289525"/>
    <w:bookmarkStart w:id="98" w:name="_MON_1256018146"/>
    <w:bookmarkStart w:id="99" w:name="_MON_1256018223"/>
    <w:bookmarkStart w:id="100" w:name="_MON_1256028540"/>
    <w:bookmarkStart w:id="101" w:name="_MON_1271767153"/>
    <w:bookmarkStart w:id="102" w:name="_MON_1271767310"/>
    <w:bookmarkStart w:id="103" w:name="_MON_1271767357"/>
    <w:bookmarkStart w:id="104" w:name="_MON_1271767897"/>
    <w:bookmarkEnd w:id="93"/>
    <w:bookmarkEnd w:id="94"/>
    <w:bookmarkEnd w:id="95"/>
    <w:bookmarkEnd w:id="96"/>
    <w:bookmarkEnd w:id="97"/>
    <w:bookmarkEnd w:id="98"/>
    <w:bookmarkEnd w:id="99"/>
    <w:bookmarkEnd w:id="100"/>
    <w:bookmarkEnd w:id="101"/>
    <w:bookmarkEnd w:id="102"/>
    <w:bookmarkEnd w:id="103"/>
    <w:bookmarkEnd w:id="104"/>
    <w:bookmarkStart w:id="105" w:name="_MON_1271768073"/>
    <w:bookmarkEnd w:id="105"/>
    <w:p w:rsidR="00212799" w:rsidRDefault="006414D4" w:rsidP="006414D4">
      <w:pPr>
        <w:spacing w:after="120"/>
        <w:ind w:left="1134"/>
        <w:rPr>
          <w:lang w:val="fr-FR"/>
        </w:rPr>
      </w:pPr>
      <w:r w:rsidRPr="009A4656">
        <w:rPr>
          <w:lang w:val="fr-FR"/>
        </w:rPr>
        <w:object w:dxaOrig="9396" w:dyaOrig="6234">
          <v:shape id="_x0000_i1031" type="#_x0000_t75" style="width:420pt;height:311.25pt" o:ole="">
            <v:imagedata r:id="rId51" o:title=""/>
          </v:shape>
          <o:OLEObject Type="Embed" ProgID="Word.Picture.8" ShapeID="_x0000_i1031" DrawAspect="Content" ObjectID="_1610516119" r:id="rId52"/>
        </w:object>
      </w:r>
    </w:p>
    <w:p w:rsidR="00212799" w:rsidRPr="009A4656" w:rsidRDefault="00212799" w:rsidP="006414D4">
      <w:pPr>
        <w:pStyle w:val="SingleTxtG"/>
        <w:ind w:left="2268"/>
        <w:rPr>
          <w:lang w:val="fr-FR"/>
        </w:rPr>
      </w:pPr>
      <w:r w:rsidRPr="009A4656">
        <w:rPr>
          <w:lang w:val="fr-FR"/>
        </w:rPr>
        <w:tab/>
        <w:t>Le temps étant exprimé en millisecondes (ms), l</w:t>
      </w:r>
      <w:r>
        <w:rPr>
          <w:lang w:val="fr-FR"/>
        </w:rPr>
        <w:t>’</w:t>
      </w:r>
      <w:r w:rsidRPr="009A4656">
        <w:rPr>
          <w:lang w:val="fr-FR"/>
        </w:rPr>
        <w:t>accélération visée « a » est égale à 86</w:t>
      </w:r>
      <w:r w:rsidR="006414D4">
        <w:rPr>
          <w:lang w:val="fr-FR"/>
        </w:rPr>
        <w:t> </w:t>
      </w:r>
      <w:r w:rsidRPr="009A4656">
        <w:rPr>
          <w:lang w:val="fr-FR"/>
        </w:rPr>
        <w:t>sin (πt/88) m/s</w:t>
      </w:r>
      <w:r w:rsidRPr="009A4656">
        <w:rPr>
          <w:vertAlign w:val="superscript"/>
          <w:lang w:val="fr-FR"/>
        </w:rPr>
        <w:t>2</w:t>
      </w:r>
      <w:r w:rsidR="006414D4">
        <w:rPr>
          <w:lang w:val="fr-FR"/>
        </w:rPr>
        <w:t xml:space="preserve">, pour </w:t>
      </w:r>
      <w:r w:rsidR="00563CDB" w:rsidRPr="00563CDB">
        <w:rPr>
          <w:rFonts w:eastAsia="MS Gothic"/>
          <w:lang w:val="fr-FR"/>
        </w:rPr>
        <w:t>Δ</w:t>
      </w:r>
      <w:r w:rsidR="006414D4">
        <w:rPr>
          <w:lang w:val="fr-FR"/>
        </w:rPr>
        <w:t>V=17,3</w:t>
      </w:r>
      <w:r w:rsidR="00446628" w:rsidRPr="009A4656">
        <w:rPr>
          <w:lang w:val="fr-FR"/>
        </w:rPr>
        <w:sym w:font="Symbol" w:char="F0B1"/>
      </w:r>
      <w:r w:rsidRPr="009A4656">
        <w:rPr>
          <w:lang w:val="fr-FR"/>
        </w:rPr>
        <w:t>0,6</w:t>
      </w:r>
      <w:r w:rsidR="006414D4">
        <w:rPr>
          <w:lang w:val="fr-FR"/>
        </w:rPr>
        <w:t> </w:t>
      </w:r>
      <w:r w:rsidRPr="009A4656">
        <w:rPr>
          <w:lang w:val="fr-FR"/>
        </w:rPr>
        <w:t>km/h. Le temps zéro pour l</w:t>
      </w:r>
      <w:r>
        <w:rPr>
          <w:lang w:val="fr-FR"/>
        </w:rPr>
        <w:t>’</w:t>
      </w:r>
      <w:r w:rsidRPr="009A4656">
        <w:rPr>
          <w:lang w:val="fr-FR"/>
        </w:rPr>
        <w:t>essai est défini par le point correspondant à l</w:t>
      </w:r>
      <w:r>
        <w:rPr>
          <w:lang w:val="fr-FR"/>
        </w:rPr>
        <w:t>’</w:t>
      </w:r>
      <w:r w:rsidRPr="009A4656">
        <w:rPr>
          <w:lang w:val="fr-FR"/>
        </w:rPr>
        <w:t>instant où l</w:t>
      </w:r>
      <w:r>
        <w:rPr>
          <w:lang w:val="fr-FR"/>
        </w:rPr>
        <w:t>’</w:t>
      </w:r>
      <w:r w:rsidRPr="009A4656">
        <w:rPr>
          <w:lang w:val="fr-FR"/>
        </w:rPr>
        <w:t>accélération atteint la valeur de 2,5</w:t>
      </w:r>
      <w:r w:rsidR="006414D4">
        <w:rPr>
          <w:lang w:val="fr-FR"/>
        </w:rPr>
        <w:t> </w:t>
      </w:r>
      <w:r w:rsidRPr="009A4656">
        <w:rPr>
          <w:lang w:val="fr-FR"/>
        </w:rPr>
        <w:t>m/s</w:t>
      </w:r>
      <w:r w:rsidRPr="009A4656">
        <w:rPr>
          <w:vertAlign w:val="superscript"/>
          <w:lang w:val="fr-FR"/>
        </w:rPr>
        <w:t>2</w:t>
      </w:r>
      <w:r w:rsidRPr="009A4656">
        <w:rPr>
          <w:lang w:val="fr-FR"/>
        </w:rPr>
        <w:t xml:space="preserve"> (0,25 g).</w:t>
      </w:r>
    </w:p>
    <w:p w:rsidR="00212799" w:rsidRPr="009A4656" w:rsidRDefault="00212799" w:rsidP="006414D4">
      <w:pPr>
        <w:pStyle w:val="SingleTxtG"/>
        <w:tabs>
          <w:tab w:val="left" w:pos="2268"/>
        </w:tabs>
        <w:ind w:left="2268" w:hanging="1134"/>
        <w:rPr>
          <w:b/>
          <w:lang w:val="fr-FR"/>
        </w:rPr>
      </w:pPr>
      <w:r w:rsidRPr="009A4656">
        <w:rPr>
          <w:b/>
          <w:lang w:val="fr-FR"/>
        </w:rPr>
        <w:t>[Le nouveau texte ci-après (par</w:t>
      </w:r>
      <w:r w:rsidR="006414D4">
        <w:rPr>
          <w:b/>
          <w:lang w:val="fr-FR"/>
        </w:rPr>
        <w:t>. </w:t>
      </w:r>
      <w:r w:rsidRPr="009A4656">
        <w:rPr>
          <w:b/>
          <w:lang w:val="fr-FR"/>
        </w:rPr>
        <w:t>4.2 à 4.4) n</w:t>
      </w:r>
      <w:r>
        <w:rPr>
          <w:b/>
          <w:lang w:val="fr-FR"/>
        </w:rPr>
        <w:t>’</w:t>
      </w:r>
      <w:r w:rsidRPr="009A4656">
        <w:rPr>
          <w:b/>
          <w:lang w:val="fr-FR"/>
        </w:rPr>
        <w:t>a subi qu</w:t>
      </w:r>
      <w:r>
        <w:rPr>
          <w:b/>
          <w:lang w:val="fr-FR"/>
        </w:rPr>
        <w:t>’</w:t>
      </w:r>
      <w:r w:rsidRPr="009A4656">
        <w:rPr>
          <w:b/>
          <w:lang w:val="fr-FR"/>
        </w:rPr>
        <w:t>une révision initiale.]</w:t>
      </w:r>
    </w:p>
    <w:p w:rsidR="00212799" w:rsidRPr="009A4656" w:rsidRDefault="00212799" w:rsidP="006414D4">
      <w:pPr>
        <w:pStyle w:val="SingleTxtG"/>
        <w:keepNext/>
        <w:tabs>
          <w:tab w:val="left" w:pos="2268"/>
        </w:tabs>
        <w:ind w:left="2268" w:hanging="1134"/>
        <w:rPr>
          <w:b/>
          <w:lang w:val="fr-FR"/>
        </w:rPr>
      </w:pPr>
      <w:bookmarkStart w:id="106" w:name="_Hlk535860944"/>
      <w:r w:rsidRPr="009A4656">
        <w:rPr>
          <w:b/>
          <w:lang w:val="fr-FR"/>
        </w:rPr>
        <w:t>4.2</w:t>
      </w:r>
      <w:r w:rsidRPr="009A4656">
        <w:rPr>
          <w:b/>
          <w:lang w:val="fr-FR"/>
        </w:rPr>
        <w:tab/>
        <w:t>Siège sur chariot d</w:t>
      </w:r>
      <w:r>
        <w:rPr>
          <w:b/>
          <w:lang w:val="fr-FR"/>
        </w:rPr>
        <w:t>’</w:t>
      </w:r>
      <w:r w:rsidRPr="009A4656">
        <w:rPr>
          <w:b/>
          <w:lang w:val="fr-FR"/>
        </w:rPr>
        <w:t>accélération (BioRID II ONU)</w:t>
      </w:r>
    </w:p>
    <w:bookmarkEnd w:id="106"/>
    <w:p w:rsidR="00212799" w:rsidRPr="009A4656" w:rsidRDefault="00212799" w:rsidP="006414D4">
      <w:pPr>
        <w:pStyle w:val="SingleTxtG"/>
        <w:ind w:left="2268"/>
        <w:rPr>
          <w:b/>
          <w:lang w:val="fr-FR"/>
        </w:rPr>
      </w:pPr>
      <w:r w:rsidRPr="009A4656">
        <w:rPr>
          <w:b/>
          <w:lang w:val="fr-FR"/>
        </w:rPr>
        <w:tab/>
        <w:t>Les plages de tolérance d</w:t>
      </w:r>
      <w:r>
        <w:rPr>
          <w:b/>
          <w:lang w:val="fr-FR"/>
        </w:rPr>
        <w:t>’</w:t>
      </w:r>
      <w:r w:rsidRPr="009A4656">
        <w:rPr>
          <w:b/>
          <w:lang w:val="fr-FR"/>
        </w:rPr>
        <w:t xml:space="preserve">accélération sont représentées </w:t>
      </w:r>
      <w:r>
        <w:rPr>
          <w:b/>
          <w:lang w:val="fr-FR"/>
        </w:rPr>
        <w:t>à</w:t>
      </w:r>
      <w:r w:rsidRPr="009A4656">
        <w:rPr>
          <w:b/>
          <w:lang w:val="fr-FR"/>
        </w:rPr>
        <w:t xml:space="preserve"> la figure</w:t>
      </w:r>
      <w:r w:rsidR="006414D4">
        <w:rPr>
          <w:b/>
          <w:lang w:val="fr-FR"/>
        </w:rPr>
        <w:t> </w:t>
      </w:r>
      <w:r w:rsidRPr="009A4656">
        <w:rPr>
          <w:b/>
          <w:lang w:val="fr-FR"/>
        </w:rPr>
        <w:t>9-3. [L</w:t>
      </w:r>
      <w:r>
        <w:rPr>
          <w:b/>
          <w:lang w:val="fr-FR"/>
        </w:rPr>
        <w:t>’</w:t>
      </w:r>
      <w:r w:rsidRPr="009A4656">
        <w:rPr>
          <w:b/>
          <w:lang w:val="fr-FR"/>
        </w:rPr>
        <w:t xml:space="preserve">accélération du chariot doit être réglée de façon à être comprise dans les limites décrites </w:t>
      </w:r>
      <w:r>
        <w:rPr>
          <w:b/>
          <w:lang w:val="fr-FR"/>
        </w:rPr>
        <w:t>à</w:t>
      </w:r>
      <w:r w:rsidRPr="009A4656">
        <w:rPr>
          <w:b/>
          <w:lang w:val="fr-FR"/>
        </w:rPr>
        <w:t xml:space="preserve"> la figure</w:t>
      </w:r>
      <w:r w:rsidR="006414D4">
        <w:rPr>
          <w:b/>
          <w:lang w:val="fr-FR"/>
        </w:rPr>
        <w:t> </w:t>
      </w:r>
      <w:r w:rsidRPr="009A4656">
        <w:rPr>
          <w:b/>
          <w:lang w:val="fr-FR"/>
        </w:rPr>
        <w:t>9-3 et dans le tableau</w:t>
      </w:r>
      <w:r w:rsidR="006414D4">
        <w:rPr>
          <w:b/>
          <w:lang w:val="fr-FR"/>
        </w:rPr>
        <w:t> </w:t>
      </w:r>
      <w:r w:rsidRPr="009A4656">
        <w:rPr>
          <w:b/>
          <w:lang w:val="fr-FR"/>
        </w:rPr>
        <w:t>9-2 pour l</w:t>
      </w:r>
      <w:r>
        <w:rPr>
          <w:b/>
          <w:lang w:val="fr-FR"/>
        </w:rPr>
        <w:t>’</w:t>
      </w:r>
      <w:r w:rsidRPr="009A4656">
        <w:rPr>
          <w:b/>
          <w:lang w:val="fr-FR"/>
        </w:rPr>
        <w:t>intervalle de temps complet de 0</w:t>
      </w:r>
      <w:r>
        <w:rPr>
          <w:b/>
          <w:lang w:val="fr-FR"/>
        </w:rPr>
        <w:t> s</w:t>
      </w:r>
      <w:r w:rsidRPr="009A4656">
        <w:rPr>
          <w:b/>
          <w:lang w:val="fr-FR"/>
        </w:rPr>
        <w:t xml:space="preserve"> à 0,15 s.] L</w:t>
      </w:r>
      <w:r>
        <w:rPr>
          <w:b/>
          <w:lang w:val="fr-FR"/>
        </w:rPr>
        <w:t>’</w:t>
      </w:r>
      <w:r w:rsidRPr="009A4656">
        <w:rPr>
          <w:b/>
          <w:lang w:val="fr-FR"/>
        </w:rPr>
        <w:t xml:space="preserve">accélération du chariot doit satisfaire aux prescriptions du tableau 9-3. </w:t>
      </w:r>
    </w:p>
    <w:p w:rsidR="006414D4" w:rsidRPr="006414D4" w:rsidRDefault="00212799" w:rsidP="006414D4">
      <w:pPr>
        <w:pStyle w:val="Heading1"/>
        <w:spacing w:before="240"/>
        <w:rPr>
          <w:b/>
          <w:lang w:val="fr-FR"/>
        </w:rPr>
      </w:pPr>
      <w:r w:rsidRPr="006414D4">
        <w:rPr>
          <w:b/>
          <w:lang w:val="fr-FR"/>
        </w:rPr>
        <w:t>Tableau 9-2</w:t>
      </w:r>
    </w:p>
    <w:p w:rsidR="00212799" w:rsidRPr="009A4656" w:rsidRDefault="00212799" w:rsidP="006414D4">
      <w:pPr>
        <w:pStyle w:val="Heading1"/>
        <w:spacing w:after="120"/>
        <w:rPr>
          <w:b/>
          <w:lang w:val="fr-FR"/>
        </w:rPr>
      </w:pPr>
      <w:r w:rsidRPr="009A4656">
        <w:rPr>
          <w:b/>
          <w:lang w:val="fr-FR"/>
        </w:rPr>
        <w:t>Tolérances d</w:t>
      </w:r>
      <w:r>
        <w:rPr>
          <w:b/>
          <w:lang w:val="fr-FR"/>
        </w:rPr>
        <w:t>’</w:t>
      </w:r>
      <w:r w:rsidRPr="009A4656">
        <w:rPr>
          <w:b/>
          <w:lang w:val="fr-FR"/>
        </w:rPr>
        <w:t>accélération en fonction de la courbe de temps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68"/>
        <w:gridCol w:w="1985"/>
        <w:gridCol w:w="1134"/>
        <w:gridCol w:w="1002"/>
        <w:gridCol w:w="981"/>
      </w:tblGrid>
      <w:tr w:rsidR="00212799" w:rsidRPr="009A4656" w:rsidTr="00102C47">
        <w:trPr>
          <w:tblHeader/>
        </w:trPr>
        <w:tc>
          <w:tcPr>
            <w:tcW w:w="2268" w:type="dxa"/>
            <w:tcBorders>
              <w:top w:val="single" w:sz="4" w:space="0" w:color="auto"/>
              <w:bottom w:val="single" w:sz="12" w:space="0" w:color="auto"/>
            </w:tcBorders>
            <w:shd w:val="clear" w:color="auto" w:fill="auto"/>
            <w:vAlign w:val="bottom"/>
          </w:tcPr>
          <w:p w:rsidR="00212799" w:rsidRPr="009A4656" w:rsidRDefault="00212799" w:rsidP="006414D4">
            <w:pPr>
              <w:spacing w:before="80" w:after="80" w:line="200" w:lineRule="exact"/>
              <w:rPr>
                <w:rFonts w:eastAsia="MS Gothic"/>
                <w:b/>
                <w:i/>
                <w:sz w:val="16"/>
                <w:szCs w:val="22"/>
                <w:lang w:val="fr-FR"/>
              </w:rPr>
            </w:pPr>
          </w:p>
        </w:tc>
        <w:tc>
          <w:tcPr>
            <w:tcW w:w="1985" w:type="dxa"/>
            <w:tcBorders>
              <w:top w:val="single" w:sz="4" w:space="0" w:color="auto"/>
              <w:bottom w:val="single" w:sz="12" w:space="0" w:color="auto"/>
            </w:tcBorders>
            <w:shd w:val="clear" w:color="auto" w:fill="auto"/>
            <w:vAlign w:val="bottom"/>
          </w:tcPr>
          <w:p w:rsidR="00212799" w:rsidRPr="009A4656" w:rsidRDefault="00212799" w:rsidP="006414D4">
            <w:pPr>
              <w:spacing w:before="80" w:after="80" w:line="200" w:lineRule="exact"/>
              <w:rPr>
                <w:rFonts w:eastAsia="MS Gothic"/>
                <w:b/>
                <w:i/>
                <w:sz w:val="16"/>
                <w:szCs w:val="22"/>
                <w:lang w:val="fr-FR"/>
              </w:rPr>
            </w:pPr>
          </w:p>
        </w:tc>
        <w:tc>
          <w:tcPr>
            <w:tcW w:w="1134" w:type="dxa"/>
            <w:tcBorders>
              <w:top w:val="single" w:sz="4" w:space="0" w:color="auto"/>
              <w:bottom w:val="single" w:sz="12" w:space="0" w:color="auto"/>
            </w:tcBorders>
            <w:shd w:val="clear" w:color="auto" w:fill="auto"/>
            <w:vAlign w:val="bottom"/>
          </w:tcPr>
          <w:p w:rsidR="00212799" w:rsidRPr="009A4656" w:rsidRDefault="00212799" w:rsidP="006414D4">
            <w:pPr>
              <w:spacing w:before="80" w:after="80" w:line="200" w:lineRule="exact"/>
              <w:jc w:val="right"/>
              <w:rPr>
                <w:rFonts w:eastAsia="MS Gothic"/>
                <w:b/>
                <w:i/>
                <w:sz w:val="16"/>
                <w:szCs w:val="22"/>
                <w:lang w:val="fr-FR"/>
              </w:rPr>
            </w:pPr>
            <w:r w:rsidRPr="009A4656">
              <w:rPr>
                <w:rFonts w:eastAsia="MS Gothic"/>
                <w:b/>
                <w:i/>
                <w:sz w:val="16"/>
                <w:szCs w:val="22"/>
                <w:lang w:val="fr-FR"/>
              </w:rPr>
              <w:t>Définition</w:t>
            </w:r>
          </w:p>
        </w:tc>
        <w:tc>
          <w:tcPr>
            <w:tcW w:w="1002" w:type="dxa"/>
            <w:tcBorders>
              <w:top w:val="single" w:sz="4" w:space="0" w:color="auto"/>
              <w:bottom w:val="single" w:sz="12" w:space="0" w:color="auto"/>
            </w:tcBorders>
            <w:shd w:val="clear" w:color="auto" w:fill="auto"/>
            <w:vAlign w:val="bottom"/>
          </w:tcPr>
          <w:p w:rsidR="00212799" w:rsidRPr="009A4656" w:rsidRDefault="00212799" w:rsidP="006414D4">
            <w:pPr>
              <w:spacing w:before="80" w:after="80" w:line="200" w:lineRule="exact"/>
              <w:jc w:val="right"/>
              <w:rPr>
                <w:rFonts w:eastAsia="MS Gothic"/>
                <w:b/>
                <w:i/>
                <w:sz w:val="16"/>
                <w:szCs w:val="22"/>
                <w:lang w:val="fr-FR"/>
              </w:rPr>
            </w:pPr>
            <w:r w:rsidRPr="009A4656">
              <w:rPr>
                <w:rFonts w:eastAsia="MS Gothic"/>
                <w:b/>
                <w:i/>
                <w:sz w:val="16"/>
                <w:szCs w:val="22"/>
                <w:lang w:val="fr-FR"/>
              </w:rPr>
              <w:t>Tolérance</w:t>
            </w:r>
          </w:p>
        </w:tc>
        <w:tc>
          <w:tcPr>
            <w:tcW w:w="981" w:type="dxa"/>
            <w:tcBorders>
              <w:top w:val="single" w:sz="4" w:space="0" w:color="auto"/>
              <w:bottom w:val="single" w:sz="12" w:space="0" w:color="auto"/>
            </w:tcBorders>
            <w:shd w:val="clear" w:color="auto" w:fill="auto"/>
            <w:vAlign w:val="bottom"/>
          </w:tcPr>
          <w:p w:rsidR="00212799" w:rsidRPr="009A4656" w:rsidRDefault="00212799" w:rsidP="006414D4">
            <w:pPr>
              <w:spacing w:before="80" w:after="80" w:line="200" w:lineRule="exact"/>
              <w:jc w:val="right"/>
              <w:rPr>
                <w:rFonts w:eastAsia="MS Gothic"/>
                <w:b/>
                <w:i/>
                <w:sz w:val="16"/>
                <w:szCs w:val="22"/>
                <w:lang w:val="fr-FR"/>
              </w:rPr>
            </w:pPr>
            <w:r w:rsidRPr="009A4656">
              <w:rPr>
                <w:rFonts w:eastAsia="MS Gothic"/>
                <w:b/>
                <w:i/>
                <w:sz w:val="16"/>
                <w:szCs w:val="22"/>
                <w:lang w:val="fr-FR"/>
              </w:rPr>
              <w:t>Unité</w:t>
            </w:r>
          </w:p>
        </w:tc>
      </w:tr>
      <w:tr w:rsidR="00212799" w:rsidRPr="006414D4" w:rsidTr="00102C47">
        <w:tc>
          <w:tcPr>
            <w:tcW w:w="2268" w:type="dxa"/>
            <w:tcBorders>
              <w:top w:val="single" w:sz="12" w:space="0" w:color="auto"/>
            </w:tcBorders>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Changement de vitesse</w:t>
            </w:r>
          </w:p>
        </w:tc>
        <w:tc>
          <w:tcPr>
            <w:tcW w:w="1985" w:type="dxa"/>
            <w:tcBorders>
              <w:top w:val="single" w:sz="12" w:space="0" w:color="auto"/>
            </w:tcBorders>
            <w:shd w:val="clear" w:color="auto" w:fill="auto"/>
            <w:vAlign w:val="bottom"/>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ΔV</w:t>
            </w:r>
          </w:p>
        </w:tc>
        <w:tc>
          <w:tcPr>
            <w:tcW w:w="1134" w:type="dxa"/>
            <w:tcBorders>
              <w:top w:val="single" w:sz="12" w:space="0" w:color="auto"/>
            </w:tcBorders>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17,6</w:t>
            </w:r>
          </w:p>
        </w:tc>
        <w:tc>
          <w:tcPr>
            <w:tcW w:w="1002" w:type="dxa"/>
            <w:tcBorders>
              <w:top w:val="single" w:sz="12" w:space="0" w:color="auto"/>
            </w:tcBorders>
            <w:shd w:val="clear" w:color="auto" w:fill="auto"/>
            <w:vAlign w:val="bottom"/>
          </w:tcPr>
          <w:p w:rsidR="00212799" w:rsidRPr="006414D4" w:rsidRDefault="00446628" w:rsidP="006414D4">
            <w:pPr>
              <w:spacing w:before="40" w:after="40" w:line="220" w:lineRule="atLeast"/>
              <w:jc w:val="right"/>
              <w:rPr>
                <w:rFonts w:eastAsia="MS Gothic"/>
                <w:b/>
                <w:sz w:val="18"/>
                <w:szCs w:val="18"/>
                <w:lang w:val="fr-FR"/>
              </w:rPr>
            </w:pPr>
            <w:r w:rsidRPr="006414D4">
              <w:rPr>
                <w:b/>
                <w:sz w:val="18"/>
                <w:szCs w:val="18"/>
                <w:lang w:val="fr-FR"/>
              </w:rPr>
              <w:sym w:font="Symbol" w:char="F0B1"/>
            </w:r>
            <w:r w:rsidR="00212799" w:rsidRPr="006414D4">
              <w:rPr>
                <w:rFonts w:eastAsia="MS Gothic"/>
                <w:b/>
                <w:sz w:val="18"/>
                <w:szCs w:val="18"/>
                <w:lang w:val="fr-FR"/>
              </w:rPr>
              <w:t>0,9</w:t>
            </w:r>
          </w:p>
        </w:tc>
        <w:tc>
          <w:tcPr>
            <w:tcW w:w="981" w:type="dxa"/>
            <w:tcBorders>
              <w:top w:val="single" w:sz="12" w:space="0" w:color="auto"/>
            </w:tcBorders>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km/h</w:t>
            </w:r>
          </w:p>
        </w:tc>
      </w:tr>
      <w:tr w:rsidR="00212799" w:rsidRPr="006414D4" w:rsidTr="00102C47">
        <w:tc>
          <w:tcPr>
            <w:tcW w:w="2268"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Durée</w:t>
            </w:r>
          </w:p>
        </w:tc>
        <w:tc>
          <w:tcPr>
            <w:tcW w:w="1985" w:type="dxa"/>
            <w:shd w:val="clear" w:color="auto" w:fill="auto"/>
            <w:vAlign w:val="bottom"/>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ΔT</w:t>
            </w:r>
          </w:p>
        </w:tc>
        <w:tc>
          <w:tcPr>
            <w:tcW w:w="113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90,0</w:t>
            </w:r>
          </w:p>
        </w:tc>
        <w:tc>
          <w:tcPr>
            <w:tcW w:w="1002" w:type="dxa"/>
            <w:shd w:val="clear" w:color="auto" w:fill="auto"/>
            <w:vAlign w:val="bottom"/>
          </w:tcPr>
          <w:p w:rsidR="00212799" w:rsidRPr="006414D4" w:rsidRDefault="00446628" w:rsidP="006414D4">
            <w:pPr>
              <w:spacing w:before="40" w:after="40" w:line="220" w:lineRule="atLeast"/>
              <w:jc w:val="right"/>
              <w:rPr>
                <w:rFonts w:eastAsia="MS Gothic"/>
                <w:b/>
                <w:sz w:val="18"/>
                <w:szCs w:val="18"/>
                <w:lang w:val="fr-FR"/>
              </w:rPr>
            </w:pPr>
            <w:r w:rsidRPr="006414D4">
              <w:rPr>
                <w:b/>
                <w:sz w:val="18"/>
                <w:szCs w:val="18"/>
                <w:lang w:val="fr-FR"/>
              </w:rPr>
              <w:sym w:font="Symbol" w:char="F0B1"/>
            </w:r>
            <w:r w:rsidR="00212799" w:rsidRPr="006414D4">
              <w:rPr>
                <w:rFonts w:eastAsia="MS Gothic"/>
                <w:b/>
                <w:sz w:val="18"/>
                <w:szCs w:val="18"/>
                <w:lang w:val="fr-FR"/>
              </w:rPr>
              <w:t>5,0</w:t>
            </w:r>
          </w:p>
        </w:tc>
        <w:tc>
          <w:tcPr>
            <w:tcW w:w="981"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ms</w:t>
            </w:r>
          </w:p>
        </w:tc>
      </w:tr>
      <w:tr w:rsidR="00212799" w:rsidRPr="006414D4" w:rsidTr="00102C47">
        <w:tc>
          <w:tcPr>
            <w:tcW w:w="2268"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Accélération moyenne</w:t>
            </w:r>
          </w:p>
        </w:tc>
        <w:tc>
          <w:tcPr>
            <w:tcW w:w="19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Accélération moyenne</w:t>
            </w:r>
          </w:p>
        </w:tc>
        <w:tc>
          <w:tcPr>
            <w:tcW w:w="113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54,3</w:t>
            </w:r>
          </w:p>
        </w:tc>
        <w:tc>
          <w:tcPr>
            <w:tcW w:w="1002" w:type="dxa"/>
            <w:shd w:val="clear" w:color="auto" w:fill="auto"/>
            <w:vAlign w:val="bottom"/>
          </w:tcPr>
          <w:p w:rsidR="00212799" w:rsidRPr="006414D4" w:rsidRDefault="00446628" w:rsidP="006414D4">
            <w:pPr>
              <w:spacing w:before="40" w:after="40" w:line="220" w:lineRule="atLeast"/>
              <w:jc w:val="right"/>
              <w:rPr>
                <w:rFonts w:eastAsia="MS Gothic"/>
                <w:b/>
                <w:sz w:val="18"/>
                <w:szCs w:val="18"/>
                <w:lang w:val="fr-FR"/>
              </w:rPr>
            </w:pPr>
            <w:r w:rsidRPr="006414D4">
              <w:rPr>
                <w:b/>
                <w:sz w:val="18"/>
                <w:szCs w:val="18"/>
                <w:lang w:val="fr-FR"/>
              </w:rPr>
              <w:sym w:font="Symbol" w:char="F0B1"/>
            </w:r>
            <w:r w:rsidR="00212799" w:rsidRPr="006414D4">
              <w:rPr>
                <w:rFonts w:eastAsia="MS Gothic"/>
                <w:b/>
                <w:sz w:val="18"/>
                <w:szCs w:val="18"/>
                <w:lang w:val="fr-FR"/>
              </w:rPr>
              <w:t>5,0</w:t>
            </w:r>
          </w:p>
        </w:tc>
        <w:tc>
          <w:tcPr>
            <w:tcW w:w="981"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m/s</w:t>
            </w:r>
            <w:r w:rsidRPr="006414D4">
              <w:rPr>
                <w:rFonts w:eastAsia="MS Gothic"/>
                <w:b/>
                <w:sz w:val="18"/>
                <w:szCs w:val="18"/>
                <w:vertAlign w:val="superscript"/>
                <w:lang w:val="fr-FR"/>
              </w:rPr>
              <w:t>2</w:t>
            </w:r>
          </w:p>
        </w:tc>
      </w:tr>
      <w:tr w:rsidR="00212799" w:rsidRPr="006414D4" w:rsidTr="00102C47">
        <w:trPr>
          <w:trHeight w:val="101"/>
        </w:trPr>
        <w:tc>
          <w:tcPr>
            <w:tcW w:w="2268"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 xml:space="preserve">Accélération à T=0 </w:t>
            </w:r>
          </w:p>
        </w:tc>
        <w:tc>
          <w:tcPr>
            <w:tcW w:w="1985" w:type="dxa"/>
            <w:shd w:val="clear" w:color="auto" w:fill="auto"/>
            <w:vAlign w:val="bottom"/>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AT0</w:t>
            </w:r>
          </w:p>
        </w:tc>
        <w:tc>
          <w:tcPr>
            <w:tcW w:w="113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0,0</w:t>
            </w:r>
          </w:p>
        </w:tc>
        <w:tc>
          <w:tcPr>
            <w:tcW w:w="1002" w:type="dxa"/>
            <w:shd w:val="clear" w:color="auto" w:fill="auto"/>
            <w:vAlign w:val="bottom"/>
          </w:tcPr>
          <w:p w:rsidR="00212799" w:rsidRPr="006414D4" w:rsidRDefault="00446628" w:rsidP="006414D4">
            <w:pPr>
              <w:spacing w:before="40" w:after="40" w:line="220" w:lineRule="atLeast"/>
              <w:jc w:val="right"/>
              <w:rPr>
                <w:rFonts w:eastAsia="MS Gothic"/>
                <w:b/>
                <w:sz w:val="18"/>
                <w:szCs w:val="18"/>
                <w:lang w:val="fr-FR"/>
              </w:rPr>
            </w:pPr>
            <w:r w:rsidRPr="006414D4">
              <w:rPr>
                <w:b/>
                <w:sz w:val="18"/>
                <w:szCs w:val="18"/>
                <w:lang w:val="fr-FR"/>
              </w:rPr>
              <w:sym w:font="Symbol" w:char="F0B1"/>
            </w:r>
            <w:r w:rsidR="00212799" w:rsidRPr="006414D4">
              <w:rPr>
                <w:rFonts w:eastAsia="MS Gothic"/>
                <w:b/>
                <w:sz w:val="18"/>
                <w:szCs w:val="18"/>
                <w:lang w:val="fr-FR"/>
              </w:rPr>
              <w:t>3,0</w:t>
            </w:r>
          </w:p>
        </w:tc>
        <w:tc>
          <w:tcPr>
            <w:tcW w:w="981"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m/s</w:t>
            </w:r>
            <w:r w:rsidRPr="006414D4">
              <w:rPr>
                <w:rFonts w:eastAsia="MS Gothic"/>
                <w:b/>
                <w:sz w:val="18"/>
                <w:szCs w:val="18"/>
                <w:vertAlign w:val="superscript"/>
                <w:lang w:val="fr-FR"/>
              </w:rPr>
              <w:t>2</w:t>
            </w:r>
          </w:p>
        </w:tc>
      </w:tr>
    </w:tbl>
    <w:p w:rsidR="006414D4" w:rsidRPr="006414D4" w:rsidRDefault="00212799" w:rsidP="006414D4">
      <w:pPr>
        <w:pStyle w:val="Heading1"/>
        <w:spacing w:before="240"/>
        <w:rPr>
          <w:b/>
          <w:lang w:val="fr-FR"/>
        </w:rPr>
      </w:pPr>
      <w:r w:rsidRPr="006414D4">
        <w:rPr>
          <w:b/>
          <w:lang w:val="fr-FR"/>
        </w:rPr>
        <w:t>Tableau 9-3</w:t>
      </w:r>
    </w:p>
    <w:p w:rsidR="00212799" w:rsidRPr="006414D4" w:rsidRDefault="00212799" w:rsidP="006414D4">
      <w:pPr>
        <w:pStyle w:val="Heading1"/>
        <w:spacing w:after="120"/>
        <w:rPr>
          <w:b/>
          <w:lang w:val="fr-FR"/>
        </w:rPr>
      </w:pPr>
      <w:r w:rsidRPr="006414D4">
        <w:rPr>
          <w:b/>
          <w:lang w:val="fr-FR"/>
        </w:rPr>
        <w:t xml:space="preserve">Position des points de référence de la plage de tolérance d’accélération du chariot </w:t>
      </w:r>
      <w:r w:rsidR="006414D4">
        <w:rPr>
          <w:b/>
          <w:lang w:val="fr-FR"/>
        </w:rPr>
        <w:br/>
      </w:r>
      <w:r w:rsidRPr="006414D4">
        <w:rPr>
          <w:b/>
          <w:lang w:val="fr-FR"/>
        </w:rPr>
        <w:t>dans la figure 9.2</w:t>
      </w:r>
    </w:p>
    <w:p w:rsidR="00212799" w:rsidRPr="006414D4" w:rsidRDefault="006414D4" w:rsidP="006414D4">
      <w:pPr>
        <w:pStyle w:val="H23G"/>
        <w:rPr>
          <w:lang w:val="fr-FR"/>
        </w:rPr>
      </w:pPr>
      <w:r>
        <w:rPr>
          <w:lang w:val="fr-FR"/>
        </w:rPr>
        <w:tab/>
      </w:r>
      <w:r>
        <w:rPr>
          <w:lang w:val="fr-FR"/>
        </w:rPr>
        <w:tab/>
      </w:r>
      <w:r w:rsidR="00212799" w:rsidRPr="006414D4">
        <w:rPr>
          <w:lang w:val="fr-FR"/>
        </w:rPr>
        <w:t>Couloir d’entrée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212799" w:rsidRPr="009A4656" w:rsidTr="00102C47">
        <w:trPr>
          <w:tblHeader/>
        </w:trPr>
        <w:tc>
          <w:tcPr>
            <w:tcW w:w="1485" w:type="dxa"/>
            <w:tcBorders>
              <w:top w:val="single" w:sz="4" w:space="0" w:color="auto"/>
              <w:bottom w:val="single" w:sz="12" w:space="0" w:color="auto"/>
            </w:tcBorders>
            <w:shd w:val="clear" w:color="auto" w:fill="auto"/>
            <w:vAlign w:val="bottom"/>
          </w:tcPr>
          <w:p w:rsidR="00212799" w:rsidRPr="009A4656" w:rsidRDefault="00212799" w:rsidP="006414D4">
            <w:pPr>
              <w:spacing w:before="80" w:after="80" w:line="200" w:lineRule="exact"/>
              <w:rPr>
                <w:rFonts w:eastAsia="MS Gothic"/>
                <w:b/>
                <w:i/>
                <w:sz w:val="16"/>
                <w:szCs w:val="22"/>
                <w:lang w:val="fr-FR"/>
              </w:rPr>
            </w:pPr>
            <w:r w:rsidRPr="009A4656">
              <w:rPr>
                <w:b/>
                <w:i/>
                <w:sz w:val="16"/>
                <w:szCs w:val="22"/>
                <w:lang w:val="fr-FR"/>
              </w:rPr>
              <w:t>Temps (ms)</w:t>
            </w:r>
          </w:p>
        </w:tc>
        <w:tc>
          <w:tcPr>
            <w:tcW w:w="2338" w:type="dxa"/>
            <w:tcBorders>
              <w:top w:val="single" w:sz="4" w:space="0" w:color="auto"/>
              <w:bottom w:val="single" w:sz="12" w:space="0" w:color="auto"/>
            </w:tcBorders>
            <w:shd w:val="clear" w:color="auto" w:fill="auto"/>
            <w:vAlign w:val="bottom"/>
          </w:tcPr>
          <w:p w:rsidR="00212799" w:rsidRPr="009A4656" w:rsidRDefault="00212799" w:rsidP="006414D4">
            <w:pPr>
              <w:spacing w:before="80" w:after="80" w:line="200" w:lineRule="exact"/>
              <w:jc w:val="right"/>
              <w:rPr>
                <w:rFonts w:eastAsia="MS Gothic"/>
                <w:b/>
                <w:i/>
                <w:sz w:val="16"/>
                <w:szCs w:val="22"/>
                <w:lang w:val="fr-FR"/>
              </w:rPr>
            </w:pPr>
            <w:r w:rsidRPr="009A4656">
              <w:rPr>
                <w:rFonts w:eastAsia="MS Gothic"/>
                <w:b/>
                <w:i/>
                <w:sz w:val="16"/>
                <w:szCs w:val="22"/>
                <w:lang w:val="fr-FR"/>
              </w:rPr>
              <w:t>Pente ascendante (m/s</w:t>
            </w:r>
            <w:r w:rsidRPr="009A4656">
              <w:rPr>
                <w:rFonts w:eastAsia="MS Gothic"/>
                <w:b/>
                <w:i/>
                <w:sz w:val="16"/>
                <w:szCs w:val="22"/>
                <w:vertAlign w:val="superscript"/>
                <w:lang w:val="fr-FR"/>
              </w:rPr>
              <w:t>2</w:t>
            </w:r>
            <w:r w:rsidRPr="009A4656">
              <w:rPr>
                <w:rFonts w:eastAsia="MS Gothic"/>
                <w:b/>
                <w:i/>
                <w:sz w:val="16"/>
                <w:szCs w:val="22"/>
                <w:lang w:val="fr-FR"/>
              </w:rPr>
              <w:t>)</w:t>
            </w:r>
          </w:p>
        </w:tc>
        <w:tc>
          <w:tcPr>
            <w:tcW w:w="1484" w:type="dxa"/>
            <w:tcBorders>
              <w:top w:val="single" w:sz="4" w:space="0" w:color="auto"/>
              <w:bottom w:val="single" w:sz="12" w:space="0" w:color="auto"/>
            </w:tcBorders>
            <w:shd w:val="clear" w:color="auto" w:fill="auto"/>
            <w:vAlign w:val="bottom"/>
          </w:tcPr>
          <w:p w:rsidR="00212799" w:rsidRPr="009A4656" w:rsidRDefault="00212799" w:rsidP="006414D4">
            <w:pPr>
              <w:spacing w:before="80" w:after="80" w:line="200" w:lineRule="exact"/>
              <w:jc w:val="right"/>
              <w:rPr>
                <w:rFonts w:eastAsia="MS Gothic"/>
                <w:b/>
                <w:i/>
                <w:sz w:val="16"/>
                <w:szCs w:val="22"/>
                <w:lang w:val="fr-FR"/>
              </w:rPr>
            </w:pPr>
            <w:r w:rsidRPr="009A4656">
              <w:rPr>
                <w:b/>
                <w:i/>
                <w:sz w:val="16"/>
                <w:szCs w:val="22"/>
                <w:lang w:val="fr-FR"/>
              </w:rPr>
              <w:t>Temps (ms)</w:t>
            </w:r>
          </w:p>
        </w:tc>
        <w:tc>
          <w:tcPr>
            <w:tcW w:w="2338" w:type="dxa"/>
            <w:tcBorders>
              <w:top w:val="single" w:sz="4" w:space="0" w:color="auto"/>
              <w:bottom w:val="single" w:sz="12" w:space="0" w:color="auto"/>
            </w:tcBorders>
            <w:shd w:val="clear" w:color="auto" w:fill="auto"/>
            <w:vAlign w:val="bottom"/>
          </w:tcPr>
          <w:p w:rsidR="00212799" w:rsidRPr="009A4656" w:rsidRDefault="00212799" w:rsidP="006414D4">
            <w:pPr>
              <w:spacing w:before="80" w:after="80" w:line="200" w:lineRule="exact"/>
              <w:jc w:val="right"/>
              <w:rPr>
                <w:rFonts w:eastAsia="MS Gothic"/>
                <w:b/>
                <w:i/>
                <w:sz w:val="16"/>
                <w:szCs w:val="22"/>
                <w:lang w:val="fr-FR"/>
              </w:rPr>
            </w:pPr>
            <w:r w:rsidRPr="009A4656">
              <w:rPr>
                <w:rFonts w:eastAsia="MS Gothic"/>
                <w:b/>
                <w:i/>
                <w:sz w:val="16"/>
                <w:szCs w:val="22"/>
                <w:lang w:val="fr-FR"/>
              </w:rPr>
              <w:t>Pente descendante (m/s</w:t>
            </w:r>
            <w:r w:rsidRPr="009A4656">
              <w:rPr>
                <w:rFonts w:eastAsia="MS Gothic"/>
                <w:b/>
                <w:i/>
                <w:sz w:val="16"/>
                <w:szCs w:val="22"/>
                <w:vertAlign w:val="superscript"/>
                <w:lang w:val="fr-FR"/>
              </w:rPr>
              <w:t>2</w:t>
            </w:r>
            <w:r w:rsidRPr="009A4656">
              <w:rPr>
                <w:rFonts w:eastAsia="MS Gothic"/>
                <w:b/>
                <w:i/>
                <w:sz w:val="16"/>
                <w:szCs w:val="22"/>
                <w:lang w:val="fr-FR"/>
              </w:rPr>
              <w:t>)</w:t>
            </w:r>
          </w:p>
        </w:tc>
      </w:tr>
      <w:tr w:rsidR="00212799" w:rsidRPr="006414D4" w:rsidTr="00102C47">
        <w:tc>
          <w:tcPr>
            <w:tcW w:w="1485" w:type="dxa"/>
            <w:tcBorders>
              <w:top w:val="single" w:sz="12" w:space="0" w:color="auto"/>
            </w:tcBorders>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4,2</w:t>
            </w:r>
          </w:p>
        </w:tc>
        <w:tc>
          <w:tcPr>
            <w:tcW w:w="2338" w:type="dxa"/>
            <w:tcBorders>
              <w:top w:val="single" w:sz="12" w:space="0" w:color="auto"/>
            </w:tcBorders>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10,8</w:t>
            </w:r>
          </w:p>
        </w:tc>
        <w:tc>
          <w:tcPr>
            <w:tcW w:w="1484" w:type="dxa"/>
            <w:tcBorders>
              <w:top w:val="single" w:sz="12" w:space="0" w:color="auto"/>
            </w:tcBorders>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8,4</w:t>
            </w:r>
          </w:p>
        </w:tc>
        <w:tc>
          <w:tcPr>
            <w:tcW w:w="2338" w:type="dxa"/>
            <w:tcBorders>
              <w:top w:val="single" w:sz="12" w:space="0" w:color="auto"/>
            </w:tcBorders>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10,8</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5,3</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14,2</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9,5</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14,2</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6,3</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18,0</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10,5</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18,0</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7,4</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22,3</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11,6</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22,3</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8,4</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27,0</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12,6</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27,0</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9,5</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32,2</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13,7</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32,2</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10,5</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37,8</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14,7</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37,8</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11,6</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43,7</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15,8</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43,7</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12,6</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49,8</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16,8</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49,8</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13,7</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56,0</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17,9</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56,0</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14,7</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62,2</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18,9</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62,2</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15,8</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68,4</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20,0</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68,4</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16,8</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74,3</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21,0</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74,3</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17,9</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80,0</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22,1</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80,0</w:t>
            </w:r>
          </w:p>
        </w:tc>
      </w:tr>
      <w:tr w:rsidR="00212799" w:rsidRPr="006414D4" w:rsidTr="00102C47">
        <w:tc>
          <w:tcPr>
            <w:tcW w:w="1485" w:type="dxa"/>
            <w:shd w:val="clear" w:color="auto" w:fill="auto"/>
          </w:tcPr>
          <w:p w:rsidR="00212799" w:rsidRPr="006414D4" w:rsidRDefault="00212799" w:rsidP="006414D4">
            <w:pPr>
              <w:spacing w:before="40" w:after="40" w:line="220" w:lineRule="atLeast"/>
              <w:rPr>
                <w:rFonts w:eastAsia="MS Gothic"/>
                <w:b/>
                <w:sz w:val="18"/>
                <w:szCs w:val="18"/>
                <w:lang w:val="fr-FR"/>
              </w:rPr>
            </w:pPr>
            <w:r w:rsidRPr="006414D4">
              <w:rPr>
                <w:rFonts w:eastAsia="MS Gothic"/>
                <w:b/>
                <w:sz w:val="18"/>
                <w:szCs w:val="18"/>
                <w:lang w:val="fr-FR"/>
              </w:rPr>
              <w:t>18,9</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85,2</w:t>
            </w:r>
          </w:p>
        </w:tc>
        <w:tc>
          <w:tcPr>
            <w:tcW w:w="1484"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23,1</w:t>
            </w:r>
          </w:p>
        </w:tc>
        <w:tc>
          <w:tcPr>
            <w:tcW w:w="2338" w:type="dxa"/>
            <w:shd w:val="clear" w:color="auto" w:fill="auto"/>
            <w:vAlign w:val="bottom"/>
          </w:tcPr>
          <w:p w:rsidR="00212799" w:rsidRPr="006414D4" w:rsidRDefault="00212799" w:rsidP="006414D4">
            <w:pPr>
              <w:spacing w:before="40" w:after="40" w:line="220" w:lineRule="atLeast"/>
              <w:jc w:val="right"/>
              <w:rPr>
                <w:rFonts w:eastAsia="MS Gothic"/>
                <w:b/>
                <w:sz w:val="18"/>
                <w:szCs w:val="18"/>
                <w:lang w:val="fr-FR"/>
              </w:rPr>
            </w:pPr>
            <w:r w:rsidRPr="006414D4">
              <w:rPr>
                <w:rFonts w:eastAsia="MS Gothic"/>
                <w:b/>
                <w:sz w:val="18"/>
                <w:szCs w:val="18"/>
                <w:lang w:val="fr-FR"/>
              </w:rPr>
              <w:t>85,2</w:t>
            </w:r>
          </w:p>
        </w:tc>
      </w:tr>
    </w:tbl>
    <w:p w:rsidR="00212799" w:rsidRPr="00DE11D7" w:rsidRDefault="006414D4" w:rsidP="006414D4">
      <w:pPr>
        <w:pStyle w:val="H23G"/>
        <w:rPr>
          <w:lang w:val="fr-FR"/>
        </w:rPr>
      </w:pPr>
      <w:r>
        <w:rPr>
          <w:lang w:val="fr-FR"/>
        </w:rPr>
        <w:tab/>
      </w:r>
      <w:r>
        <w:rPr>
          <w:lang w:val="fr-FR"/>
        </w:rPr>
        <w:tab/>
      </w:r>
      <w:r w:rsidR="00212799" w:rsidRPr="00DE11D7">
        <w:rPr>
          <w:lang w:val="fr-FR"/>
        </w:rPr>
        <w:t>Couloir de crête</w:t>
      </w:r>
    </w:p>
    <w:tbl>
      <w:tblPr>
        <w:tblW w:w="7370" w:type="dxa"/>
        <w:tblInd w:w="1134" w:type="dxa"/>
        <w:tblLayout w:type="fixed"/>
        <w:tblCellMar>
          <w:left w:w="0" w:type="dxa"/>
          <w:right w:w="0" w:type="dxa"/>
        </w:tblCellMar>
        <w:tblLook w:val="01E0" w:firstRow="1" w:lastRow="1" w:firstColumn="1" w:lastColumn="1" w:noHBand="0" w:noVBand="0"/>
      </w:tblPr>
      <w:tblGrid>
        <w:gridCol w:w="1485"/>
        <w:gridCol w:w="2200"/>
        <w:gridCol w:w="1485"/>
        <w:gridCol w:w="2200"/>
      </w:tblGrid>
      <w:tr w:rsidR="00212799" w:rsidRPr="00B22B29" w:rsidTr="00B22B29">
        <w:trPr>
          <w:tblHeader/>
        </w:trPr>
        <w:tc>
          <w:tcPr>
            <w:tcW w:w="1541" w:type="dxa"/>
            <w:tcBorders>
              <w:top w:val="single" w:sz="4" w:space="0" w:color="auto"/>
              <w:bottom w:val="single" w:sz="12" w:space="0" w:color="auto"/>
            </w:tcBorders>
            <w:shd w:val="clear" w:color="auto" w:fill="auto"/>
            <w:vAlign w:val="bottom"/>
          </w:tcPr>
          <w:p w:rsidR="00212799" w:rsidRPr="00B22B29" w:rsidRDefault="00212799" w:rsidP="00B22B29">
            <w:pPr>
              <w:suppressAutoHyphens w:val="0"/>
              <w:spacing w:before="80" w:after="80" w:line="200" w:lineRule="exact"/>
              <w:rPr>
                <w:b/>
                <w:i/>
                <w:sz w:val="16"/>
                <w:lang w:val="fr-FR"/>
              </w:rPr>
            </w:pPr>
            <w:r w:rsidRPr="00B22B29">
              <w:rPr>
                <w:b/>
                <w:i/>
                <w:sz w:val="16"/>
                <w:lang w:val="fr-FR"/>
              </w:rPr>
              <w:t>Temps (ms)</w:t>
            </w:r>
          </w:p>
        </w:tc>
        <w:tc>
          <w:tcPr>
            <w:tcW w:w="2282" w:type="dxa"/>
            <w:tcBorders>
              <w:top w:val="single" w:sz="4" w:space="0" w:color="auto"/>
              <w:bottom w:val="single" w:sz="12" w:space="0" w:color="auto"/>
            </w:tcBorders>
            <w:shd w:val="clear" w:color="auto" w:fill="auto"/>
            <w:vAlign w:val="bottom"/>
          </w:tcPr>
          <w:p w:rsidR="00212799" w:rsidRPr="00B22B29" w:rsidRDefault="00212799" w:rsidP="00B22B29">
            <w:pPr>
              <w:suppressAutoHyphens w:val="0"/>
              <w:spacing w:before="80" w:after="80" w:line="200" w:lineRule="exact"/>
              <w:jc w:val="right"/>
              <w:rPr>
                <w:b/>
                <w:i/>
                <w:sz w:val="16"/>
                <w:lang w:val="fr-FR"/>
              </w:rPr>
            </w:pPr>
            <w:r w:rsidRPr="00B22B29">
              <w:rPr>
                <w:b/>
                <w:i/>
                <w:sz w:val="16"/>
                <w:lang w:val="fr-FR"/>
              </w:rPr>
              <w:t>Maximum horizontal (m/s</w:t>
            </w:r>
            <w:r w:rsidRPr="00B22B29">
              <w:rPr>
                <w:b/>
                <w:i/>
                <w:sz w:val="16"/>
                <w:vertAlign w:val="superscript"/>
                <w:lang w:val="fr-FR"/>
              </w:rPr>
              <w:t>2</w:t>
            </w:r>
            <w:r w:rsidRPr="00B22B29">
              <w:rPr>
                <w:b/>
                <w:i/>
                <w:sz w:val="16"/>
                <w:lang w:val="fr-FR"/>
              </w:rPr>
              <w:t>)</w:t>
            </w:r>
          </w:p>
        </w:tc>
        <w:tc>
          <w:tcPr>
            <w:tcW w:w="1540" w:type="dxa"/>
            <w:tcBorders>
              <w:top w:val="single" w:sz="4" w:space="0" w:color="auto"/>
              <w:bottom w:val="single" w:sz="12" w:space="0" w:color="auto"/>
            </w:tcBorders>
            <w:shd w:val="clear" w:color="auto" w:fill="auto"/>
            <w:vAlign w:val="bottom"/>
          </w:tcPr>
          <w:p w:rsidR="00212799" w:rsidRPr="00B22B29" w:rsidRDefault="00212799" w:rsidP="00B22B29">
            <w:pPr>
              <w:suppressAutoHyphens w:val="0"/>
              <w:spacing w:before="80" w:after="80" w:line="200" w:lineRule="exact"/>
              <w:jc w:val="right"/>
              <w:rPr>
                <w:b/>
                <w:i/>
                <w:sz w:val="16"/>
                <w:lang w:val="fr-FR"/>
              </w:rPr>
            </w:pPr>
            <w:r w:rsidRPr="00B22B29">
              <w:rPr>
                <w:b/>
                <w:i/>
                <w:sz w:val="16"/>
                <w:lang w:val="fr-FR"/>
              </w:rPr>
              <w:t>Temps (ms)</w:t>
            </w:r>
          </w:p>
        </w:tc>
        <w:tc>
          <w:tcPr>
            <w:tcW w:w="2282" w:type="dxa"/>
            <w:tcBorders>
              <w:top w:val="single" w:sz="4" w:space="0" w:color="auto"/>
              <w:bottom w:val="single" w:sz="12" w:space="0" w:color="auto"/>
            </w:tcBorders>
            <w:shd w:val="clear" w:color="auto" w:fill="auto"/>
            <w:vAlign w:val="bottom"/>
          </w:tcPr>
          <w:p w:rsidR="00212799" w:rsidRPr="00B22B29" w:rsidRDefault="00212799" w:rsidP="00B22B29">
            <w:pPr>
              <w:suppressAutoHyphens w:val="0"/>
              <w:spacing w:before="80" w:after="80" w:line="200" w:lineRule="exact"/>
              <w:jc w:val="right"/>
              <w:rPr>
                <w:b/>
                <w:i/>
                <w:sz w:val="16"/>
                <w:lang w:val="fr-FR"/>
              </w:rPr>
            </w:pPr>
            <w:r w:rsidRPr="00B22B29">
              <w:rPr>
                <w:b/>
                <w:i/>
                <w:sz w:val="16"/>
                <w:lang w:val="fr-FR"/>
              </w:rPr>
              <w:t>Maximum vertical (m/s</w:t>
            </w:r>
            <w:r w:rsidRPr="00B22B29">
              <w:rPr>
                <w:b/>
                <w:i/>
                <w:sz w:val="16"/>
                <w:vertAlign w:val="superscript"/>
                <w:lang w:val="fr-FR"/>
              </w:rPr>
              <w:t>2</w:t>
            </w:r>
            <w:r w:rsidRPr="00B22B29">
              <w:rPr>
                <w:b/>
                <w:i/>
                <w:sz w:val="16"/>
                <w:lang w:val="fr-FR"/>
              </w:rPr>
              <w:t>)</w:t>
            </w:r>
          </w:p>
        </w:tc>
      </w:tr>
      <w:tr w:rsidR="00212799" w:rsidRPr="00B22B29" w:rsidTr="00B22B29">
        <w:tc>
          <w:tcPr>
            <w:tcW w:w="1541" w:type="dxa"/>
            <w:tcBorders>
              <w:top w:val="single" w:sz="12" w:space="0" w:color="auto"/>
            </w:tcBorders>
            <w:shd w:val="clear" w:color="auto" w:fill="auto"/>
          </w:tcPr>
          <w:p w:rsidR="00212799" w:rsidRPr="00B22B29" w:rsidRDefault="00212799" w:rsidP="00B22B29">
            <w:pPr>
              <w:suppressAutoHyphens w:val="0"/>
              <w:spacing w:before="40" w:after="40" w:line="220" w:lineRule="exact"/>
              <w:rPr>
                <w:b/>
                <w:sz w:val="18"/>
                <w:lang w:val="fr-FR"/>
              </w:rPr>
            </w:pPr>
            <w:r w:rsidRPr="00B22B29">
              <w:rPr>
                <w:b/>
                <w:sz w:val="18"/>
                <w:lang w:val="fr-FR"/>
              </w:rPr>
              <w:t>17,9</w:t>
            </w:r>
          </w:p>
        </w:tc>
        <w:tc>
          <w:tcPr>
            <w:tcW w:w="2282" w:type="dxa"/>
            <w:tcBorders>
              <w:top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113,3</w:t>
            </w:r>
          </w:p>
        </w:tc>
        <w:tc>
          <w:tcPr>
            <w:tcW w:w="1540" w:type="dxa"/>
            <w:tcBorders>
              <w:top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28,4</w:t>
            </w:r>
          </w:p>
        </w:tc>
        <w:tc>
          <w:tcPr>
            <w:tcW w:w="2282" w:type="dxa"/>
            <w:tcBorders>
              <w:top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82,4</w:t>
            </w:r>
          </w:p>
        </w:tc>
      </w:tr>
      <w:tr w:rsidR="00212799" w:rsidRPr="00B22B29" w:rsidTr="00B22B29">
        <w:tc>
          <w:tcPr>
            <w:tcW w:w="1541" w:type="dxa"/>
            <w:tcBorders>
              <w:bottom w:val="single" w:sz="12" w:space="0" w:color="auto"/>
            </w:tcBorders>
            <w:shd w:val="clear" w:color="auto" w:fill="auto"/>
          </w:tcPr>
          <w:p w:rsidR="00212799" w:rsidRPr="00B22B29" w:rsidRDefault="00212799" w:rsidP="00B22B29">
            <w:pPr>
              <w:suppressAutoHyphens w:val="0"/>
              <w:spacing w:before="40" w:after="40" w:line="220" w:lineRule="exact"/>
              <w:rPr>
                <w:b/>
                <w:sz w:val="18"/>
                <w:lang w:val="fr-FR"/>
              </w:rPr>
            </w:pPr>
            <w:r w:rsidRPr="00B22B29">
              <w:rPr>
                <w:b/>
                <w:sz w:val="18"/>
                <w:lang w:val="fr-FR"/>
              </w:rPr>
              <w:t>38,9</w:t>
            </w:r>
          </w:p>
        </w:tc>
        <w:tc>
          <w:tcPr>
            <w:tcW w:w="2282" w:type="dxa"/>
            <w:tcBorders>
              <w:bottom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113,3</w:t>
            </w:r>
          </w:p>
        </w:tc>
        <w:tc>
          <w:tcPr>
            <w:tcW w:w="1540" w:type="dxa"/>
            <w:tcBorders>
              <w:bottom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28,4</w:t>
            </w:r>
          </w:p>
        </w:tc>
        <w:tc>
          <w:tcPr>
            <w:tcW w:w="2282" w:type="dxa"/>
            <w:tcBorders>
              <w:bottom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92,7</w:t>
            </w:r>
          </w:p>
        </w:tc>
      </w:tr>
    </w:tbl>
    <w:p w:rsidR="00212799" w:rsidRPr="00DE11D7" w:rsidRDefault="006414D4" w:rsidP="006414D4">
      <w:pPr>
        <w:pStyle w:val="H23G"/>
        <w:rPr>
          <w:lang w:val="fr-FR"/>
        </w:rPr>
      </w:pPr>
      <w:r>
        <w:rPr>
          <w:lang w:val="fr-FR"/>
        </w:rPr>
        <w:tab/>
      </w:r>
      <w:r>
        <w:rPr>
          <w:lang w:val="fr-FR"/>
        </w:rPr>
        <w:tab/>
      </w:r>
      <w:r w:rsidR="00212799" w:rsidRPr="00DE11D7">
        <w:rPr>
          <w:lang w:val="fr-FR"/>
        </w:rPr>
        <w:t>Couloir de sortie</w:t>
      </w:r>
    </w:p>
    <w:tbl>
      <w:tblPr>
        <w:tblW w:w="7370" w:type="dxa"/>
        <w:tblInd w:w="1134" w:type="dxa"/>
        <w:tblLayout w:type="fixed"/>
        <w:tblCellMar>
          <w:left w:w="0" w:type="dxa"/>
          <w:right w:w="0" w:type="dxa"/>
        </w:tblCellMar>
        <w:tblLook w:val="01E0" w:firstRow="1" w:lastRow="1" w:firstColumn="1" w:lastColumn="1" w:noHBand="0" w:noVBand="0"/>
      </w:tblPr>
      <w:tblGrid>
        <w:gridCol w:w="1505"/>
        <w:gridCol w:w="2134"/>
        <w:gridCol w:w="1505"/>
        <w:gridCol w:w="2226"/>
      </w:tblGrid>
      <w:tr w:rsidR="00212799" w:rsidRPr="00B22B29" w:rsidTr="00B22B29">
        <w:trPr>
          <w:tblHeader/>
        </w:trPr>
        <w:tc>
          <w:tcPr>
            <w:tcW w:w="1561" w:type="dxa"/>
            <w:tcBorders>
              <w:top w:val="single" w:sz="4" w:space="0" w:color="auto"/>
              <w:bottom w:val="single" w:sz="12" w:space="0" w:color="auto"/>
            </w:tcBorders>
            <w:shd w:val="clear" w:color="auto" w:fill="auto"/>
            <w:vAlign w:val="bottom"/>
          </w:tcPr>
          <w:p w:rsidR="00212799" w:rsidRPr="00B22B29" w:rsidRDefault="00212799" w:rsidP="00B22B29">
            <w:pPr>
              <w:suppressAutoHyphens w:val="0"/>
              <w:spacing w:before="80" w:after="80" w:line="200" w:lineRule="exact"/>
              <w:rPr>
                <w:b/>
                <w:i/>
                <w:sz w:val="16"/>
                <w:lang w:val="fr-FR"/>
              </w:rPr>
            </w:pPr>
            <w:r w:rsidRPr="00B22B29">
              <w:rPr>
                <w:b/>
                <w:i/>
                <w:sz w:val="16"/>
                <w:lang w:val="fr-FR"/>
              </w:rPr>
              <w:t>Temps (ms)</w:t>
            </w:r>
          </w:p>
        </w:tc>
        <w:tc>
          <w:tcPr>
            <w:tcW w:w="2214" w:type="dxa"/>
            <w:tcBorders>
              <w:top w:val="single" w:sz="4" w:space="0" w:color="auto"/>
              <w:bottom w:val="single" w:sz="12" w:space="0" w:color="auto"/>
            </w:tcBorders>
            <w:shd w:val="clear" w:color="auto" w:fill="auto"/>
            <w:vAlign w:val="bottom"/>
          </w:tcPr>
          <w:p w:rsidR="00212799" w:rsidRPr="00B22B29" w:rsidRDefault="00212799" w:rsidP="00B22B29">
            <w:pPr>
              <w:suppressAutoHyphens w:val="0"/>
              <w:spacing w:before="80" w:after="80" w:line="200" w:lineRule="exact"/>
              <w:jc w:val="right"/>
              <w:rPr>
                <w:b/>
                <w:i/>
                <w:sz w:val="16"/>
                <w:lang w:val="fr-FR"/>
              </w:rPr>
            </w:pPr>
            <w:r w:rsidRPr="00B22B29">
              <w:rPr>
                <w:b/>
                <w:i/>
                <w:sz w:val="16"/>
                <w:lang w:val="fr-FR"/>
              </w:rPr>
              <w:t>1g limite supérieure (m/s</w:t>
            </w:r>
            <w:r w:rsidRPr="00B22B29">
              <w:rPr>
                <w:b/>
                <w:i/>
                <w:sz w:val="16"/>
                <w:vertAlign w:val="superscript"/>
                <w:lang w:val="fr-FR"/>
              </w:rPr>
              <w:t>2</w:t>
            </w:r>
            <w:r w:rsidRPr="00B22B29">
              <w:rPr>
                <w:b/>
                <w:i/>
                <w:sz w:val="16"/>
                <w:lang w:val="fr-FR"/>
              </w:rPr>
              <w:t>)</w:t>
            </w:r>
          </w:p>
        </w:tc>
        <w:tc>
          <w:tcPr>
            <w:tcW w:w="1561" w:type="dxa"/>
            <w:tcBorders>
              <w:top w:val="single" w:sz="4" w:space="0" w:color="auto"/>
              <w:bottom w:val="single" w:sz="12" w:space="0" w:color="auto"/>
            </w:tcBorders>
            <w:shd w:val="clear" w:color="auto" w:fill="auto"/>
            <w:vAlign w:val="bottom"/>
          </w:tcPr>
          <w:p w:rsidR="00212799" w:rsidRPr="00B22B29" w:rsidRDefault="00212799" w:rsidP="00B22B29">
            <w:pPr>
              <w:suppressAutoHyphens w:val="0"/>
              <w:spacing w:before="80" w:after="80" w:line="200" w:lineRule="exact"/>
              <w:jc w:val="right"/>
              <w:rPr>
                <w:b/>
                <w:i/>
                <w:sz w:val="16"/>
                <w:lang w:val="fr-FR"/>
              </w:rPr>
            </w:pPr>
            <w:r w:rsidRPr="00B22B29">
              <w:rPr>
                <w:b/>
                <w:i/>
                <w:sz w:val="16"/>
                <w:lang w:val="fr-FR"/>
              </w:rPr>
              <w:t>Temps (ms)</w:t>
            </w:r>
          </w:p>
        </w:tc>
        <w:tc>
          <w:tcPr>
            <w:tcW w:w="2309" w:type="dxa"/>
            <w:tcBorders>
              <w:top w:val="single" w:sz="4" w:space="0" w:color="auto"/>
              <w:bottom w:val="single" w:sz="12" w:space="0" w:color="auto"/>
            </w:tcBorders>
            <w:shd w:val="clear" w:color="auto" w:fill="auto"/>
            <w:vAlign w:val="bottom"/>
          </w:tcPr>
          <w:p w:rsidR="00212799" w:rsidRPr="00B22B29" w:rsidRDefault="00212799" w:rsidP="00B22B29">
            <w:pPr>
              <w:suppressAutoHyphens w:val="0"/>
              <w:spacing w:before="80" w:after="80" w:line="200" w:lineRule="exact"/>
              <w:jc w:val="right"/>
              <w:rPr>
                <w:b/>
                <w:i/>
                <w:sz w:val="16"/>
                <w:lang w:val="fr-FR"/>
              </w:rPr>
            </w:pPr>
            <w:r w:rsidRPr="00B22B29">
              <w:rPr>
                <w:b/>
                <w:i/>
                <w:sz w:val="16"/>
                <w:lang w:val="fr-FR"/>
              </w:rPr>
              <w:t>1g limite inférieure (m/s</w:t>
            </w:r>
            <w:r w:rsidRPr="00B22B29">
              <w:rPr>
                <w:b/>
                <w:i/>
                <w:sz w:val="16"/>
                <w:vertAlign w:val="superscript"/>
                <w:lang w:val="fr-FR"/>
              </w:rPr>
              <w:t>2</w:t>
            </w:r>
            <w:r w:rsidRPr="00B22B29">
              <w:rPr>
                <w:b/>
                <w:i/>
                <w:sz w:val="16"/>
                <w:lang w:val="fr-FR"/>
              </w:rPr>
              <w:t xml:space="preserve">) </w:t>
            </w:r>
          </w:p>
        </w:tc>
      </w:tr>
      <w:tr w:rsidR="00212799" w:rsidRPr="00B22B29" w:rsidTr="00B22B29">
        <w:tc>
          <w:tcPr>
            <w:tcW w:w="1561" w:type="dxa"/>
            <w:tcBorders>
              <w:top w:val="single" w:sz="12" w:space="0" w:color="auto"/>
            </w:tcBorders>
            <w:shd w:val="clear" w:color="auto" w:fill="auto"/>
          </w:tcPr>
          <w:p w:rsidR="00212799" w:rsidRPr="00B22B29" w:rsidRDefault="00212799" w:rsidP="00B22B29">
            <w:pPr>
              <w:suppressAutoHyphens w:val="0"/>
              <w:spacing w:before="40" w:after="40" w:line="220" w:lineRule="exact"/>
              <w:rPr>
                <w:b/>
                <w:sz w:val="18"/>
                <w:lang w:val="fr-FR"/>
              </w:rPr>
            </w:pPr>
            <w:r w:rsidRPr="00B22B29">
              <w:rPr>
                <w:b/>
                <w:sz w:val="18"/>
                <w:lang w:val="fr-FR"/>
              </w:rPr>
              <w:t>105,0</w:t>
            </w:r>
          </w:p>
        </w:tc>
        <w:tc>
          <w:tcPr>
            <w:tcW w:w="2214" w:type="dxa"/>
            <w:tcBorders>
              <w:top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10,3</w:t>
            </w:r>
          </w:p>
        </w:tc>
        <w:tc>
          <w:tcPr>
            <w:tcW w:w="1561" w:type="dxa"/>
            <w:tcBorders>
              <w:top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105,0</w:t>
            </w:r>
          </w:p>
        </w:tc>
        <w:tc>
          <w:tcPr>
            <w:tcW w:w="2309" w:type="dxa"/>
            <w:tcBorders>
              <w:top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10,3</w:t>
            </w:r>
          </w:p>
        </w:tc>
      </w:tr>
      <w:tr w:rsidR="00212799" w:rsidRPr="00B22B29" w:rsidTr="00B22B29">
        <w:tc>
          <w:tcPr>
            <w:tcW w:w="1561" w:type="dxa"/>
            <w:tcBorders>
              <w:bottom w:val="single" w:sz="12" w:space="0" w:color="auto"/>
            </w:tcBorders>
            <w:shd w:val="clear" w:color="auto" w:fill="auto"/>
          </w:tcPr>
          <w:p w:rsidR="00212799" w:rsidRPr="00B22B29" w:rsidRDefault="00212799" w:rsidP="00B22B29">
            <w:pPr>
              <w:suppressAutoHyphens w:val="0"/>
              <w:spacing w:before="40" w:after="40" w:line="220" w:lineRule="exact"/>
              <w:rPr>
                <w:b/>
                <w:sz w:val="18"/>
                <w:lang w:val="fr-FR"/>
              </w:rPr>
            </w:pPr>
            <w:r w:rsidRPr="00B22B29">
              <w:rPr>
                <w:b/>
                <w:sz w:val="18"/>
                <w:lang w:val="fr-FR"/>
              </w:rPr>
              <w:t>147,0</w:t>
            </w:r>
          </w:p>
        </w:tc>
        <w:tc>
          <w:tcPr>
            <w:tcW w:w="2214" w:type="dxa"/>
            <w:tcBorders>
              <w:bottom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10,3</w:t>
            </w:r>
          </w:p>
        </w:tc>
        <w:tc>
          <w:tcPr>
            <w:tcW w:w="1561" w:type="dxa"/>
            <w:tcBorders>
              <w:bottom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147,0</w:t>
            </w:r>
          </w:p>
        </w:tc>
        <w:tc>
          <w:tcPr>
            <w:tcW w:w="2309" w:type="dxa"/>
            <w:tcBorders>
              <w:bottom w:val="single" w:sz="12" w:space="0" w:color="auto"/>
            </w:tcBorders>
            <w:shd w:val="clear" w:color="auto" w:fill="auto"/>
            <w:vAlign w:val="bottom"/>
          </w:tcPr>
          <w:p w:rsidR="00212799" w:rsidRPr="00B22B29" w:rsidRDefault="00212799" w:rsidP="00B22B29">
            <w:pPr>
              <w:suppressAutoHyphens w:val="0"/>
              <w:spacing w:before="40" w:after="40" w:line="220" w:lineRule="exact"/>
              <w:jc w:val="right"/>
              <w:rPr>
                <w:b/>
                <w:sz w:val="18"/>
                <w:lang w:val="fr-FR"/>
              </w:rPr>
            </w:pPr>
            <w:r w:rsidRPr="00B22B29">
              <w:rPr>
                <w:b/>
                <w:sz w:val="18"/>
                <w:lang w:val="fr-FR"/>
              </w:rPr>
              <w:t>10,3</w:t>
            </w:r>
          </w:p>
        </w:tc>
      </w:tr>
    </w:tbl>
    <w:p w:rsidR="00212799" w:rsidRDefault="00212799" w:rsidP="00212799">
      <w:pPr>
        <w:rPr>
          <w:rFonts w:eastAsia="MS Gothic" w:cs="Arial"/>
          <w:b/>
          <w:sz w:val="22"/>
          <w:szCs w:val="22"/>
          <w:lang w:val="fr-FR"/>
        </w:rPr>
      </w:pPr>
    </w:p>
    <w:p w:rsidR="00F76D64" w:rsidRPr="00F76D64" w:rsidRDefault="00212799" w:rsidP="00F76D64">
      <w:pPr>
        <w:pStyle w:val="Heading1"/>
        <w:ind w:right="1134"/>
        <w:rPr>
          <w:b/>
        </w:rPr>
      </w:pPr>
      <w:r w:rsidRPr="00F76D64">
        <w:rPr>
          <w:b/>
        </w:rPr>
        <w:t xml:space="preserve">Figure 9-3 </w:t>
      </w:r>
    </w:p>
    <w:p w:rsidR="00212799" w:rsidRPr="00F76D64" w:rsidRDefault="00212799" w:rsidP="00F76D64">
      <w:pPr>
        <w:pStyle w:val="Heading1"/>
        <w:spacing w:after="120"/>
        <w:ind w:right="1134"/>
        <w:rPr>
          <w:b/>
        </w:rPr>
      </w:pPr>
      <w:r w:rsidRPr="00F76D64">
        <w:rPr>
          <w:b/>
        </w:rPr>
        <w:t>Accélération en fonction du temps et plage admissible de la courbe pour le dispositif d’essai conformément à la section 3.2. (L’accélération cible en fonction du temps exprimé en millisecondes doit respecter la vale</w:t>
      </w:r>
      <w:r w:rsidR="00F76D64">
        <w:rPr>
          <w:b/>
        </w:rPr>
        <w:t>ur indiquée dans le tableau 9-3</w:t>
      </w:r>
      <w:r w:rsidR="00CA3F3B">
        <w:rPr>
          <w:b/>
        </w:rPr>
        <w:t>.</w:t>
      </w:r>
      <w:r w:rsidRPr="00F76D64">
        <w:rPr>
          <w:b/>
        </w:rPr>
        <w:t>)</w:t>
      </w:r>
    </w:p>
    <w:p w:rsidR="00212799" w:rsidRPr="008A4108" w:rsidRDefault="001E664C" w:rsidP="008A4108">
      <w:pPr>
        <w:spacing w:after="240"/>
        <w:ind w:left="1134"/>
        <w:rPr>
          <w:rFonts w:eastAsia="MS Gothic"/>
          <w:b/>
          <w:lang w:val="fr-FR"/>
        </w:rPr>
      </w:pPr>
      <w:r>
        <w:rPr>
          <w:rFonts w:eastAsia="Times New Roman"/>
          <w:noProof/>
          <w:lang w:eastAsia="fr-CH"/>
        </w:rPr>
        <mc:AlternateContent>
          <mc:Choice Requires="wps">
            <w:drawing>
              <wp:anchor distT="0" distB="0" distL="114300" distR="114300" simplePos="0" relativeHeight="251701760" behindDoc="0" locked="0" layoutInCell="1" allowOverlap="1" wp14:anchorId="14C0D1F2" wp14:editId="4442FF24">
                <wp:simplePos x="0" y="0"/>
                <wp:positionH relativeFrom="column">
                  <wp:posOffset>2340106</wp:posOffset>
                </wp:positionH>
                <wp:positionV relativeFrom="paragraph">
                  <wp:posOffset>84605</wp:posOffset>
                </wp:positionV>
                <wp:extent cx="1401468" cy="275699"/>
                <wp:effectExtent l="0" t="0" r="8255"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1468" cy="275699"/>
                        </a:xfrm>
                        <a:prstGeom prst="rect">
                          <a:avLst/>
                        </a:prstGeom>
                        <a:solidFill>
                          <a:sysClr val="window" lastClr="FFFFFF"/>
                        </a:solidFill>
                        <a:ln w="6350">
                          <a:noFill/>
                        </a:ln>
                      </wps:spPr>
                      <wps:txbx>
                        <w:txbxContent>
                          <w:p w:rsidR="0069358A" w:rsidRPr="001E664C" w:rsidRDefault="0069358A" w:rsidP="00212799">
                            <w:pPr>
                              <w:rPr>
                                <w:sz w:val="18"/>
                                <w:szCs w:val="18"/>
                                <w:lang w:eastAsia="ja-JP"/>
                              </w:rPr>
                            </w:pPr>
                            <w:r w:rsidRPr="001E664C">
                              <w:rPr>
                                <w:sz w:val="18"/>
                                <w:szCs w:val="18"/>
                                <w:lang w:eastAsia="ja-JP"/>
                              </w:rPr>
                              <w:t xml:space="preserve">Impulsion à 17,6 km/h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0D1F2" id="Zone de texte 13" o:spid="_x0000_s1063" type="#_x0000_t202" style="position:absolute;left:0;text-align:left;margin-left:184.25pt;margin-top:6.65pt;width:110.35pt;height:21.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" fillcolor="window" stroked="f" strokeweight=".5pt">
                <v:textbox>
                  <w:txbxContent>
                    <w:p w:rsidR="0069358A" w:rsidRPr="001E664C" w:rsidRDefault="0069358A" w:rsidP="00212799">
                      <w:pPr>
                        <w:rPr>
                          <w:sz w:val="18"/>
                          <w:szCs w:val="18"/>
                          <w:lang w:eastAsia="ja-JP"/>
                        </w:rPr>
                      </w:pPr>
                      <w:r w:rsidRPr="001E664C">
                        <w:rPr>
                          <w:sz w:val="18"/>
                          <w:szCs w:val="18"/>
                          <w:lang w:eastAsia="ja-JP"/>
                        </w:rPr>
                        <w:t xml:space="preserve">Impulsion à 17,6 km/h </w:t>
                      </w:r>
                    </w:p>
                  </w:txbxContent>
                </v:textbox>
              </v:shape>
            </w:pict>
          </mc:Fallback>
        </mc:AlternateContent>
      </w:r>
      <w:r w:rsidR="00F76D64">
        <w:rPr>
          <w:rFonts w:eastAsia="Times New Roman"/>
          <w:noProof/>
          <w:lang w:eastAsia="fr-CH"/>
        </w:rPr>
        <mc:AlternateContent>
          <mc:Choice Requires="wps">
            <w:drawing>
              <wp:anchor distT="0" distB="0" distL="114300" distR="114300" simplePos="0" relativeHeight="251693568" behindDoc="0" locked="0" layoutInCell="1" allowOverlap="1" wp14:anchorId="75C1A9F0" wp14:editId="21A15726">
                <wp:simplePos x="0" y="0"/>
                <wp:positionH relativeFrom="margin">
                  <wp:posOffset>4412497</wp:posOffset>
                </wp:positionH>
                <wp:positionV relativeFrom="paragraph">
                  <wp:posOffset>309960</wp:posOffset>
                </wp:positionV>
                <wp:extent cx="835325" cy="1148300"/>
                <wp:effectExtent l="0" t="0" r="3175" b="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325" cy="1148300"/>
                        </a:xfrm>
                        <a:prstGeom prst="rect">
                          <a:avLst/>
                        </a:prstGeom>
                        <a:solidFill>
                          <a:sysClr val="window" lastClr="FFFFFF"/>
                        </a:solidFill>
                        <a:ln w="6350">
                          <a:noFill/>
                        </a:ln>
                      </wps:spPr>
                      <wps:txbx>
                        <w:txbxContent>
                          <w:p w:rsidR="0069358A" w:rsidRPr="00F76D64" w:rsidRDefault="0069358A" w:rsidP="00F76D64">
                            <w:pPr>
                              <w:spacing w:after="40" w:line="360" w:lineRule="auto"/>
                              <w:rPr>
                                <w:sz w:val="14"/>
                                <w:szCs w:val="14"/>
                                <w:lang w:eastAsia="ja-JP"/>
                              </w:rPr>
                            </w:pPr>
                            <w:r w:rsidRPr="00F76D64">
                              <w:rPr>
                                <w:sz w:val="14"/>
                                <w:szCs w:val="14"/>
                                <w:lang w:val="fr-FR"/>
                              </w:rPr>
                              <w:t>Pente ascendante</w:t>
                            </w:r>
                            <w:r w:rsidRPr="00F76D64">
                              <w:rPr>
                                <w:sz w:val="14"/>
                                <w:szCs w:val="14"/>
                                <w:lang w:eastAsia="ja-JP"/>
                              </w:rPr>
                              <w:t xml:space="preserve"> </w:t>
                            </w:r>
                          </w:p>
                          <w:p w:rsidR="0069358A" w:rsidRPr="00F76D64" w:rsidRDefault="0069358A" w:rsidP="00F76D64">
                            <w:pPr>
                              <w:spacing w:after="40" w:line="360" w:lineRule="auto"/>
                              <w:rPr>
                                <w:sz w:val="14"/>
                                <w:szCs w:val="14"/>
                                <w:lang w:eastAsia="ja-JP"/>
                              </w:rPr>
                            </w:pPr>
                            <w:r w:rsidRPr="00F76D64">
                              <w:rPr>
                                <w:sz w:val="14"/>
                                <w:szCs w:val="14"/>
                                <w:lang w:val="fr-FR"/>
                              </w:rPr>
                              <w:t>Pente descendante</w:t>
                            </w:r>
                            <w:r w:rsidRPr="00F76D64">
                              <w:rPr>
                                <w:sz w:val="14"/>
                                <w:szCs w:val="14"/>
                                <w:lang w:eastAsia="ja-JP"/>
                              </w:rPr>
                              <w:t xml:space="preserve"> </w:t>
                            </w:r>
                          </w:p>
                          <w:p w:rsidR="0069358A" w:rsidRPr="00F76D64" w:rsidRDefault="0069358A" w:rsidP="00F76D64">
                            <w:pPr>
                              <w:spacing w:after="50" w:line="360" w:lineRule="auto"/>
                              <w:rPr>
                                <w:sz w:val="14"/>
                                <w:szCs w:val="14"/>
                                <w:lang w:eastAsia="ja-JP"/>
                              </w:rPr>
                            </w:pPr>
                            <w:r w:rsidRPr="00F76D64">
                              <w:rPr>
                                <w:sz w:val="14"/>
                                <w:szCs w:val="14"/>
                                <w:lang w:val="fr-FR"/>
                              </w:rPr>
                              <w:t>Maximum horizontal</w:t>
                            </w:r>
                            <w:r w:rsidRPr="00F76D64">
                              <w:rPr>
                                <w:sz w:val="14"/>
                                <w:szCs w:val="14"/>
                                <w:lang w:eastAsia="ja-JP"/>
                              </w:rPr>
                              <w:t xml:space="preserve"> </w:t>
                            </w:r>
                            <w:r w:rsidRPr="00F76D64">
                              <w:rPr>
                                <w:sz w:val="14"/>
                                <w:szCs w:val="14"/>
                                <w:lang w:val="fr-FR"/>
                              </w:rPr>
                              <w:t>Maximum vertical</w:t>
                            </w:r>
                          </w:p>
                          <w:p w:rsidR="0069358A" w:rsidRPr="00F76D64" w:rsidRDefault="0069358A" w:rsidP="00F76D64">
                            <w:pPr>
                              <w:spacing w:after="40" w:line="360" w:lineRule="auto"/>
                              <w:rPr>
                                <w:sz w:val="14"/>
                                <w:szCs w:val="14"/>
                                <w:lang w:eastAsia="ja-JP"/>
                              </w:rPr>
                            </w:pPr>
                            <w:r w:rsidRPr="00F76D64">
                              <w:rPr>
                                <w:sz w:val="14"/>
                                <w:szCs w:val="14"/>
                                <w:lang w:val="fr-FR"/>
                              </w:rPr>
                              <w:t>Limite supérieure 1g</w:t>
                            </w:r>
                            <w:r w:rsidRPr="00F76D64">
                              <w:rPr>
                                <w:sz w:val="14"/>
                                <w:szCs w:val="14"/>
                                <w:lang w:eastAsia="ja-JP"/>
                              </w:rPr>
                              <w:t xml:space="preserve"> </w:t>
                            </w:r>
                            <w:r w:rsidRPr="00F76D64">
                              <w:rPr>
                                <w:sz w:val="14"/>
                                <w:szCs w:val="14"/>
                                <w:lang w:val="fr-FR"/>
                              </w:rPr>
                              <w:t>Limite inférieure 1g</w:t>
                            </w:r>
                          </w:p>
                          <w:p w:rsidR="0069358A" w:rsidRPr="00F76D64" w:rsidRDefault="0069358A" w:rsidP="00212799">
                            <w:pPr>
                              <w:spacing w:line="360" w:lineRule="auto"/>
                              <w:rPr>
                                <w:sz w:val="14"/>
                                <w:szCs w:val="14"/>
                                <w:lang w:eastAsia="ja-JP"/>
                              </w:rPr>
                            </w:pPr>
                            <w:r w:rsidRPr="00F76D64">
                              <w:rPr>
                                <w:sz w:val="14"/>
                                <w:szCs w:val="14"/>
                                <w:lang w:eastAsia="ja-JP"/>
                              </w:rPr>
                              <w:t>17,6 km/h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1A9F0" id="Zone de texte 78" o:spid="_x0000_s1064" type="#_x0000_t202" style="position:absolute;left:0;text-align:left;margin-left:347.45pt;margin-top:24.4pt;width:65.75pt;height:90.4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" fillcolor="window" stroked="f" strokeweight=".5pt">
                <v:textbox inset="0,0,0,0">
                  <w:txbxContent>
                    <w:p w:rsidR="0069358A" w:rsidRPr="00F76D64" w:rsidRDefault="0069358A" w:rsidP="00F76D64">
                      <w:pPr>
                        <w:spacing w:after="40" w:line="360" w:lineRule="auto"/>
                        <w:rPr>
                          <w:sz w:val="14"/>
                          <w:szCs w:val="14"/>
                          <w:lang w:eastAsia="ja-JP"/>
                        </w:rPr>
                      </w:pPr>
                      <w:r w:rsidRPr="00F76D64">
                        <w:rPr>
                          <w:sz w:val="14"/>
                          <w:szCs w:val="14"/>
                          <w:lang w:val="fr-FR"/>
                        </w:rPr>
                        <w:t>Pente ascendante</w:t>
                      </w:r>
                      <w:r w:rsidRPr="00F76D64">
                        <w:rPr>
                          <w:sz w:val="14"/>
                          <w:szCs w:val="14"/>
                          <w:lang w:eastAsia="ja-JP"/>
                        </w:rPr>
                        <w:t xml:space="preserve"> </w:t>
                      </w:r>
                    </w:p>
                    <w:p w:rsidR="0069358A" w:rsidRPr="00F76D64" w:rsidRDefault="0069358A" w:rsidP="00F76D64">
                      <w:pPr>
                        <w:spacing w:after="40" w:line="360" w:lineRule="auto"/>
                        <w:rPr>
                          <w:sz w:val="14"/>
                          <w:szCs w:val="14"/>
                          <w:lang w:eastAsia="ja-JP"/>
                        </w:rPr>
                      </w:pPr>
                      <w:r w:rsidRPr="00F76D64">
                        <w:rPr>
                          <w:sz w:val="14"/>
                          <w:szCs w:val="14"/>
                          <w:lang w:val="fr-FR"/>
                        </w:rPr>
                        <w:t>Pente descendante</w:t>
                      </w:r>
                      <w:r w:rsidRPr="00F76D64">
                        <w:rPr>
                          <w:sz w:val="14"/>
                          <w:szCs w:val="14"/>
                          <w:lang w:eastAsia="ja-JP"/>
                        </w:rPr>
                        <w:t xml:space="preserve"> </w:t>
                      </w:r>
                    </w:p>
                    <w:p w:rsidR="0069358A" w:rsidRPr="00F76D64" w:rsidRDefault="0069358A" w:rsidP="00F76D64">
                      <w:pPr>
                        <w:spacing w:after="50" w:line="360" w:lineRule="auto"/>
                        <w:rPr>
                          <w:sz w:val="14"/>
                          <w:szCs w:val="14"/>
                          <w:lang w:eastAsia="ja-JP"/>
                        </w:rPr>
                      </w:pPr>
                      <w:r w:rsidRPr="00F76D64">
                        <w:rPr>
                          <w:sz w:val="14"/>
                          <w:szCs w:val="14"/>
                          <w:lang w:val="fr-FR"/>
                        </w:rPr>
                        <w:t>Maximum horizontal</w:t>
                      </w:r>
                      <w:r w:rsidRPr="00F76D64">
                        <w:rPr>
                          <w:sz w:val="14"/>
                          <w:szCs w:val="14"/>
                          <w:lang w:eastAsia="ja-JP"/>
                        </w:rPr>
                        <w:t xml:space="preserve"> </w:t>
                      </w:r>
                      <w:r w:rsidRPr="00F76D64">
                        <w:rPr>
                          <w:sz w:val="14"/>
                          <w:szCs w:val="14"/>
                          <w:lang w:val="fr-FR"/>
                        </w:rPr>
                        <w:t>Maximum vertical</w:t>
                      </w:r>
                    </w:p>
                    <w:p w:rsidR="0069358A" w:rsidRPr="00F76D64" w:rsidRDefault="0069358A" w:rsidP="00F76D64">
                      <w:pPr>
                        <w:spacing w:after="40" w:line="360" w:lineRule="auto"/>
                        <w:rPr>
                          <w:sz w:val="14"/>
                          <w:szCs w:val="14"/>
                          <w:lang w:eastAsia="ja-JP"/>
                        </w:rPr>
                      </w:pPr>
                      <w:r w:rsidRPr="00F76D64">
                        <w:rPr>
                          <w:sz w:val="14"/>
                          <w:szCs w:val="14"/>
                          <w:lang w:val="fr-FR"/>
                        </w:rPr>
                        <w:t>Limite supérieure 1g</w:t>
                      </w:r>
                      <w:r w:rsidRPr="00F76D64">
                        <w:rPr>
                          <w:sz w:val="14"/>
                          <w:szCs w:val="14"/>
                          <w:lang w:eastAsia="ja-JP"/>
                        </w:rPr>
                        <w:t xml:space="preserve"> </w:t>
                      </w:r>
                      <w:r w:rsidRPr="00F76D64">
                        <w:rPr>
                          <w:sz w:val="14"/>
                          <w:szCs w:val="14"/>
                          <w:lang w:val="fr-FR"/>
                        </w:rPr>
                        <w:t>Limite inférieure 1g</w:t>
                      </w:r>
                    </w:p>
                    <w:p w:rsidR="0069358A" w:rsidRPr="00F76D64" w:rsidRDefault="0069358A" w:rsidP="00212799">
                      <w:pPr>
                        <w:spacing w:line="360" w:lineRule="auto"/>
                        <w:rPr>
                          <w:sz w:val="14"/>
                          <w:szCs w:val="14"/>
                          <w:lang w:eastAsia="ja-JP"/>
                        </w:rPr>
                      </w:pPr>
                      <w:r w:rsidRPr="00F76D64">
                        <w:rPr>
                          <w:sz w:val="14"/>
                          <w:szCs w:val="14"/>
                          <w:lang w:eastAsia="ja-JP"/>
                        </w:rPr>
                        <w:t>17,6 km/h</w:t>
                      </w:r>
                    </w:p>
                  </w:txbxContent>
                </v:textbox>
                <w10:wrap anchorx="margin"/>
              </v:shape>
            </w:pict>
          </mc:Fallback>
        </mc:AlternateContent>
      </w:r>
      <w:r w:rsidR="00F76D64">
        <w:rPr>
          <w:rFonts w:eastAsia="Times New Roman"/>
          <w:noProof/>
          <w:lang w:eastAsia="fr-CH"/>
        </w:rPr>
        <mc:AlternateContent>
          <mc:Choice Requires="wps">
            <w:drawing>
              <wp:anchor distT="0" distB="0" distL="114300" distR="114300" simplePos="0" relativeHeight="251684352" behindDoc="0" locked="0" layoutInCell="1" allowOverlap="1" wp14:anchorId="45990321" wp14:editId="1A19D6EB">
                <wp:simplePos x="0" y="0"/>
                <wp:positionH relativeFrom="column">
                  <wp:posOffset>202712</wp:posOffset>
                </wp:positionH>
                <wp:positionV relativeFrom="paragraph">
                  <wp:posOffset>1556347</wp:posOffset>
                </wp:positionV>
                <wp:extent cx="1463327" cy="290249"/>
                <wp:effectExtent l="0" t="4128" r="0" b="0"/>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63327" cy="290249"/>
                        </a:xfrm>
                        <a:prstGeom prst="rect">
                          <a:avLst/>
                        </a:prstGeom>
                        <a:solidFill>
                          <a:sysClr val="window" lastClr="FFFFFF"/>
                        </a:solidFill>
                        <a:ln w="6350">
                          <a:noFill/>
                        </a:ln>
                      </wps:spPr>
                      <wps:txbx>
                        <w:txbxContent>
                          <w:p w:rsidR="0069358A" w:rsidRPr="00F76D64" w:rsidRDefault="0069358A" w:rsidP="00F76D64">
                            <w:pPr>
                              <w:jc w:val="center"/>
                              <w:rPr>
                                <w:sz w:val="16"/>
                                <w:szCs w:val="16"/>
                                <w:lang w:eastAsia="ja-JP"/>
                              </w:rPr>
                            </w:pPr>
                            <w:r w:rsidRPr="00F76D64">
                              <w:rPr>
                                <w:sz w:val="16"/>
                                <w:szCs w:val="16"/>
                                <w:lang w:eastAsia="ja-JP"/>
                              </w:rPr>
                              <w:t>Accélération</w:t>
                            </w:r>
                            <w:r>
                              <w:rPr>
                                <w:sz w:val="16"/>
                                <w:szCs w:val="16"/>
                                <w:lang w:eastAsia="ja-JP"/>
                              </w:rPr>
                              <w:t xml:space="preserve"> [m/s</w:t>
                            </w:r>
                            <w:r w:rsidRPr="00F76D64">
                              <w:rPr>
                                <w:sz w:val="16"/>
                                <w:szCs w:val="16"/>
                                <w:vertAlign w:val="superscript"/>
                                <w:lang w:eastAsia="ja-JP"/>
                              </w:rPr>
                              <w:t>2</w:t>
                            </w:r>
                            <w:r>
                              <w:rPr>
                                <w:sz w:val="16"/>
                                <w:szCs w:val="1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990321" id="Zone de texte 73" o:spid="_x0000_s1065" type="#_x0000_t202" style="position:absolute;left:0;text-align:left;margin-left:15.95pt;margin-top:122.55pt;width:115.2pt;height:22.85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" fillcolor="window" stroked="f" strokeweight=".5pt">
                <v:textbox>
                  <w:txbxContent>
                    <w:p w:rsidR="0069358A" w:rsidRPr="00F76D64" w:rsidRDefault="0069358A" w:rsidP="00F76D64">
                      <w:pPr>
                        <w:jc w:val="center"/>
                        <w:rPr>
                          <w:sz w:val="16"/>
                          <w:szCs w:val="16"/>
                          <w:lang w:eastAsia="ja-JP"/>
                        </w:rPr>
                      </w:pPr>
                      <w:r w:rsidRPr="00F76D64">
                        <w:rPr>
                          <w:sz w:val="16"/>
                          <w:szCs w:val="16"/>
                          <w:lang w:eastAsia="ja-JP"/>
                        </w:rPr>
                        <w:t>Accélération</w:t>
                      </w:r>
                      <w:r>
                        <w:rPr>
                          <w:sz w:val="16"/>
                          <w:szCs w:val="16"/>
                          <w:lang w:eastAsia="ja-JP"/>
                        </w:rPr>
                        <w:t xml:space="preserve"> [m/s</w:t>
                      </w:r>
                      <w:r w:rsidRPr="00F76D64">
                        <w:rPr>
                          <w:sz w:val="16"/>
                          <w:szCs w:val="16"/>
                          <w:vertAlign w:val="superscript"/>
                          <w:lang w:eastAsia="ja-JP"/>
                        </w:rPr>
                        <w:t>2</w:t>
                      </w:r>
                      <w:r>
                        <w:rPr>
                          <w:sz w:val="16"/>
                          <w:szCs w:val="16"/>
                          <w:lang w:eastAsia="ja-JP"/>
                        </w:rPr>
                        <w:t>]</w:t>
                      </w:r>
                    </w:p>
                  </w:txbxContent>
                </v:textbox>
              </v:shape>
            </w:pict>
          </mc:Fallback>
        </mc:AlternateContent>
      </w:r>
      <w:r w:rsidR="00212799">
        <w:rPr>
          <w:rFonts w:eastAsia="Times New Roman"/>
          <w:noProof/>
          <w:lang w:eastAsia="fr-CH"/>
        </w:rPr>
        <mc:AlternateContent>
          <mc:Choice Requires="wps">
            <w:drawing>
              <wp:anchor distT="0" distB="0" distL="114300" distR="114300" simplePos="0" relativeHeight="251707904" behindDoc="0" locked="0" layoutInCell="1" allowOverlap="1" wp14:anchorId="5942D3D4" wp14:editId="73C55E5A">
                <wp:simplePos x="0" y="0"/>
                <wp:positionH relativeFrom="column">
                  <wp:posOffset>2978150</wp:posOffset>
                </wp:positionH>
                <wp:positionV relativeFrom="paragraph">
                  <wp:posOffset>3303270</wp:posOffset>
                </wp:positionV>
                <wp:extent cx="826770" cy="285115"/>
                <wp:effectExtent l="0" t="0" r="0" b="63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285115"/>
                        </a:xfrm>
                        <a:prstGeom prst="rect">
                          <a:avLst/>
                        </a:prstGeom>
                        <a:solidFill>
                          <a:sysClr val="window" lastClr="FFFFFF"/>
                        </a:solidFill>
                        <a:ln w="6350">
                          <a:noFill/>
                        </a:ln>
                      </wps:spPr>
                      <wps:txbx>
                        <w:txbxContent>
                          <w:p w:rsidR="0069358A" w:rsidRPr="00F76D64" w:rsidRDefault="0069358A" w:rsidP="00212799">
                            <w:pPr>
                              <w:rPr>
                                <w:sz w:val="16"/>
                                <w:szCs w:val="16"/>
                                <w:lang w:eastAsia="ja-JP"/>
                              </w:rPr>
                            </w:pPr>
                            <w:r w:rsidRPr="00F76D64">
                              <w:rPr>
                                <w:sz w:val="16"/>
                                <w:szCs w:val="16"/>
                                <w:lang w:eastAsia="ja-JP"/>
                              </w:rPr>
                              <w:t>T</w:t>
                            </w:r>
                            <w:r>
                              <w:rPr>
                                <w:sz w:val="16"/>
                                <w:szCs w:val="16"/>
                                <w:lang w:eastAsia="ja-JP"/>
                              </w:rPr>
                              <w:t>emps</w:t>
                            </w:r>
                            <w:r w:rsidRPr="00F76D64">
                              <w:rPr>
                                <w:sz w:val="16"/>
                                <w:szCs w:val="16"/>
                                <w:lang w:eastAsia="ja-JP"/>
                              </w:rPr>
                              <w:t xml:space="preserve"> </w:t>
                            </w:r>
                            <w:r w:rsidRPr="00F76D64">
                              <w:rPr>
                                <w:rFonts w:hint="eastAsia"/>
                                <w:sz w:val="16"/>
                                <w:szCs w:val="16"/>
                                <w:lang w:eastAsia="ja-JP"/>
                              </w:rPr>
                              <w:t>[</w:t>
                            </w:r>
                            <w:r w:rsidRPr="00F76D64">
                              <w:rPr>
                                <w:sz w:val="16"/>
                                <w:szCs w:val="16"/>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D3D4" id="Zone de texte 46" o:spid="_x0000_s1066" type="#_x0000_t202" style="position:absolute;left:0;text-align:left;margin-left:234.5pt;margin-top:260.1pt;width:65.1pt;height:22.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" fillcolor="window" stroked="f" strokeweight=".5pt">
                <v:textbox>
                  <w:txbxContent>
                    <w:p w:rsidR="0069358A" w:rsidRPr="00F76D64" w:rsidRDefault="0069358A" w:rsidP="00212799">
                      <w:pPr>
                        <w:rPr>
                          <w:sz w:val="16"/>
                          <w:szCs w:val="16"/>
                          <w:lang w:eastAsia="ja-JP"/>
                        </w:rPr>
                      </w:pPr>
                      <w:r w:rsidRPr="00F76D64">
                        <w:rPr>
                          <w:sz w:val="16"/>
                          <w:szCs w:val="16"/>
                          <w:lang w:eastAsia="ja-JP"/>
                        </w:rPr>
                        <w:t>T</w:t>
                      </w:r>
                      <w:r>
                        <w:rPr>
                          <w:sz w:val="16"/>
                          <w:szCs w:val="16"/>
                          <w:lang w:eastAsia="ja-JP"/>
                        </w:rPr>
                        <w:t>emps</w:t>
                      </w:r>
                      <w:r w:rsidRPr="00F76D64">
                        <w:rPr>
                          <w:sz w:val="16"/>
                          <w:szCs w:val="16"/>
                          <w:lang w:eastAsia="ja-JP"/>
                        </w:rPr>
                        <w:t xml:space="preserve"> </w:t>
                      </w:r>
                      <w:r w:rsidRPr="00F76D64">
                        <w:rPr>
                          <w:rFonts w:hint="eastAsia"/>
                          <w:sz w:val="16"/>
                          <w:szCs w:val="16"/>
                          <w:lang w:eastAsia="ja-JP"/>
                        </w:rPr>
                        <w:t>[</w:t>
                      </w:r>
                      <w:r w:rsidRPr="00F76D64">
                        <w:rPr>
                          <w:sz w:val="16"/>
                          <w:szCs w:val="16"/>
                          <w:lang w:eastAsia="ja-JP"/>
                        </w:rPr>
                        <w:t>ms]</w:t>
                      </w:r>
                    </w:p>
                  </w:txbxContent>
                </v:textbox>
              </v:shape>
            </w:pict>
          </mc:Fallback>
        </mc:AlternateContent>
      </w:r>
      <w:r w:rsidR="00212799">
        <w:rPr>
          <w:rFonts w:eastAsia="MS Gothic"/>
          <w:b/>
          <w:noProof/>
          <w:color w:val="FF0000"/>
          <w:lang w:eastAsia="fr-CH"/>
        </w:rPr>
        <w:drawing>
          <wp:inline distT="0" distB="0" distL="0" distR="0" wp14:anchorId="6C56A53F" wp14:editId="530E64B6">
            <wp:extent cx="4756150" cy="3689350"/>
            <wp:effectExtent l="0" t="0" r="635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4756150" cy="3689350"/>
                    </a:xfrm>
                    <a:prstGeom prst="rect">
                      <a:avLst/>
                    </a:prstGeom>
                    <a:noFill/>
                    <a:ln>
                      <a:noFill/>
                    </a:ln>
                  </pic:spPr>
                </pic:pic>
              </a:graphicData>
            </a:graphic>
          </wp:inline>
        </w:drawing>
      </w:r>
    </w:p>
    <w:p w:rsidR="00212799" w:rsidRPr="009A4656" w:rsidRDefault="00FE293E" w:rsidP="00FE293E">
      <w:pPr>
        <w:pStyle w:val="SingleTxtG"/>
        <w:keepNext/>
        <w:tabs>
          <w:tab w:val="left" w:pos="2268"/>
        </w:tabs>
        <w:ind w:left="2268" w:hanging="1134"/>
        <w:rPr>
          <w:b/>
          <w:lang w:val="fr-FR"/>
        </w:rPr>
      </w:pPr>
      <w:r>
        <w:rPr>
          <w:b/>
          <w:lang w:val="fr-FR"/>
        </w:rPr>
        <w:t>[4.2.1</w:t>
      </w:r>
      <w:r w:rsidR="00212799" w:rsidRPr="009A4656">
        <w:rPr>
          <w:b/>
          <w:lang w:val="fr-FR"/>
        </w:rPr>
        <w:tab/>
        <w:t>Traitement des données et définitions</w:t>
      </w:r>
    </w:p>
    <w:p w:rsidR="00212799" w:rsidRPr="009A4656" w:rsidRDefault="00212799" w:rsidP="00FE293E">
      <w:pPr>
        <w:pStyle w:val="SingleTxtG"/>
        <w:keepNext/>
        <w:tabs>
          <w:tab w:val="left" w:pos="2268"/>
        </w:tabs>
        <w:ind w:left="2268" w:hanging="1134"/>
        <w:rPr>
          <w:b/>
          <w:lang w:val="fr-FR"/>
        </w:rPr>
      </w:pPr>
      <w:r w:rsidRPr="009A4656">
        <w:rPr>
          <w:b/>
          <w:lang w:val="fr-FR"/>
        </w:rPr>
        <w:t>4.2.1.1</w:t>
      </w:r>
      <w:r w:rsidRPr="009A4656">
        <w:rPr>
          <w:b/>
          <w:lang w:val="fr-FR"/>
        </w:rPr>
        <w:tab/>
        <w:t>Exécuter un filtrage conforme à la classe de fréquences (CFC) 60</w:t>
      </w:r>
    </w:p>
    <w:p w:rsidR="00212799" w:rsidRPr="009A4656" w:rsidRDefault="00212799" w:rsidP="00FE293E">
      <w:pPr>
        <w:pStyle w:val="SingleTxtG"/>
        <w:ind w:left="2268"/>
        <w:rPr>
          <w:b/>
          <w:lang w:val="fr-FR"/>
        </w:rPr>
      </w:pPr>
      <w:r w:rsidRPr="009A4656">
        <w:rPr>
          <w:b/>
          <w:lang w:val="fr-FR"/>
        </w:rPr>
        <w:tab/>
        <w:t>Pour garantir que le faible niveau de bruit n</w:t>
      </w:r>
      <w:r>
        <w:rPr>
          <w:b/>
          <w:lang w:val="fr-FR"/>
        </w:rPr>
        <w:t>’</w:t>
      </w:r>
      <w:r w:rsidRPr="009A4656">
        <w:rPr>
          <w:b/>
          <w:lang w:val="fr-FR"/>
        </w:rPr>
        <w:t>influence pas les résultats, le signal d</w:t>
      </w:r>
      <w:r>
        <w:rPr>
          <w:b/>
          <w:lang w:val="fr-FR"/>
        </w:rPr>
        <w:t>’</w:t>
      </w:r>
      <w:r w:rsidRPr="009A4656">
        <w:rPr>
          <w:b/>
          <w:lang w:val="fr-FR"/>
        </w:rPr>
        <w:t>accélération doit faire l</w:t>
      </w:r>
      <w:r>
        <w:rPr>
          <w:b/>
          <w:lang w:val="fr-FR"/>
        </w:rPr>
        <w:t>’</w:t>
      </w:r>
      <w:r w:rsidRPr="009A4656">
        <w:rPr>
          <w:b/>
          <w:lang w:val="fr-FR"/>
        </w:rPr>
        <w:t>objet d</w:t>
      </w:r>
      <w:r>
        <w:rPr>
          <w:b/>
          <w:lang w:val="fr-FR"/>
        </w:rPr>
        <w:t>’</w:t>
      </w:r>
      <w:r w:rsidRPr="009A4656">
        <w:rPr>
          <w:b/>
          <w:lang w:val="fr-FR"/>
        </w:rPr>
        <w:t>un filtrage conforme à la classe de fréquences (CFC) 60. Ce filtrage doit être effectué conformément à la norme SAE J211 pour les signaux d</w:t>
      </w:r>
      <w:r>
        <w:rPr>
          <w:b/>
          <w:lang w:val="fr-FR"/>
        </w:rPr>
        <w:t>’</w:t>
      </w:r>
      <w:r w:rsidRPr="009A4656">
        <w:rPr>
          <w:b/>
          <w:lang w:val="fr-FR"/>
        </w:rPr>
        <w:t>accélération d</w:t>
      </w:r>
      <w:r>
        <w:rPr>
          <w:b/>
          <w:lang w:val="fr-FR"/>
        </w:rPr>
        <w:t>u</w:t>
      </w:r>
      <w:r w:rsidRPr="009A4656">
        <w:rPr>
          <w:b/>
          <w:lang w:val="fr-FR"/>
        </w:rPr>
        <w:t xml:space="preserve"> chariot.</w:t>
      </w:r>
    </w:p>
    <w:p w:rsidR="00212799" w:rsidRPr="009A4656" w:rsidRDefault="00212799" w:rsidP="00A6391F">
      <w:pPr>
        <w:pStyle w:val="SingleTxtG"/>
        <w:keepNext/>
        <w:tabs>
          <w:tab w:val="left" w:pos="2268"/>
        </w:tabs>
        <w:ind w:left="2268" w:hanging="1134"/>
        <w:rPr>
          <w:b/>
          <w:lang w:val="fr-FR"/>
        </w:rPr>
      </w:pPr>
      <w:r w:rsidRPr="009A4656">
        <w:rPr>
          <w:b/>
          <w:lang w:val="fr-FR"/>
        </w:rPr>
        <w:t>4.2.1.2</w:t>
      </w:r>
      <w:r w:rsidRPr="009A4656">
        <w:rPr>
          <w:b/>
          <w:lang w:val="fr-FR"/>
        </w:rPr>
        <w:tab/>
        <w:t>Définition de T</w:t>
      </w:r>
      <w:r w:rsidRPr="009A4656">
        <w:rPr>
          <w:b/>
          <w:vertAlign w:val="subscript"/>
          <w:lang w:val="fr-FR"/>
        </w:rPr>
        <w:t>0</w:t>
      </w:r>
    </w:p>
    <w:p w:rsidR="00212799" w:rsidRPr="009A4656" w:rsidRDefault="00212799" w:rsidP="00A6391F">
      <w:pPr>
        <w:pStyle w:val="SingleTxtG"/>
        <w:ind w:left="2268"/>
        <w:rPr>
          <w:b/>
          <w:lang w:val="fr-FR"/>
        </w:rPr>
      </w:pPr>
      <w:r w:rsidRPr="009A4656">
        <w:rPr>
          <w:b/>
          <w:lang w:val="fr-FR"/>
        </w:rPr>
        <w:tab/>
        <w:t>T</w:t>
      </w:r>
      <w:r w:rsidRPr="009A4656">
        <w:rPr>
          <w:b/>
          <w:vertAlign w:val="subscript"/>
          <w:lang w:val="fr-FR"/>
        </w:rPr>
        <w:t>0</w:t>
      </w:r>
      <w:r w:rsidRPr="009A4656">
        <w:rPr>
          <w:b/>
          <w:lang w:val="fr-FR"/>
        </w:rPr>
        <w:t xml:space="preserve"> (T</w:t>
      </w:r>
      <w:r w:rsidRPr="00761C9F">
        <w:rPr>
          <w:b/>
          <w:vertAlign w:val="subscript"/>
          <w:lang w:val="fr-FR"/>
        </w:rPr>
        <w:t>zero</w:t>
      </w:r>
      <w:r w:rsidRPr="009A4656">
        <w:rPr>
          <w:b/>
          <w:lang w:val="fr-FR"/>
        </w:rPr>
        <w:t>) est défini comme le temps écoulé 5,8</w:t>
      </w:r>
      <w:r w:rsidR="00A6391F">
        <w:rPr>
          <w:b/>
          <w:lang w:val="fr-FR"/>
        </w:rPr>
        <w:t> </w:t>
      </w:r>
      <w:r w:rsidRPr="009A4656">
        <w:rPr>
          <w:b/>
          <w:lang w:val="fr-FR"/>
        </w:rPr>
        <w:t>ms avant que l</w:t>
      </w:r>
      <w:r>
        <w:rPr>
          <w:b/>
          <w:lang w:val="fr-FR"/>
        </w:rPr>
        <w:t>’</w:t>
      </w:r>
      <w:r w:rsidRPr="009A4656">
        <w:rPr>
          <w:b/>
          <w:lang w:val="fr-FR"/>
        </w:rPr>
        <w:t>accélération du chariot filtrée conformément à la classe de fréquences (CFC) 60 n</w:t>
      </w:r>
      <w:r>
        <w:rPr>
          <w:b/>
          <w:lang w:val="fr-FR"/>
        </w:rPr>
        <w:t>’</w:t>
      </w:r>
      <w:r w:rsidRPr="009A4656">
        <w:rPr>
          <w:b/>
          <w:lang w:val="fr-FR"/>
        </w:rPr>
        <w:t>atteigne un niveau de 1,0</w:t>
      </w:r>
      <w:r w:rsidR="00A6391F">
        <w:rPr>
          <w:b/>
          <w:lang w:val="fr-FR"/>
        </w:rPr>
        <w:t> </w:t>
      </w:r>
      <w:r w:rsidRPr="009A4656">
        <w:rPr>
          <w:b/>
          <w:lang w:val="fr-FR"/>
        </w:rPr>
        <w:t>g.</w:t>
      </w:r>
    </w:p>
    <w:p w:rsidR="00212799" w:rsidRPr="009A4656" w:rsidRDefault="00212799" w:rsidP="00A6391F">
      <w:pPr>
        <w:pStyle w:val="SingleTxtG"/>
        <w:keepNext/>
        <w:tabs>
          <w:tab w:val="left" w:pos="2268"/>
        </w:tabs>
        <w:ind w:left="2268" w:hanging="1134"/>
        <w:rPr>
          <w:b/>
          <w:lang w:val="fr-FR"/>
        </w:rPr>
      </w:pPr>
      <w:r w:rsidRPr="009A4656">
        <w:rPr>
          <w:b/>
          <w:lang w:val="fr-FR"/>
        </w:rPr>
        <w:t>4.2.1.3</w:t>
      </w:r>
      <w:r w:rsidRPr="009A4656">
        <w:rPr>
          <w:b/>
          <w:lang w:val="fr-FR"/>
        </w:rPr>
        <w:tab/>
        <w:t>Définition de T-[HRC</w:t>
      </w:r>
      <w:r>
        <w:rPr>
          <w:b/>
          <w:lang w:val="fr-FR"/>
        </w:rPr>
        <w:t>]</w:t>
      </w:r>
      <w:r w:rsidRPr="00761C9F">
        <w:rPr>
          <w:b/>
          <w:vertAlign w:val="subscript"/>
          <w:lang w:val="fr-FR"/>
        </w:rPr>
        <w:t>](end)</w:t>
      </w:r>
      <w:r w:rsidRPr="009A4656">
        <w:rPr>
          <w:b/>
          <w:lang w:val="fr-FR"/>
        </w:rPr>
        <w:t xml:space="preserve"> </w:t>
      </w:r>
    </w:p>
    <w:p w:rsidR="00212799" w:rsidRPr="00761C9F" w:rsidRDefault="00212799" w:rsidP="00A6391F">
      <w:pPr>
        <w:pStyle w:val="SingleTxtG"/>
        <w:ind w:left="2268"/>
        <w:rPr>
          <w:b/>
          <w:lang w:val="fr-FR"/>
        </w:rPr>
      </w:pPr>
      <w:r w:rsidRPr="009A4656">
        <w:rPr>
          <w:b/>
          <w:lang w:val="fr-FR"/>
        </w:rPr>
        <w:tab/>
        <w:t>Le moment où l</w:t>
      </w:r>
      <w:r>
        <w:rPr>
          <w:b/>
          <w:lang w:val="fr-FR"/>
        </w:rPr>
        <w:t>’</w:t>
      </w:r>
      <w:r w:rsidRPr="009A4656">
        <w:rPr>
          <w:b/>
          <w:lang w:val="fr-FR"/>
        </w:rPr>
        <w:t>accélération du chariot filtrée</w:t>
      </w:r>
      <w:r w:rsidRPr="00870867">
        <w:t xml:space="preserve"> </w:t>
      </w:r>
      <w:r w:rsidRPr="00870867">
        <w:rPr>
          <w:b/>
          <w:lang w:val="fr-FR"/>
        </w:rPr>
        <w:t>conformément</w:t>
      </w:r>
      <w:r w:rsidRPr="009A4656">
        <w:rPr>
          <w:b/>
          <w:lang w:val="fr-FR"/>
        </w:rPr>
        <w:t xml:space="preserve"> </w:t>
      </w:r>
      <w:r>
        <w:rPr>
          <w:b/>
          <w:lang w:val="fr-FR"/>
        </w:rPr>
        <w:t xml:space="preserve">à la </w:t>
      </w:r>
      <w:r w:rsidRPr="009A4656">
        <w:rPr>
          <w:b/>
          <w:lang w:val="fr-FR"/>
        </w:rPr>
        <w:t>CFC</w:t>
      </w:r>
      <w:r w:rsidR="00A6391F">
        <w:rPr>
          <w:b/>
          <w:lang w:val="fr-FR"/>
        </w:rPr>
        <w:t> </w:t>
      </w:r>
      <w:r w:rsidRPr="009A4656">
        <w:rPr>
          <w:b/>
          <w:lang w:val="fr-FR"/>
        </w:rPr>
        <w:t>60 passe pour la première fois en dessous de 0</w:t>
      </w:r>
      <w:r w:rsidR="00A6391F">
        <w:rPr>
          <w:b/>
          <w:lang w:val="fr-FR"/>
        </w:rPr>
        <w:t> g est appelé T</w:t>
      </w:r>
      <w:r w:rsidR="00A6391F">
        <w:rPr>
          <w:b/>
          <w:lang w:val="fr-FR"/>
        </w:rPr>
        <w:noBreakHyphen/>
      </w:r>
      <w:r w:rsidRPr="009A4656">
        <w:rPr>
          <w:b/>
          <w:lang w:val="fr-FR"/>
        </w:rPr>
        <w:t>[HRC]</w:t>
      </w:r>
      <w:r w:rsidRPr="00761C9F">
        <w:rPr>
          <w:b/>
          <w:vertAlign w:val="subscript"/>
          <w:lang w:val="fr-FR"/>
        </w:rPr>
        <w:t>end</w:t>
      </w:r>
      <w:r w:rsidRPr="00761C9F">
        <w:rPr>
          <w:b/>
          <w:lang w:val="fr-FR"/>
        </w:rPr>
        <w:t>.</w:t>
      </w:r>
    </w:p>
    <w:p w:rsidR="00212799" w:rsidRPr="009A4656" w:rsidRDefault="00212799" w:rsidP="00A6391F">
      <w:pPr>
        <w:pStyle w:val="SingleTxtG"/>
        <w:keepNext/>
        <w:tabs>
          <w:tab w:val="left" w:pos="2268"/>
        </w:tabs>
        <w:ind w:left="2268" w:hanging="1134"/>
        <w:rPr>
          <w:b/>
          <w:lang w:val="fr-FR"/>
        </w:rPr>
      </w:pPr>
      <w:r w:rsidRPr="009A4656">
        <w:rPr>
          <w:b/>
          <w:lang w:val="fr-FR"/>
        </w:rPr>
        <w:t>4.2.1.4</w:t>
      </w:r>
      <w:r w:rsidRPr="009A4656">
        <w:rPr>
          <w:b/>
          <w:lang w:val="fr-FR"/>
        </w:rPr>
        <w:tab/>
        <w:t>Définition de l</w:t>
      </w:r>
      <w:r>
        <w:rPr>
          <w:b/>
          <w:lang w:val="fr-FR"/>
        </w:rPr>
        <w:t>’</w:t>
      </w:r>
      <w:r w:rsidRPr="009A4656">
        <w:rPr>
          <w:b/>
          <w:lang w:val="fr-FR"/>
        </w:rPr>
        <w:t>intervalle de temps</w:t>
      </w:r>
    </w:p>
    <w:p w:rsidR="00212799" w:rsidRPr="009A4656" w:rsidRDefault="00212799" w:rsidP="00A6391F">
      <w:pPr>
        <w:pStyle w:val="SingleTxtG"/>
        <w:ind w:left="2268"/>
        <w:rPr>
          <w:b/>
          <w:lang w:val="fr-FR"/>
        </w:rPr>
      </w:pPr>
      <w:r w:rsidRPr="009A4656">
        <w:rPr>
          <w:b/>
          <w:lang w:val="fr-FR"/>
        </w:rPr>
        <w:tab/>
        <w:t>L</w:t>
      </w:r>
      <w:r>
        <w:rPr>
          <w:b/>
          <w:lang w:val="fr-FR"/>
        </w:rPr>
        <w:t>’</w:t>
      </w:r>
      <w:r w:rsidRPr="009A4656">
        <w:rPr>
          <w:b/>
          <w:lang w:val="fr-FR"/>
        </w:rPr>
        <w:t xml:space="preserve">intervalle de temps pour </w:t>
      </w:r>
      <w:r>
        <w:rPr>
          <w:b/>
          <w:lang w:val="fr-FR"/>
        </w:rPr>
        <w:t xml:space="preserve">le couloir </w:t>
      </w:r>
      <w:r w:rsidRPr="009A4656">
        <w:rPr>
          <w:b/>
          <w:lang w:val="fr-FR"/>
        </w:rPr>
        <w:t>d</w:t>
      </w:r>
      <w:r>
        <w:rPr>
          <w:b/>
          <w:lang w:val="fr-FR"/>
        </w:rPr>
        <w:t>’</w:t>
      </w:r>
      <w:r w:rsidRPr="009A4656">
        <w:rPr>
          <w:b/>
          <w:lang w:val="fr-FR"/>
        </w:rPr>
        <w:t>accélération du chariot est défini comme dT = T – [HRC]</w:t>
      </w:r>
      <w:r w:rsidRPr="000C426C">
        <w:rPr>
          <w:b/>
          <w:vertAlign w:val="subscript"/>
          <w:lang w:val="fr-FR"/>
        </w:rPr>
        <w:t>(</w:t>
      </w:r>
      <w:r w:rsidRPr="00761C9F">
        <w:rPr>
          <w:b/>
          <w:vertAlign w:val="subscript"/>
          <w:lang w:val="fr-FR"/>
        </w:rPr>
        <w:t>end</w:t>
      </w:r>
      <w:r>
        <w:rPr>
          <w:b/>
          <w:vertAlign w:val="subscript"/>
          <w:lang w:val="fr-FR"/>
        </w:rPr>
        <w:t>)</w:t>
      </w:r>
      <w:r w:rsidRPr="009A4656">
        <w:rPr>
          <w:b/>
          <w:lang w:val="fr-FR"/>
        </w:rPr>
        <w:t xml:space="preserve"> – T</w:t>
      </w:r>
      <w:r w:rsidRPr="009A4656">
        <w:rPr>
          <w:b/>
          <w:vertAlign w:val="subscript"/>
          <w:lang w:val="fr-FR"/>
        </w:rPr>
        <w:t>0</w:t>
      </w:r>
      <w:r w:rsidRPr="009A4656">
        <w:rPr>
          <w:b/>
          <w:lang w:val="fr-FR"/>
        </w:rPr>
        <w:t>.</w:t>
      </w:r>
    </w:p>
    <w:p w:rsidR="00212799" w:rsidRPr="009A4656" w:rsidRDefault="00212799" w:rsidP="00A6391F">
      <w:pPr>
        <w:pStyle w:val="SingleTxtG"/>
        <w:keepNext/>
        <w:tabs>
          <w:tab w:val="left" w:pos="2268"/>
        </w:tabs>
        <w:ind w:left="2268" w:hanging="1134"/>
        <w:rPr>
          <w:b/>
          <w:lang w:val="fr-FR"/>
        </w:rPr>
      </w:pPr>
      <w:r w:rsidRPr="009A4656">
        <w:rPr>
          <w:b/>
          <w:lang w:val="fr-FR"/>
        </w:rPr>
        <w:t>4.2.1.5</w:t>
      </w:r>
      <w:r w:rsidRPr="009A4656">
        <w:rPr>
          <w:b/>
          <w:lang w:val="fr-FR"/>
        </w:rPr>
        <w:tab/>
      </w:r>
      <w:r>
        <w:rPr>
          <w:b/>
          <w:lang w:val="fr-FR"/>
        </w:rPr>
        <w:t>Période</w:t>
      </w:r>
      <w:r w:rsidRPr="009A4656">
        <w:rPr>
          <w:b/>
          <w:lang w:val="fr-FR"/>
        </w:rPr>
        <w:t xml:space="preserve"> de contact entre la tête et l</w:t>
      </w:r>
      <w:r>
        <w:rPr>
          <w:b/>
          <w:lang w:val="fr-FR"/>
        </w:rPr>
        <w:t>’</w:t>
      </w:r>
      <w:r w:rsidRPr="009A4656">
        <w:rPr>
          <w:b/>
          <w:lang w:val="fr-FR"/>
        </w:rPr>
        <w:t>appuie-tête] (T-HRC</w:t>
      </w:r>
      <w:r>
        <w:rPr>
          <w:b/>
          <w:vertAlign w:val="subscript"/>
          <w:lang w:val="fr-FR"/>
        </w:rPr>
        <w:t>(</w:t>
      </w:r>
      <w:r w:rsidRPr="00761C9F">
        <w:rPr>
          <w:b/>
          <w:vertAlign w:val="subscript"/>
          <w:lang w:val="fr-FR"/>
        </w:rPr>
        <w:t>start</w:t>
      </w:r>
      <w:r>
        <w:rPr>
          <w:b/>
          <w:vertAlign w:val="subscript"/>
          <w:lang w:val="fr-FR"/>
        </w:rPr>
        <w:t>)</w:t>
      </w:r>
      <w:r w:rsidR="00A6391F">
        <w:rPr>
          <w:b/>
          <w:lang w:val="fr-FR"/>
        </w:rPr>
        <w:t>, T</w:t>
      </w:r>
      <w:r w:rsidR="00A6391F">
        <w:rPr>
          <w:b/>
          <w:lang w:val="fr-FR"/>
        </w:rPr>
        <w:noBreakHyphen/>
      </w:r>
      <w:r w:rsidRPr="009A4656">
        <w:rPr>
          <w:b/>
          <w:lang w:val="fr-FR"/>
        </w:rPr>
        <w:t>HRC</w:t>
      </w:r>
      <w:r>
        <w:rPr>
          <w:b/>
          <w:vertAlign w:val="subscript"/>
          <w:lang w:val="fr-FR"/>
        </w:rPr>
        <w:t>(</w:t>
      </w:r>
      <w:r w:rsidRPr="00761C9F">
        <w:rPr>
          <w:b/>
          <w:vertAlign w:val="subscript"/>
          <w:lang w:val="fr-FR"/>
        </w:rPr>
        <w:t>end</w:t>
      </w:r>
      <w:r>
        <w:rPr>
          <w:b/>
          <w:vertAlign w:val="subscript"/>
          <w:lang w:val="fr-FR"/>
        </w:rPr>
        <w:t>)</w:t>
      </w:r>
      <w:r w:rsidRPr="009A4656">
        <w:rPr>
          <w:b/>
          <w:lang w:val="fr-FR"/>
        </w:rPr>
        <w:t>)</w:t>
      </w:r>
    </w:p>
    <w:p w:rsidR="00212799" w:rsidRPr="009A4656" w:rsidRDefault="00212799" w:rsidP="00A6391F">
      <w:pPr>
        <w:pStyle w:val="SingleTxtG"/>
        <w:ind w:left="2268"/>
        <w:rPr>
          <w:b/>
          <w:lang w:val="fr-FR"/>
        </w:rPr>
      </w:pPr>
      <w:r w:rsidRPr="009A4656">
        <w:rPr>
          <w:b/>
          <w:lang w:val="fr-FR"/>
        </w:rPr>
        <w:tab/>
        <w:t xml:space="preserve">Le début </w:t>
      </w:r>
      <w:r>
        <w:rPr>
          <w:b/>
          <w:lang w:val="fr-FR"/>
        </w:rPr>
        <w:t xml:space="preserve">de la période </w:t>
      </w:r>
      <w:r w:rsidRPr="009A4656">
        <w:rPr>
          <w:b/>
          <w:lang w:val="fr-FR"/>
        </w:rPr>
        <w:t xml:space="preserve">de contact </w:t>
      </w:r>
      <w:r>
        <w:rPr>
          <w:b/>
          <w:lang w:val="fr-FR"/>
        </w:rPr>
        <w:t>avec</w:t>
      </w:r>
      <w:r w:rsidRPr="009A4656">
        <w:rPr>
          <w:b/>
          <w:lang w:val="fr-FR"/>
        </w:rPr>
        <w:t xml:space="preserve"> l</w:t>
      </w:r>
      <w:r>
        <w:rPr>
          <w:b/>
          <w:lang w:val="fr-FR"/>
        </w:rPr>
        <w:t>’</w:t>
      </w:r>
      <w:r w:rsidRPr="009A4656">
        <w:rPr>
          <w:b/>
          <w:lang w:val="fr-FR"/>
        </w:rPr>
        <w:t>appuie-tête, T-HRC</w:t>
      </w:r>
      <w:r>
        <w:rPr>
          <w:b/>
          <w:vertAlign w:val="subscript"/>
          <w:lang w:val="fr-FR"/>
        </w:rPr>
        <w:t>(</w:t>
      </w:r>
      <w:r w:rsidRPr="00761C9F">
        <w:rPr>
          <w:b/>
          <w:vertAlign w:val="subscript"/>
          <w:lang w:val="fr-FR"/>
        </w:rPr>
        <w:t>start</w:t>
      </w:r>
      <w:r>
        <w:rPr>
          <w:b/>
          <w:vertAlign w:val="subscript"/>
          <w:lang w:val="fr-FR"/>
        </w:rPr>
        <w:t>)</w:t>
      </w:r>
      <w:r w:rsidRPr="009A4656">
        <w:rPr>
          <w:b/>
          <w:lang w:val="fr-FR"/>
        </w:rPr>
        <w:t xml:space="preserve">, est défini comme </w:t>
      </w:r>
      <w:r>
        <w:rPr>
          <w:b/>
          <w:lang w:val="fr-FR"/>
        </w:rPr>
        <w:t xml:space="preserve">le moment </w:t>
      </w:r>
      <w:r w:rsidR="00A6391F">
        <w:rPr>
          <w:b/>
          <w:lang w:val="fr-FR"/>
        </w:rPr>
        <w:t>(calculé à partir de T=</w:t>
      </w:r>
      <w:r w:rsidRPr="009A4656">
        <w:rPr>
          <w:b/>
          <w:lang w:val="fr-FR"/>
        </w:rPr>
        <w:t>0) du premier contact entre l</w:t>
      </w:r>
      <w:r>
        <w:rPr>
          <w:b/>
          <w:lang w:val="fr-FR"/>
        </w:rPr>
        <w:t>’</w:t>
      </w:r>
      <w:r w:rsidRPr="009A4656">
        <w:rPr>
          <w:b/>
          <w:lang w:val="fr-FR"/>
        </w:rPr>
        <w:t>arrière de la tête du mannequin et l</w:t>
      </w:r>
      <w:r>
        <w:rPr>
          <w:b/>
          <w:lang w:val="fr-FR"/>
        </w:rPr>
        <w:t>’</w:t>
      </w:r>
      <w:r w:rsidRPr="009A4656">
        <w:rPr>
          <w:b/>
          <w:lang w:val="fr-FR"/>
        </w:rPr>
        <w:t xml:space="preserve">appuie-tête, lorsque la durée du contact continu </w:t>
      </w:r>
      <w:r w:rsidRPr="000F6E42">
        <w:rPr>
          <w:b/>
          <w:lang w:val="fr-FR"/>
        </w:rPr>
        <w:t>qui s</w:t>
      </w:r>
      <w:r>
        <w:rPr>
          <w:b/>
          <w:lang w:val="fr-FR"/>
        </w:rPr>
        <w:t>’</w:t>
      </w:r>
      <w:r w:rsidRPr="000F6E42">
        <w:rPr>
          <w:b/>
          <w:lang w:val="fr-FR"/>
        </w:rPr>
        <w:t xml:space="preserve">ensuit </w:t>
      </w:r>
      <w:r w:rsidRPr="009A4656">
        <w:rPr>
          <w:b/>
          <w:lang w:val="fr-FR"/>
        </w:rPr>
        <w:t>dépasse 40</w:t>
      </w:r>
      <w:r w:rsidR="00A6391F">
        <w:rPr>
          <w:b/>
          <w:lang w:val="fr-FR"/>
        </w:rPr>
        <w:t> </w:t>
      </w:r>
      <w:r w:rsidRPr="009A4656">
        <w:rPr>
          <w:b/>
          <w:lang w:val="fr-FR"/>
        </w:rPr>
        <w:t>ms. T-HRC</w:t>
      </w:r>
      <w:r w:rsidRPr="000C426C">
        <w:rPr>
          <w:b/>
          <w:vertAlign w:val="subscript"/>
          <w:lang w:val="fr-FR"/>
        </w:rPr>
        <w:t>(start)</w:t>
      </w:r>
      <w:r w:rsidRPr="009A4656">
        <w:rPr>
          <w:b/>
          <w:lang w:val="fr-FR"/>
        </w:rPr>
        <w:t xml:space="preserve"> est exprimé en millisecondes et arrondi à une décimale près. [Deux décimales </w:t>
      </w:r>
      <w:r>
        <w:rPr>
          <w:b/>
          <w:lang w:val="fr-FR"/>
        </w:rPr>
        <w:t xml:space="preserve">de la période </w:t>
      </w:r>
      <w:r w:rsidRPr="009A4656">
        <w:rPr>
          <w:b/>
          <w:lang w:val="fr-FR"/>
        </w:rPr>
        <w:t>de contact (jusqu</w:t>
      </w:r>
      <w:r>
        <w:rPr>
          <w:b/>
          <w:lang w:val="fr-FR"/>
        </w:rPr>
        <w:t>’</w:t>
      </w:r>
      <w:r w:rsidRPr="009A4656">
        <w:rPr>
          <w:b/>
          <w:lang w:val="fr-FR"/>
        </w:rPr>
        <w:t>à 1</w:t>
      </w:r>
      <w:r>
        <w:rPr>
          <w:b/>
          <w:lang w:val="fr-FR"/>
        </w:rPr>
        <w:t> </w:t>
      </w:r>
      <w:r w:rsidRPr="009A4656">
        <w:rPr>
          <w:b/>
          <w:lang w:val="fr-FR"/>
        </w:rPr>
        <w:t>ms) sont autorisées] s</w:t>
      </w:r>
      <w:r>
        <w:rPr>
          <w:b/>
          <w:lang w:val="fr-FR"/>
        </w:rPr>
        <w:t>’</w:t>
      </w:r>
      <w:r w:rsidRPr="009A4656">
        <w:rPr>
          <w:b/>
          <w:lang w:val="fr-FR"/>
        </w:rPr>
        <w:t>il peut être prouvé qu</w:t>
      </w:r>
      <w:r>
        <w:rPr>
          <w:b/>
          <w:lang w:val="fr-FR"/>
        </w:rPr>
        <w:t>’</w:t>
      </w:r>
      <w:r w:rsidRPr="009A4656">
        <w:rPr>
          <w:b/>
          <w:lang w:val="fr-FR"/>
        </w:rPr>
        <w:t>elles sont dues à de mauvais contacts électriques ; toutefois, il convient d</w:t>
      </w:r>
      <w:r>
        <w:rPr>
          <w:b/>
          <w:lang w:val="fr-FR"/>
        </w:rPr>
        <w:t>’</w:t>
      </w:r>
      <w:r w:rsidRPr="009A4656">
        <w:rPr>
          <w:b/>
          <w:lang w:val="fr-FR"/>
        </w:rPr>
        <w:t>examiner ces derniers à l</w:t>
      </w:r>
      <w:r>
        <w:rPr>
          <w:b/>
          <w:lang w:val="fr-FR"/>
        </w:rPr>
        <w:t>’</w:t>
      </w:r>
      <w:r w:rsidRPr="009A4656">
        <w:rPr>
          <w:b/>
          <w:lang w:val="fr-FR"/>
        </w:rPr>
        <w:t>aide du film pour vérifier si les ruptures de contact ne sont pas dues à des phénomènes biomécaniques tels que déformation du mannequin, rétraction de l</w:t>
      </w:r>
      <w:r>
        <w:rPr>
          <w:b/>
          <w:lang w:val="fr-FR"/>
        </w:rPr>
        <w:t>’</w:t>
      </w:r>
      <w:r w:rsidRPr="009A4656">
        <w:rPr>
          <w:b/>
          <w:lang w:val="fr-FR"/>
        </w:rPr>
        <w:t xml:space="preserve">appuie-tête ou du dossier du siège, ou </w:t>
      </w:r>
      <w:r>
        <w:rPr>
          <w:b/>
          <w:lang w:val="fr-FR"/>
        </w:rPr>
        <w:t>« </w:t>
      </w:r>
      <w:r w:rsidRPr="009A4656">
        <w:rPr>
          <w:b/>
          <w:lang w:val="fr-FR"/>
        </w:rPr>
        <w:t>rebond</w:t>
      </w:r>
      <w:r>
        <w:rPr>
          <w:b/>
          <w:lang w:val="fr-FR"/>
        </w:rPr>
        <w:t> »</w:t>
      </w:r>
      <w:r w:rsidRPr="009A4656">
        <w:rPr>
          <w:b/>
          <w:lang w:val="fr-FR"/>
        </w:rPr>
        <w:t xml:space="preserve"> de la tête lors </w:t>
      </w:r>
      <w:r>
        <w:rPr>
          <w:b/>
          <w:lang w:val="fr-FR"/>
        </w:rPr>
        <w:t>d’un</w:t>
      </w:r>
      <w:r w:rsidRPr="009A4656">
        <w:rPr>
          <w:b/>
          <w:lang w:val="fr-FR"/>
        </w:rPr>
        <w:t xml:space="preserve"> contact aléatoire avec l</w:t>
      </w:r>
      <w:r>
        <w:rPr>
          <w:b/>
          <w:lang w:val="fr-FR"/>
        </w:rPr>
        <w:t>’</w:t>
      </w:r>
      <w:r w:rsidRPr="009A4656">
        <w:rPr>
          <w:b/>
          <w:lang w:val="fr-FR"/>
        </w:rPr>
        <w:t xml:space="preserve">appuie-tête. Pour les critères suivants, il faut également déterminer le moment de la fin du contact </w:t>
      </w:r>
      <w:r>
        <w:rPr>
          <w:b/>
          <w:lang w:val="fr-FR"/>
        </w:rPr>
        <w:t>avec</w:t>
      </w:r>
      <w:r w:rsidRPr="009A4656">
        <w:rPr>
          <w:b/>
          <w:lang w:val="fr-FR"/>
        </w:rPr>
        <w:t xml:space="preserve"> l</w:t>
      </w:r>
      <w:r>
        <w:rPr>
          <w:b/>
          <w:lang w:val="fr-FR"/>
        </w:rPr>
        <w:t>’</w:t>
      </w:r>
      <w:r w:rsidRPr="009A4656">
        <w:rPr>
          <w:b/>
          <w:lang w:val="fr-FR"/>
        </w:rPr>
        <w:t>appuie-tête, c</w:t>
      </w:r>
      <w:r>
        <w:rPr>
          <w:b/>
          <w:lang w:val="fr-FR"/>
        </w:rPr>
        <w:t>’</w:t>
      </w:r>
      <w:r w:rsidR="00A6391F">
        <w:rPr>
          <w:b/>
          <w:lang w:val="fr-FR"/>
        </w:rPr>
        <w:t>est-à-dire le point T</w:t>
      </w:r>
      <w:r w:rsidR="00A6391F">
        <w:rPr>
          <w:b/>
          <w:lang w:val="fr-FR"/>
        </w:rPr>
        <w:noBreakHyphen/>
      </w:r>
      <w:r w:rsidRPr="009A4656">
        <w:rPr>
          <w:b/>
          <w:lang w:val="fr-FR"/>
        </w:rPr>
        <w:t>HRC</w:t>
      </w:r>
      <w:r w:rsidRPr="000C426C">
        <w:rPr>
          <w:b/>
          <w:vertAlign w:val="subscript"/>
          <w:lang w:val="fr-FR"/>
        </w:rPr>
        <w:t>(end)</w:t>
      </w:r>
      <w:r w:rsidRPr="009A4656">
        <w:rPr>
          <w:b/>
          <w:lang w:val="fr-FR"/>
        </w:rPr>
        <w:t>. Il s</w:t>
      </w:r>
      <w:r>
        <w:rPr>
          <w:b/>
          <w:lang w:val="fr-FR"/>
        </w:rPr>
        <w:t>’</w:t>
      </w:r>
      <w:r w:rsidRPr="009A4656">
        <w:rPr>
          <w:b/>
          <w:lang w:val="fr-FR"/>
        </w:rPr>
        <w:t>agit du moment où la tête perd d</w:t>
      </w:r>
      <w:r>
        <w:rPr>
          <w:b/>
          <w:lang w:val="fr-FR"/>
        </w:rPr>
        <w:t>’</w:t>
      </w:r>
      <w:r w:rsidRPr="009A4656">
        <w:rPr>
          <w:b/>
          <w:lang w:val="fr-FR"/>
        </w:rPr>
        <w:t>abord le contact avec l</w:t>
      </w:r>
      <w:r>
        <w:rPr>
          <w:b/>
          <w:lang w:val="fr-FR"/>
        </w:rPr>
        <w:t>’</w:t>
      </w:r>
      <w:r w:rsidRPr="009A4656">
        <w:rPr>
          <w:b/>
          <w:lang w:val="fr-FR"/>
        </w:rPr>
        <w:t>appuie-tête et où la durée de la perte de contact continue qui s</w:t>
      </w:r>
      <w:r>
        <w:rPr>
          <w:b/>
          <w:lang w:val="fr-FR"/>
        </w:rPr>
        <w:t>’</w:t>
      </w:r>
      <w:r w:rsidRPr="009A4656">
        <w:rPr>
          <w:b/>
          <w:lang w:val="fr-FR"/>
        </w:rPr>
        <w:t>ensuit dépasse 40</w:t>
      </w:r>
      <w:r w:rsidR="00A6391F">
        <w:rPr>
          <w:b/>
          <w:lang w:val="fr-FR"/>
        </w:rPr>
        <w:t> </w:t>
      </w:r>
      <w:r w:rsidRPr="009A4656">
        <w:rPr>
          <w:b/>
          <w:lang w:val="fr-FR"/>
        </w:rPr>
        <w:t>ms.]</w:t>
      </w:r>
    </w:p>
    <w:p w:rsidR="00212799" w:rsidRPr="009A4656" w:rsidRDefault="00212799" w:rsidP="00A6391F">
      <w:pPr>
        <w:pStyle w:val="SingleTxtG"/>
        <w:keepNext/>
        <w:tabs>
          <w:tab w:val="left" w:pos="2268"/>
        </w:tabs>
        <w:ind w:left="2268" w:hanging="1134"/>
        <w:rPr>
          <w:b/>
          <w:lang w:val="fr-FR"/>
        </w:rPr>
      </w:pPr>
      <w:r w:rsidRPr="009A4656">
        <w:rPr>
          <w:b/>
          <w:lang w:val="fr-FR"/>
        </w:rPr>
        <w:t>4.3</w:t>
      </w:r>
      <w:r w:rsidRPr="009A4656">
        <w:rPr>
          <w:b/>
          <w:lang w:val="fr-FR"/>
        </w:rPr>
        <w:tab/>
        <w:t>Mesures à enregistrer</w:t>
      </w:r>
    </w:p>
    <w:p w:rsidR="00212799" w:rsidRPr="009A4656" w:rsidRDefault="00212799" w:rsidP="00A6391F">
      <w:pPr>
        <w:pStyle w:val="SingleTxtG"/>
        <w:ind w:left="2268"/>
        <w:rPr>
          <w:b/>
          <w:lang w:val="fr-FR"/>
        </w:rPr>
      </w:pPr>
      <w:r w:rsidRPr="009A4656">
        <w:rPr>
          <w:b/>
          <w:lang w:val="fr-FR"/>
        </w:rPr>
        <w:tab/>
        <w:t>Les données de mesures électriques pour les paramètres suivants provenant des accéléromètres et des capteurs de force montés sur les parties correspondantes du mannequin et sur le chariot d</w:t>
      </w:r>
      <w:r>
        <w:rPr>
          <w:b/>
          <w:lang w:val="fr-FR"/>
        </w:rPr>
        <w:t>’</w:t>
      </w:r>
      <w:r w:rsidRPr="009A4656">
        <w:rPr>
          <w:b/>
          <w:lang w:val="fr-FR"/>
        </w:rPr>
        <w:t>essai doivent être enregistrées entre 20</w:t>
      </w:r>
      <w:r w:rsidR="00A6391F">
        <w:rPr>
          <w:b/>
          <w:lang w:val="fr-FR"/>
        </w:rPr>
        <w:t> </w:t>
      </w:r>
      <w:r w:rsidRPr="009A4656">
        <w:rPr>
          <w:b/>
          <w:lang w:val="fr-FR"/>
        </w:rPr>
        <w:t>ms avant le choc et 300</w:t>
      </w:r>
      <w:r w:rsidR="00A6391F">
        <w:rPr>
          <w:b/>
          <w:lang w:val="fr-FR"/>
        </w:rPr>
        <w:t> </w:t>
      </w:r>
      <w:r w:rsidRPr="009A4656">
        <w:rPr>
          <w:b/>
          <w:lang w:val="fr-FR"/>
        </w:rPr>
        <w:t>ms après [</w:t>
      </w:r>
      <w:r>
        <w:rPr>
          <w:b/>
          <w:lang w:val="fr-FR"/>
        </w:rPr>
        <w:t>le choc</w:t>
      </w:r>
      <w:r w:rsidR="00A6391F">
        <w:rPr>
          <w:b/>
          <w:lang w:val="fr-FR"/>
        </w:rPr>
        <w:t>] ou plus :</w:t>
      </w:r>
    </w:p>
    <w:p w:rsidR="00212799" w:rsidRPr="00A6391F" w:rsidRDefault="00A6391F" w:rsidP="00DA240C">
      <w:pPr>
        <w:pStyle w:val="SingleTxtG"/>
        <w:ind w:left="2835" w:hanging="567"/>
        <w:rPr>
          <w:b/>
          <w:lang w:val="fr-FR"/>
        </w:rPr>
      </w:pPr>
      <w:r w:rsidRPr="00A6391F">
        <w:rPr>
          <w:b/>
          <w:lang w:val="fr-FR"/>
        </w:rPr>
        <w:t>a)</w:t>
      </w:r>
      <w:r w:rsidRPr="00A6391F">
        <w:rPr>
          <w:b/>
          <w:lang w:val="fr-FR"/>
        </w:rPr>
        <w:tab/>
      </w:r>
      <w:r w:rsidR="00212799" w:rsidRPr="00A6391F">
        <w:rPr>
          <w:b/>
          <w:lang w:val="fr-FR"/>
        </w:rPr>
        <w:t>Accélération longitudinale de la tête du mannequin ;</w:t>
      </w:r>
    </w:p>
    <w:p w:rsidR="00212799" w:rsidRPr="009A4656" w:rsidRDefault="00212799" w:rsidP="00DA240C">
      <w:pPr>
        <w:pStyle w:val="SingleTxtG"/>
        <w:ind w:left="2835" w:hanging="567"/>
        <w:rPr>
          <w:b/>
          <w:lang w:val="fr-FR"/>
        </w:rPr>
      </w:pPr>
      <w:r w:rsidRPr="009A4656">
        <w:rPr>
          <w:b/>
          <w:lang w:val="fr-FR"/>
        </w:rPr>
        <w:t>b)</w:t>
      </w:r>
      <w:r w:rsidRPr="009A4656">
        <w:rPr>
          <w:b/>
          <w:lang w:val="fr-FR"/>
        </w:rPr>
        <w:tab/>
        <w:t>Force longitudinale exercée sur la partie supérieure de la nuque du mannequin ;</w:t>
      </w:r>
    </w:p>
    <w:p w:rsidR="00212799" w:rsidRPr="009A4656" w:rsidRDefault="00212799" w:rsidP="00DA240C">
      <w:pPr>
        <w:pStyle w:val="SingleTxtG"/>
        <w:ind w:left="2835" w:hanging="567"/>
        <w:rPr>
          <w:b/>
          <w:lang w:val="fr-FR"/>
        </w:rPr>
      </w:pPr>
      <w:r w:rsidRPr="009A4656">
        <w:rPr>
          <w:b/>
          <w:lang w:val="fr-FR"/>
        </w:rPr>
        <w:t>c)</w:t>
      </w:r>
      <w:r w:rsidRPr="009A4656">
        <w:rPr>
          <w:b/>
          <w:lang w:val="fr-FR"/>
        </w:rPr>
        <w:tab/>
        <w:t>Force verticale exercée sur la partie supérieure de la nuque du mannequin ;</w:t>
      </w:r>
    </w:p>
    <w:p w:rsidR="00212799" w:rsidRPr="009A4656" w:rsidRDefault="00212799" w:rsidP="00DA240C">
      <w:pPr>
        <w:pStyle w:val="SingleTxtG"/>
        <w:ind w:left="2835" w:hanging="567"/>
        <w:rPr>
          <w:b/>
          <w:lang w:val="fr-FR"/>
        </w:rPr>
      </w:pPr>
      <w:r w:rsidRPr="009A4656">
        <w:rPr>
          <w:b/>
          <w:lang w:val="fr-FR"/>
        </w:rPr>
        <w:t>d)</w:t>
      </w:r>
      <w:r w:rsidRPr="009A4656">
        <w:rPr>
          <w:b/>
          <w:lang w:val="fr-FR"/>
        </w:rPr>
        <w:tab/>
        <w:t>Moment de rotation axiale latérale au niveau de la partie supérieure de la nuque du mannequin ;</w:t>
      </w:r>
    </w:p>
    <w:p w:rsidR="00212799" w:rsidRPr="009A4656" w:rsidRDefault="00212799" w:rsidP="00DA240C">
      <w:pPr>
        <w:pStyle w:val="SingleTxtG"/>
        <w:ind w:left="2835" w:hanging="567"/>
        <w:rPr>
          <w:b/>
          <w:lang w:val="fr-FR"/>
        </w:rPr>
      </w:pPr>
      <w:r w:rsidRPr="009A4656">
        <w:rPr>
          <w:b/>
          <w:lang w:val="fr-FR"/>
        </w:rPr>
        <w:t>e)</w:t>
      </w:r>
      <w:r w:rsidRPr="009A4656">
        <w:rPr>
          <w:b/>
          <w:lang w:val="fr-FR"/>
        </w:rPr>
        <w:tab/>
        <w:t>Force longitudinale exercée sur la partie inférieure de la nuque du mannequin ;</w:t>
      </w:r>
    </w:p>
    <w:p w:rsidR="00212799" w:rsidRPr="009A4656" w:rsidRDefault="00212799" w:rsidP="00DA240C">
      <w:pPr>
        <w:pStyle w:val="SingleTxtG"/>
        <w:ind w:left="2835" w:hanging="567"/>
        <w:rPr>
          <w:b/>
          <w:lang w:val="fr-FR"/>
        </w:rPr>
      </w:pPr>
      <w:r w:rsidRPr="009A4656">
        <w:rPr>
          <w:b/>
          <w:lang w:val="fr-FR"/>
        </w:rPr>
        <w:t>f)</w:t>
      </w:r>
      <w:r w:rsidRPr="009A4656">
        <w:rPr>
          <w:b/>
          <w:lang w:val="fr-FR"/>
        </w:rPr>
        <w:tab/>
        <w:t>Force verticale exercée sur la partie inférieure de la nuque du mannequin ;</w:t>
      </w:r>
    </w:p>
    <w:p w:rsidR="00212799" w:rsidRPr="009A4656" w:rsidRDefault="00DA240C" w:rsidP="00DA240C">
      <w:pPr>
        <w:pStyle w:val="SingleTxtG"/>
        <w:ind w:left="2835" w:hanging="567"/>
        <w:rPr>
          <w:b/>
          <w:lang w:val="fr-FR"/>
        </w:rPr>
      </w:pPr>
      <w:r>
        <w:rPr>
          <w:b/>
          <w:lang w:val="fr-FR"/>
        </w:rPr>
        <w:t>g)</w:t>
      </w:r>
      <w:r>
        <w:rPr>
          <w:b/>
          <w:lang w:val="fr-FR"/>
        </w:rPr>
        <w:tab/>
      </w:r>
      <w:r>
        <w:rPr>
          <w:b/>
          <w:lang w:val="fr-FR"/>
        </w:rPr>
        <w:tab/>
        <w:t>Moment de</w:t>
      </w:r>
      <w:r w:rsidR="00212799" w:rsidRPr="009A4656">
        <w:rPr>
          <w:b/>
          <w:lang w:val="fr-FR"/>
        </w:rPr>
        <w:t xml:space="preserve"> rotation axiale latérale au niveau de la partie inférieure de la nuque du mannequin ;</w:t>
      </w:r>
    </w:p>
    <w:p w:rsidR="00212799" w:rsidRPr="009A4656" w:rsidRDefault="00212799" w:rsidP="00DA240C">
      <w:pPr>
        <w:pStyle w:val="SingleTxtG"/>
        <w:ind w:left="2835" w:hanging="567"/>
        <w:rPr>
          <w:b/>
          <w:lang w:val="fr-FR"/>
        </w:rPr>
      </w:pPr>
      <w:r w:rsidRPr="009A4656">
        <w:rPr>
          <w:b/>
          <w:lang w:val="fr-FR"/>
        </w:rPr>
        <w:t>h)</w:t>
      </w:r>
      <w:r w:rsidRPr="009A4656">
        <w:rPr>
          <w:b/>
          <w:lang w:val="fr-FR"/>
        </w:rPr>
        <w:tab/>
        <w:t>Accélération longitudinale du côté droit de la vertèbre T1 du mannequin ;</w:t>
      </w:r>
    </w:p>
    <w:p w:rsidR="00212799" w:rsidRPr="009A4656" w:rsidRDefault="00212799" w:rsidP="00DA240C">
      <w:pPr>
        <w:pStyle w:val="SingleTxtG"/>
        <w:ind w:left="2835" w:hanging="567"/>
        <w:rPr>
          <w:b/>
          <w:lang w:val="fr-FR"/>
        </w:rPr>
      </w:pPr>
      <w:r w:rsidRPr="009A4656">
        <w:rPr>
          <w:b/>
          <w:lang w:val="fr-FR"/>
        </w:rPr>
        <w:t>i)</w:t>
      </w:r>
      <w:r w:rsidRPr="009A4656">
        <w:rPr>
          <w:b/>
          <w:lang w:val="fr-FR"/>
        </w:rPr>
        <w:tab/>
        <w:t>Accélération verticale du côté droit de la vertèbre T1 du mannequin ;</w:t>
      </w:r>
    </w:p>
    <w:p w:rsidR="00212799" w:rsidRPr="009A4656" w:rsidRDefault="00212799" w:rsidP="00DA240C">
      <w:pPr>
        <w:pStyle w:val="SingleTxtG"/>
        <w:ind w:left="2835" w:hanging="567"/>
        <w:rPr>
          <w:b/>
          <w:lang w:val="fr-FR"/>
        </w:rPr>
      </w:pPr>
      <w:r w:rsidRPr="009A4656">
        <w:rPr>
          <w:b/>
          <w:lang w:val="fr-FR"/>
        </w:rPr>
        <w:t>j)</w:t>
      </w:r>
      <w:r w:rsidRPr="009A4656">
        <w:rPr>
          <w:b/>
          <w:lang w:val="fr-FR"/>
        </w:rPr>
        <w:tab/>
        <w:t>Accélération longitudinale du côté gauche de la vertèbre T1 du mannequin ;</w:t>
      </w:r>
    </w:p>
    <w:p w:rsidR="00212799" w:rsidRPr="009A4656" w:rsidRDefault="00212799" w:rsidP="00DA240C">
      <w:pPr>
        <w:pStyle w:val="SingleTxtG"/>
        <w:ind w:left="2835" w:hanging="567"/>
        <w:rPr>
          <w:b/>
          <w:lang w:val="fr-FR"/>
        </w:rPr>
      </w:pPr>
      <w:r w:rsidRPr="009A4656">
        <w:rPr>
          <w:b/>
          <w:lang w:val="fr-FR"/>
        </w:rPr>
        <w:t>k)</w:t>
      </w:r>
      <w:r w:rsidRPr="009A4656">
        <w:rPr>
          <w:b/>
          <w:lang w:val="fr-FR"/>
        </w:rPr>
        <w:tab/>
        <w:t>Accélération verticale du côté gauche de la vertèbre T1 du mannequin ;</w:t>
      </w:r>
    </w:p>
    <w:p w:rsidR="00212799" w:rsidRPr="009A4656" w:rsidRDefault="00EF4A24" w:rsidP="00DA240C">
      <w:pPr>
        <w:pStyle w:val="SingleTxtG"/>
        <w:ind w:left="2835" w:hanging="567"/>
        <w:rPr>
          <w:b/>
          <w:lang w:val="fr-FR"/>
        </w:rPr>
      </w:pPr>
      <w:r>
        <w:rPr>
          <w:b/>
          <w:lang w:val="fr-FR"/>
        </w:rPr>
        <w:t>l</w:t>
      </w:r>
      <w:r w:rsidR="00212799" w:rsidRPr="009A4656">
        <w:rPr>
          <w:b/>
          <w:lang w:val="fr-FR"/>
        </w:rPr>
        <w:t>)</w:t>
      </w:r>
      <w:r w:rsidR="00212799" w:rsidRPr="009A4656">
        <w:rPr>
          <w:b/>
          <w:lang w:val="fr-FR"/>
        </w:rPr>
        <w:tab/>
        <w:t>Signal de contact entre l</w:t>
      </w:r>
      <w:r w:rsidR="00212799">
        <w:rPr>
          <w:b/>
          <w:lang w:val="fr-FR"/>
        </w:rPr>
        <w:t>’</w:t>
      </w:r>
      <w:r w:rsidR="00212799" w:rsidRPr="009A4656">
        <w:rPr>
          <w:b/>
          <w:lang w:val="fr-FR"/>
        </w:rPr>
        <w:t>arrière de la tête du mannequin et l</w:t>
      </w:r>
      <w:r w:rsidR="00212799">
        <w:rPr>
          <w:b/>
          <w:lang w:val="fr-FR"/>
        </w:rPr>
        <w:t>’</w:t>
      </w:r>
      <w:r w:rsidR="00212799" w:rsidRPr="009A4656">
        <w:rPr>
          <w:b/>
          <w:lang w:val="fr-FR"/>
        </w:rPr>
        <w:t>appuie-tête.</w:t>
      </w:r>
    </w:p>
    <w:p w:rsidR="00212799" w:rsidRPr="009A4656" w:rsidRDefault="00212799" w:rsidP="00DA240C">
      <w:pPr>
        <w:pStyle w:val="SingleTxtG"/>
        <w:keepNext/>
        <w:tabs>
          <w:tab w:val="left" w:pos="2268"/>
        </w:tabs>
        <w:ind w:left="2268" w:hanging="1134"/>
        <w:rPr>
          <w:b/>
          <w:lang w:val="fr-FR"/>
        </w:rPr>
      </w:pPr>
      <w:r w:rsidRPr="009A4656">
        <w:rPr>
          <w:b/>
          <w:lang w:val="fr-FR"/>
        </w:rPr>
        <w:t>4.4</w:t>
      </w:r>
      <w:r w:rsidRPr="009A4656">
        <w:rPr>
          <w:b/>
          <w:lang w:val="fr-FR"/>
        </w:rPr>
        <w:tab/>
        <w:t>Critères de blessure</w:t>
      </w:r>
    </w:p>
    <w:p w:rsidR="00212799" w:rsidRPr="009A4656" w:rsidRDefault="00212799" w:rsidP="00A959CE">
      <w:pPr>
        <w:pStyle w:val="SingleTxtG"/>
        <w:ind w:left="2268"/>
        <w:rPr>
          <w:b/>
          <w:lang w:val="fr-FR"/>
        </w:rPr>
      </w:pPr>
      <w:r w:rsidRPr="009A4656">
        <w:rPr>
          <w:b/>
          <w:lang w:val="fr-FR"/>
        </w:rPr>
        <w:tab/>
        <w:t xml:space="preserve">Les critères de blessure pour le mannequin doivent être calculés selon la méthode </w:t>
      </w:r>
      <w:r>
        <w:rPr>
          <w:b/>
          <w:lang w:val="fr-FR"/>
        </w:rPr>
        <w:t>ci-après</w:t>
      </w:r>
      <w:r w:rsidRPr="009A4656">
        <w:rPr>
          <w:b/>
          <w:lang w:val="fr-FR"/>
        </w:rPr>
        <w:t>, à partir de la forme d</w:t>
      </w:r>
      <w:r>
        <w:rPr>
          <w:b/>
          <w:lang w:val="fr-FR"/>
        </w:rPr>
        <w:t>’</w:t>
      </w:r>
      <w:r w:rsidRPr="009A4656">
        <w:rPr>
          <w:b/>
          <w:lang w:val="fr-FR"/>
        </w:rPr>
        <w:t>onde déterminée au paragraphe</w:t>
      </w:r>
      <w:r w:rsidR="00A959CE">
        <w:rPr>
          <w:b/>
          <w:lang w:val="fr-FR"/>
        </w:rPr>
        <w:t> </w:t>
      </w:r>
      <w:r w:rsidR="00EF4A24" w:rsidRPr="00EF4A24">
        <w:rPr>
          <w:b/>
          <w:strike/>
          <w:lang w:val="fr-FR"/>
        </w:rPr>
        <w:t>5.2</w:t>
      </w:r>
      <w:r w:rsidR="00EF4A24">
        <w:rPr>
          <w:b/>
          <w:lang w:val="fr-FR"/>
        </w:rPr>
        <w:t xml:space="preserve"> </w:t>
      </w:r>
      <w:r w:rsidRPr="009A4656">
        <w:rPr>
          <w:b/>
          <w:lang w:val="fr-FR"/>
        </w:rPr>
        <w:t>4.3.</w:t>
      </w:r>
    </w:p>
    <w:p w:rsidR="00212799" w:rsidRPr="009A4656" w:rsidRDefault="00212799" w:rsidP="00A959CE">
      <w:pPr>
        <w:pStyle w:val="SingleTxtG"/>
        <w:keepNext/>
        <w:tabs>
          <w:tab w:val="left" w:pos="2268"/>
        </w:tabs>
        <w:ind w:left="2268" w:hanging="1134"/>
        <w:rPr>
          <w:b/>
          <w:lang w:val="fr-FR"/>
        </w:rPr>
      </w:pPr>
      <w:r w:rsidRPr="009A4656">
        <w:rPr>
          <w:b/>
          <w:lang w:val="fr-FR"/>
        </w:rPr>
        <w:t>4.4.1</w:t>
      </w:r>
      <w:r w:rsidRPr="009A4656">
        <w:rPr>
          <w:b/>
          <w:lang w:val="fr-FR"/>
        </w:rPr>
        <w:tab/>
        <w:t>Critère de blessure à la nuque (NIC)</w:t>
      </w:r>
    </w:p>
    <w:p w:rsidR="00212799" w:rsidRPr="009A4656" w:rsidRDefault="00212799" w:rsidP="00A959CE">
      <w:pPr>
        <w:pStyle w:val="SingleTxtG"/>
        <w:ind w:left="2268"/>
        <w:rPr>
          <w:b/>
          <w:lang w:val="fr-FR"/>
        </w:rPr>
      </w:pPr>
      <w:r w:rsidRPr="009A4656">
        <w:rPr>
          <w:b/>
          <w:lang w:val="fr-FR"/>
        </w:rPr>
        <w:tab/>
        <w:t>Le critère de blessure à la nuque est déterminé en fonction de la vitesse de la tête par rapport à la vertèbre T1 et de l</w:t>
      </w:r>
      <w:r>
        <w:rPr>
          <w:b/>
          <w:lang w:val="fr-FR"/>
        </w:rPr>
        <w:t>’</w:t>
      </w:r>
      <w:r w:rsidRPr="009A4656">
        <w:rPr>
          <w:b/>
          <w:lang w:val="fr-FR"/>
        </w:rPr>
        <w:t>accélération horizontale. Chaque accélération doit être calculée en mètres par seconde au carré (m/s²) et l</w:t>
      </w:r>
      <w:r>
        <w:rPr>
          <w:b/>
          <w:lang w:val="fr-FR"/>
        </w:rPr>
        <w:t>’</w:t>
      </w:r>
      <w:r w:rsidRPr="009A4656">
        <w:rPr>
          <w:b/>
          <w:lang w:val="fr-FR"/>
        </w:rPr>
        <w:t>accélération longitudinale de la tête doit être filtrée conformément à la CFC</w:t>
      </w:r>
      <w:r>
        <w:rPr>
          <w:b/>
          <w:lang w:val="fr-FR"/>
        </w:rPr>
        <w:t> </w:t>
      </w:r>
      <w:r w:rsidRPr="009A4656">
        <w:rPr>
          <w:b/>
          <w:lang w:val="fr-FR"/>
        </w:rPr>
        <w:t>60. L</w:t>
      </w:r>
      <w:r>
        <w:rPr>
          <w:b/>
          <w:lang w:val="fr-FR"/>
        </w:rPr>
        <w:t>’</w:t>
      </w:r>
      <w:r w:rsidRPr="009A4656">
        <w:rPr>
          <w:b/>
          <w:lang w:val="fr-FR"/>
        </w:rPr>
        <w:t>accélération de la vertèbre T1 est mesurée de part et d</w:t>
      </w:r>
      <w:r>
        <w:rPr>
          <w:b/>
          <w:lang w:val="fr-FR"/>
        </w:rPr>
        <w:t>’</w:t>
      </w:r>
      <w:r w:rsidRPr="009A4656">
        <w:rPr>
          <w:b/>
          <w:lang w:val="fr-FR"/>
        </w:rPr>
        <w:t xml:space="preserve">autre, mais </w:t>
      </w:r>
      <w:r>
        <w:rPr>
          <w:b/>
          <w:lang w:val="fr-FR"/>
        </w:rPr>
        <w:t>pour</w:t>
      </w:r>
      <w:r w:rsidRPr="009A4656">
        <w:rPr>
          <w:b/>
          <w:lang w:val="fr-FR"/>
        </w:rPr>
        <w:t xml:space="preserve"> le calcul du critère de blessure à la nuqu</w:t>
      </w:r>
      <w:r>
        <w:rPr>
          <w:b/>
          <w:lang w:val="fr-FR"/>
        </w:rPr>
        <w:t>e,</w:t>
      </w:r>
      <w:r w:rsidRPr="009A4656">
        <w:rPr>
          <w:b/>
          <w:lang w:val="fr-FR"/>
        </w:rPr>
        <w:t xml:space="preserve"> la moyenne des accélérations gauche et droite, toutes deux filtrées conformément à la </w:t>
      </w:r>
      <w:r>
        <w:rPr>
          <w:b/>
          <w:lang w:val="fr-FR"/>
        </w:rPr>
        <w:t>CFC </w:t>
      </w:r>
      <w:r w:rsidRPr="009A4656">
        <w:rPr>
          <w:b/>
          <w:lang w:val="fr-FR"/>
        </w:rPr>
        <w:t xml:space="preserve">60, doit être utilisée. </w:t>
      </w:r>
    </w:p>
    <w:p w:rsidR="00212799" w:rsidRPr="009A4656" w:rsidRDefault="00212799" w:rsidP="00A959CE">
      <w:pPr>
        <w:pStyle w:val="SingleTxtG"/>
        <w:keepNext/>
        <w:ind w:left="2268"/>
        <w:rPr>
          <w:b/>
          <w:lang w:val="fr-FR"/>
        </w:rPr>
      </w:pPr>
      <w:r w:rsidRPr="009A4656">
        <w:rPr>
          <w:b/>
          <w:lang w:val="fr-FR"/>
        </w:rPr>
        <w:tab/>
        <w:t>Cette accélération moyenne est déterminée comme suit :</w:t>
      </w:r>
    </w:p>
    <w:p w:rsidR="00212799" w:rsidRPr="009A4656" w:rsidRDefault="00212799" w:rsidP="00A959CE">
      <w:pPr>
        <w:ind w:left="2268"/>
        <w:rPr>
          <w:b/>
          <w:lang w:val="fr-FR"/>
        </w:rPr>
      </w:pPr>
      <w:r w:rsidRPr="009A4656">
        <w:rPr>
          <w:b/>
          <w:lang w:val="fr-FR"/>
        </w:rPr>
        <w:tab/>
      </w:r>
      <w:r w:rsidRPr="009A4656">
        <w:rPr>
          <w:rFonts w:eastAsia="MS Gothic"/>
          <w:b/>
          <w:position w:val="-24"/>
          <w:lang w:val="fr-FR"/>
        </w:rPr>
        <w:object w:dxaOrig="2580" w:dyaOrig="660">
          <v:shape id="_x0000_i1032" type="#_x0000_t75" style="width:102pt;height:24pt" o:ole="">
            <v:imagedata r:id="rId54" o:title=""/>
          </v:shape>
          <o:OLEObject Type="Embed" ProgID="Equation.3" ShapeID="_x0000_i1032" DrawAspect="Content" ObjectID="_1610516120" r:id="rId55"/>
        </w:object>
      </w:r>
    </w:p>
    <w:p w:rsidR="00212799" w:rsidRPr="00A959CE" w:rsidRDefault="00212799" w:rsidP="00A959CE">
      <w:pPr>
        <w:pStyle w:val="SingleTxtG"/>
        <w:ind w:left="2268"/>
        <w:rPr>
          <w:rFonts w:eastAsia="MS Gothic"/>
          <w:b/>
          <w:lang w:val="fr-FR"/>
        </w:rPr>
      </w:pPr>
      <w:r w:rsidRPr="00A959CE">
        <w:rPr>
          <w:rFonts w:eastAsia="MS Gothic"/>
          <w:b/>
          <w:lang w:val="fr-FR"/>
        </w:rPr>
        <w:t>T1</w:t>
      </w:r>
      <w:r w:rsidRPr="00A959CE">
        <w:rPr>
          <w:rFonts w:eastAsia="MS Gothic"/>
          <w:b/>
          <w:vertAlign w:val="subscript"/>
          <w:lang w:val="fr-FR"/>
        </w:rPr>
        <w:t>left</w:t>
      </w:r>
      <w:r w:rsidRPr="00A959CE">
        <w:rPr>
          <w:rFonts w:eastAsia="MS Gothic"/>
          <w:b/>
          <w:lang w:val="fr-FR"/>
        </w:rPr>
        <w:t>(t) = Accélération mesurée par accéléromètre sur le côté gauche de la vertèbre T1</w:t>
      </w:r>
    </w:p>
    <w:p w:rsidR="00212799" w:rsidRPr="00A959CE" w:rsidRDefault="00212799" w:rsidP="00A959CE">
      <w:pPr>
        <w:pStyle w:val="SingleTxtG"/>
        <w:ind w:left="2268"/>
        <w:rPr>
          <w:rFonts w:eastAsia="MS Gothic"/>
          <w:b/>
          <w:lang w:val="fr-FR"/>
        </w:rPr>
      </w:pPr>
      <w:r w:rsidRPr="00A959CE">
        <w:rPr>
          <w:rFonts w:eastAsia="MS Gothic"/>
          <w:b/>
          <w:lang w:val="fr-FR"/>
        </w:rPr>
        <w:t>T1</w:t>
      </w:r>
      <w:r w:rsidRPr="00A959CE">
        <w:rPr>
          <w:rFonts w:eastAsia="MS Gothic"/>
          <w:b/>
          <w:vertAlign w:val="subscript"/>
          <w:lang w:val="fr-FR"/>
        </w:rPr>
        <w:t>right</w:t>
      </w:r>
      <w:r w:rsidRPr="00A959CE">
        <w:rPr>
          <w:rFonts w:eastAsia="MS Gothic"/>
          <w:b/>
          <w:lang w:val="fr-FR"/>
        </w:rPr>
        <w:t>(t) = Accélération mesurée par accéléromètre sur le côté droit de la vertèbre T1</w:t>
      </w:r>
    </w:p>
    <w:p w:rsidR="00212799" w:rsidRPr="00A959CE" w:rsidRDefault="00212799" w:rsidP="00A959CE">
      <w:pPr>
        <w:pStyle w:val="SingleTxtG"/>
        <w:ind w:left="2268"/>
        <w:rPr>
          <w:rFonts w:eastAsia="MS Gothic"/>
          <w:b/>
          <w:lang w:val="fr-FR"/>
        </w:rPr>
      </w:pPr>
      <w:r w:rsidRPr="00A959CE">
        <w:rPr>
          <w:rFonts w:eastAsia="MS Gothic"/>
          <w:b/>
          <w:lang w:val="fr-FR"/>
        </w:rPr>
        <w:t>L’« accélération longitudinale relative » entre la tête et la vertèbre T1 (</w:t>
      </w:r>
      <w:r w:rsidR="00B3745B">
        <w:rPr>
          <w:rFonts w:eastAsia="MS Gothic"/>
          <w:b/>
          <w:lang w:val="fr-FR"/>
        </w:rPr>
        <w:t> </w:t>
      </w:r>
      <w:r w:rsidRPr="00A959CE">
        <w:rPr>
          <w:rFonts w:eastAsia="MS Gothic"/>
          <w:b/>
          <w:position w:val="-12"/>
          <w:lang w:val="fr-FR"/>
        </w:rPr>
        <w:object w:dxaOrig="400" w:dyaOrig="380">
          <v:shape id="_x0000_i1033" type="#_x0000_t75" style="width:18pt;height:18pt" o:ole="">
            <v:imagedata r:id="rId56" o:title=""/>
          </v:shape>
          <o:OLEObject Type="Embed" ProgID="Equation.3" ShapeID="_x0000_i1033" DrawAspect="Content" ObjectID="_1610516121" r:id="rId57"/>
        </w:object>
      </w:r>
      <w:r w:rsidRPr="00A959CE">
        <w:rPr>
          <w:rFonts w:eastAsia="MS Gothic"/>
          <w:b/>
          <w:lang w:val="fr-FR"/>
        </w:rPr>
        <w:t>) est calculée en soustrayant l’accélération longitudinale de la tête (</w:t>
      </w:r>
      <w:r w:rsidR="00B3745B">
        <w:rPr>
          <w:rFonts w:eastAsia="MS Gothic"/>
          <w:b/>
          <w:lang w:val="fr-FR"/>
        </w:rPr>
        <w:t> </w:t>
      </w:r>
      <w:r w:rsidRPr="00A959CE">
        <w:rPr>
          <w:rFonts w:eastAsia="MS Gothic"/>
          <w:b/>
          <w:position w:val="-12"/>
          <w:lang w:val="fr-FR"/>
        </w:rPr>
        <w:object w:dxaOrig="540" w:dyaOrig="380">
          <v:shape id="_x0000_i1034" type="#_x0000_t75" style="width:24pt;height:18pt" o:ole="">
            <v:imagedata r:id="rId58" o:title=""/>
          </v:shape>
          <o:OLEObject Type="Embed" ProgID="Equation.3" ShapeID="_x0000_i1034" DrawAspect="Content" ObjectID="_1610516122" r:id="rId59"/>
        </w:object>
      </w:r>
      <w:r w:rsidRPr="00A959CE">
        <w:rPr>
          <w:rFonts w:eastAsia="MS Gothic"/>
          <w:b/>
          <w:lang w:val="fr-FR"/>
        </w:rPr>
        <w:t>) de la moyenne gauche-droite de l’accélération longitudinale de la vertèbre T1 (</w:t>
      </w:r>
      <w:r w:rsidRPr="00A959CE">
        <w:rPr>
          <w:rFonts w:eastAsia="MS Gothic"/>
          <w:b/>
          <w:position w:val="-12"/>
          <w:lang w:val="fr-FR"/>
        </w:rPr>
        <w:object w:dxaOrig="360" w:dyaOrig="380">
          <v:shape id="_x0000_i1035" type="#_x0000_t75" style="width:18pt;height:18pt" o:ole="">
            <v:imagedata r:id="rId60" o:title=""/>
          </v:shape>
          <o:OLEObject Type="Embed" ProgID="Equation.3" ShapeID="_x0000_i1035" DrawAspect="Content" ObjectID="_1610516123" r:id="rId61"/>
        </w:object>
      </w:r>
      <w:r w:rsidRPr="00A959CE">
        <w:rPr>
          <w:rFonts w:eastAsia="MS Gothic"/>
          <w:b/>
          <w:lang w:val="fr-FR"/>
        </w:rPr>
        <w:t>).</w:t>
      </w:r>
    </w:p>
    <w:p w:rsidR="00212799" w:rsidRPr="009A4656" w:rsidRDefault="00212799" w:rsidP="00A959CE">
      <w:pPr>
        <w:pStyle w:val="SingleTxtG"/>
        <w:keepNext/>
        <w:ind w:left="2268"/>
        <w:rPr>
          <w:rFonts w:eastAsia="MS Gothic"/>
          <w:b/>
          <w:sz w:val="24"/>
          <w:lang w:val="fr-FR"/>
        </w:rPr>
      </w:pPr>
      <w:r w:rsidRPr="00A959CE">
        <w:rPr>
          <w:rFonts w:eastAsia="MS Gothic"/>
          <w:b/>
          <w:lang w:val="fr-FR"/>
        </w:rPr>
        <w:t>Cette accélération est calculée comme suit :</w:t>
      </w:r>
    </w:p>
    <w:p w:rsidR="00212799" w:rsidRPr="009A4656" w:rsidRDefault="00212799" w:rsidP="00A959CE">
      <w:pPr>
        <w:pStyle w:val="SingleTxtG"/>
        <w:ind w:left="2268"/>
        <w:rPr>
          <w:b/>
          <w:lang w:val="fr-FR"/>
        </w:rPr>
      </w:pPr>
      <w:r w:rsidRPr="009A4656">
        <w:rPr>
          <w:b/>
          <w:lang w:val="fr-FR"/>
        </w:rPr>
        <w:tab/>
      </w:r>
      <w:r w:rsidRPr="009A4656">
        <w:rPr>
          <w:rFonts w:eastAsia="MS Gothic"/>
          <w:b/>
          <w:position w:val="-12"/>
          <w:lang w:val="fr-FR"/>
        </w:rPr>
        <w:object w:dxaOrig="1700" w:dyaOrig="380">
          <v:shape id="_x0000_i1036" type="#_x0000_t75" style="width:1in;height:12pt" o:ole="">
            <v:imagedata r:id="rId62" o:title=""/>
          </v:shape>
          <o:OLEObject Type="Embed" ProgID="Equation.3" ShapeID="_x0000_i1036" DrawAspect="Content" ObjectID="_1610516124" r:id="rId63"/>
        </w:object>
      </w:r>
    </w:p>
    <w:p w:rsidR="00212799" w:rsidRPr="009A4656" w:rsidRDefault="00212799" w:rsidP="00A959CE">
      <w:pPr>
        <w:pStyle w:val="SingleTxtG"/>
        <w:ind w:left="2268"/>
        <w:rPr>
          <w:b/>
          <w:lang w:val="fr-FR"/>
        </w:rPr>
      </w:pPr>
      <w:r w:rsidRPr="009A4656">
        <w:rPr>
          <w:b/>
          <w:lang w:val="fr-FR"/>
        </w:rPr>
        <w:t>La « vitesse longitudinale</w:t>
      </w:r>
      <w:r w:rsidRPr="009115D1">
        <w:rPr>
          <w:b/>
          <w:lang w:val="fr-FR"/>
        </w:rPr>
        <w:t xml:space="preserve"> </w:t>
      </w:r>
      <w:r w:rsidRPr="009A4656">
        <w:rPr>
          <w:b/>
          <w:lang w:val="fr-FR"/>
        </w:rPr>
        <w:t>relative » entre la tête et la vertèbre T1 (</w:t>
      </w:r>
      <w:r w:rsidRPr="009A4656">
        <w:rPr>
          <w:rFonts w:eastAsia="MS Gothic"/>
          <w:b/>
          <w:position w:val="-12"/>
          <w:lang w:val="fr-FR"/>
        </w:rPr>
        <w:object w:dxaOrig="420" w:dyaOrig="380">
          <v:shape id="_x0000_i1037" type="#_x0000_t75" style="width:24pt;height:18pt" o:ole="">
            <v:imagedata r:id="rId64" o:title=""/>
          </v:shape>
          <o:OLEObject Type="Embed" ProgID="Equation.3" ShapeID="_x0000_i1037" DrawAspect="Content" ObjectID="_1610516125" r:id="rId65"/>
        </w:object>
      </w:r>
      <w:r w:rsidRPr="009A4656">
        <w:rPr>
          <w:b/>
          <w:lang w:val="fr-FR"/>
        </w:rPr>
        <w:t>) est calculée en intégrant l</w:t>
      </w:r>
      <w:r>
        <w:rPr>
          <w:b/>
          <w:lang w:val="fr-FR"/>
        </w:rPr>
        <w:t>’</w:t>
      </w:r>
      <w:r w:rsidRPr="009A4656">
        <w:rPr>
          <w:b/>
          <w:lang w:val="fr-FR"/>
        </w:rPr>
        <w:t>accélération relative par rapport au temps, comme suit :</w:t>
      </w:r>
    </w:p>
    <w:p w:rsidR="00212799" w:rsidRPr="009A4656" w:rsidRDefault="00212799" w:rsidP="00A959CE">
      <w:pPr>
        <w:pStyle w:val="SingleTxtG"/>
        <w:ind w:left="2268"/>
        <w:rPr>
          <w:b/>
          <w:lang w:val="fr-FR"/>
        </w:rPr>
      </w:pPr>
      <w:r w:rsidRPr="009A4656">
        <w:rPr>
          <w:rFonts w:eastAsia="MS Gothic"/>
          <w:b/>
          <w:lang w:val="fr-FR"/>
        </w:rPr>
        <w:tab/>
      </w:r>
      <w:r w:rsidRPr="009A4656">
        <w:rPr>
          <w:rFonts w:eastAsia="MS Gothic"/>
          <w:b/>
          <w:position w:val="-32"/>
          <w:lang w:val="fr-FR"/>
        </w:rPr>
        <w:object w:dxaOrig="1980" w:dyaOrig="760">
          <v:shape id="_x0000_i1038" type="#_x0000_t75" style="width:78pt;height:30pt" o:ole="">
            <v:imagedata r:id="rId66" o:title=""/>
          </v:shape>
          <o:OLEObject Type="Embed" ProgID="Equation.3" ShapeID="_x0000_i1038" DrawAspect="Content" ObjectID="_1610516126" r:id="rId67"/>
        </w:object>
      </w:r>
    </w:p>
    <w:p w:rsidR="00212799" w:rsidRPr="009A4656" w:rsidRDefault="00212799" w:rsidP="00A959CE">
      <w:pPr>
        <w:pStyle w:val="SingleTxtG"/>
        <w:keepNext/>
        <w:ind w:left="2268"/>
        <w:rPr>
          <w:b/>
          <w:lang w:val="fr-FR"/>
        </w:rPr>
      </w:pPr>
      <w:r w:rsidRPr="009A4656">
        <w:rPr>
          <w:b/>
          <w:lang w:val="fr-FR"/>
        </w:rPr>
        <w:t>Le canal NIC est ensuite calculé comme une combinaison de l</w:t>
      </w:r>
      <w:r>
        <w:rPr>
          <w:b/>
          <w:lang w:val="fr-FR"/>
        </w:rPr>
        <w:t>’</w:t>
      </w:r>
      <w:r w:rsidRPr="009A4656">
        <w:rPr>
          <w:b/>
          <w:lang w:val="fr-FR"/>
        </w:rPr>
        <w:t>accélération relative multipliée par 0,2 et ajoutée au carré de la vitesse relative. Le calcul est effectué à l</w:t>
      </w:r>
      <w:r>
        <w:rPr>
          <w:b/>
          <w:lang w:val="fr-FR"/>
        </w:rPr>
        <w:t>’</w:t>
      </w:r>
      <w:r w:rsidRPr="009A4656">
        <w:rPr>
          <w:b/>
          <w:lang w:val="fr-FR"/>
        </w:rPr>
        <w:t>aide de l</w:t>
      </w:r>
      <w:r>
        <w:rPr>
          <w:b/>
          <w:lang w:val="fr-FR"/>
        </w:rPr>
        <w:t>’</w:t>
      </w:r>
      <w:r w:rsidRPr="009A4656">
        <w:rPr>
          <w:b/>
          <w:lang w:val="fr-FR"/>
        </w:rPr>
        <w:t>équation suivante :</w:t>
      </w:r>
    </w:p>
    <w:p w:rsidR="00212799" w:rsidRPr="009A4656" w:rsidRDefault="00212799" w:rsidP="00A959CE">
      <w:pPr>
        <w:pStyle w:val="SingleTxtG"/>
        <w:ind w:left="2268"/>
        <w:rPr>
          <w:b/>
          <w:lang w:val="fr-FR"/>
        </w:rPr>
      </w:pPr>
      <w:r w:rsidRPr="009A4656">
        <w:rPr>
          <w:b/>
          <w:lang w:val="fr-FR"/>
        </w:rPr>
        <w:tab/>
      </w:r>
      <w:r w:rsidRPr="009A4656">
        <w:rPr>
          <w:rFonts w:eastAsia="MS Gothic"/>
          <w:b/>
          <w:position w:val="-12"/>
          <w:lang w:val="fr-FR"/>
        </w:rPr>
        <w:object w:dxaOrig="3140" w:dyaOrig="380">
          <v:shape id="_x0000_i1039" type="#_x0000_t75" style="width:162pt;height:18pt" o:ole="">
            <v:imagedata r:id="rId68" o:title=""/>
          </v:shape>
          <o:OLEObject Type="Embed" ProgID="Equation.3" ShapeID="_x0000_i1039" DrawAspect="Content" ObjectID="_1610516127" r:id="rId69"/>
        </w:object>
      </w:r>
    </w:p>
    <w:p w:rsidR="00212799" w:rsidRDefault="00212799" w:rsidP="00A959CE">
      <w:pPr>
        <w:pStyle w:val="SingleTxtG"/>
        <w:keepNext/>
        <w:ind w:left="2268"/>
        <w:rPr>
          <w:b/>
          <w:lang w:val="fr-FR"/>
        </w:rPr>
      </w:pPr>
      <w:r w:rsidRPr="009A4656">
        <w:rPr>
          <w:b/>
          <w:lang w:val="fr-FR"/>
        </w:rPr>
        <w:t>La valeur NIC globale maximale (NIC</w:t>
      </w:r>
      <w:r w:rsidRPr="009A4656">
        <w:rPr>
          <w:b/>
          <w:vertAlign w:val="subscript"/>
          <w:lang w:val="fr-FR"/>
        </w:rPr>
        <w:t>max</w:t>
      </w:r>
      <w:r w:rsidRPr="009A4656">
        <w:rPr>
          <w:b/>
          <w:lang w:val="fr-FR"/>
        </w:rPr>
        <w:t>) doit être déterminée en ne considérant que la partie des données allant de T=0 (début de l</w:t>
      </w:r>
      <w:r>
        <w:rPr>
          <w:b/>
          <w:lang w:val="fr-FR"/>
        </w:rPr>
        <w:t>’</w:t>
      </w:r>
      <w:r w:rsidRPr="009A4656">
        <w:rPr>
          <w:b/>
          <w:lang w:val="fr-FR"/>
        </w:rPr>
        <w:t>essai) à T-HRC</w:t>
      </w:r>
      <w:r w:rsidRPr="000C426C">
        <w:rPr>
          <w:b/>
          <w:vertAlign w:val="subscript"/>
          <w:lang w:val="fr-FR"/>
        </w:rPr>
        <w:t>(end)</w:t>
      </w:r>
      <w:r w:rsidRPr="009A4656">
        <w:rPr>
          <w:b/>
          <w:lang w:val="fr-FR"/>
        </w:rPr>
        <w:t xml:space="preserve"> (fin du contact entre la tête et l</w:t>
      </w:r>
      <w:r>
        <w:rPr>
          <w:b/>
          <w:lang w:val="fr-FR"/>
        </w:rPr>
        <w:t>’</w:t>
      </w:r>
      <w:r w:rsidRPr="009A4656">
        <w:rPr>
          <w:b/>
          <w:lang w:val="fr-FR"/>
        </w:rPr>
        <w:t>appuie-tête), comme suit :</w:t>
      </w:r>
    </w:p>
    <w:p w:rsidR="00212799" w:rsidRPr="009A4656" w:rsidRDefault="00212799" w:rsidP="00A959CE">
      <w:pPr>
        <w:pStyle w:val="SingleTxtG"/>
        <w:ind w:left="2268"/>
        <w:rPr>
          <w:b/>
          <w:lang w:val="fr-FR"/>
        </w:rPr>
      </w:pPr>
      <w:r w:rsidRPr="009A4656">
        <w:rPr>
          <w:rFonts w:eastAsia="MS Gothic"/>
          <w:b/>
          <w:position w:val="-26"/>
          <w:lang w:val="fr-FR"/>
        </w:rPr>
        <w:object w:dxaOrig="2580" w:dyaOrig="499">
          <v:shape id="_x0000_i1040" type="#_x0000_t75" style="width:102pt;height:18pt" o:ole="">
            <v:imagedata r:id="rId70" o:title=""/>
          </v:shape>
          <o:OLEObject Type="Embed" ProgID="Equation.3" ShapeID="_x0000_i1040" DrawAspect="Content" ObjectID="_1610516128" r:id="rId71"/>
        </w:object>
      </w:r>
    </w:p>
    <w:p w:rsidR="00212799" w:rsidRPr="009A4656" w:rsidRDefault="00212799" w:rsidP="00A959CE">
      <w:pPr>
        <w:pStyle w:val="SingleTxtG"/>
        <w:keepNext/>
        <w:ind w:left="2268"/>
        <w:rPr>
          <w:b/>
          <w:lang w:val="fr-FR"/>
        </w:rPr>
      </w:pPr>
      <w:r w:rsidRPr="009A4656">
        <w:rPr>
          <w:b/>
          <w:lang w:val="fr-FR"/>
        </w:rPr>
        <w:t>Force</w:t>
      </w:r>
      <w:r>
        <w:rPr>
          <w:b/>
          <w:lang w:val="fr-FR"/>
        </w:rPr>
        <w:t>s</w:t>
      </w:r>
      <w:r w:rsidRPr="009A4656">
        <w:rPr>
          <w:b/>
          <w:lang w:val="fr-FR"/>
        </w:rPr>
        <w:t xml:space="preserve"> de cisaillement de la partie supérieure de la nuque (Upper Neck Fx) et de la partie inférieure de la nuque (Lower Neck Fx)</w:t>
      </w:r>
    </w:p>
    <w:p w:rsidR="00212799" w:rsidRDefault="00212799" w:rsidP="00A959CE">
      <w:pPr>
        <w:pStyle w:val="SingleTxtG"/>
        <w:ind w:left="2268"/>
        <w:rPr>
          <w:b/>
          <w:lang w:val="fr-FR"/>
        </w:rPr>
      </w:pPr>
      <w:r>
        <w:rPr>
          <w:b/>
          <w:lang w:val="fr-FR"/>
        </w:rPr>
        <w:t>Il s’agit d</w:t>
      </w:r>
      <w:r w:rsidRPr="009A4656">
        <w:rPr>
          <w:b/>
          <w:lang w:val="fr-FR"/>
        </w:rPr>
        <w:t>es forces de cisaillement mesurées par les capteurs de force de</w:t>
      </w:r>
      <w:r>
        <w:rPr>
          <w:b/>
          <w:lang w:val="fr-FR"/>
        </w:rPr>
        <w:t>s</w:t>
      </w:r>
      <w:r w:rsidRPr="009A4656">
        <w:rPr>
          <w:b/>
          <w:lang w:val="fr-FR"/>
        </w:rPr>
        <w:t xml:space="preserve"> partie</w:t>
      </w:r>
      <w:r>
        <w:rPr>
          <w:b/>
          <w:lang w:val="fr-FR"/>
        </w:rPr>
        <w:t>s</w:t>
      </w:r>
      <w:r w:rsidRPr="009A4656">
        <w:rPr>
          <w:b/>
          <w:lang w:val="fr-FR"/>
        </w:rPr>
        <w:t xml:space="preserve"> supérieure et inférieure de la nuque du mannequin. Si l</w:t>
      </w:r>
      <w:r>
        <w:rPr>
          <w:b/>
          <w:lang w:val="fr-FR"/>
        </w:rPr>
        <w:t xml:space="preserve">es </w:t>
      </w:r>
      <w:r w:rsidRPr="009A4656">
        <w:rPr>
          <w:b/>
          <w:lang w:val="fr-FR"/>
        </w:rPr>
        <w:t>instrument</w:t>
      </w:r>
      <w:r>
        <w:rPr>
          <w:b/>
          <w:lang w:val="fr-FR"/>
        </w:rPr>
        <w:t>s son</w:t>
      </w:r>
      <w:r w:rsidRPr="009A4656">
        <w:rPr>
          <w:b/>
          <w:lang w:val="fr-FR"/>
        </w:rPr>
        <w:t>t configuré</w:t>
      </w:r>
      <w:r>
        <w:rPr>
          <w:b/>
          <w:lang w:val="fr-FR"/>
        </w:rPr>
        <w:t>s</w:t>
      </w:r>
      <w:r w:rsidRPr="009A4656">
        <w:rPr>
          <w:b/>
          <w:lang w:val="fr-FR"/>
        </w:rPr>
        <w:t xml:space="preserve"> conformément à la norme SAE J211, </w:t>
      </w:r>
      <w:r>
        <w:rPr>
          <w:b/>
          <w:lang w:val="fr-FR"/>
        </w:rPr>
        <w:t>une</w:t>
      </w:r>
      <w:r w:rsidRPr="009A4656">
        <w:rPr>
          <w:b/>
          <w:lang w:val="fr-FR"/>
        </w:rPr>
        <w:t xml:space="preserve"> force de cisaillement positive doit indiquer un mouvement de la tête vers l</w:t>
      </w:r>
      <w:r>
        <w:rPr>
          <w:b/>
          <w:lang w:val="fr-FR"/>
        </w:rPr>
        <w:t>’</w:t>
      </w:r>
      <w:r w:rsidRPr="009A4656">
        <w:rPr>
          <w:b/>
          <w:lang w:val="fr-FR"/>
        </w:rPr>
        <w:t xml:space="preserve">arrière. Les données doivent être filtrées </w:t>
      </w:r>
      <w:r>
        <w:rPr>
          <w:b/>
          <w:lang w:val="fr-FR"/>
        </w:rPr>
        <w:t xml:space="preserve">conformément à </w:t>
      </w:r>
      <w:r w:rsidRPr="009A4656">
        <w:rPr>
          <w:b/>
          <w:lang w:val="fr-FR"/>
        </w:rPr>
        <w:t xml:space="preserve">la </w:t>
      </w:r>
      <w:r>
        <w:rPr>
          <w:b/>
          <w:lang w:val="fr-FR"/>
        </w:rPr>
        <w:t>CFC </w:t>
      </w:r>
      <w:r w:rsidRPr="009A4656">
        <w:rPr>
          <w:b/>
          <w:lang w:val="fr-FR"/>
        </w:rPr>
        <w:t>1000 et la valeur maximale de la force doit être déterminée en tenant compte de la</w:t>
      </w:r>
      <w:r w:rsidR="00A959CE">
        <w:rPr>
          <w:b/>
          <w:lang w:val="fr-FR"/>
        </w:rPr>
        <w:t xml:space="preserve"> partie des données allant de T=</w:t>
      </w:r>
      <w:r w:rsidRPr="009A4656">
        <w:rPr>
          <w:b/>
          <w:lang w:val="fr-FR"/>
        </w:rPr>
        <w:t>0 à T-HRC</w:t>
      </w:r>
      <w:r w:rsidRPr="000C426C">
        <w:rPr>
          <w:b/>
          <w:vertAlign w:val="subscript"/>
          <w:lang w:val="fr-FR"/>
        </w:rPr>
        <w:t>(end)</w:t>
      </w:r>
      <w:r w:rsidRPr="009A4656">
        <w:rPr>
          <w:b/>
          <w:lang w:val="fr-FR"/>
        </w:rPr>
        <w:t xml:space="preserve"> et seulement la partie positive des données, comme suit :</w:t>
      </w:r>
    </w:p>
    <w:p w:rsidR="00212799" w:rsidRPr="00A959CE" w:rsidRDefault="00212799" w:rsidP="00A959CE">
      <w:pPr>
        <w:pStyle w:val="SingleTxtG"/>
        <w:ind w:left="2268"/>
        <w:rPr>
          <w:rFonts w:eastAsia="MS Gothic"/>
          <w:b/>
          <w:position w:val="-26"/>
          <w:lang w:val="fr-FR"/>
        </w:rPr>
      </w:pPr>
      <w:r w:rsidRPr="009A4656">
        <w:rPr>
          <w:rFonts w:eastAsia="MS Gothic"/>
          <w:b/>
          <w:position w:val="-26"/>
          <w:lang w:val="fr-FR"/>
        </w:rPr>
        <w:object w:dxaOrig="2260" w:dyaOrig="499">
          <v:shape id="_x0000_i1041" type="#_x0000_t75" style="width:114pt;height:24pt" o:ole="">
            <v:imagedata r:id="rId72" o:title=""/>
          </v:shape>
          <o:OLEObject Type="Embed" ProgID="Equation.3" ShapeID="_x0000_i1041" DrawAspect="Content" ObjectID="_1610516129" r:id="rId73"/>
        </w:object>
      </w:r>
    </w:p>
    <w:p w:rsidR="00212799" w:rsidRPr="009A4656" w:rsidRDefault="00212799" w:rsidP="00A959CE">
      <w:pPr>
        <w:pStyle w:val="SingleTxtG"/>
        <w:ind w:left="2268"/>
        <w:rPr>
          <w:b/>
          <w:lang w:val="fr-FR"/>
        </w:rPr>
      </w:pPr>
      <w:r w:rsidRPr="009A4656">
        <w:rPr>
          <w:b/>
          <w:lang w:val="fr-FR"/>
        </w:rPr>
        <w:t>Moment de rotation axiale latérale de la partie supérieure de la nuque (Upper Neck My)</w:t>
      </w:r>
    </w:p>
    <w:p w:rsidR="00212799" w:rsidRPr="009A4656" w:rsidRDefault="00212799" w:rsidP="00A959CE">
      <w:pPr>
        <w:pStyle w:val="SingleTxtG"/>
        <w:ind w:left="2268"/>
        <w:rPr>
          <w:b/>
          <w:lang w:val="fr-FR"/>
        </w:rPr>
      </w:pPr>
      <w:r w:rsidRPr="009A4656">
        <w:rPr>
          <w:b/>
          <w:lang w:val="fr-FR"/>
        </w:rPr>
        <w:t>Il s</w:t>
      </w:r>
      <w:r>
        <w:rPr>
          <w:b/>
          <w:lang w:val="fr-FR"/>
        </w:rPr>
        <w:t>’</w:t>
      </w:r>
      <w:r w:rsidRPr="009A4656">
        <w:rPr>
          <w:b/>
          <w:lang w:val="fr-FR"/>
        </w:rPr>
        <w:t>agit du moment de rotation axiale latérale mesuré par le capteur de force de la partie supérieure de la nuque du mannequin.</w:t>
      </w:r>
    </w:p>
    <w:p w:rsidR="00212799" w:rsidRPr="009A4656" w:rsidRDefault="00212799" w:rsidP="00A959CE">
      <w:pPr>
        <w:pStyle w:val="SingleTxtG"/>
        <w:ind w:left="2268"/>
        <w:rPr>
          <w:b/>
          <w:lang w:val="fr-FR"/>
        </w:rPr>
      </w:pPr>
      <w:r w:rsidRPr="006113C3">
        <w:rPr>
          <w:b/>
          <w:lang w:val="fr-FR"/>
        </w:rPr>
        <w:t xml:space="preserve">Si les instruments sont configurés </w:t>
      </w:r>
      <w:r w:rsidRPr="009A4656">
        <w:rPr>
          <w:b/>
          <w:lang w:val="fr-FR"/>
        </w:rPr>
        <w:t>conformément à la norme SAE J211, le moment de rotation axiale latérale positive doit indiquer la flexion de la tête (tête tournant vers l</w:t>
      </w:r>
      <w:r>
        <w:rPr>
          <w:b/>
          <w:lang w:val="fr-FR"/>
        </w:rPr>
        <w:t>’</w:t>
      </w:r>
      <w:r w:rsidRPr="009A4656">
        <w:rPr>
          <w:b/>
          <w:lang w:val="fr-FR"/>
        </w:rPr>
        <w:t xml:space="preserve">avant). Les données sont filtrées </w:t>
      </w:r>
      <w:r>
        <w:rPr>
          <w:b/>
          <w:lang w:val="fr-FR"/>
        </w:rPr>
        <w:t>conformément à la CFC </w:t>
      </w:r>
      <w:r w:rsidRPr="009A4656">
        <w:rPr>
          <w:b/>
          <w:lang w:val="fr-FR"/>
        </w:rPr>
        <w:t>600. En raison de la construction du mannequin, une correction doit ensuite être effectuée pour convertir le moment réel mesuré par le capteur de force de la partie supérieure de la nuque en moment du condyle occipital (OC), comme suit :</w:t>
      </w:r>
    </w:p>
    <w:p w:rsidR="00212799" w:rsidRPr="009A4656" w:rsidRDefault="00212799" w:rsidP="00A959CE">
      <w:pPr>
        <w:pStyle w:val="SingleTxtG"/>
        <w:ind w:left="2268"/>
        <w:rPr>
          <w:b/>
          <w:lang w:val="fr-FR"/>
        </w:rPr>
      </w:pPr>
      <w:r w:rsidRPr="009A4656">
        <w:rPr>
          <w:rFonts w:eastAsia="MS Gothic"/>
          <w:b/>
          <w:position w:val="-10"/>
          <w:lang w:val="fr-FR"/>
        </w:rPr>
        <w:object w:dxaOrig="3420" w:dyaOrig="360">
          <v:shape id="_x0000_i1042" type="#_x0000_t75" style="width:168pt;height:18pt" o:ole="">
            <v:imagedata r:id="rId74" o:title=""/>
          </v:shape>
          <o:OLEObject Type="Embed" ProgID="Equation.3" ShapeID="_x0000_i1042" DrawAspect="Content" ObjectID="_1610516130" r:id="rId75"/>
        </w:object>
      </w:r>
    </w:p>
    <w:p w:rsidR="00212799" w:rsidRPr="00A959CE" w:rsidRDefault="00212799" w:rsidP="00A959CE">
      <w:pPr>
        <w:pStyle w:val="SingleTxtG"/>
        <w:ind w:left="2268"/>
        <w:rPr>
          <w:rFonts w:eastAsia="MS Gothic"/>
          <w:b/>
          <w:i/>
          <w:iCs/>
          <w:lang w:val="fr-FR"/>
        </w:rPr>
      </w:pPr>
      <w:r w:rsidRPr="00A959CE">
        <w:rPr>
          <w:rFonts w:eastAsia="MS Gothic"/>
          <w:b/>
          <w:i/>
          <w:iCs/>
          <w:lang w:val="fr-FR"/>
        </w:rPr>
        <w:t xml:space="preserve">D </w:t>
      </w:r>
      <w:r w:rsidRPr="00A959CE">
        <w:rPr>
          <w:rFonts w:eastAsia="MS Gothic"/>
          <w:b/>
          <w:lang w:val="fr-FR"/>
        </w:rPr>
        <w:t>= 0,01778</w:t>
      </w:r>
    </w:p>
    <w:p w:rsidR="00212799" w:rsidRPr="00A959CE" w:rsidRDefault="00212799" w:rsidP="00A959CE">
      <w:pPr>
        <w:pStyle w:val="SingleTxtG"/>
        <w:ind w:left="2268"/>
        <w:rPr>
          <w:b/>
          <w:lang w:val="fr-FR"/>
        </w:rPr>
      </w:pPr>
      <w:r w:rsidRPr="00A959CE">
        <w:rPr>
          <w:b/>
          <w:lang w:val="fr-FR"/>
        </w:rPr>
        <w:t>Moment de rotation axiale latérale de la partie inférieure de la nuque (Lower Neck My)</w:t>
      </w:r>
    </w:p>
    <w:p w:rsidR="00212799" w:rsidRPr="00A959CE" w:rsidRDefault="00212799" w:rsidP="00A959CE">
      <w:pPr>
        <w:pStyle w:val="SingleTxtG"/>
        <w:ind w:left="2268"/>
        <w:rPr>
          <w:b/>
          <w:lang w:val="fr-FR"/>
        </w:rPr>
      </w:pPr>
      <w:r w:rsidRPr="00A959CE">
        <w:rPr>
          <w:b/>
          <w:lang w:val="fr-FR"/>
        </w:rPr>
        <w:t>Il s’agit du moment de rotation axiale latérale mesuré par le capteur de force de la partie inférieure de la nuque du mannequin.</w:t>
      </w:r>
    </w:p>
    <w:p w:rsidR="00212799" w:rsidRDefault="00212799" w:rsidP="00E54FAE">
      <w:pPr>
        <w:pStyle w:val="SingleTxtG"/>
        <w:keepNext/>
        <w:ind w:left="2268"/>
        <w:rPr>
          <w:b/>
          <w:lang w:val="fr-FR"/>
        </w:rPr>
      </w:pPr>
      <w:r w:rsidRPr="00A959CE">
        <w:rPr>
          <w:b/>
          <w:lang w:val="fr-FR"/>
        </w:rPr>
        <w:t>Si les instruments sont configurés conformément à la norme SAE J211, le moment de rotation axiale latérale positive doit indiquer la flexion de la tête (tête tournant vers l’avant). Les données sont filtrées conformément à la CFC</w:t>
      </w:r>
      <w:r w:rsidR="003B7EB7">
        <w:rPr>
          <w:b/>
          <w:lang w:val="fr-FR"/>
        </w:rPr>
        <w:t> </w:t>
      </w:r>
      <w:r w:rsidRPr="00A959CE">
        <w:rPr>
          <w:b/>
          <w:lang w:val="fr-FR"/>
        </w:rPr>
        <w:t>600 et la valeur maximale du moment est déterminée en tenant compte de la</w:t>
      </w:r>
      <w:r w:rsidR="003B7EB7">
        <w:rPr>
          <w:b/>
          <w:lang w:val="fr-FR"/>
        </w:rPr>
        <w:t xml:space="preserve"> partie des données allant de T=0 à T</w:t>
      </w:r>
      <w:r w:rsidR="003B7EB7">
        <w:rPr>
          <w:b/>
          <w:lang w:val="fr-FR"/>
        </w:rPr>
        <w:noBreakHyphen/>
      </w:r>
      <w:r w:rsidRPr="00A959CE">
        <w:rPr>
          <w:b/>
          <w:lang w:val="fr-FR"/>
        </w:rPr>
        <w:t>HRC</w:t>
      </w:r>
      <w:r w:rsidRPr="00A959CE">
        <w:rPr>
          <w:b/>
          <w:vertAlign w:val="subscript"/>
          <w:lang w:val="fr-FR"/>
        </w:rPr>
        <w:t>(end)</w:t>
      </w:r>
      <w:r w:rsidRPr="00A959CE">
        <w:rPr>
          <w:b/>
          <w:lang w:val="fr-FR"/>
        </w:rPr>
        <w:t xml:space="preserve"> et des parties positives et négatives des données, comme suit :</w:t>
      </w:r>
    </w:p>
    <w:p w:rsidR="00E54FAE" w:rsidRDefault="00E54FAE" w:rsidP="00E54FAE">
      <w:pPr>
        <w:ind w:left="2198"/>
        <w:rPr>
          <w:rFonts w:eastAsia="MS Gothic"/>
          <w:b/>
        </w:rPr>
      </w:pPr>
      <w:r w:rsidRPr="00861FF3">
        <w:rPr>
          <w:rFonts w:eastAsia="MS Gothic"/>
          <w:b/>
          <w:position w:val="-26"/>
        </w:rPr>
        <w:object w:dxaOrig="2360" w:dyaOrig="499">
          <v:shape id="_x0000_i1043" type="#_x0000_t75" style="width:114pt;height:24pt" o:ole="">
            <v:imagedata r:id="rId76" o:title=""/>
          </v:shape>
          <o:OLEObject Type="Embed" ProgID="Equation.3" ShapeID="_x0000_i1043" DrawAspect="Content" ObjectID="_1610516131" r:id="rId77"/>
        </w:object>
      </w:r>
      <w:r w:rsidRPr="00861FF3">
        <w:rPr>
          <w:rFonts w:eastAsia="MS Gothic"/>
          <w:b/>
        </w:rPr>
        <w:t>.</w:t>
      </w:r>
    </w:p>
    <w:p w:rsidR="00A959CE" w:rsidRDefault="00A959CE" w:rsidP="00212799">
      <w:pPr>
        <w:rPr>
          <w:b/>
          <w:lang w:val="fr-FR"/>
        </w:rPr>
      </w:pPr>
    </w:p>
    <w:p w:rsidR="00212799" w:rsidRDefault="00212799" w:rsidP="0052160E">
      <w:pPr>
        <w:rPr>
          <w:lang w:val="fr-FR"/>
        </w:rPr>
        <w:sectPr w:rsidR="00212799" w:rsidSect="00312D0B">
          <w:headerReference w:type="even" r:id="rId78"/>
          <w:headerReference w:type="default" r:id="rId79"/>
          <w:footnotePr>
            <w:numRestart w:val="eachSect"/>
          </w:footnotePr>
          <w:endnotePr>
            <w:numFmt w:val="decimal"/>
          </w:endnotePr>
          <w:pgSz w:w="11906" w:h="16838" w:code="9"/>
          <w:pgMar w:top="1417" w:right="1134" w:bottom="1134" w:left="1134" w:header="680" w:footer="567" w:gutter="0"/>
          <w:cols w:space="708"/>
          <w:docGrid w:linePitch="360"/>
        </w:sectPr>
      </w:pPr>
    </w:p>
    <w:p w:rsidR="001D0DFE" w:rsidRPr="009A4656" w:rsidRDefault="001D0DFE" w:rsidP="003B7EB7">
      <w:pPr>
        <w:pStyle w:val="HChG"/>
        <w:rPr>
          <w:lang w:val="fr-FR"/>
        </w:rPr>
      </w:pPr>
      <w:r w:rsidRPr="009A4656">
        <w:rPr>
          <w:caps/>
          <w:lang w:val="fr-FR"/>
        </w:rPr>
        <w:t>A</w:t>
      </w:r>
      <w:r w:rsidRPr="009A4656">
        <w:rPr>
          <w:lang w:val="fr-FR"/>
        </w:rPr>
        <w:t>nnexe 10</w:t>
      </w:r>
    </w:p>
    <w:p w:rsidR="001D0DFE" w:rsidRPr="009A4656" w:rsidRDefault="003B7EB7" w:rsidP="003B7EB7">
      <w:pPr>
        <w:pStyle w:val="HChG"/>
        <w:rPr>
          <w:bCs/>
          <w:lang w:val="fr-FR"/>
        </w:rPr>
      </w:pPr>
      <w:r>
        <w:rPr>
          <w:lang w:val="fr-FR"/>
        </w:rPr>
        <w:tab/>
      </w:r>
      <w:r>
        <w:rPr>
          <w:lang w:val="fr-FR"/>
        </w:rPr>
        <w:tab/>
      </w:r>
      <w:r w:rsidRPr="009A4656">
        <w:rPr>
          <w:lang w:val="fr-FR"/>
        </w:rPr>
        <w:t>Procédure d</w:t>
      </w:r>
      <w:r>
        <w:rPr>
          <w:lang w:val="fr-FR"/>
        </w:rPr>
        <w:t>’</w:t>
      </w:r>
      <w:r w:rsidRPr="009A4656">
        <w:rPr>
          <w:lang w:val="fr-FR"/>
        </w:rPr>
        <w:t>essai des appuie</w:t>
      </w:r>
      <w:r w:rsidRPr="009A4656">
        <w:rPr>
          <w:lang w:val="fr-FR"/>
        </w:rPr>
        <w:noBreakHyphen/>
        <w:t>tête en position</w:t>
      </w:r>
      <w:r>
        <w:rPr>
          <w:lang w:val="fr-FR"/>
        </w:rPr>
        <w:t xml:space="preserve"> </w:t>
      </w:r>
      <w:r>
        <w:rPr>
          <w:lang w:val="fr-FR"/>
        </w:rPr>
        <w:br/>
      </w:r>
      <w:r w:rsidRPr="009A4656">
        <w:rPr>
          <w:lang w:val="fr-FR"/>
        </w:rPr>
        <w:t>de non</w:t>
      </w:r>
      <w:r w:rsidRPr="009A4656">
        <w:rPr>
          <w:lang w:val="fr-FR"/>
        </w:rPr>
        <w:noBreakHyphen/>
        <w:t>utilisation</w:t>
      </w:r>
    </w:p>
    <w:p w:rsidR="001D0DFE" w:rsidRPr="009A4656" w:rsidRDefault="001D0DFE" w:rsidP="003B7EB7">
      <w:pPr>
        <w:pStyle w:val="SingleTxtG"/>
        <w:keepNext/>
        <w:tabs>
          <w:tab w:val="left" w:pos="2268"/>
        </w:tabs>
        <w:rPr>
          <w:lang w:val="fr-FR"/>
        </w:rPr>
      </w:pPr>
      <w:r w:rsidRPr="009A4656">
        <w:rPr>
          <w:lang w:val="fr-FR"/>
        </w:rPr>
        <w:t>1.</w:t>
      </w:r>
      <w:r w:rsidRPr="009A4656">
        <w:rPr>
          <w:lang w:val="fr-FR"/>
        </w:rPr>
        <w:tab/>
      </w:r>
      <w:r w:rsidR="003B7EB7" w:rsidRPr="009A4656">
        <w:rPr>
          <w:lang w:val="fr-FR"/>
        </w:rPr>
        <w:t>Objet</w:t>
      </w:r>
    </w:p>
    <w:p w:rsidR="001D0DFE" w:rsidRPr="009A4656" w:rsidRDefault="001D0DFE" w:rsidP="000A68AE">
      <w:pPr>
        <w:pStyle w:val="SingleTxtG"/>
        <w:ind w:left="2268"/>
        <w:rPr>
          <w:lang w:val="fr-FR"/>
        </w:rPr>
      </w:pPr>
      <w:r w:rsidRPr="009A4656">
        <w:rPr>
          <w:lang w:val="fr-FR"/>
        </w:rPr>
        <w:tab/>
        <w:t>Procédures s</w:t>
      </w:r>
      <w:r>
        <w:rPr>
          <w:lang w:val="fr-FR"/>
        </w:rPr>
        <w:t>’</w:t>
      </w:r>
      <w:r w:rsidRPr="009A4656">
        <w:rPr>
          <w:lang w:val="fr-FR"/>
        </w:rPr>
        <w:t>appliquant aux appuie</w:t>
      </w:r>
      <w:r w:rsidRPr="009A4656">
        <w:rPr>
          <w:lang w:val="fr-FR"/>
        </w:rPr>
        <w:noBreakHyphen/>
        <w:t>tête rabattables ou rétractables situés à toutes les places assises munies d</w:t>
      </w:r>
      <w:r>
        <w:rPr>
          <w:lang w:val="fr-FR"/>
        </w:rPr>
        <w:t>’</w:t>
      </w:r>
      <w:r w:rsidRPr="009A4656">
        <w:rPr>
          <w:lang w:val="fr-FR"/>
        </w:rPr>
        <w:t>appuie</w:t>
      </w:r>
      <w:r w:rsidRPr="009A4656">
        <w:rPr>
          <w:lang w:val="fr-FR"/>
        </w:rPr>
        <w:noBreakHyphen/>
        <w:t>tête, sauf la place assise du conducteur.</w:t>
      </w:r>
    </w:p>
    <w:p w:rsidR="001D0DFE" w:rsidRPr="009A4656" w:rsidRDefault="001D0DFE" w:rsidP="003B7EB7">
      <w:pPr>
        <w:pStyle w:val="SingleTxtG"/>
        <w:keepNext/>
        <w:tabs>
          <w:tab w:val="left" w:pos="2268"/>
        </w:tabs>
        <w:rPr>
          <w:lang w:val="fr-FR"/>
        </w:rPr>
      </w:pPr>
      <w:r w:rsidRPr="009A4656">
        <w:rPr>
          <w:lang w:val="fr-FR"/>
        </w:rPr>
        <w:t>2.</w:t>
      </w:r>
      <w:r w:rsidRPr="009A4656">
        <w:rPr>
          <w:lang w:val="fr-FR"/>
        </w:rPr>
        <w:tab/>
      </w:r>
      <w:r w:rsidR="003B7EB7" w:rsidRPr="009A4656">
        <w:rPr>
          <w:lang w:val="fr-FR"/>
        </w:rPr>
        <w:t>Procédure d</w:t>
      </w:r>
      <w:r w:rsidR="003B7EB7">
        <w:rPr>
          <w:lang w:val="fr-FR"/>
        </w:rPr>
        <w:t>’</w:t>
      </w:r>
      <w:r w:rsidR="003B7EB7" w:rsidRPr="009A4656">
        <w:rPr>
          <w:lang w:val="fr-FR"/>
        </w:rPr>
        <w:t>essai des appuie</w:t>
      </w:r>
      <w:r w:rsidR="003B7EB7" w:rsidRPr="009A4656">
        <w:rPr>
          <w:lang w:val="fr-FR"/>
        </w:rPr>
        <w:noBreakHyphen/>
        <w:t>tête dotés de la fonction retour automatique</w:t>
      </w:r>
    </w:p>
    <w:p w:rsidR="001D0DFE" w:rsidRPr="009A4656" w:rsidRDefault="001D0DFE" w:rsidP="000A68AE">
      <w:pPr>
        <w:pStyle w:val="SingleTxtG"/>
        <w:ind w:left="2268"/>
        <w:rPr>
          <w:lang w:val="fr-FR"/>
        </w:rPr>
      </w:pPr>
      <w:r w:rsidRPr="009A4656">
        <w:rPr>
          <w:lang w:val="fr-FR"/>
        </w:rPr>
        <w:tab/>
        <w:t>Démontrer la conformité avec le paragraphe 5.4.4.1, le contact d</w:t>
      </w:r>
      <w:r>
        <w:rPr>
          <w:lang w:val="fr-FR"/>
        </w:rPr>
        <w:t>’</w:t>
      </w:r>
      <w:r w:rsidRPr="009A4656">
        <w:rPr>
          <w:lang w:val="fr-FR"/>
        </w:rPr>
        <w:t>allumage étant mis, en</w:t>
      </w:r>
      <w:r w:rsidR="000A68AE">
        <w:rPr>
          <w:lang w:val="fr-FR"/>
        </w:rPr>
        <w:t xml:space="preserve"> </w:t>
      </w:r>
      <w:r w:rsidRPr="009A4656">
        <w:rPr>
          <w:lang w:val="fr-FR"/>
        </w:rPr>
        <w:t>utilisant un mannequin Hybrid III femme du 5</w:t>
      </w:r>
      <w:r w:rsidRPr="009A4656">
        <w:rPr>
          <w:vertAlign w:val="superscript"/>
          <w:lang w:val="fr-FR"/>
        </w:rPr>
        <w:t>e</w:t>
      </w:r>
      <w:r w:rsidR="000A68AE">
        <w:rPr>
          <w:lang w:val="fr-FR"/>
        </w:rPr>
        <w:t> </w:t>
      </w:r>
      <w:r w:rsidRPr="009A4656">
        <w:rPr>
          <w:lang w:val="fr-FR"/>
        </w:rPr>
        <w:t>centile</w:t>
      </w:r>
      <w:r w:rsidRPr="005027A1">
        <w:rPr>
          <w:rStyle w:val="FootnoteReference"/>
        </w:rPr>
        <w:footnoteReference w:id="13"/>
      </w:r>
      <w:r w:rsidRPr="009A4656">
        <w:rPr>
          <w:b/>
          <w:lang w:val="fr-FR"/>
        </w:rPr>
        <w:t xml:space="preserve"> </w:t>
      </w:r>
      <w:r w:rsidRPr="009A4656">
        <w:rPr>
          <w:lang w:val="fr-FR"/>
        </w:rPr>
        <w:t>conformément au paragraphe 2.1 de la présente annexe, ou un être humain de caractéristiques équivalentes (mannequin humain) conformément au paragraphe 2.2 de la présente annexe. La conformité doit être démontrée à une température comprise entre 18 °C et</w:t>
      </w:r>
      <w:r w:rsidR="000A68AE">
        <w:rPr>
          <w:lang w:val="fr-FR"/>
        </w:rPr>
        <w:t xml:space="preserve"> </w:t>
      </w:r>
      <w:r w:rsidRPr="009A4656">
        <w:rPr>
          <w:lang w:val="fr-FR"/>
        </w:rPr>
        <w:t>28</w:t>
      </w:r>
      <w:r w:rsidR="000A68AE">
        <w:rPr>
          <w:lang w:val="fr-FR"/>
        </w:rPr>
        <w:t> </w:t>
      </w:r>
      <w:r w:rsidRPr="009A4656">
        <w:rPr>
          <w:lang w:val="fr-FR"/>
        </w:rPr>
        <w:t>°C.</w:t>
      </w:r>
    </w:p>
    <w:p w:rsidR="001D0DFE" w:rsidRPr="009A4656" w:rsidRDefault="001D0DFE" w:rsidP="00AC7170">
      <w:pPr>
        <w:pStyle w:val="SingleTxtG"/>
        <w:keepNext/>
        <w:tabs>
          <w:tab w:val="left" w:pos="2268"/>
        </w:tabs>
        <w:rPr>
          <w:lang w:val="fr-FR"/>
        </w:rPr>
      </w:pPr>
      <w:r w:rsidRPr="009A4656">
        <w:rPr>
          <w:lang w:val="fr-FR"/>
        </w:rPr>
        <w:t>2.1</w:t>
      </w:r>
      <w:r w:rsidRPr="009A4656">
        <w:rPr>
          <w:lang w:val="fr-FR"/>
        </w:rPr>
        <w:tab/>
        <w:t>Mannequin Hybrid III du 5</w:t>
      </w:r>
      <w:r w:rsidRPr="009A4656">
        <w:rPr>
          <w:vertAlign w:val="superscript"/>
          <w:lang w:val="fr-FR"/>
        </w:rPr>
        <w:t>e</w:t>
      </w:r>
      <w:r w:rsidR="00AC7170">
        <w:rPr>
          <w:lang w:val="fr-FR"/>
        </w:rPr>
        <w:t> </w:t>
      </w:r>
      <w:r w:rsidRPr="009A4656">
        <w:rPr>
          <w:lang w:val="fr-FR"/>
        </w:rPr>
        <w:t>centile</w:t>
      </w:r>
    </w:p>
    <w:p w:rsidR="001D0DFE" w:rsidRPr="009A4656" w:rsidRDefault="001D0DFE" w:rsidP="00AC7170">
      <w:pPr>
        <w:pStyle w:val="SingleTxtG"/>
        <w:tabs>
          <w:tab w:val="left" w:pos="2268"/>
        </w:tabs>
        <w:ind w:left="2268" w:hanging="1134"/>
        <w:rPr>
          <w:lang w:val="fr-FR"/>
        </w:rPr>
      </w:pPr>
      <w:r w:rsidRPr="009A4656">
        <w:rPr>
          <w:lang w:val="fr-FR"/>
        </w:rPr>
        <w:t>2.1.1</w:t>
      </w:r>
      <w:r w:rsidRPr="009A4656">
        <w:rPr>
          <w:lang w:val="fr-FR"/>
        </w:rPr>
        <w:tab/>
        <w:t>Mettre en place le mannequin sur le siège de telle manière que son plan médio</w:t>
      </w:r>
      <w:r w:rsidRPr="009A4656">
        <w:rPr>
          <w:lang w:val="fr-FR"/>
        </w:rPr>
        <w:noBreakHyphen/>
        <w:t xml:space="preserve">sagittal soit aligné à </w:t>
      </w:r>
      <w:r w:rsidRPr="009A4656">
        <w:rPr>
          <w:lang w:val="fr-FR"/>
        </w:rPr>
        <w:sym w:font="Symbol" w:char="F0B1"/>
      </w:r>
      <w:r w:rsidRPr="009A4656">
        <w:rPr>
          <w:lang w:val="fr-FR"/>
        </w:rPr>
        <w:t>15 mm près sur l</w:t>
      </w:r>
      <w:r>
        <w:rPr>
          <w:lang w:val="fr-FR"/>
        </w:rPr>
        <w:t>’</w:t>
      </w:r>
      <w:r w:rsidRPr="009A4656">
        <w:rPr>
          <w:lang w:val="fr-FR"/>
        </w:rPr>
        <w:t>axe médian de la place assise et soit parallèle à un plan vertical parallèle au plan de référence vertical longitudinal du véhicule.</w:t>
      </w:r>
    </w:p>
    <w:p w:rsidR="001D0DFE" w:rsidRPr="009A4656" w:rsidRDefault="001D0DFE" w:rsidP="001368BD">
      <w:pPr>
        <w:pStyle w:val="SingleTxtG"/>
        <w:tabs>
          <w:tab w:val="left" w:pos="2268"/>
        </w:tabs>
        <w:ind w:left="2268" w:hanging="1134"/>
        <w:rPr>
          <w:lang w:val="fr-FR"/>
        </w:rPr>
      </w:pPr>
      <w:r w:rsidRPr="009A4656">
        <w:rPr>
          <w:lang w:val="fr-FR"/>
        </w:rPr>
        <w:t>2.1.2</w:t>
      </w:r>
      <w:r w:rsidRPr="009A4656">
        <w:rPr>
          <w:lang w:val="fr-FR"/>
        </w:rPr>
        <w:tab/>
        <w:t>Maintenir les cuisses du mannequin vers le bas et pousser vers l</w:t>
      </w:r>
      <w:r>
        <w:rPr>
          <w:lang w:val="fr-FR"/>
        </w:rPr>
        <w:t>’</w:t>
      </w:r>
      <w:r w:rsidRPr="009A4656">
        <w:rPr>
          <w:lang w:val="fr-FR"/>
        </w:rPr>
        <w:t>arrière sur le torse pour maximiser l</w:t>
      </w:r>
      <w:r>
        <w:rPr>
          <w:lang w:val="fr-FR"/>
        </w:rPr>
        <w:t>’</w:t>
      </w:r>
      <w:r w:rsidRPr="009A4656">
        <w:rPr>
          <w:lang w:val="fr-FR"/>
        </w:rPr>
        <w:t>angle au niveau des hanches du mannequin.</w:t>
      </w:r>
    </w:p>
    <w:p w:rsidR="001D0DFE" w:rsidRPr="009A4656" w:rsidRDefault="001D0DFE" w:rsidP="001368BD">
      <w:pPr>
        <w:pStyle w:val="SingleTxtG"/>
        <w:tabs>
          <w:tab w:val="left" w:pos="2268"/>
        </w:tabs>
        <w:ind w:left="2268" w:hanging="1134"/>
        <w:rPr>
          <w:lang w:val="fr-FR"/>
        </w:rPr>
      </w:pPr>
      <w:r w:rsidRPr="009A4656">
        <w:rPr>
          <w:lang w:val="fr-FR"/>
        </w:rPr>
        <w:t>2.1.3</w:t>
      </w:r>
      <w:r w:rsidRPr="009A4656">
        <w:rPr>
          <w:lang w:val="fr-FR"/>
        </w:rPr>
        <w:tab/>
        <w:t>Positionner les jambes le plus près possible de 90° par rapport aux cuisses. Appuyer vers l</w:t>
      </w:r>
      <w:r>
        <w:rPr>
          <w:lang w:val="fr-FR"/>
        </w:rPr>
        <w:t>’</w:t>
      </w:r>
      <w:r w:rsidRPr="009A4656">
        <w:rPr>
          <w:lang w:val="fr-FR"/>
        </w:rPr>
        <w:t>arrière sur les genoux du mannequin pour plaquer le bassin contre le siège de manière à ce qu</w:t>
      </w:r>
      <w:r>
        <w:rPr>
          <w:lang w:val="fr-FR"/>
        </w:rPr>
        <w:t>’</w:t>
      </w:r>
      <w:r w:rsidRPr="009A4656">
        <w:rPr>
          <w:lang w:val="fr-FR"/>
        </w:rPr>
        <w:t>il touche le dossier ou à ce que l</w:t>
      </w:r>
      <w:r>
        <w:rPr>
          <w:lang w:val="fr-FR"/>
        </w:rPr>
        <w:t>’</w:t>
      </w:r>
      <w:r w:rsidRPr="009A4656">
        <w:rPr>
          <w:lang w:val="fr-FR"/>
        </w:rPr>
        <w:t xml:space="preserve">arrière du mollet du mannequin touche le bord avant </w:t>
      </w:r>
      <w:r w:rsidRPr="00165BE7">
        <w:rPr>
          <w:lang w:val="fr-FR"/>
        </w:rPr>
        <w:t>de l</w:t>
      </w:r>
      <w:r>
        <w:rPr>
          <w:lang w:val="fr-FR"/>
        </w:rPr>
        <w:t>’</w:t>
      </w:r>
      <w:r w:rsidRPr="00165BE7">
        <w:rPr>
          <w:lang w:val="fr-FR"/>
        </w:rPr>
        <w:t xml:space="preserve">assise </w:t>
      </w:r>
      <w:r w:rsidRPr="009A4656">
        <w:rPr>
          <w:lang w:val="fr-FR"/>
        </w:rPr>
        <w:t>d</w:t>
      </w:r>
      <w:r>
        <w:rPr>
          <w:lang w:val="fr-FR"/>
        </w:rPr>
        <w:t>u</w:t>
      </w:r>
      <w:r w:rsidRPr="009A4656">
        <w:rPr>
          <w:lang w:val="fr-FR"/>
        </w:rPr>
        <w:t xml:space="preserve"> siège au point que l</w:t>
      </w:r>
      <w:r>
        <w:rPr>
          <w:lang w:val="fr-FR"/>
        </w:rPr>
        <w:t>’</w:t>
      </w:r>
      <w:r w:rsidRPr="009A4656">
        <w:rPr>
          <w:lang w:val="fr-FR"/>
        </w:rPr>
        <w:t>angle entre jambe et cuisse commence à s</w:t>
      </w:r>
      <w:r>
        <w:rPr>
          <w:lang w:val="fr-FR"/>
        </w:rPr>
        <w:t>’</w:t>
      </w:r>
      <w:r w:rsidRPr="009A4656">
        <w:rPr>
          <w:lang w:val="fr-FR"/>
        </w:rPr>
        <w:t>ouvrir.</w:t>
      </w:r>
    </w:p>
    <w:p w:rsidR="001D0DFE" w:rsidRPr="009A4656" w:rsidRDefault="001D0DFE" w:rsidP="001368BD">
      <w:pPr>
        <w:pStyle w:val="SingleTxtG"/>
        <w:tabs>
          <w:tab w:val="left" w:pos="2268"/>
        </w:tabs>
        <w:ind w:left="2268" w:hanging="1134"/>
        <w:rPr>
          <w:lang w:val="fr-FR"/>
        </w:rPr>
      </w:pPr>
      <w:r w:rsidRPr="009A4656">
        <w:rPr>
          <w:lang w:val="fr-FR"/>
        </w:rPr>
        <w:t>2.1.4</w:t>
      </w:r>
      <w:r w:rsidRPr="009A4656">
        <w:rPr>
          <w:lang w:val="fr-FR"/>
        </w:rPr>
        <w:tab/>
        <w:t>Noter la position de l</w:t>
      </w:r>
      <w:r>
        <w:rPr>
          <w:lang w:val="fr-FR"/>
        </w:rPr>
        <w:t>’</w:t>
      </w:r>
      <w:r w:rsidRPr="009A4656">
        <w:rPr>
          <w:lang w:val="fr-FR"/>
        </w:rPr>
        <w:t>appuie</w:t>
      </w:r>
      <w:r w:rsidRPr="009A4656">
        <w:rPr>
          <w:lang w:val="fr-FR"/>
        </w:rPr>
        <w:noBreakHyphen/>
        <w:t>tête. Enlever le mannequin du siège. Si l</w:t>
      </w:r>
      <w:r>
        <w:rPr>
          <w:lang w:val="fr-FR"/>
        </w:rPr>
        <w:t>’</w:t>
      </w:r>
      <w:r w:rsidRPr="009A4656">
        <w:rPr>
          <w:lang w:val="fr-FR"/>
        </w:rPr>
        <w:t>appuie</w:t>
      </w:r>
      <w:r w:rsidRPr="009A4656">
        <w:rPr>
          <w:lang w:val="fr-FR"/>
        </w:rPr>
        <w:noBreakHyphen/>
        <w:t>tête retourne en position effacée lorsque le mannequin est enlevé, le remettre manuellement dans la position notée. Déterminer la conformité avec les prescriptions concernant la hauteur du paragraphe 5.1.1 du présent Règlement en</w:t>
      </w:r>
      <w:r w:rsidR="001368BD">
        <w:rPr>
          <w:lang w:val="fr-FR"/>
        </w:rPr>
        <w:t xml:space="preserve"> </w:t>
      </w:r>
      <w:r w:rsidRPr="009A4656">
        <w:rPr>
          <w:lang w:val="fr-FR"/>
        </w:rPr>
        <w:t>appliquant les procédures d</w:t>
      </w:r>
      <w:r>
        <w:rPr>
          <w:lang w:val="fr-FR"/>
        </w:rPr>
        <w:t>’</w:t>
      </w:r>
      <w:r w:rsidRPr="009A4656">
        <w:rPr>
          <w:lang w:val="fr-FR"/>
        </w:rPr>
        <w:t>essai de l</w:t>
      </w:r>
      <w:r>
        <w:rPr>
          <w:lang w:val="fr-FR"/>
        </w:rPr>
        <w:t>’</w:t>
      </w:r>
      <w:r w:rsidRPr="009A4656">
        <w:rPr>
          <w:lang w:val="fr-FR"/>
        </w:rPr>
        <w:t>annexe 1.</w:t>
      </w:r>
    </w:p>
    <w:p w:rsidR="001D0DFE" w:rsidRPr="009A4656" w:rsidRDefault="001D0DFE" w:rsidP="00AC7170">
      <w:pPr>
        <w:pStyle w:val="SingleTxtG"/>
        <w:keepNext/>
        <w:tabs>
          <w:tab w:val="left" w:pos="2268"/>
        </w:tabs>
        <w:rPr>
          <w:lang w:val="fr-FR"/>
        </w:rPr>
      </w:pPr>
      <w:r w:rsidRPr="009A4656">
        <w:rPr>
          <w:lang w:val="fr-FR"/>
        </w:rPr>
        <w:t>2.2</w:t>
      </w:r>
      <w:r w:rsidRPr="009A4656">
        <w:rPr>
          <w:lang w:val="fr-FR"/>
        </w:rPr>
        <w:tab/>
        <w:t>Mannequin humain</w:t>
      </w:r>
    </w:p>
    <w:p w:rsidR="001D0DFE" w:rsidRPr="009A4656" w:rsidRDefault="001D0DFE" w:rsidP="001368BD">
      <w:pPr>
        <w:pStyle w:val="SingleTxtG"/>
        <w:ind w:left="2268"/>
        <w:rPr>
          <w:lang w:val="fr-FR"/>
        </w:rPr>
      </w:pPr>
      <w:r w:rsidRPr="009A4656">
        <w:rPr>
          <w:lang w:val="fr-FR"/>
        </w:rPr>
        <w:tab/>
        <w:t>On peut utiliser un être humain de poids compris entre 47 et 51 kg et de taille comprise entre 140 et 150 cm. Le mannequin humain doit être habillé d</w:t>
      </w:r>
      <w:r>
        <w:rPr>
          <w:lang w:val="fr-FR"/>
        </w:rPr>
        <w:t>’</w:t>
      </w:r>
      <w:r w:rsidRPr="009A4656">
        <w:rPr>
          <w:lang w:val="fr-FR"/>
        </w:rPr>
        <w:t>un maillot à manches courtes en coton, de pantalons en coton à jambes longues et de chaussures de sport. Les valeurs de poids et de taille spécifiées s</w:t>
      </w:r>
      <w:r>
        <w:rPr>
          <w:lang w:val="fr-FR"/>
        </w:rPr>
        <w:t>’</w:t>
      </w:r>
      <w:r w:rsidRPr="009A4656">
        <w:rPr>
          <w:lang w:val="fr-FR"/>
        </w:rPr>
        <w:t>entendent vêtements compris.</w:t>
      </w:r>
    </w:p>
    <w:p w:rsidR="001D0DFE" w:rsidRPr="009A4656" w:rsidRDefault="001D0DFE" w:rsidP="001368BD">
      <w:pPr>
        <w:pStyle w:val="SingleTxtG"/>
        <w:tabs>
          <w:tab w:val="left" w:pos="2268"/>
        </w:tabs>
        <w:ind w:left="2268" w:hanging="1134"/>
        <w:rPr>
          <w:lang w:val="fr-FR"/>
        </w:rPr>
      </w:pPr>
      <w:r w:rsidRPr="009A4656">
        <w:rPr>
          <w:lang w:val="fr-FR"/>
        </w:rPr>
        <w:t>2.2.1</w:t>
      </w:r>
      <w:r w:rsidRPr="009A4656">
        <w:rPr>
          <w:lang w:val="fr-FR"/>
        </w:rPr>
        <w:tab/>
        <w:t>Placer le mannequin au centre du siège, le bassin étant en contact avec le dossier et le</w:t>
      </w:r>
      <w:r w:rsidR="00233215">
        <w:rPr>
          <w:lang w:val="fr-FR"/>
        </w:rPr>
        <w:t xml:space="preserve"> </w:t>
      </w:r>
      <w:r w:rsidRPr="009A4656">
        <w:rPr>
          <w:lang w:val="fr-FR"/>
        </w:rPr>
        <w:t>dos en appui contre le dossier.</w:t>
      </w:r>
    </w:p>
    <w:p w:rsidR="001D0DFE" w:rsidRPr="009A4656" w:rsidRDefault="001D0DFE" w:rsidP="001368BD">
      <w:pPr>
        <w:pStyle w:val="SingleTxtG"/>
        <w:tabs>
          <w:tab w:val="left" w:pos="2268"/>
        </w:tabs>
        <w:ind w:left="2268" w:hanging="1134"/>
        <w:rPr>
          <w:lang w:val="fr-FR"/>
        </w:rPr>
      </w:pPr>
      <w:r w:rsidRPr="009A4656">
        <w:rPr>
          <w:lang w:val="fr-FR"/>
        </w:rPr>
        <w:t>2.2.2</w:t>
      </w:r>
      <w:r w:rsidRPr="009A4656">
        <w:rPr>
          <w:lang w:val="fr-FR"/>
        </w:rPr>
        <w:tab/>
        <w:t>Vérifier que le plan médio</w:t>
      </w:r>
      <w:r w:rsidRPr="009A4656">
        <w:rPr>
          <w:lang w:val="fr-FR"/>
        </w:rPr>
        <w:noBreakHyphen/>
        <w:t>sagittal du mannequin est vertical et est aligné à 15 mm près sur l</w:t>
      </w:r>
      <w:r>
        <w:rPr>
          <w:lang w:val="fr-FR"/>
        </w:rPr>
        <w:t>’</w:t>
      </w:r>
      <w:r w:rsidRPr="009A4656">
        <w:rPr>
          <w:lang w:val="fr-FR"/>
        </w:rPr>
        <w:t>axe médian de la place assise.</w:t>
      </w:r>
    </w:p>
    <w:p w:rsidR="001D0DFE" w:rsidRPr="009A4656" w:rsidRDefault="001D0DFE" w:rsidP="001368BD">
      <w:pPr>
        <w:pStyle w:val="SingleTxtG"/>
        <w:tabs>
          <w:tab w:val="left" w:pos="2268"/>
        </w:tabs>
        <w:ind w:left="2268" w:hanging="1134"/>
        <w:rPr>
          <w:lang w:val="fr-FR"/>
        </w:rPr>
      </w:pPr>
      <w:r w:rsidRPr="009A4656">
        <w:rPr>
          <w:lang w:val="fr-FR"/>
        </w:rPr>
        <w:t>2.2.3</w:t>
      </w:r>
      <w:r w:rsidRPr="009A4656">
        <w:rPr>
          <w:lang w:val="fr-FR"/>
        </w:rPr>
        <w:tab/>
        <w:t>Vérifier que la distance transversale entre les centres des rotules des genoux est comprise entre 160 et 170 mm et que les genoux sont placés symétriquement de part et d</w:t>
      </w:r>
      <w:r>
        <w:rPr>
          <w:lang w:val="fr-FR"/>
        </w:rPr>
        <w:t>’</w:t>
      </w:r>
      <w:r w:rsidRPr="009A4656">
        <w:rPr>
          <w:lang w:val="fr-FR"/>
        </w:rPr>
        <w:t>autre de l</w:t>
      </w:r>
      <w:r>
        <w:rPr>
          <w:lang w:val="fr-FR"/>
        </w:rPr>
        <w:t>’</w:t>
      </w:r>
      <w:r w:rsidRPr="009A4656">
        <w:rPr>
          <w:lang w:val="fr-FR"/>
        </w:rPr>
        <w:t>axe médian du siège.</w:t>
      </w:r>
    </w:p>
    <w:p w:rsidR="001D0DFE" w:rsidRPr="009A4656" w:rsidRDefault="001D0DFE" w:rsidP="001368BD">
      <w:pPr>
        <w:pStyle w:val="SingleTxtG"/>
        <w:tabs>
          <w:tab w:val="left" w:pos="2268"/>
        </w:tabs>
        <w:ind w:left="2268" w:hanging="1134"/>
        <w:rPr>
          <w:lang w:val="fr-FR"/>
        </w:rPr>
      </w:pPr>
      <w:r w:rsidRPr="009A4656">
        <w:rPr>
          <w:lang w:val="fr-FR"/>
        </w:rPr>
        <w:t>2.2.4</w:t>
      </w:r>
      <w:r w:rsidRPr="009A4656">
        <w:rPr>
          <w:lang w:val="fr-FR"/>
        </w:rPr>
        <w:tab/>
        <w:t>Si nécessaire, étendre les jambes jusqu</w:t>
      </w:r>
      <w:r>
        <w:rPr>
          <w:lang w:val="fr-FR"/>
        </w:rPr>
        <w:t>’</w:t>
      </w:r>
      <w:r w:rsidRPr="009A4656">
        <w:rPr>
          <w:lang w:val="fr-FR"/>
        </w:rPr>
        <w:t>à ce que les pieds ne touchent plus le plancher. Les cuisses reposent sur l</w:t>
      </w:r>
      <w:r>
        <w:rPr>
          <w:lang w:val="fr-FR"/>
        </w:rPr>
        <w:t>’</w:t>
      </w:r>
      <w:r w:rsidRPr="009A4656">
        <w:rPr>
          <w:lang w:val="fr-FR"/>
        </w:rPr>
        <w:t>assise du siège.</w:t>
      </w:r>
    </w:p>
    <w:p w:rsidR="001D0DFE" w:rsidRPr="009A4656" w:rsidRDefault="001D0DFE" w:rsidP="001368BD">
      <w:pPr>
        <w:pStyle w:val="SingleTxtG"/>
        <w:tabs>
          <w:tab w:val="left" w:pos="2268"/>
        </w:tabs>
        <w:ind w:left="2268" w:hanging="1134"/>
        <w:rPr>
          <w:lang w:val="fr-FR"/>
        </w:rPr>
      </w:pPr>
      <w:r w:rsidRPr="009A4656">
        <w:rPr>
          <w:lang w:val="fr-FR"/>
        </w:rPr>
        <w:t>2.2.5</w:t>
      </w:r>
      <w:r w:rsidRPr="009A4656">
        <w:rPr>
          <w:lang w:val="fr-FR"/>
        </w:rPr>
        <w:tab/>
        <w:t>Si le mannequin touche l</w:t>
      </w:r>
      <w:r>
        <w:rPr>
          <w:lang w:val="fr-FR"/>
        </w:rPr>
        <w:t>’</w:t>
      </w:r>
      <w:r w:rsidRPr="009A4656">
        <w:rPr>
          <w:lang w:val="fr-FR"/>
        </w:rPr>
        <w:t>intérieur, reculer le siège pour supprimer le contact, l</w:t>
      </w:r>
      <w:r>
        <w:rPr>
          <w:lang w:val="fr-FR"/>
        </w:rPr>
        <w:t>’</w:t>
      </w:r>
      <w:r w:rsidRPr="009A4656">
        <w:rPr>
          <w:lang w:val="fr-FR"/>
        </w:rPr>
        <w:t>espace libre ne devant pas dépasser 5 mm, ou jusqu</w:t>
      </w:r>
      <w:r>
        <w:rPr>
          <w:lang w:val="fr-FR"/>
        </w:rPr>
        <w:t>’</w:t>
      </w:r>
      <w:r w:rsidRPr="009A4656">
        <w:rPr>
          <w:lang w:val="fr-FR"/>
        </w:rPr>
        <w:t>à ce que le siège atteigne une position verrouillée à laquelle il n</w:t>
      </w:r>
      <w:r>
        <w:rPr>
          <w:lang w:val="fr-FR"/>
        </w:rPr>
        <w:t>’</w:t>
      </w:r>
      <w:r w:rsidRPr="009A4656">
        <w:rPr>
          <w:lang w:val="fr-FR"/>
        </w:rPr>
        <w:t>y a plus de contact.</w:t>
      </w:r>
    </w:p>
    <w:p w:rsidR="001D0DFE" w:rsidRPr="009A4656" w:rsidRDefault="001D0DFE" w:rsidP="00233215">
      <w:pPr>
        <w:pStyle w:val="SingleTxtG"/>
        <w:keepNext/>
        <w:tabs>
          <w:tab w:val="left" w:pos="2268"/>
        </w:tabs>
        <w:ind w:left="2268" w:hanging="1134"/>
        <w:rPr>
          <w:lang w:val="fr-FR"/>
        </w:rPr>
      </w:pPr>
      <w:r w:rsidRPr="009A4656">
        <w:rPr>
          <w:lang w:val="fr-FR"/>
        </w:rPr>
        <w:t>2.2.6</w:t>
      </w:r>
      <w:r w:rsidRPr="009A4656">
        <w:rPr>
          <w:lang w:val="fr-FR"/>
        </w:rPr>
        <w:tab/>
        <w:t>Positionnement des pieds du passager</w:t>
      </w:r>
    </w:p>
    <w:p w:rsidR="001D0DFE" w:rsidRPr="009A4656" w:rsidRDefault="001D0DFE" w:rsidP="001368BD">
      <w:pPr>
        <w:pStyle w:val="SingleTxtG"/>
        <w:tabs>
          <w:tab w:val="left" w:pos="2268"/>
        </w:tabs>
        <w:ind w:left="2268" w:hanging="1134"/>
        <w:rPr>
          <w:lang w:val="fr-FR"/>
        </w:rPr>
      </w:pPr>
      <w:r w:rsidRPr="009A4656">
        <w:rPr>
          <w:lang w:val="fr-FR"/>
        </w:rPr>
        <w:t>2.2.6.1</w:t>
      </w:r>
      <w:r w:rsidRPr="009A4656">
        <w:rPr>
          <w:lang w:val="fr-FR"/>
        </w:rPr>
        <w:tab/>
        <w:t xml:space="preserve">Placer les pieds à plat sur la partie oblique du plancher, ou </w:t>
      </w:r>
    </w:p>
    <w:p w:rsidR="001D0DFE" w:rsidRPr="009A4656" w:rsidRDefault="001D0DFE" w:rsidP="001368BD">
      <w:pPr>
        <w:pStyle w:val="SingleTxtG"/>
        <w:tabs>
          <w:tab w:val="left" w:pos="2268"/>
        </w:tabs>
        <w:ind w:left="2268" w:hanging="1134"/>
        <w:rPr>
          <w:lang w:val="fr-FR"/>
        </w:rPr>
      </w:pPr>
      <w:r w:rsidRPr="009A4656">
        <w:rPr>
          <w:lang w:val="fr-FR"/>
        </w:rPr>
        <w:t>2.2.6.2</w:t>
      </w:r>
      <w:r w:rsidRPr="009A4656">
        <w:rPr>
          <w:lang w:val="fr-FR"/>
        </w:rPr>
        <w:tab/>
        <w:t>Si les pieds ne peuvent être placés à plat sur le plancher oblique, les placer perpendiculairement à la jambe, le talon étant placé le plus en avant possible et reposant sur le plancher, ou</w:t>
      </w:r>
    </w:p>
    <w:p w:rsidR="001D0DFE" w:rsidRPr="009A4656" w:rsidRDefault="001D0DFE" w:rsidP="001368BD">
      <w:pPr>
        <w:pStyle w:val="SingleTxtG"/>
        <w:tabs>
          <w:tab w:val="left" w:pos="2268"/>
        </w:tabs>
        <w:ind w:left="2268" w:hanging="1134"/>
        <w:rPr>
          <w:lang w:val="fr-FR"/>
        </w:rPr>
      </w:pPr>
      <w:r w:rsidRPr="009A4656">
        <w:rPr>
          <w:lang w:val="fr-FR"/>
        </w:rPr>
        <w:t>2.2.6.3</w:t>
      </w:r>
      <w:r w:rsidRPr="009A4656">
        <w:rPr>
          <w:lang w:val="fr-FR"/>
        </w:rPr>
        <w:tab/>
        <w:t>Si les talons ne touchent pas le plancher, les jambes doivent être verticales et les pieds parallèles au plancher.</w:t>
      </w:r>
    </w:p>
    <w:p w:rsidR="001D0DFE" w:rsidRPr="009A4656" w:rsidRDefault="001D0DFE" w:rsidP="001368BD">
      <w:pPr>
        <w:pStyle w:val="SingleTxtG"/>
        <w:tabs>
          <w:tab w:val="left" w:pos="2268"/>
        </w:tabs>
        <w:ind w:left="2268" w:hanging="1134"/>
        <w:rPr>
          <w:lang w:val="fr-FR"/>
        </w:rPr>
      </w:pPr>
      <w:r w:rsidRPr="009A4656">
        <w:rPr>
          <w:lang w:val="fr-FR"/>
        </w:rPr>
        <w:t>2.2.7</w:t>
      </w:r>
      <w:r w:rsidRPr="009A4656">
        <w:rPr>
          <w:lang w:val="fr-FR"/>
        </w:rPr>
        <w:tab/>
        <w:t>Positionnement des bras et des mains du passager</w:t>
      </w:r>
    </w:p>
    <w:p w:rsidR="001D0DFE" w:rsidRPr="009A4656" w:rsidRDefault="001D0DFE" w:rsidP="001368BD">
      <w:pPr>
        <w:pStyle w:val="SingleTxtG"/>
        <w:tabs>
          <w:tab w:val="left" w:pos="2268"/>
        </w:tabs>
        <w:ind w:left="2268" w:hanging="1134"/>
        <w:rPr>
          <w:lang w:val="fr-FR"/>
        </w:rPr>
      </w:pPr>
      <w:r w:rsidRPr="009A4656">
        <w:rPr>
          <w:lang w:val="fr-FR"/>
        </w:rPr>
        <w:t>2.2.7.1</w:t>
      </w:r>
      <w:r w:rsidRPr="009A4656">
        <w:rPr>
          <w:lang w:val="fr-FR"/>
        </w:rPr>
        <w:tab/>
        <w:t>Les bras du mannequin doivent être en contact avec le torse, l</w:t>
      </w:r>
      <w:r>
        <w:rPr>
          <w:lang w:val="fr-FR"/>
        </w:rPr>
        <w:t>’</w:t>
      </w:r>
      <w:r w:rsidRPr="009A4656">
        <w:rPr>
          <w:lang w:val="fr-FR"/>
        </w:rPr>
        <w:t>axe médian des bras étant aussi proche que possible d</w:t>
      </w:r>
      <w:r>
        <w:rPr>
          <w:lang w:val="fr-FR"/>
        </w:rPr>
        <w:t>’</w:t>
      </w:r>
      <w:r w:rsidRPr="009A4656">
        <w:rPr>
          <w:lang w:val="fr-FR"/>
        </w:rPr>
        <w:t xml:space="preserve">un plan longitudinal vertical. </w:t>
      </w:r>
    </w:p>
    <w:p w:rsidR="001D0DFE" w:rsidRPr="009A4656" w:rsidRDefault="001D0DFE" w:rsidP="001368BD">
      <w:pPr>
        <w:pStyle w:val="SingleTxtG"/>
        <w:tabs>
          <w:tab w:val="left" w:pos="2268"/>
        </w:tabs>
        <w:ind w:left="2268" w:hanging="1134"/>
        <w:rPr>
          <w:lang w:val="fr-FR"/>
        </w:rPr>
      </w:pPr>
      <w:r w:rsidRPr="009A4656">
        <w:rPr>
          <w:lang w:val="fr-FR"/>
        </w:rPr>
        <w:t>2.2.7.2</w:t>
      </w:r>
      <w:r w:rsidRPr="009A4656">
        <w:rPr>
          <w:lang w:val="fr-FR"/>
        </w:rPr>
        <w:tab/>
        <w:t>Les paumes des mains doivent être en contact avec l</w:t>
      </w:r>
      <w:r>
        <w:rPr>
          <w:lang w:val="fr-FR"/>
        </w:rPr>
        <w:t>’</w:t>
      </w:r>
      <w:r w:rsidRPr="009A4656">
        <w:rPr>
          <w:lang w:val="fr-FR"/>
        </w:rPr>
        <w:t xml:space="preserve">extérieur des cuisses. </w:t>
      </w:r>
    </w:p>
    <w:p w:rsidR="001D0DFE" w:rsidRPr="009A4656" w:rsidRDefault="001D0DFE" w:rsidP="001368BD">
      <w:pPr>
        <w:pStyle w:val="SingleTxtG"/>
        <w:tabs>
          <w:tab w:val="left" w:pos="2268"/>
        </w:tabs>
        <w:ind w:left="2268" w:hanging="1134"/>
        <w:rPr>
          <w:lang w:val="fr-FR"/>
        </w:rPr>
      </w:pPr>
      <w:r w:rsidRPr="009A4656">
        <w:rPr>
          <w:lang w:val="fr-FR"/>
        </w:rPr>
        <w:t>2.2.7.3</w:t>
      </w:r>
      <w:r w:rsidRPr="009A4656">
        <w:rPr>
          <w:lang w:val="fr-FR"/>
        </w:rPr>
        <w:tab/>
        <w:t>Les petits doigts doivent être en contact avec l</w:t>
      </w:r>
      <w:r>
        <w:rPr>
          <w:lang w:val="fr-FR"/>
        </w:rPr>
        <w:t>’</w:t>
      </w:r>
      <w:r w:rsidRPr="009A4656">
        <w:rPr>
          <w:lang w:val="fr-FR"/>
        </w:rPr>
        <w:t>assise du siège.</w:t>
      </w:r>
    </w:p>
    <w:p w:rsidR="001D0DFE" w:rsidRPr="009A4656" w:rsidRDefault="001D0DFE" w:rsidP="00233215">
      <w:pPr>
        <w:pStyle w:val="SingleTxtG"/>
        <w:keepNext/>
        <w:tabs>
          <w:tab w:val="left" w:pos="2268"/>
        </w:tabs>
        <w:ind w:left="2268" w:hanging="1134"/>
        <w:rPr>
          <w:lang w:val="fr-FR"/>
        </w:rPr>
      </w:pPr>
      <w:r w:rsidRPr="009A4656">
        <w:rPr>
          <w:lang w:val="fr-FR"/>
        </w:rPr>
        <w:t>2.3</w:t>
      </w:r>
      <w:r w:rsidRPr="009A4656">
        <w:rPr>
          <w:lang w:val="fr-FR"/>
        </w:rPr>
        <w:tab/>
        <w:t>Mettre le moteur en marche ou placer la commande marche/arrêt sur la position « marche », quelle que soit celle de ces deux opérations qui active le système de neutralisation, et fermer toutes les portes du véhicule. Noter la position de l</w:t>
      </w:r>
      <w:r>
        <w:rPr>
          <w:lang w:val="fr-FR"/>
        </w:rPr>
        <w:t>’</w:t>
      </w:r>
      <w:r w:rsidRPr="009A4656">
        <w:rPr>
          <w:lang w:val="fr-FR"/>
        </w:rPr>
        <w:t>appuie</w:t>
      </w:r>
      <w:r w:rsidRPr="009A4656">
        <w:rPr>
          <w:lang w:val="fr-FR"/>
        </w:rPr>
        <w:noBreakHyphen/>
        <w:t>tête. Enlever le mannequin du siège. Si l</w:t>
      </w:r>
      <w:r>
        <w:rPr>
          <w:lang w:val="fr-FR"/>
        </w:rPr>
        <w:t>’</w:t>
      </w:r>
      <w:r w:rsidRPr="009A4656">
        <w:rPr>
          <w:lang w:val="fr-FR"/>
        </w:rPr>
        <w:t>appuie</w:t>
      </w:r>
      <w:r w:rsidRPr="009A4656">
        <w:rPr>
          <w:lang w:val="fr-FR"/>
        </w:rPr>
        <w:noBreakHyphen/>
        <w:t>tête retourne en position effacée lorsque le mannequin est enlevé, le remettre manuellement dans la position notée. Déterminer la conformité avec les prescriptions concernant la hauteur du paragraphe 5.1.1 du présent Règlement en appliquant les procédures d</w:t>
      </w:r>
      <w:r>
        <w:rPr>
          <w:lang w:val="fr-FR"/>
        </w:rPr>
        <w:t>’</w:t>
      </w:r>
      <w:r w:rsidRPr="009A4656">
        <w:rPr>
          <w:lang w:val="fr-FR"/>
        </w:rPr>
        <w:t>essai de l</w:t>
      </w:r>
      <w:r>
        <w:rPr>
          <w:lang w:val="fr-FR"/>
        </w:rPr>
        <w:t>’</w:t>
      </w:r>
      <w:r w:rsidRPr="009A4656">
        <w:rPr>
          <w:lang w:val="fr-FR"/>
        </w:rPr>
        <w:t>annexe 1.</w:t>
      </w:r>
    </w:p>
    <w:p w:rsidR="001D0DFE" w:rsidRPr="009A4656" w:rsidRDefault="001D0DFE" w:rsidP="00233215">
      <w:pPr>
        <w:pStyle w:val="SingleTxtG"/>
        <w:tabs>
          <w:tab w:val="left" w:pos="2268"/>
        </w:tabs>
        <w:rPr>
          <w:lang w:val="fr-FR"/>
        </w:rPr>
      </w:pPr>
      <w:r w:rsidRPr="009A4656">
        <w:rPr>
          <w:lang w:val="fr-FR"/>
        </w:rPr>
        <w:t>2.4</w:t>
      </w:r>
      <w:r w:rsidRPr="009A4656">
        <w:rPr>
          <w:lang w:val="fr-FR"/>
        </w:rPr>
        <w:tab/>
        <w:t xml:space="preserve">Replacer la commande marche/arrêt sur la position « arrêt ». </w:t>
      </w:r>
    </w:p>
    <w:p w:rsidR="001D0DFE" w:rsidRPr="009A4656" w:rsidRDefault="001D0DFE" w:rsidP="00AC7170">
      <w:pPr>
        <w:pStyle w:val="SingleTxtG"/>
        <w:keepNext/>
        <w:tabs>
          <w:tab w:val="left" w:pos="2268"/>
        </w:tabs>
        <w:rPr>
          <w:lang w:val="fr-FR"/>
        </w:rPr>
      </w:pPr>
      <w:r w:rsidRPr="009A4656">
        <w:rPr>
          <w:lang w:val="fr-FR"/>
        </w:rPr>
        <w:t>3.</w:t>
      </w:r>
      <w:r w:rsidRPr="009A4656">
        <w:rPr>
          <w:lang w:val="fr-FR"/>
        </w:rPr>
        <w:tab/>
      </w:r>
      <w:r w:rsidR="00233215" w:rsidRPr="009A4656">
        <w:rPr>
          <w:lang w:val="fr-FR"/>
        </w:rPr>
        <w:t>Évaluation de la rotation de 60°</w:t>
      </w:r>
    </w:p>
    <w:p w:rsidR="001D0DFE" w:rsidRPr="009A4656" w:rsidRDefault="001D0DFE" w:rsidP="00233215">
      <w:pPr>
        <w:pStyle w:val="SingleTxtG"/>
        <w:ind w:left="2268"/>
        <w:rPr>
          <w:lang w:val="fr-FR"/>
        </w:rPr>
      </w:pPr>
      <w:r w:rsidRPr="009A4656">
        <w:rPr>
          <w:lang w:val="fr-FR"/>
        </w:rPr>
        <w:tab/>
        <w:t>Procédures s</w:t>
      </w:r>
      <w:r>
        <w:rPr>
          <w:lang w:val="fr-FR"/>
        </w:rPr>
        <w:t>’</w:t>
      </w:r>
      <w:r w:rsidRPr="009A4656">
        <w:rPr>
          <w:lang w:val="fr-FR"/>
        </w:rPr>
        <w:t>appliquant aux places assises arrière et avant centrales visant à démontrer la conformité avec le paragraphe 5.4.4.2.</w:t>
      </w:r>
    </w:p>
    <w:p w:rsidR="001D0DFE" w:rsidRPr="009A4656" w:rsidRDefault="001D0DFE" w:rsidP="00233215">
      <w:pPr>
        <w:pStyle w:val="SingleTxtG"/>
        <w:tabs>
          <w:tab w:val="left" w:pos="2268"/>
        </w:tabs>
        <w:ind w:left="2268" w:hanging="1134"/>
        <w:rPr>
          <w:lang w:val="fr-FR"/>
        </w:rPr>
      </w:pPr>
      <w:r w:rsidRPr="009A4656">
        <w:rPr>
          <w:lang w:val="fr-FR"/>
        </w:rPr>
        <w:t>3.1</w:t>
      </w:r>
      <w:r w:rsidRPr="009A4656">
        <w:rPr>
          <w:lang w:val="fr-FR"/>
        </w:rPr>
        <w:tab/>
        <w:t>Placer l</w:t>
      </w:r>
      <w:r>
        <w:rPr>
          <w:lang w:val="fr-FR"/>
        </w:rPr>
        <w:t>’</w:t>
      </w:r>
      <w:r w:rsidRPr="009A4656">
        <w:rPr>
          <w:lang w:val="fr-FR"/>
        </w:rPr>
        <w:t>appuie</w:t>
      </w:r>
      <w:r w:rsidRPr="009A4656">
        <w:rPr>
          <w:lang w:val="fr-FR"/>
        </w:rPr>
        <w:noBreakHyphen/>
        <w:t>tête dans toute position satisfaisant aux dispositions du paragraphe 5.1.1.3 o</w:t>
      </w:r>
      <w:r w:rsidR="00233215">
        <w:rPr>
          <w:lang w:val="fr-FR"/>
        </w:rPr>
        <w:t>u 5.1.1.5 du présent Règlement.</w:t>
      </w:r>
    </w:p>
    <w:p w:rsidR="001D0DFE" w:rsidRPr="009A4656" w:rsidRDefault="001D0DFE" w:rsidP="00233215">
      <w:pPr>
        <w:pStyle w:val="SingleTxtG"/>
        <w:tabs>
          <w:tab w:val="left" w:pos="2268"/>
        </w:tabs>
        <w:ind w:left="2268" w:hanging="1134"/>
        <w:rPr>
          <w:lang w:val="fr-FR"/>
        </w:rPr>
      </w:pPr>
      <w:r w:rsidRPr="009A4656">
        <w:rPr>
          <w:lang w:val="fr-FR"/>
        </w:rPr>
        <w:t>3.1.1</w:t>
      </w:r>
      <w:r w:rsidRPr="009A4656">
        <w:rPr>
          <w:lang w:val="fr-FR"/>
        </w:rPr>
        <w:tab/>
        <w:t>Tracer sur l</w:t>
      </w:r>
      <w:r>
        <w:rPr>
          <w:lang w:val="fr-FR"/>
        </w:rPr>
        <w:t>’</w:t>
      </w:r>
      <w:r w:rsidRPr="009A4656">
        <w:rPr>
          <w:lang w:val="fr-FR"/>
        </w:rPr>
        <w:t>appuie</w:t>
      </w:r>
      <w:r w:rsidRPr="009A4656">
        <w:rPr>
          <w:lang w:val="fr-FR"/>
        </w:rPr>
        <w:noBreakHyphen/>
        <w:t>tête une ligne dont l</w:t>
      </w:r>
      <w:r>
        <w:rPr>
          <w:lang w:val="fr-FR"/>
        </w:rPr>
        <w:t>’</w:t>
      </w:r>
      <w:r w:rsidRPr="009A4656">
        <w:rPr>
          <w:lang w:val="fr-FR"/>
        </w:rPr>
        <w:t>une des extrémités correspond au point de rotation. Mesurer l</w:t>
      </w:r>
      <w:r>
        <w:rPr>
          <w:lang w:val="fr-FR"/>
        </w:rPr>
        <w:t>’</w:t>
      </w:r>
      <w:r w:rsidRPr="009A4656">
        <w:rPr>
          <w:lang w:val="fr-FR"/>
        </w:rPr>
        <w:t>angle ou la plage angulaire de la ligne de référence de l</w:t>
      </w:r>
      <w:r>
        <w:rPr>
          <w:lang w:val="fr-FR"/>
        </w:rPr>
        <w:t>’</w:t>
      </w:r>
      <w:r w:rsidRPr="009A4656">
        <w:rPr>
          <w:lang w:val="fr-FR"/>
        </w:rPr>
        <w:t>appuie</w:t>
      </w:r>
      <w:r w:rsidRPr="009A4656">
        <w:rPr>
          <w:lang w:val="fr-FR"/>
        </w:rPr>
        <w:noBreakHyphen/>
        <w:t>tête lorsqu</w:t>
      </w:r>
      <w:r>
        <w:rPr>
          <w:lang w:val="fr-FR"/>
        </w:rPr>
        <w:t>’</w:t>
      </w:r>
      <w:r w:rsidRPr="009A4656">
        <w:rPr>
          <w:lang w:val="fr-FR"/>
        </w:rPr>
        <w:t>elle est projetée sur un plan lon</w:t>
      </w:r>
      <w:r w:rsidR="00233215">
        <w:rPr>
          <w:lang w:val="fr-FR"/>
        </w:rPr>
        <w:t>gitudinal vertical du véhicule.</w:t>
      </w:r>
    </w:p>
    <w:p w:rsidR="001D0DFE" w:rsidRPr="009A4656" w:rsidRDefault="001D0DFE" w:rsidP="00233215">
      <w:pPr>
        <w:pStyle w:val="SingleTxtG"/>
        <w:tabs>
          <w:tab w:val="left" w:pos="2268"/>
        </w:tabs>
        <w:ind w:left="2268" w:hanging="1134"/>
        <w:rPr>
          <w:lang w:val="fr-FR"/>
        </w:rPr>
      </w:pPr>
      <w:r w:rsidRPr="009A4656">
        <w:rPr>
          <w:lang w:val="fr-FR"/>
        </w:rPr>
        <w:t>3.1.2</w:t>
      </w:r>
      <w:r w:rsidRPr="009A4656">
        <w:rPr>
          <w:lang w:val="fr-FR"/>
        </w:rPr>
        <w:tab/>
        <w:t>Rabattre ou enfoncer l</w:t>
      </w:r>
      <w:r>
        <w:rPr>
          <w:lang w:val="fr-FR"/>
        </w:rPr>
        <w:t>’</w:t>
      </w:r>
      <w:r w:rsidRPr="009A4656">
        <w:rPr>
          <w:lang w:val="fr-FR"/>
        </w:rPr>
        <w:t>appuie</w:t>
      </w:r>
      <w:r w:rsidRPr="009A4656">
        <w:rPr>
          <w:lang w:val="fr-FR"/>
        </w:rPr>
        <w:noBreakHyphen/>
        <w:t>tête dans une position dans laquelle sa hauteur minimale est inférieure à celle prescrite au paragraphe 5.1.1.3 ou 5.1.1.5</w:t>
      </w:r>
      <w:r w:rsidR="00233215">
        <w:rPr>
          <w:lang w:val="fr-FR"/>
        </w:rPr>
        <w:t xml:space="preserve"> du présent Règlement.</w:t>
      </w:r>
    </w:p>
    <w:p w:rsidR="001D0DFE" w:rsidRPr="009A4656" w:rsidRDefault="001D0DFE" w:rsidP="00233215">
      <w:pPr>
        <w:pStyle w:val="SingleTxtG"/>
        <w:tabs>
          <w:tab w:val="left" w:pos="2268"/>
        </w:tabs>
        <w:ind w:left="2268" w:hanging="1134"/>
        <w:rPr>
          <w:lang w:val="fr-FR"/>
        </w:rPr>
      </w:pPr>
      <w:r w:rsidRPr="009A4656">
        <w:rPr>
          <w:lang w:val="fr-FR"/>
        </w:rPr>
        <w:t>3.1.3</w:t>
      </w:r>
      <w:r w:rsidRPr="009A4656">
        <w:rPr>
          <w:lang w:val="fr-FR"/>
        </w:rPr>
        <w:tab/>
        <w:t>Déterminer la variation minimale de l</w:t>
      </w:r>
      <w:r>
        <w:rPr>
          <w:lang w:val="fr-FR"/>
        </w:rPr>
        <w:t>’</w:t>
      </w:r>
      <w:r w:rsidRPr="009A4656">
        <w:rPr>
          <w:lang w:val="fr-FR"/>
        </w:rPr>
        <w:t>angle de la ligne de référence d</w:t>
      </w:r>
      <w:r>
        <w:rPr>
          <w:lang w:val="fr-FR"/>
        </w:rPr>
        <w:t>’</w:t>
      </w:r>
      <w:r w:rsidRPr="009A4656">
        <w:rPr>
          <w:lang w:val="fr-FR"/>
        </w:rPr>
        <w:t>appuie</w:t>
      </w:r>
      <w:r w:rsidRPr="009A4656">
        <w:rPr>
          <w:lang w:val="fr-FR"/>
        </w:rPr>
        <w:noBreakHyphen/>
        <w:t>tête en projection sur un plan longitudinal vertical du véhicule d</w:t>
      </w:r>
      <w:r>
        <w:rPr>
          <w:lang w:val="fr-FR"/>
        </w:rPr>
        <w:t>’</w:t>
      </w:r>
      <w:r w:rsidRPr="009A4656">
        <w:rPr>
          <w:lang w:val="fr-FR"/>
        </w:rPr>
        <w:t>après l</w:t>
      </w:r>
      <w:r>
        <w:rPr>
          <w:lang w:val="fr-FR"/>
        </w:rPr>
        <w:t>’</w:t>
      </w:r>
      <w:r w:rsidRPr="009A4656">
        <w:rPr>
          <w:lang w:val="fr-FR"/>
        </w:rPr>
        <w:t>angle ou la plage angulaire mesurés selon le paragraphe</w:t>
      </w:r>
      <w:r w:rsidR="00233215">
        <w:rPr>
          <w:lang w:val="fr-FR"/>
        </w:rPr>
        <w:t> </w:t>
      </w:r>
      <w:r w:rsidRPr="009A4656">
        <w:rPr>
          <w:lang w:val="fr-FR"/>
        </w:rPr>
        <w:t>3.1.1 de la présente annexe.</w:t>
      </w:r>
    </w:p>
    <w:p w:rsidR="001D0DFE" w:rsidRPr="009A4656" w:rsidRDefault="001D0DFE" w:rsidP="00233215">
      <w:pPr>
        <w:pStyle w:val="SingleTxtG"/>
        <w:keepNext/>
        <w:tabs>
          <w:tab w:val="left" w:pos="2268"/>
        </w:tabs>
        <w:rPr>
          <w:lang w:val="fr-FR"/>
        </w:rPr>
      </w:pPr>
      <w:r w:rsidRPr="009A4656">
        <w:rPr>
          <w:lang w:val="fr-FR"/>
        </w:rPr>
        <w:t>4.</w:t>
      </w:r>
      <w:r w:rsidRPr="009A4656">
        <w:rPr>
          <w:lang w:val="fr-FR"/>
        </w:rPr>
        <w:tab/>
      </w:r>
      <w:r w:rsidR="00233215" w:rsidRPr="009A4656">
        <w:rPr>
          <w:lang w:val="fr-FR"/>
        </w:rPr>
        <w:t>Métrique de l</w:t>
      </w:r>
      <w:r w:rsidR="00233215">
        <w:rPr>
          <w:lang w:val="fr-FR"/>
        </w:rPr>
        <w:t>’</w:t>
      </w:r>
      <w:r w:rsidR="00233215" w:rsidRPr="009A4656">
        <w:rPr>
          <w:lang w:val="fr-FR"/>
        </w:rPr>
        <w:t>inconfort</w:t>
      </w:r>
    </w:p>
    <w:p w:rsidR="001D0DFE" w:rsidRPr="009A4656" w:rsidRDefault="001D0DFE" w:rsidP="00233215">
      <w:pPr>
        <w:pStyle w:val="SingleTxtG"/>
        <w:ind w:left="2268"/>
        <w:rPr>
          <w:lang w:val="fr-FR"/>
        </w:rPr>
      </w:pPr>
      <w:r w:rsidRPr="009A4656">
        <w:rPr>
          <w:lang w:val="fr-FR"/>
        </w:rPr>
        <w:tab/>
        <w:t>Procédures s</w:t>
      </w:r>
      <w:r>
        <w:rPr>
          <w:lang w:val="fr-FR"/>
        </w:rPr>
        <w:t>’</w:t>
      </w:r>
      <w:r w:rsidRPr="009A4656">
        <w:rPr>
          <w:lang w:val="fr-FR"/>
        </w:rPr>
        <w:t>appliquant aux places assises arrière et avant centrales visant à démontrer la conformité avec le paragraphe</w:t>
      </w:r>
      <w:r w:rsidR="00F418D5">
        <w:rPr>
          <w:lang w:val="fr-FR"/>
        </w:rPr>
        <w:t> </w:t>
      </w:r>
      <w:r w:rsidRPr="009A4656">
        <w:rPr>
          <w:lang w:val="fr-FR"/>
        </w:rPr>
        <w:t>5.4.4.3 du présent Règlement.</w:t>
      </w:r>
    </w:p>
    <w:p w:rsidR="001D0DFE" w:rsidRPr="009A4656" w:rsidRDefault="001D0DFE" w:rsidP="00F418D5">
      <w:pPr>
        <w:pStyle w:val="SingleTxtG"/>
        <w:tabs>
          <w:tab w:val="left" w:pos="2268"/>
        </w:tabs>
        <w:ind w:left="2268" w:hanging="1134"/>
        <w:rPr>
          <w:lang w:val="fr-FR"/>
        </w:rPr>
      </w:pPr>
      <w:r w:rsidRPr="009A4656">
        <w:rPr>
          <w:lang w:val="fr-FR"/>
        </w:rPr>
        <w:t>4.1</w:t>
      </w:r>
      <w:r w:rsidRPr="009A4656">
        <w:rPr>
          <w:lang w:val="fr-FR"/>
        </w:rPr>
        <w:tab/>
        <w:t>Les dimensions H</w:t>
      </w:r>
      <w:r w:rsidRPr="009A4656">
        <w:rPr>
          <w:vertAlign w:val="subscript"/>
          <w:lang w:val="fr-FR"/>
        </w:rPr>
        <w:t>LE</w:t>
      </w:r>
      <w:r w:rsidRPr="009A4656">
        <w:rPr>
          <w:lang w:val="fr-FR"/>
        </w:rPr>
        <w:t xml:space="preserve"> et S sont définies à la figure 10</w:t>
      </w:r>
      <w:r w:rsidRPr="009A4656">
        <w:rPr>
          <w:lang w:val="fr-FR"/>
        </w:rPr>
        <w:noBreakHyphen/>
        <w:t>1. La figure</w:t>
      </w:r>
      <w:r w:rsidR="0052677C">
        <w:rPr>
          <w:lang w:val="fr-FR"/>
        </w:rPr>
        <w:t> </w:t>
      </w:r>
      <w:r w:rsidRPr="009A4656">
        <w:rPr>
          <w:lang w:val="fr-FR"/>
        </w:rPr>
        <w:t>10</w:t>
      </w:r>
      <w:r w:rsidRPr="009A4656">
        <w:rPr>
          <w:lang w:val="fr-FR"/>
        </w:rPr>
        <w:noBreakHyphen/>
        <w:t>1 est un plan vertical longitudinal passant par le point R (c</w:t>
      </w:r>
      <w:r>
        <w:rPr>
          <w:lang w:val="fr-FR"/>
        </w:rPr>
        <w:t>’</w:t>
      </w:r>
      <w:r w:rsidRPr="009A4656">
        <w:rPr>
          <w:lang w:val="fr-FR"/>
        </w:rPr>
        <w:t>est</w:t>
      </w:r>
      <w:r w:rsidRPr="009A4656">
        <w:rPr>
          <w:lang w:val="fr-FR"/>
        </w:rPr>
        <w:noBreakHyphen/>
        <w:t>à</w:t>
      </w:r>
      <w:r w:rsidRPr="009A4656">
        <w:rPr>
          <w:lang w:val="fr-FR"/>
        </w:rPr>
        <w:noBreakHyphen/>
        <w:t>dire le point médian de la place assise) qui coupe l</w:t>
      </w:r>
      <w:r>
        <w:rPr>
          <w:lang w:val="fr-FR"/>
        </w:rPr>
        <w:t>’</w:t>
      </w:r>
      <w:r w:rsidRPr="009A4656">
        <w:rPr>
          <w:lang w:val="fr-FR"/>
        </w:rPr>
        <w:t>assise, le dossier et l</w:t>
      </w:r>
      <w:r>
        <w:rPr>
          <w:lang w:val="fr-FR"/>
        </w:rPr>
        <w:t>’</w:t>
      </w:r>
      <w:r w:rsidRPr="009A4656">
        <w:rPr>
          <w:lang w:val="fr-FR"/>
        </w:rPr>
        <w:t>appuie</w:t>
      </w:r>
      <w:r w:rsidRPr="009A4656">
        <w:rPr>
          <w:lang w:val="fr-FR"/>
        </w:rPr>
        <w:noBreakHyphen/>
        <w:t>tête.</w:t>
      </w:r>
    </w:p>
    <w:p w:rsidR="001D0DFE" w:rsidRPr="009A4656" w:rsidRDefault="001D0DFE" w:rsidP="0052677C">
      <w:pPr>
        <w:pStyle w:val="SingleTxtG"/>
        <w:keepNext/>
        <w:tabs>
          <w:tab w:val="left" w:pos="2268"/>
        </w:tabs>
        <w:ind w:left="2268" w:hanging="1134"/>
        <w:rPr>
          <w:lang w:val="fr-FR"/>
        </w:rPr>
      </w:pPr>
      <w:r w:rsidRPr="009A4656">
        <w:rPr>
          <w:lang w:val="fr-FR"/>
        </w:rPr>
        <w:t>4.2</w:t>
      </w:r>
      <w:r w:rsidRPr="009A4656">
        <w:rPr>
          <w:lang w:val="fr-FR"/>
        </w:rPr>
        <w:tab/>
        <w:t>Régler l</w:t>
      </w:r>
      <w:r>
        <w:rPr>
          <w:lang w:val="fr-FR"/>
        </w:rPr>
        <w:t>’</w:t>
      </w:r>
      <w:r w:rsidRPr="009A4656">
        <w:rPr>
          <w:lang w:val="fr-FR"/>
        </w:rPr>
        <w:t>appuie</w:t>
      </w:r>
      <w:r w:rsidRPr="009A4656">
        <w:rPr>
          <w:lang w:val="fr-FR"/>
        </w:rPr>
        <w:noBreakHyphen/>
        <w:t>tête en position de non</w:t>
      </w:r>
      <w:r w:rsidRPr="009A4656">
        <w:rPr>
          <w:lang w:val="fr-FR"/>
        </w:rPr>
        <w:noBreakHyphen/>
        <w:t>utilisation.</w:t>
      </w:r>
    </w:p>
    <w:p w:rsidR="001D0DFE" w:rsidRPr="009A4656" w:rsidRDefault="001D0DFE" w:rsidP="00F418D5">
      <w:pPr>
        <w:pStyle w:val="SingleTxtG"/>
        <w:tabs>
          <w:tab w:val="left" w:pos="2268"/>
        </w:tabs>
        <w:ind w:left="2268" w:hanging="1134"/>
        <w:rPr>
          <w:lang w:val="fr-FR"/>
        </w:rPr>
      </w:pPr>
      <w:r w:rsidRPr="009A4656">
        <w:rPr>
          <w:lang w:val="fr-FR"/>
        </w:rPr>
        <w:t>4.2.1</w:t>
      </w:r>
      <w:r w:rsidRPr="009A4656">
        <w:rPr>
          <w:lang w:val="fr-FR"/>
        </w:rPr>
        <w:tab/>
        <w:t>H</w:t>
      </w:r>
      <w:r w:rsidRPr="009A4656">
        <w:rPr>
          <w:vertAlign w:val="subscript"/>
          <w:lang w:val="fr-FR"/>
        </w:rPr>
        <w:t>LE</w:t>
      </w:r>
      <w:r w:rsidRPr="009A4656">
        <w:rPr>
          <w:lang w:val="fr-FR"/>
        </w:rPr>
        <w:t xml:space="preserve"> est la distance entre le point</w:t>
      </w:r>
      <w:r w:rsidR="0052677C">
        <w:rPr>
          <w:lang w:val="fr-FR"/>
        </w:rPr>
        <w:t> </w:t>
      </w:r>
      <w:r w:rsidRPr="009A4656">
        <w:rPr>
          <w:lang w:val="fr-FR"/>
        </w:rPr>
        <w:t>R et le bord inférieur de l</w:t>
      </w:r>
      <w:r>
        <w:rPr>
          <w:lang w:val="fr-FR"/>
        </w:rPr>
        <w:t>’</w:t>
      </w:r>
      <w:r w:rsidRPr="009A4656">
        <w:rPr>
          <w:lang w:val="fr-FR"/>
        </w:rPr>
        <w:t>appuie</w:t>
      </w:r>
      <w:r w:rsidRPr="009A4656">
        <w:rPr>
          <w:lang w:val="fr-FR"/>
        </w:rPr>
        <w:noBreakHyphen/>
        <w:t>tête, mesurée le long de la ligne de torse.</w:t>
      </w:r>
    </w:p>
    <w:p w:rsidR="001D0DFE" w:rsidRPr="009A4656" w:rsidRDefault="001D0DFE" w:rsidP="00F418D5">
      <w:pPr>
        <w:pStyle w:val="SingleTxtG"/>
        <w:tabs>
          <w:tab w:val="left" w:pos="2268"/>
        </w:tabs>
        <w:ind w:left="2268" w:hanging="1134"/>
        <w:rPr>
          <w:lang w:val="fr-FR"/>
        </w:rPr>
      </w:pPr>
      <w:r w:rsidRPr="009A4656">
        <w:rPr>
          <w:lang w:val="fr-FR"/>
        </w:rPr>
        <w:t>4.2.2</w:t>
      </w:r>
      <w:r w:rsidRPr="009A4656">
        <w:rPr>
          <w:lang w:val="fr-FR"/>
        </w:rPr>
        <w:tab/>
        <w:t>S est l</w:t>
      </w:r>
      <w:r>
        <w:rPr>
          <w:lang w:val="fr-FR"/>
        </w:rPr>
        <w:t>’</w:t>
      </w:r>
      <w:r w:rsidRPr="009A4656">
        <w:rPr>
          <w:lang w:val="fr-FR"/>
        </w:rPr>
        <w:t>épaisseur maximale de l</w:t>
      </w:r>
      <w:r>
        <w:rPr>
          <w:lang w:val="fr-FR"/>
        </w:rPr>
        <w:t>’</w:t>
      </w:r>
      <w:r w:rsidRPr="009A4656">
        <w:rPr>
          <w:lang w:val="fr-FR"/>
        </w:rPr>
        <w:t>appuie</w:t>
      </w:r>
      <w:r w:rsidRPr="009A4656">
        <w:rPr>
          <w:lang w:val="fr-FR"/>
        </w:rPr>
        <w:noBreakHyphen/>
        <w:t>tête, mesurée à 25 mm au plus du bord inférieur de l</w:t>
      </w:r>
      <w:r>
        <w:rPr>
          <w:lang w:val="fr-FR"/>
        </w:rPr>
        <w:t>’</w:t>
      </w:r>
      <w:r w:rsidRPr="009A4656">
        <w:rPr>
          <w:lang w:val="fr-FR"/>
        </w:rPr>
        <w:t>appuie</w:t>
      </w:r>
      <w:r w:rsidRPr="009A4656">
        <w:rPr>
          <w:lang w:val="fr-FR"/>
        </w:rPr>
        <w:noBreakHyphen/>
        <w:t>tête, entre T</w:t>
      </w:r>
      <w:r w:rsidRPr="009A4656">
        <w:rPr>
          <w:vertAlign w:val="subscript"/>
          <w:lang w:val="fr-FR"/>
        </w:rPr>
        <w:t>H</w:t>
      </w:r>
      <w:r w:rsidRPr="009A4656">
        <w:rPr>
          <w:lang w:val="fr-FR"/>
        </w:rPr>
        <w:t xml:space="preserve"> et T</w:t>
      </w:r>
      <w:r w:rsidRPr="009A4656">
        <w:rPr>
          <w:vertAlign w:val="subscript"/>
          <w:lang w:val="fr-FR"/>
        </w:rPr>
        <w:t>S</w:t>
      </w:r>
      <w:r w:rsidRPr="009A4656">
        <w:rPr>
          <w:lang w:val="fr-FR"/>
        </w:rPr>
        <w:t>, perpendiculairement à la ligne de torse, à partir de la ligne P.</w:t>
      </w:r>
    </w:p>
    <w:p w:rsidR="001D0DFE" w:rsidRPr="009A4656" w:rsidRDefault="001D0DFE" w:rsidP="00F418D5">
      <w:pPr>
        <w:pStyle w:val="SingleTxtG"/>
        <w:tabs>
          <w:tab w:val="left" w:pos="2268"/>
        </w:tabs>
        <w:ind w:left="2268" w:hanging="1134"/>
        <w:rPr>
          <w:lang w:val="fr-FR"/>
        </w:rPr>
      </w:pPr>
      <w:r w:rsidRPr="009A4656">
        <w:rPr>
          <w:lang w:val="fr-FR"/>
        </w:rPr>
        <w:t>4.2.3</w:t>
      </w:r>
      <w:r w:rsidRPr="009A4656">
        <w:rPr>
          <w:lang w:val="fr-FR"/>
        </w:rPr>
        <w:tab/>
        <w:t>P est une ligne parallèle à la ligne de torse qui passe par le point d</w:t>
      </w:r>
      <w:r>
        <w:rPr>
          <w:lang w:val="fr-FR"/>
        </w:rPr>
        <w:t>’</w:t>
      </w:r>
      <w:r w:rsidRPr="009A4656">
        <w:rPr>
          <w:lang w:val="fr-FR"/>
        </w:rPr>
        <w:t>intersection de la ligne T</w:t>
      </w:r>
      <w:r w:rsidRPr="009A4656">
        <w:rPr>
          <w:vertAlign w:val="subscript"/>
          <w:lang w:val="fr-FR"/>
        </w:rPr>
        <w:t>S</w:t>
      </w:r>
      <w:r w:rsidRPr="009A4656">
        <w:rPr>
          <w:lang w:val="fr-FR"/>
        </w:rPr>
        <w:t xml:space="preserve"> et du bord extérieur de l</w:t>
      </w:r>
      <w:r>
        <w:rPr>
          <w:lang w:val="fr-FR"/>
        </w:rPr>
        <w:t>’</w:t>
      </w:r>
      <w:r w:rsidRPr="009A4656">
        <w:rPr>
          <w:lang w:val="fr-FR"/>
        </w:rPr>
        <w:t>appuie</w:t>
      </w:r>
      <w:r w:rsidRPr="009A4656">
        <w:rPr>
          <w:lang w:val="fr-FR"/>
        </w:rPr>
        <w:noBreakHyphen/>
        <w:t>tête.</w:t>
      </w:r>
    </w:p>
    <w:p w:rsidR="001D0DFE" w:rsidRPr="009A4656" w:rsidRDefault="001D0DFE" w:rsidP="00F418D5">
      <w:pPr>
        <w:pStyle w:val="SingleTxtG"/>
        <w:tabs>
          <w:tab w:val="left" w:pos="2268"/>
        </w:tabs>
        <w:ind w:left="2268" w:hanging="1134"/>
        <w:rPr>
          <w:lang w:val="fr-FR"/>
        </w:rPr>
      </w:pPr>
      <w:r w:rsidRPr="009A4656">
        <w:rPr>
          <w:lang w:val="fr-FR"/>
        </w:rPr>
        <w:t>4.2.4</w:t>
      </w:r>
      <w:r w:rsidRPr="009A4656">
        <w:rPr>
          <w:lang w:val="fr-FR"/>
        </w:rPr>
        <w:tab/>
        <w:t>T</w:t>
      </w:r>
      <w:r w:rsidRPr="009A4656">
        <w:rPr>
          <w:vertAlign w:val="subscript"/>
          <w:lang w:val="fr-FR"/>
        </w:rPr>
        <w:t>H</w:t>
      </w:r>
      <w:r w:rsidRPr="009A4656">
        <w:rPr>
          <w:lang w:val="fr-FR"/>
        </w:rPr>
        <w:t xml:space="preserve"> est une ligne perpendiculaire à la ligne de torse et tangente au bord inférieur de l</w:t>
      </w:r>
      <w:r>
        <w:rPr>
          <w:lang w:val="fr-FR"/>
        </w:rPr>
        <w:t>’</w:t>
      </w:r>
      <w:r w:rsidRPr="009A4656">
        <w:rPr>
          <w:lang w:val="fr-FR"/>
        </w:rPr>
        <w:t>appuie</w:t>
      </w:r>
      <w:r w:rsidRPr="009A4656">
        <w:rPr>
          <w:lang w:val="fr-FR"/>
        </w:rPr>
        <w:noBreakHyphen/>
        <w:t>tête.</w:t>
      </w:r>
    </w:p>
    <w:p w:rsidR="001D0DFE" w:rsidRDefault="001D0DFE" w:rsidP="00F82D1A">
      <w:pPr>
        <w:pStyle w:val="SingleTxtG"/>
        <w:tabs>
          <w:tab w:val="left" w:pos="2268"/>
        </w:tabs>
        <w:spacing w:after="240"/>
        <w:ind w:left="2268" w:hanging="1134"/>
        <w:rPr>
          <w:lang w:val="fr-FR"/>
        </w:rPr>
      </w:pPr>
      <w:r w:rsidRPr="009A4656">
        <w:rPr>
          <w:lang w:val="fr-FR"/>
        </w:rPr>
        <w:t>4.2.5</w:t>
      </w:r>
      <w:r w:rsidRPr="009A4656">
        <w:rPr>
          <w:lang w:val="fr-FR"/>
        </w:rPr>
        <w:tab/>
        <w:t>T</w:t>
      </w:r>
      <w:r w:rsidRPr="009A4656">
        <w:rPr>
          <w:vertAlign w:val="subscript"/>
          <w:lang w:val="fr-FR"/>
        </w:rPr>
        <w:t>S</w:t>
      </w:r>
      <w:r w:rsidRPr="009A4656">
        <w:rPr>
          <w:lang w:val="fr-FR"/>
        </w:rPr>
        <w:t xml:space="preserve"> est la ligne parallèle à la ligne T</w:t>
      </w:r>
      <w:r w:rsidRPr="009A4656">
        <w:rPr>
          <w:vertAlign w:val="subscript"/>
          <w:lang w:val="fr-FR"/>
        </w:rPr>
        <w:t>H</w:t>
      </w:r>
      <w:r w:rsidRPr="009A4656">
        <w:rPr>
          <w:lang w:val="fr-FR"/>
        </w:rPr>
        <w:t xml:space="preserve"> et distante de celle</w:t>
      </w:r>
      <w:r w:rsidRPr="009A4656">
        <w:rPr>
          <w:lang w:val="fr-FR"/>
        </w:rPr>
        <w:noBreakHyphen/>
        <w:t>ci de 25 mm.</w:t>
      </w:r>
    </w:p>
    <w:p w:rsidR="0052677C" w:rsidRPr="009A4656" w:rsidRDefault="0052677C" w:rsidP="0052677C">
      <w:pPr>
        <w:pStyle w:val="Heading1"/>
        <w:spacing w:after="120"/>
        <w:rPr>
          <w:lang w:val="fr-FR"/>
        </w:rPr>
      </w:pPr>
      <w:r w:rsidRPr="009A4656">
        <w:rPr>
          <w:lang w:val="fr-FR"/>
        </w:rPr>
        <w:t>Figure 10</w:t>
      </w:r>
      <w:r w:rsidRPr="009A4656">
        <w:rPr>
          <w:lang w:val="fr-FR"/>
        </w:rPr>
        <w:noBreakHyphen/>
        <w:t>1</w:t>
      </w:r>
    </w:p>
    <w:p w:rsidR="0052677C" w:rsidRPr="00861FF3" w:rsidRDefault="0052677C" w:rsidP="0052677C">
      <w:pPr>
        <w:pStyle w:val="SingleTxtG"/>
        <w:spacing w:after="240"/>
        <w:ind w:left="2268" w:right="851" w:hanging="1134"/>
        <w:rPr>
          <w:lang w:val="ru-RU"/>
        </w:rPr>
      </w:pPr>
      <w:bookmarkStart w:id="107" w:name="_MON_1256020280"/>
      <w:bookmarkStart w:id="108" w:name="_MON_1256020855"/>
      <w:bookmarkStart w:id="109" w:name="_MON_1256018319"/>
      <w:bookmarkStart w:id="110" w:name="_MON_1256018325"/>
      <w:bookmarkStart w:id="111" w:name="_MON_1256019795"/>
      <w:bookmarkEnd w:id="107"/>
      <w:bookmarkEnd w:id="108"/>
      <w:bookmarkEnd w:id="109"/>
      <w:bookmarkEnd w:id="110"/>
      <w:bookmarkEnd w:id="111"/>
      <w:r w:rsidRPr="00861FF3">
        <w:rPr>
          <w:noProof/>
          <w:lang w:eastAsia="fr-CH"/>
        </w:rPr>
        <mc:AlternateContent>
          <mc:Choice Requires="wps">
            <w:drawing>
              <wp:anchor distT="0" distB="0" distL="114300" distR="114300" simplePos="0" relativeHeight="251710976" behindDoc="0" locked="0" layoutInCell="1" allowOverlap="1" wp14:anchorId="667570C5" wp14:editId="42741939">
                <wp:simplePos x="0" y="0"/>
                <wp:positionH relativeFrom="column">
                  <wp:posOffset>3121838</wp:posOffset>
                </wp:positionH>
                <wp:positionV relativeFrom="paragraph">
                  <wp:posOffset>267570</wp:posOffset>
                </wp:positionV>
                <wp:extent cx="590981" cy="189865"/>
                <wp:effectExtent l="19050" t="114300" r="19050" b="114935"/>
                <wp:wrapNone/>
                <wp:docPr id="31" name="Надпись 31"/>
                <wp:cNvGraphicFramePr/>
                <a:graphic xmlns:a="http://schemas.openxmlformats.org/drawingml/2006/main">
                  <a:graphicData uri="http://schemas.microsoft.com/office/word/2010/wordprocessingShape">
                    <wps:wsp>
                      <wps:cNvSpPr txBox="1"/>
                      <wps:spPr>
                        <a:xfrm rot="20204556">
                          <a:off x="0" y="0"/>
                          <a:ext cx="590981" cy="189865"/>
                        </a:xfrm>
                        <a:prstGeom prst="rect">
                          <a:avLst/>
                        </a:prstGeom>
                        <a:solidFill>
                          <a:schemeClr val="lt1"/>
                        </a:solidFill>
                        <a:ln w="6350">
                          <a:noFill/>
                        </a:ln>
                      </wps:spPr>
                      <wps:txbx>
                        <w:txbxContent>
                          <w:p w:rsidR="0069358A" w:rsidRPr="00507E8F" w:rsidRDefault="0069358A" w:rsidP="0052677C">
                            <w:pPr>
                              <w:spacing w:line="240" w:lineRule="auto"/>
                              <w:jc w:val="center"/>
                            </w:pPr>
                            <w:r w:rsidRPr="00507E8F">
                              <w:t>≤</w:t>
                            </w:r>
                            <w:r w:rsidRPr="00507E8F">
                              <w:rPr>
                                <w:lang w:val="en-US"/>
                              </w:rPr>
                              <w:t xml:space="preserve"> 25</w:t>
                            </w:r>
                            <w: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7570C5" id="Надпись 31" o:spid="_x0000_s1067" type="#_x0000_t202" style="position:absolute;left:0;text-align:left;margin-left:245.8pt;margin-top:21.05pt;width:46.55pt;height:14.95pt;rotation:-1524197fd;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" fillcolor="white [3201]" stroked="f" strokeweight=".5pt">
                <v:textbox inset="0,0,0,0">
                  <w:txbxContent>
                    <w:p w:rsidR="0069358A" w:rsidRPr="00507E8F" w:rsidRDefault="0069358A" w:rsidP="0052677C">
                      <w:pPr>
                        <w:spacing w:line="240" w:lineRule="auto"/>
                        <w:jc w:val="center"/>
                      </w:pPr>
                      <w:r w:rsidRPr="00507E8F">
                        <w:t>≤</w:t>
                      </w:r>
                      <w:r w:rsidRPr="00507E8F">
                        <w:rPr>
                          <w:lang w:val="en-US"/>
                        </w:rPr>
                        <w:t xml:space="preserve"> 25</w:t>
                      </w:r>
                      <w:r>
                        <w:t>mm</w:t>
                      </w:r>
                    </w:p>
                  </w:txbxContent>
                </v:textbox>
              </v:shape>
            </w:pict>
          </mc:Fallback>
        </mc:AlternateContent>
      </w:r>
      <w:r>
        <w:rPr>
          <w:noProof/>
          <w:lang w:eastAsia="fr-CH"/>
        </w:rPr>
        <mc:AlternateContent>
          <mc:Choice Requires="wps">
            <w:drawing>
              <wp:anchor distT="0" distB="0" distL="114300" distR="114300" simplePos="0" relativeHeight="251712000" behindDoc="0" locked="0" layoutInCell="1" allowOverlap="1" wp14:anchorId="7AF86982" wp14:editId="26F49D35">
                <wp:simplePos x="0" y="0"/>
                <wp:positionH relativeFrom="column">
                  <wp:posOffset>2584768</wp:posOffset>
                </wp:positionH>
                <wp:positionV relativeFrom="paragraph">
                  <wp:posOffset>2888615</wp:posOffset>
                </wp:positionV>
                <wp:extent cx="535622" cy="204788"/>
                <wp:effectExtent l="0" t="0" r="0" b="508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622" cy="2047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69358A" w:rsidRPr="00907BFB" w:rsidRDefault="0069358A" w:rsidP="0052677C">
                            <w:pPr>
                              <w:rPr>
                                <w:lang w:val="en-US"/>
                              </w:rPr>
                            </w:pPr>
                            <w:r>
                              <w:t xml:space="preserve">Point </w:t>
                            </w:r>
                            <w:r>
                              <w:rPr>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86982" id="Надпись 121" o:spid="_x0000_s1068" type="#_x0000_t202" style="position:absolute;left:0;text-align:left;margin-left:203.55pt;margin-top:227.45pt;width:42.15pt;height:16.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" stroked="f">
                <v:stroke joinstyle="round"/>
                <v:path arrowok="t"/>
                <v:textbox inset="0,0,0,0">
                  <w:txbxContent>
                    <w:p w:rsidR="0069358A" w:rsidRPr="00907BFB" w:rsidRDefault="0069358A" w:rsidP="0052677C">
                      <w:pPr>
                        <w:rPr>
                          <w:lang w:val="en-US"/>
                        </w:rPr>
                      </w:pPr>
                      <w:r>
                        <w:t xml:space="preserve">Point </w:t>
                      </w:r>
                      <w:r>
                        <w:rPr>
                          <w:lang w:val="en-US"/>
                        </w:rPr>
                        <w:t>R</w:t>
                      </w:r>
                    </w:p>
                  </w:txbxContent>
                </v:textbox>
              </v:shape>
            </w:pict>
          </mc:Fallback>
        </mc:AlternateContent>
      </w:r>
      <w:r w:rsidRPr="00861FF3">
        <w:rPr>
          <w:noProof/>
          <w:lang w:eastAsia="fr-CH"/>
        </w:rPr>
        <mc:AlternateContent>
          <mc:Choice Requires="wpg">
            <w:drawing>
              <wp:inline distT="0" distB="0" distL="0" distR="0" wp14:anchorId="113FD332" wp14:editId="5895EFF1">
                <wp:extent cx="4502785" cy="4361180"/>
                <wp:effectExtent l="0" t="0" r="0" b="1270"/>
                <wp:docPr id="30"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32"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rsidR="0069358A" w:rsidRDefault="0069358A" w:rsidP="0052677C"/>
                          </w:txbxContent>
                        </wps:txbx>
                        <wps:bodyPr rot="0" vert="horz" wrap="square" lIns="91440" tIns="45720" rIns="91440" bIns="45720" anchor="ctr" anchorCtr="0" upright="1">
                          <a:noAutofit/>
                        </wps:bodyPr>
                      </wps:wsp>
                    </wpg:wgp>
                  </a:graphicData>
                </a:graphic>
              </wp:inline>
            </w:drawing>
          </mc:Choice>
          <mc:Fallback>
            <w:pict>
              <v:group w14:anchorId="113FD332" id="Gruppieren 3" o:spid="_x0000_s1069" style="width:354.55pt;height:343.4pt;mso-position-horizontal-relative:char;mso-position-vertical-relative:line"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">
                <v:shape id="Picture 21" o:spid="_x0000_s1070"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">
                  <v:imagedata r:id="rId81" o:title=""/>
                </v:shape>
                <v:rect id="Rechteck 2" o:spid="_x0000_s1071"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" strokecolor="white" strokeweight="1pt">
                  <v:textbox>
                    <w:txbxContent>
                      <w:p w:rsidR="0069358A" w:rsidRDefault="0069358A" w:rsidP="0052677C"/>
                    </w:txbxContent>
                  </v:textbox>
                </v:rect>
                <w10:anchorlock/>
              </v:group>
            </w:pict>
          </mc:Fallback>
        </mc:AlternateContent>
      </w:r>
    </w:p>
    <w:p w:rsidR="001D0DFE" w:rsidRPr="009A4656" w:rsidRDefault="001D0DFE" w:rsidP="00710B08">
      <w:pPr>
        <w:pStyle w:val="SingleTxtG"/>
        <w:keepNext/>
        <w:tabs>
          <w:tab w:val="left" w:pos="2268"/>
        </w:tabs>
        <w:rPr>
          <w:lang w:val="fr-FR"/>
        </w:rPr>
      </w:pPr>
      <w:r w:rsidRPr="009A4656">
        <w:rPr>
          <w:lang w:val="fr-FR"/>
        </w:rPr>
        <w:t>5.</w:t>
      </w:r>
      <w:r w:rsidRPr="009A4656">
        <w:rPr>
          <w:lang w:val="fr-FR"/>
        </w:rPr>
        <w:tab/>
      </w:r>
      <w:r w:rsidRPr="009A4656">
        <w:rPr>
          <w:b/>
          <w:lang w:val="fr-FR"/>
        </w:rPr>
        <w:t>Modification de 10° de l</w:t>
      </w:r>
      <w:r>
        <w:rPr>
          <w:b/>
          <w:lang w:val="fr-FR"/>
        </w:rPr>
        <w:t>’</w:t>
      </w:r>
      <w:r w:rsidRPr="009A4656">
        <w:rPr>
          <w:b/>
          <w:lang w:val="fr-FR"/>
        </w:rPr>
        <w:t>angle réel de torse</w:t>
      </w:r>
    </w:p>
    <w:p w:rsidR="001D0DFE" w:rsidRPr="009A4656" w:rsidRDefault="001D0DFE" w:rsidP="00710B08">
      <w:pPr>
        <w:pStyle w:val="SingleTxtG"/>
        <w:ind w:left="2268"/>
        <w:rPr>
          <w:lang w:val="fr-FR"/>
        </w:rPr>
      </w:pPr>
      <w:r w:rsidRPr="009A4656">
        <w:rPr>
          <w:lang w:val="fr-FR"/>
        </w:rPr>
        <w:tab/>
      </w:r>
      <w:r w:rsidRPr="00757E7B">
        <w:rPr>
          <w:lang w:val="fr-FR"/>
        </w:rPr>
        <w:t>Procédures s’appliquant aux places assises arrière et avant centrales visant à démontrer la conformité avec le paragraphe</w:t>
      </w:r>
      <w:r w:rsidR="00710B08" w:rsidRPr="00757E7B">
        <w:rPr>
          <w:lang w:val="fr-FR"/>
        </w:rPr>
        <w:t> </w:t>
      </w:r>
      <w:r w:rsidRPr="00757E7B">
        <w:rPr>
          <w:lang w:val="fr-FR"/>
        </w:rPr>
        <w:t>5.4.4.4 du présent Règlement.</w:t>
      </w:r>
    </w:p>
    <w:p w:rsidR="001D0DFE" w:rsidRPr="009A4656" w:rsidRDefault="001D0DFE" w:rsidP="00710B08">
      <w:pPr>
        <w:pStyle w:val="SingleTxtG"/>
        <w:tabs>
          <w:tab w:val="left" w:pos="2268"/>
        </w:tabs>
        <w:ind w:left="2268" w:hanging="1134"/>
        <w:rPr>
          <w:lang w:val="fr-FR"/>
        </w:rPr>
      </w:pPr>
      <w:r w:rsidRPr="009A4656">
        <w:rPr>
          <w:lang w:val="fr-FR"/>
        </w:rPr>
        <w:t>5.1</w:t>
      </w:r>
      <w:r w:rsidRPr="009A4656">
        <w:rPr>
          <w:lang w:val="fr-FR"/>
        </w:rPr>
        <w:tab/>
        <w:t>Placer l</w:t>
      </w:r>
      <w:r>
        <w:rPr>
          <w:lang w:val="fr-FR"/>
        </w:rPr>
        <w:t>’</w:t>
      </w:r>
      <w:r w:rsidRPr="009A4656">
        <w:rPr>
          <w:lang w:val="fr-FR"/>
        </w:rPr>
        <w:t>appuie</w:t>
      </w:r>
      <w:r w:rsidRPr="009A4656">
        <w:rPr>
          <w:lang w:val="fr-FR"/>
        </w:rPr>
        <w:noBreakHyphen/>
        <w:t>tête dans n</w:t>
      </w:r>
      <w:r>
        <w:rPr>
          <w:lang w:val="fr-FR"/>
        </w:rPr>
        <w:t>’</w:t>
      </w:r>
      <w:r w:rsidRPr="009A4656">
        <w:rPr>
          <w:lang w:val="fr-FR"/>
        </w:rPr>
        <w:t>importe quelle position satisfaisant aux prescriptions du paragraphe</w:t>
      </w:r>
      <w:r w:rsidR="004D67E7">
        <w:rPr>
          <w:lang w:val="fr-FR"/>
        </w:rPr>
        <w:t> </w:t>
      </w:r>
      <w:r w:rsidRPr="009A4656">
        <w:rPr>
          <w:lang w:val="fr-FR"/>
        </w:rPr>
        <w:t>5.1.1 du présent Règlement ;</w:t>
      </w:r>
    </w:p>
    <w:p w:rsidR="001D0DFE" w:rsidRPr="009A4656" w:rsidRDefault="001D0DFE" w:rsidP="004D67E7">
      <w:pPr>
        <w:pStyle w:val="SingleTxtG"/>
        <w:tabs>
          <w:tab w:val="left" w:pos="2268"/>
        </w:tabs>
        <w:ind w:left="2268" w:hanging="1134"/>
        <w:rPr>
          <w:lang w:val="fr-FR"/>
        </w:rPr>
      </w:pPr>
      <w:r w:rsidRPr="009A4656">
        <w:rPr>
          <w:lang w:val="fr-FR"/>
        </w:rPr>
        <w:t>5.2</w:t>
      </w:r>
      <w:r w:rsidRPr="009A4656">
        <w:rPr>
          <w:lang w:val="fr-FR"/>
        </w:rPr>
        <w:tab/>
        <w:t xml:space="preserve">Mesurer </w:t>
      </w:r>
      <w:bookmarkStart w:id="112" w:name="_Hlk535935374"/>
      <w:r w:rsidRPr="009A4656">
        <w:rPr>
          <w:lang w:val="fr-FR"/>
        </w:rPr>
        <w:t>l</w:t>
      </w:r>
      <w:r>
        <w:rPr>
          <w:lang w:val="fr-FR"/>
        </w:rPr>
        <w:t>’</w:t>
      </w:r>
      <w:r w:rsidRPr="009A4656">
        <w:rPr>
          <w:lang w:val="fr-FR"/>
        </w:rPr>
        <w:t xml:space="preserve">angle </w:t>
      </w:r>
      <w:r w:rsidRPr="009A4656">
        <w:rPr>
          <w:b/>
          <w:lang w:val="fr-FR"/>
        </w:rPr>
        <w:t>réel</w:t>
      </w:r>
      <w:r w:rsidRPr="009A4656">
        <w:rPr>
          <w:lang w:val="fr-FR"/>
        </w:rPr>
        <w:t xml:space="preserve"> </w:t>
      </w:r>
      <w:r w:rsidRPr="009A4656">
        <w:rPr>
          <w:strike/>
          <w:lang w:val="fr-FR"/>
        </w:rPr>
        <w:t xml:space="preserve">de la ligne </w:t>
      </w:r>
      <w:r w:rsidRPr="009A4656">
        <w:rPr>
          <w:lang w:val="fr-FR"/>
        </w:rPr>
        <w:t xml:space="preserve">de torse </w:t>
      </w:r>
      <w:bookmarkEnd w:id="112"/>
      <w:r w:rsidRPr="009A4656">
        <w:rPr>
          <w:lang w:val="fr-FR"/>
        </w:rPr>
        <w:t>avec la machine tridimensionnelle point H définie à l</w:t>
      </w:r>
      <w:r>
        <w:rPr>
          <w:lang w:val="fr-FR"/>
        </w:rPr>
        <w:t>’</w:t>
      </w:r>
      <w:r w:rsidRPr="009A4656">
        <w:rPr>
          <w:lang w:val="fr-FR"/>
        </w:rPr>
        <w:t>annexe 13 ;</w:t>
      </w:r>
    </w:p>
    <w:p w:rsidR="001D0DFE" w:rsidRPr="009A4656" w:rsidRDefault="001D0DFE" w:rsidP="004D67E7">
      <w:pPr>
        <w:pStyle w:val="SingleTxtG"/>
        <w:tabs>
          <w:tab w:val="left" w:pos="2268"/>
        </w:tabs>
        <w:ind w:left="2268" w:hanging="1134"/>
        <w:rPr>
          <w:lang w:val="fr-FR"/>
        </w:rPr>
      </w:pPr>
      <w:r w:rsidRPr="009A4656">
        <w:rPr>
          <w:lang w:val="fr-FR"/>
        </w:rPr>
        <w:t>5.3</w:t>
      </w:r>
      <w:r w:rsidRPr="009A4656">
        <w:rPr>
          <w:lang w:val="fr-FR"/>
        </w:rPr>
        <w:tab/>
        <w:t>Rabattre ou enfoncer l</w:t>
      </w:r>
      <w:r>
        <w:rPr>
          <w:lang w:val="fr-FR"/>
        </w:rPr>
        <w:t>’</w:t>
      </w:r>
      <w:r w:rsidRPr="009A4656">
        <w:rPr>
          <w:lang w:val="fr-FR"/>
        </w:rPr>
        <w:t>appuie</w:t>
      </w:r>
      <w:r w:rsidRPr="009A4656">
        <w:rPr>
          <w:lang w:val="fr-FR"/>
        </w:rPr>
        <w:noBreakHyphen/>
        <w:t>tête dans une position dans laquelle sa hauteur minimale est inférieure à celle prescrite au paragraphe 5.1.1 du présent Règlement ou dans laquelle la distance tête/appuie</w:t>
      </w:r>
      <w:r w:rsidRPr="009A4656">
        <w:rPr>
          <w:lang w:val="fr-FR"/>
        </w:rPr>
        <w:noBreakHyphen/>
        <w:t>tête est supérieure à celle prescrite au paragraphe</w:t>
      </w:r>
      <w:r w:rsidR="004D67E7">
        <w:rPr>
          <w:lang w:val="fr-FR"/>
        </w:rPr>
        <w:t> </w:t>
      </w:r>
      <w:r w:rsidRPr="009A4656">
        <w:rPr>
          <w:lang w:val="fr-FR"/>
        </w:rPr>
        <w:t xml:space="preserve">5.1.5 du présent Règlement ; et </w:t>
      </w:r>
    </w:p>
    <w:p w:rsidR="00682BCF" w:rsidRDefault="001D0DFE" w:rsidP="004D67E7">
      <w:pPr>
        <w:pStyle w:val="SingleTxtG"/>
        <w:tabs>
          <w:tab w:val="left" w:pos="2268"/>
        </w:tabs>
        <w:ind w:left="2268" w:hanging="1134"/>
        <w:rPr>
          <w:lang w:val="fr-FR"/>
        </w:rPr>
      </w:pPr>
      <w:r w:rsidRPr="009A4656">
        <w:rPr>
          <w:lang w:val="fr-FR"/>
        </w:rPr>
        <w:t>5.4</w:t>
      </w:r>
      <w:r w:rsidRPr="009A4656">
        <w:rPr>
          <w:lang w:val="fr-FR"/>
        </w:rPr>
        <w:tab/>
        <w:t>Mesurer une nouvelle fois l</w:t>
      </w:r>
      <w:r>
        <w:rPr>
          <w:lang w:val="fr-FR"/>
        </w:rPr>
        <w:t>’</w:t>
      </w:r>
      <w:r w:rsidRPr="009A4656">
        <w:rPr>
          <w:lang w:val="fr-FR"/>
        </w:rPr>
        <w:t xml:space="preserve">angle </w:t>
      </w:r>
      <w:r w:rsidRPr="009A4656">
        <w:rPr>
          <w:b/>
          <w:lang w:val="fr-FR"/>
        </w:rPr>
        <w:t>réel</w:t>
      </w:r>
      <w:r w:rsidRPr="009A4656">
        <w:rPr>
          <w:lang w:val="fr-FR"/>
        </w:rPr>
        <w:t xml:space="preserve"> </w:t>
      </w:r>
      <w:r w:rsidRPr="009A4656">
        <w:rPr>
          <w:strike/>
          <w:lang w:val="fr-FR"/>
        </w:rPr>
        <w:t xml:space="preserve">de la ligne </w:t>
      </w:r>
      <w:r w:rsidRPr="009A4656">
        <w:rPr>
          <w:lang w:val="fr-FR"/>
        </w:rPr>
        <w:t>de torse.</w:t>
      </w:r>
    </w:p>
    <w:p w:rsidR="001D0DFE" w:rsidRDefault="001D0DFE" w:rsidP="0052160E">
      <w:pPr>
        <w:rPr>
          <w:lang w:val="fr-FR"/>
        </w:rPr>
      </w:pPr>
    </w:p>
    <w:p w:rsidR="004D67E7" w:rsidRDefault="004D67E7" w:rsidP="0052160E">
      <w:pPr>
        <w:rPr>
          <w:lang w:val="fr-FR"/>
        </w:rPr>
        <w:sectPr w:rsidR="004D67E7" w:rsidSect="00312D0B">
          <w:headerReference w:type="even" r:id="rId82"/>
          <w:headerReference w:type="default" r:id="rId83"/>
          <w:footnotePr>
            <w:numRestart w:val="eachSect"/>
          </w:footnotePr>
          <w:endnotePr>
            <w:numFmt w:val="decimal"/>
          </w:endnotePr>
          <w:pgSz w:w="11906" w:h="16838" w:code="9"/>
          <w:pgMar w:top="1417" w:right="1134" w:bottom="1134" w:left="1134" w:header="680" w:footer="567" w:gutter="0"/>
          <w:cols w:space="708"/>
          <w:docGrid w:linePitch="360"/>
        </w:sectPr>
      </w:pPr>
    </w:p>
    <w:p w:rsidR="001D0DFE" w:rsidRPr="009A4656" w:rsidRDefault="001D0DFE" w:rsidP="00D225D2">
      <w:pPr>
        <w:pStyle w:val="HChG"/>
        <w:rPr>
          <w:lang w:val="fr-FR"/>
        </w:rPr>
      </w:pPr>
      <w:r w:rsidRPr="009A4656">
        <w:rPr>
          <w:lang w:val="fr-FR"/>
        </w:rPr>
        <w:t>Annexe 11</w:t>
      </w:r>
    </w:p>
    <w:p w:rsidR="001D0DFE" w:rsidRPr="009A4656" w:rsidRDefault="00D225D2" w:rsidP="00D225D2">
      <w:pPr>
        <w:pStyle w:val="HChG"/>
        <w:rPr>
          <w:lang w:val="fr-FR"/>
        </w:rPr>
      </w:pPr>
      <w:r>
        <w:rPr>
          <w:lang w:val="fr-FR"/>
        </w:rPr>
        <w:tab/>
      </w:r>
      <w:r>
        <w:rPr>
          <w:lang w:val="fr-FR"/>
        </w:rPr>
        <w:tab/>
      </w:r>
      <w:r w:rsidRPr="009A4656">
        <w:rPr>
          <w:lang w:val="fr-FR"/>
        </w:rPr>
        <w:t>Système de référence à trois dimensions</w:t>
      </w:r>
    </w:p>
    <w:p w:rsidR="001D0DFE" w:rsidRPr="009A4656" w:rsidRDefault="001D0DFE" w:rsidP="00D225D2">
      <w:pPr>
        <w:pStyle w:val="SingleTxtG"/>
        <w:tabs>
          <w:tab w:val="left" w:pos="2268"/>
        </w:tabs>
        <w:ind w:left="2268" w:hanging="1134"/>
        <w:rPr>
          <w:lang w:val="fr-FR"/>
        </w:rPr>
      </w:pPr>
      <w:r w:rsidRPr="009A4656">
        <w:rPr>
          <w:lang w:val="fr-FR"/>
        </w:rPr>
        <w:t>1.</w:t>
      </w:r>
      <w:r w:rsidRPr="009A4656">
        <w:rPr>
          <w:lang w:val="fr-FR"/>
        </w:rPr>
        <w:tab/>
        <w:t>Le système de référence à trois dimensions est défini par trois plans orthogonaux choisis par le constructeur du véhicule (voir fig</w:t>
      </w:r>
      <w:r w:rsidR="009C2DBC">
        <w:rPr>
          <w:lang w:val="fr-FR"/>
        </w:rPr>
        <w:t>.</w:t>
      </w:r>
      <w:r w:rsidR="00D225D2">
        <w:rPr>
          <w:lang w:val="fr-FR"/>
        </w:rPr>
        <w:t> </w:t>
      </w:r>
      <w:r w:rsidRPr="009A4656">
        <w:rPr>
          <w:lang w:val="fr-FR"/>
        </w:rPr>
        <w:t>11</w:t>
      </w:r>
      <w:r w:rsidRPr="009A4656">
        <w:rPr>
          <w:lang w:val="fr-FR"/>
        </w:rPr>
        <w:noBreakHyphen/>
        <w:t>1)</w:t>
      </w:r>
      <w:r w:rsidRPr="005027A1">
        <w:rPr>
          <w:rStyle w:val="FootnoteReference"/>
        </w:rPr>
        <w:footnoteReference w:id="14"/>
      </w:r>
      <w:r w:rsidR="00D332C0">
        <w:rPr>
          <w:lang w:val="fr-FR"/>
        </w:rPr>
        <w:t>.</w:t>
      </w:r>
    </w:p>
    <w:p w:rsidR="001D0DFE" w:rsidRPr="009A4656" w:rsidRDefault="001D0DFE" w:rsidP="00D225D2">
      <w:pPr>
        <w:pStyle w:val="SingleTxtG"/>
        <w:tabs>
          <w:tab w:val="left" w:pos="2268"/>
        </w:tabs>
        <w:ind w:left="2268" w:hanging="1134"/>
        <w:rPr>
          <w:lang w:val="fr-FR"/>
        </w:rPr>
      </w:pPr>
      <w:r w:rsidRPr="009A4656">
        <w:rPr>
          <w:lang w:val="fr-FR"/>
        </w:rPr>
        <w:t>2.</w:t>
      </w:r>
      <w:r w:rsidRPr="009A4656">
        <w:rPr>
          <w:lang w:val="fr-FR"/>
        </w:rPr>
        <w:tab/>
        <w:t>L</w:t>
      </w:r>
      <w:r>
        <w:rPr>
          <w:lang w:val="fr-FR"/>
        </w:rPr>
        <w:t>’</w:t>
      </w:r>
      <w:r w:rsidRPr="009A4656">
        <w:rPr>
          <w:lang w:val="fr-FR"/>
        </w:rPr>
        <w:t>assiette du véhicule pour la mesure est déterminée par la mise en place du véhicule sur un support tel que les coordonnées des points repères correspondent aux valeurs indiquées par le constructeur.</w:t>
      </w:r>
    </w:p>
    <w:p w:rsidR="001D0DFE" w:rsidRDefault="001D0DFE" w:rsidP="007513AF">
      <w:pPr>
        <w:pStyle w:val="SingleTxtG"/>
        <w:tabs>
          <w:tab w:val="left" w:pos="2268"/>
        </w:tabs>
        <w:spacing w:after="240"/>
        <w:ind w:left="2268" w:hanging="1134"/>
        <w:rPr>
          <w:lang w:val="fr-FR"/>
        </w:rPr>
      </w:pPr>
      <w:r w:rsidRPr="009A4656">
        <w:rPr>
          <w:lang w:val="fr-FR"/>
        </w:rPr>
        <w:t>3.</w:t>
      </w:r>
      <w:r w:rsidRPr="009A4656">
        <w:rPr>
          <w:lang w:val="fr-FR"/>
        </w:rPr>
        <w:tab/>
        <w:t>Les coordonnées des points</w:t>
      </w:r>
      <w:r w:rsidR="007513AF">
        <w:rPr>
          <w:lang w:val="fr-FR"/>
        </w:rPr>
        <w:t> </w:t>
      </w:r>
      <w:r w:rsidRPr="009A4656">
        <w:rPr>
          <w:lang w:val="fr-FR"/>
        </w:rPr>
        <w:t>R et H sont déterminées par rapport aux points repères définis par le constructeur du véhicule</w:t>
      </w:r>
      <w:r w:rsidR="007513AF">
        <w:rPr>
          <w:lang w:val="fr-FR"/>
        </w:rPr>
        <w:t>.</w:t>
      </w:r>
    </w:p>
    <w:p w:rsidR="007513AF" w:rsidRDefault="007513AF" w:rsidP="007513AF">
      <w:pPr>
        <w:pStyle w:val="Heading1"/>
        <w:rPr>
          <w:lang w:val="fr-FR"/>
        </w:rPr>
      </w:pPr>
      <w:r>
        <w:rPr>
          <w:lang w:val="fr-FR"/>
        </w:rPr>
        <w:t>Figure 11</w:t>
      </w:r>
      <w:r>
        <w:rPr>
          <w:lang w:val="fr-FR"/>
        </w:rPr>
        <w:noBreakHyphen/>
        <w:t>1</w:t>
      </w:r>
    </w:p>
    <w:p w:rsidR="007513AF" w:rsidRDefault="007513AF" w:rsidP="007513AF">
      <w:pPr>
        <w:pStyle w:val="Heading1"/>
        <w:spacing w:after="120"/>
        <w:rPr>
          <w:b/>
          <w:lang w:val="fr-FR"/>
        </w:rPr>
      </w:pPr>
      <w:r w:rsidRPr="007513AF">
        <w:rPr>
          <w:b/>
          <w:lang w:val="fr-FR"/>
        </w:rPr>
        <w:t>Système de référence à trois dimensions</w:t>
      </w:r>
    </w:p>
    <w:p w:rsidR="007B099B" w:rsidRDefault="00940242" w:rsidP="00940242">
      <w:pPr>
        <w:ind w:left="1134"/>
        <w:rPr>
          <w:noProof/>
          <w:lang w:eastAsia="fr-CH"/>
        </w:rPr>
      </w:pPr>
      <w:r>
        <w:rPr>
          <w:noProof/>
        </w:rPr>
        <w:drawing>
          <wp:inline distT="0" distB="0" distL="0" distR="0" wp14:anchorId="1066F39E" wp14:editId="589C9FDB">
            <wp:extent cx="4914900" cy="4478655"/>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4">
                      <a:extLst>
                        <a:ext uri="{28A0092B-C50C-407E-A947-70E740481C1C}">
                          <a14:useLocalDpi xmlns:a14="http://schemas.microsoft.com/office/drawing/2010/main" val="0"/>
                        </a:ext>
                      </a:extLst>
                    </a:blip>
                    <a:srcRect t="-4680" b="-4680"/>
                    <a:stretch>
                      <a:fillRect/>
                    </a:stretch>
                  </pic:blipFill>
                  <pic:spPr bwMode="auto">
                    <a:xfrm>
                      <a:off x="0" y="0"/>
                      <a:ext cx="4914900" cy="4478655"/>
                    </a:xfrm>
                    <a:prstGeom prst="rect">
                      <a:avLst/>
                    </a:prstGeom>
                    <a:noFill/>
                    <a:ln>
                      <a:noFill/>
                    </a:ln>
                  </pic:spPr>
                </pic:pic>
              </a:graphicData>
            </a:graphic>
          </wp:inline>
        </w:drawing>
      </w:r>
    </w:p>
    <w:p w:rsidR="00212799" w:rsidRDefault="00212799" w:rsidP="001D0DFE">
      <w:pPr>
        <w:rPr>
          <w:lang w:val="fr-FR"/>
        </w:rPr>
      </w:pPr>
    </w:p>
    <w:p w:rsidR="001D0DFE" w:rsidRDefault="001D0DFE" w:rsidP="001D0DFE">
      <w:pPr>
        <w:rPr>
          <w:lang w:val="fr-FR"/>
        </w:rPr>
      </w:pPr>
    </w:p>
    <w:p w:rsidR="001D0DFE" w:rsidRDefault="001D0DFE" w:rsidP="001D0DFE">
      <w:pPr>
        <w:rPr>
          <w:lang w:val="fr-FR"/>
        </w:rPr>
        <w:sectPr w:rsidR="001D0DFE" w:rsidSect="00312D0B">
          <w:headerReference w:type="even" r:id="rId85"/>
          <w:headerReference w:type="default" r:id="rId86"/>
          <w:footnotePr>
            <w:numRestart w:val="eachSect"/>
          </w:footnotePr>
          <w:endnotePr>
            <w:numFmt w:val="decimal"/>
          </w:endnotePr>
          <w:pgSz w:w="11906" w:h="16838" w:code="9"/>
          <w:pgMar w:top="1417" w:right="1134" w:bottom="1134" w:left="1134" w:header="680" w:footer="567" w:gutter="0"/>
          <w:cols w:space="708"/>
          <w:docGrid w:linePitch="360"/>
        </w:sectPr>
      </w:pPr>
    </w:p>
    <w:p w:rsidR="001D0DFE" w:rsidRPr="009A4656" w:rsidRDefault="001D0DFE" w:rsidP="00D900A8">
      <w:pPr>
        <w:pStyle w:val="HChG"/>
        <w:rPr>
          <w:lang w:val="fr-FR"/>
        </w:rPr>
      </w:pPr>
      <w:r w:rsidRPr="009A4656">
        <w:rPr>
          <w:lang w:val="fr-FR"/>
        </w:rPr>
        <w:t>Annexe 12</w:t>
      </w:r>
    </w:p>
    <w:p w:rsidR="001D0DFE" w:rsidRPr="009A4656" w:rsidRDefault="00331B1C" w:rsidP="00331B1C">
      <w:pPr>
        <w:pStyle w:val="HChG"/>
        <w:rPr>
          <w:lang w:val="fr-FR"/>
        </w:rPr>
      </w:pPr>
      <w:r>
        <w:rPr>
          <w:lang w:val="fr-FR"/>
        </w:rPr>
        <w:tab/>
      </w:r>
      <w:r>
        <w:rPr>
          <w:lang w:val="fr-FR"/>
        </w:rPr>
        <w:tab/>
      </w:r>
      <w:r w:rsidR="001D0DFE" w:rsidRPr="00331B1C">
        <w:rPr>
          <w:b w:val="0"/>
          <w:sz w:val="20"/>
          <w:lang w:val="fr-FR"/>
        </w:rPr>
        <w:t>[</w:t>
      </w:r>
      <w:r w:rsidR="001D0DFE" w:rsidRPr="009A4656">
        <w:rPr>
          <w:lang w:val="fr-FR"/>
        </w:rPr>
        <w:t>Procédure de validation de la relation entre le point H</w:t>
      </w:r>
      <w:r>
        <w:rPr>
          <w:lang w:val="fr-FR"/>
        </w:rPr>
        <w:t xml:space="preserve"> </w:t>
      </w:r>
      <w:r w:rsidR="001D0DFE" w:rsidRPr="009A4656">
        <w:rPr>
          <w:lang w:val="fr-FR"/>
        </w:rPr>
        <w:br/>
        <w:t>et le point</w:t>
      </w:r>
      <w:r>
        <w:rPr>
          <w:lang w:val="fr-FR"/>
        </w:rPr>
        <w:t> </w:t>
      </w:r>
      <w:r w:rsidR="001D0DFE" w:rsidRPr="009A4656">
        <w:rPr>
          <w:lang w:val="fr-FR"/>
        </w:rPr>
        <w:t>R pour les places assises</w:t>
      </w:r>
      <w:r w:rsidR="001D0DFE" w:rsidRPr="009A4656">
        <w:rPr>
          <w:lang w:val="fr-FR"/>
        </w:rPr>
        <w:br/>
        <w:t xml:space="preserve">des véhicules automobiles </w:t>
      </w:r>
    </w:p>
    <w:p w:rsidR="001D0DFE" w:rsidRPr="009A4656" w:rsidRDefault="001D0DFE" w:rsidP="00331B1C">
      <w:pPr>
        <w:pStyle w:val="SingleTxtG"/>
        <w:keepNext/>
        <w:tabs>
          <w:tab w:val="left" w:pos="2268"/>
        </w:tabs>
        <w:rPr>
          <w:lang w:val="fr-FR"/>
        </w:rPr>
      </w:pPr>
      <w:r w:rsidRPr="009A4656">
        <w:rPr>
          <w:lang w:val="fr-FR"/>
        </w:rPr>
        <w:t>1.</w:t>
      </w:r>
      <w:r w:rsidRPr="009A4656">
        <w:rPr>
          <w:lang w:val="fr-FR"/>
        </w:rPr>
        <w:tab/>
      </w:r>
      <w:r w:rsidR="00331B1C" w:rsidRPr="009A4656">
        <w:rPr>
          <w:lang w:val="fr-FR"/>
        </w:rPr>
        <w:t>Objet</w:t>
      </w:r>
    </w:p>
    <w:p w:rsidR="001D0DFE" w:rsidRPr="009A4656" w:rsidRDefault="001D0DFE" w:rsidP="00331B1C">
      <w:pPr>
        <w:pStyle w:val="SingleTxtG"/>
        <w:ind w:left="2268"/>
        <w:rPr>
          <w:lang w:val="fr-FR"/>
        </w:rPr>
      </w:pPr>
      <w:r w:rsidRPr="009A4656">
        <w:rPr>
          <w:lang w:val="fr-FR"/>
        </w:rPr>
        <w:tab/>
        <w:t>La procédure décrite dans la présente annexe a pour objet d</w:t>
      </w:r>
      <w:r>
        <w:rPr>
          <w:lang w:val="fr-FR"/>
        </w:rPr>
        <w:t>’</w:t>
      </w:r>
      <w:r w:rsidRPr="009A4656">
        <w:rPr>
          <w:lang w:val="fr-FR"/>
        </w:rPr>
        <w:t>établir la position du point H et l</w:t>
      </w:r>
      <w:r>
        <w:rPr>
          <w:lang w:val="fr-FR"/>
        </w:rPr>
        <w:t>’</w:t>
      </w:r>
      <w:r w:rsidRPr="009A4656">
        <w:rPr>
          <w:lang w:val="fr-FR"/>
        </w:rPr>
        <w:t>angle réel de torse pour une ou plusieurs places assises d</w:t>
      </w:r>
      <w:r>
        <w:rPr>
          <w:lang w:val="fr-FR"/>
        </w:rPr>
        <w:t>’</w:t>
      </w:r>
      <w:r w:rsidRPr="009A4656">
        <w:rPr>
          <w:lang w:val="fr-FR"/>
        </w:rPr>
        <w:t>un véhicule automobile et de vérifier la relation entre les paramètres mesurés et les données nominales fournies par le constructeur du véhicule.</w:t>
      </w:r>
    </w:p>
    <w:p w:rsidR="001D0DFE" w:rsidRPr="009A4656" w:rsidRDefault="001D0DFE" w:rsidP="00331B1C">
      <w:pPr>
        <w:pStyle w:val="SingleTxtG"/>
        <w:keepNext/>
        <w:tabs>
          <w:tab w:val="left" w:pos="2268"/>
        </w:tabs>
        <w:rPr>
          <w:lang w:val="fr-FR"/>
        </w:rPr>
      </w:pPr>
      <w:r w:rsidRPr="009A4656">
        <w:rPr>
          <w:lang w:val="fr-FR"/>
        </w:rPr>
        <w:t>2.</w:t>
      </w:r>
      <w:r w:rsidRPr="009A4656">
        <w:rPr>
          <w:lang w:val="fr-FR"/>
        </w:rPr>
        <w:tab/>
      </w:r>
      <w:r w:rsidR="00331B1C" w:rsidRPr="009A4656">
        <w:rPr>
          <w:lang w:val="fr-FR"/>
        </w:rPr>
        <w:t>Définitions</w:t>
      </w:r>
    </w:p>
    <w:p w:rsidR="001D0DFE" w:rsidRPr="009A4656" w:rsidRDefault="001D0DFE" w:rsidP="00331B1C">
      <w:pPr>
        <w:pStyle w:val="SingleTxtG"/>
        <w:keepNext/>
        <w:ind w:left="2268"/>
        <w:rPr>
          <w:lang w:val="fr-FR"/>
        </w:rPr>
      </w:pPr>
      <w:r w:rsidRPr="009A4656">
        <w:rPr>
          <w:rFonts w:cs="Courier New"/>
          <w:lang w:val="fr-FR"/>
        </w:rPr>
        <w:tab/>
        <w:t>Au sens de la présente annexe, on entend par :</w:t>
      </w:r>
    </w:p>
    <w:p w:rsidR="001D0DFE" w:rsidRPr="009A4656" w:rsidRDefault="001D0DFE" w:rsidP="005F2212">
      <w:pPr>
        <w:pStyle w:val="SingleTxtG"/>
        <w:keepNext/>
        <w:tabs>
          <w:tab w:val="left" w:pos="2268"/>
        </w:tabs>
        <w:ind w:left="2268" w:hanging="1134"/>
        <w:rPr>
          <w:lang w:val="fr-FR"/>
        </w:rPr>
      </w:pPr>
      <w:r w:rsidRPr="009A4656">
        <w:rPr>
          <w:lang w:val="fr-FR"/>
        </w:rPr>
        <w:t>2.1</w:t>
      </w:r>
      <w:r w:rsidRPr="009A4656">
        <w:rPr>
          <w:lang w:val="fr-FR"/>
        </w:rPr>
        <w:tab/>
        <w:t>« </w:t>
      </w:r>
      <w:r w:rsidRPr="009A4656">
        <w:rPr>
          <w:rFonts w:cs="Courier New"/>
          <w:i/>
          <w:lang w:val="fr-FR"/>
        </w:rPr>
        <w:t>Paramètre de référence</w:t>
      </w:r>
      <w:r w:rsidRPr="009A4656">
        <w:rPr>
          <w:i/>
          <w:lang w:val="fr-FR"/>
        </w:rPr>
        <w:t> </w:t>
      </w:r>
      <w:r w:rsidRPr="00AD2BA9">
        <w:rPr>
          <w:lang w:val="fr-FR"/>
        </w:rPr>
        <w:t>»</w:t>
      </w:r>
      <w:r w:rsidRPr="009A4656">
        <w:rPr>
          <w:rFonts w:cs="Courier New"/>
          <w:lang w:val="fr-FR"/>
        </w:rPr>
        <w:t>, une ou plusieurs des caractéristiques suivantes d</w:t>
      </w:r>
      <w:r>
        <w:rPr>
          <w:rFonts w:cs="Courier New"/>
          <w:lang w:val="fr-FR"/>
        </w:rPr>
        <w:t>’</w:t>
      </w:r>
      <w:r w:rsidRPr="009A4656">
        <w:rPr>
          <w:rFonts w:cs="Courier New"/>
          <w:lang w:val="fr-FR"/>
        </w:rPr>
        <w:t>une place assise :</w:t>
      </w:r>
    </w:p>
    <w:p w:rsidR="001D0DFE" w:rsidRPr="009A4656" w:rsidRDefault="001D0DFE" w:rsidP="005F2212">
      <w:pPr>
        <w:pStyle w:val="SingleTxtG"/>
        <w:tabs>
          <w:tab w:val="left" w:pos="2268"/>
        </w:tabs>
        <w:ind w:left="2268" w:hanging="1134"/>
        <w:rPr>
          <w:lang w:val="fr-FR"/>
        </w:rPr>
      </w:pPr>
      <w:r w:rsidRPr="009A4656">
        <w:rPr>
          <w:lang w:val="fr-FR"/>
        </w:rPr>
        <w:t>2.1.1</w:t>
      </w:r>
      <w:r w:rsidRPr="009A4656">
        <w:rPr>
          <w:lang w:val="fr-FR"/>
        </w:rPr>
        <w:tab/>
        <w:t>Le point</w:t>
      </w:r>
      <w:r w:rsidR="005F2212">
        <w:rPr>
          <w:lang w:val="fr-FR"/>
        </w:rPr>
        <w:t> </w:t>
      </w:r>
      <w:r w:rsidRPr="009A4656">
        <w:rPr>
          <w:lang w:val="fr-FR"/>
        </w:rPr>
        <w:t>H et le point</w:t>
      </w:r>
      <w:r w:rsidR="005F2212">
        <w:rPr>
          <w:lang w:val="fr-FR"/>
        </w:rPr>
        <w:t> </w:t>
      </w:r>
      <w:r w:rsidRPr="009A4656">
        <w:rPr>
          <w:lang w:val="fr-FR"/>
        </w:rPr>
        <w:t>R, ainsi que la relation qui les lie ;</w:t>
      </w:r>
    </w:p>
    <w:p w:rsidR="001D0DFE" w:rsidRPr="009A4656" w:rsidRDefault="001D0DFE" w:rsidP="005F2212">
      <w:pPr>
        <w:pStyle w:val="SingleTxtG"/>
        <w:tabs>
          <w:tab w:val="left" w:pos="2268"/>
        </w:tabs>
        <w:ind w:left="2268" w:hanging="1134"/>
        <w:rPr>
          <w:lang w:val="fr-FR"/>
        </w:rPr>
      </w:pPr>
      <w:r w:rsidRPr="009A4656">
        <w:rPr>
          <w:lang w:val="fr-FR"/>
        </w:rPr>
        <w:t>2.1.2</w:t>
      </w:r>
      <w:r w:rsidRPr="009A4656">
        <w:rPr>
          <w:lang w:val="fr-FR"/>
        </w:rPr>
        <w:tab/>
        <w:t>L</w:t>
      </w:r>
      <w:r>
        <w:rPr>
          <w:lang w:val="fr-FR"/>
        </w:rPr>
        <w:t>’</w:t>
      </w:r>
      <w:r w:rsidRPr="009A4656">
        <w:rPr>
          <w:lang w:val="fr-FR"/>
        </w:rPr>
        <w:t>angle réel de torse et l</w:t>
      </w:r>
      <w:r>
        <w:rPr>
          <w:lang w:val="fr-FR"/>
        </w:rPr>
        <w:t>’</w:t>
      </w:r>
      <w:r w:rsidRPr="009A4656">
        <w:rPr>
          <w:lang w:val="fr-FR"/>
        </w:rPr>
        <w:t>angle prévu de torse, ainsi que la relation qui les lie.</w:t>
      </w:r>
    </w:p>
    <w:p w:rsidR="001D0DFE" w:rsidRPr="009A4656" w:rsidRDefault="001D0DFE" w:rsidP="005F2212">
      <w:pPr>
        <w:pStyle w:val="SingleTxtG"/>
        <w:tabs>
          <w:tab w:val="left" w:pos="2268"/>
        </w:tabs>
        <w:ind w:left="2268" w:hanging="1134"/>
        <w:rPr>
          <w:lang w:val="fr-FR"/>
        </w:rPr>
      </w:pPr>
      <w:r w:rsidRPr="009A4656">
        <w:rPr>
          <w:lang w:val="fr-FR"/>
        </w:rPr>
        <w:t>2.2</w:t>
      </w:r>
      <w:r w:rsidRPr="009A4656">
        <w:rPr>
          <w:lang w:val="fr-FR"/>
        </w:rPr>
        <w:tab/>
        <w:t>« </w:t>
      </w:r>
      <w:r w:rsidRPr="009A4656">
        <w:rPr>
          <w:rFonts w:cs="Courier New"/>
          <w:i/>
          <w:lang w:val="fr-FR"/>
        </w:rPr>
        <w:t>Machine tridimensionnelle point H</w:t>
      </w:r>
      <w:r w:rsidRPr="009A4656">
        <w:rPr>
          <w:i/>
          <w:lang w:val="fr-FR"/>
        </w:rPr>
        <w:t> »</w:t>
      </w:r>
      <w:r w:rsidRPr="009A4656">
        <w:rPr>
          <w:rFonts w:cs="Courier New"/>
          <w:i/>
          <w:lang w:val="fr-FR"/>
        </w:rPr>
        <w:t xml:space="preserve"> (machine 3-D H)</w:t>
      </w:r>
      <w:r w:rsidRPr="00AD2BA9">
        <w:rPr>
          <w:rFonts w:cs="Courier New"/>
          <w:lang w:val="fr-FR"/>
        </w:rPr>
        <w:t>,</w:t>
      </w:r>
      <w:r w:rsidRPr="009A4656">
        <w:rPr>
          <w:rFonts w:cs="Courier New"/>
          <w:i/>
          <w:lang w:val="fr-FR"/>
        </w:rPr>
        <w:t xml:space="preserve"> </w:t>
      </w:r>
      <w:r w:rsidRPr="009A4656">
        <w:rPr>
          <w:rFonts w:cs="Courier New"/>
          <w:lang w:val="fr-FR"/>
        </w:rPr>
        <w:t>le dispositif utilisé pour la détermination du point H et de l</w:t>
      </w:r>
      <w:r>
        <w:rPr>
          <w:rFonts w:cs="Courier New"/>
          <w:lang w:val="fr-FR"/>
        </w:rPr>
        <w:t>’</w:t>
      </w:r>
      <w:r w:rsidRPr="009A4656">
        <w:rPr>
          <w:rFonts w:cs="Courier New"/>
          <w:lang w:val="fr-FR"/>
        </w:rPr>
        <w:t>angle réel de torse. Ce dispositif est décrit à l</w:t>
      </w:r>
      <w:r>
        <w:rPr>
          <w:rFonts w:cs="Courier New"/>
          <w:lang w:val="fr-FR"/>
        </w:rPr>
        <w:t>’</w:t>
      </w:r>
      <w:r w:rsidRPr="009A4656">
        <w:rPr>
          <w:rFonts w:cs="Courier New"/>
          <w:lang w:val="fr-FR"/>
        </w:rPr>
        <w:t>annexe</w:t>
      </w:r>
      <w:r w:rsidR="00932631">
        <w:rPr>
          <w:rFonts w:cs="Courier New"/>
          <w:lang w:val="fr-FR"/>
        </w:rPr>
        <w:t> </w:t>
      </w:r>
      <w:r w:rsidRPr="009A4656">
        <w:rPr>
          <w:rFonts w:cs="Courier New"/>
          <w:lang w:val="fr-FR"/>
        </w:rPr>
        <w:t>13 ;</w:t>
      </w:r>
    </w:p>
    <w:p w:rsidR="001D0DFE" w:rsidRPr="009A4656" w:rsidRDefault="001D0DFE" w:rsidP="005F2212">
      <w:pPr>
        <w:pStyle w:val="SingleTxtG"/>
        <w:tabs>
          <w:tab w:val="left" w:pos="2268"/>
        </w:tabs>
        <w:ind w:left="2268" w:hanging="1134"/>
        <w:rPr>
          <w:rFonts w:cs="Courier New"/>
          <w:lang w:val="fr-FR"/>
        </w:rPr>
      </w:pPr>
      <w:r w:rsidRPr="009A4656">
        <w:rPr>
          <w:lang w:val="fr-FR"/>
        </w:rPr>
        <w:t>2.3</w:t>
      </w:r>
      <w:r w:rsidRPr="009A4656">
        <w:rPr>
          <w:lang w:val="fr-FR"/>
        </w:rPr>
        <w:tab/>
        <w:t>« </w:t>
      </w:r>
      <w:r w:rsidRPr="009A4656">
        <w:rPr>
          <w:rFonts w:cs="Courier New"/>
          <w:i/>
          <w:lang w:val="fr-FR"/>
        </w:rPr>
        <w:t>Plan médian de l</w:t>
      </w:r>
      <w:r>
        <w:rPr>
          <w:rFonts w:cs="Courier New"/>
          <w:i/>
          <w:lang w:val="fr-FR"/>
        </w:rPr>
        <w:t>’</w:t>
      </w:r>
      <w:r w:rsidRPr="009A4656">
        <w:rPr>
          <w:rFonts w:cs="Courier New"/>
          <w:i/>
          <w:lang w:val="fr-FR"/>
        </w:rPr>
        <w:t>occupant</w:t>
      </w:r>
      <w:r w:rsidRPr="009A4656">
        <w:rPr>
          <w:i/>
          <w:lang w:val="fr-FR"/>
        </w:rPr>
        <w:t> </w:t>
      </w:r>
      <w:r w:rsidRPr="00AD2BA9">
        <w:rPr>
          <w:lang w:val="fr-FR"/>
        </w:rPr>
        <w:t>»</w:t>
      </w:r>
      <w:r w:rsidRPr="009A4656">
        <w:rPr>
          <w:rFonts w:cs="Courier New"/>
          <w:i/>
          <w:lang w:val="fr-FR"/>
        </w:rPr>
        <w:t xml:space="preserve"> (PMO), </w:t>
      </w:r>
      <w:r w:rsidRPr="009A4656">
        <w:rPr>
          <w:rFonts w:cs="Courier New"/>
          <w:lang w:val="fr-FR"/>
        </w:rPr>
        <w:t>le plan médian de la machine 3 D H positionnée à chaque place assise prévue ; il est représenté par la coordonnée du point H sur l</w:t>
      </w:r>
      <w:r>
        <w:rPr>
          <w:rFonts w:cs="Courier New"/>
          <w:lang w:val="fr-FR"/>
        </w:rPr>
        <w:t>’</w:t>
      </w:r>
      <w:r w:rsidRPr="009A4656">
        <w:rPr>
          <w:rFonts w:cs="Courier New"/>
          <w:lang w:val="fr-FR"/>
        </w:rPr>
        <w:t>axe Y. Pour les sièges individuels, le plan médian du siège coïncide avec le plan médian de l</w:t>
      </w:r>
      <w:r>
        <w:rPr>
          <w:rFonts w:cs="Courier New"/>
          <w:lang w:val="fr-FR"/>
        </w:rPr>
        <w:t>’</w:t>
      </w:r>
      <w:r w:rsidRPr="009A4656">
        <w:rPr>
          <w:rFonts w:cs="Courier New"/>
          <w:lang w:val="fr-FR"/>
        </w:rPr>
        <w:t>occupant. Pour les autres sièges, le plan médian est spécifié par le constructeur ;</w:t>
      </w:r>
    </w:p>
    <w:p w:rsidR="001D0DFE" w:rsidRPr="009A4656" w:rsidRDefault="001D0DFE" w:rsidP="005F2212">
      <w:pPr>
        <w:pStyle w:val="SingleTxtG"/>
        <w:tabs>
          <w:tab w:val="left" w:pos="2268"/>
        </w:tabs>
        <w:ind w:left="2268" w:hanging="1134"/>
        <w:rPr>
          <w:rFonts w:cs="Courier New"/>
          <w:lang w:val="fr-FR"/>
        </w:rPr>
      </w:pPr>
      <w:r w:rsidRPr="009A4656">
        <w:rPr>
          <w:lang w:val="fr-FR"/>
        </w:rPr>
        <w:t>2.4</w:t>
      </w:r>
      <w:r w:rsidRPr="009A4656">
        <w:rPr>
          <w:lang w:val="fr-FR"/>
        </w:rPr>
        <w:tab/>
        <w:t>« </w:t>
      </w:r>
      <w:r w:rsidRPr="009A4656">
        <w:rPr>
          <w:rFonts w:cs="Courier New"/>
          <w:i/>
          <w:lang w:val="fr-FR"/>
        </w:rPr>
        <w:t>Système de référence à trois dimensions</w:t>
      </w:r>
      <w:r w:rsidRPr="009A4656">
        <w:rPr>
          <w:i/>
          <w:lang w:val="fr-FR"/>
        </w:rPr>
        <w:t> </w:t>
      </w:r>
      <w:r w:rsidRPr="00AD2BA9">
        <w:rPr>
          <w:lang w:val="fr-FR"/>
        </w:rPr>
        <w:t>»</w:t>
      </w:r>
      <w:r w:rsidRPr="009A4656">
        <w:rPr>
          <w:rFonts w:cs="Courier New"/>
          <w:lang w:val="fr-FR"/>
        </w:rPr>
        <w:t>, le système décrit dans l</w:t>
      </w:r>
      <w:r>
        <w:rPr>
          <w:rFonts w:cs="Courier New"/>
          <w:lang w:val="fr-FR"/>
        </w:rPr>
        <w:t>’</w:t>
      </w:r>
      <w:r w:rsidRPr="009A4656">
        <w:rPr>
          <w:rFonts w:cs="Courier New"/>
          <w:lang w:val="fr-FR"/>
        </w:rPr>
        <w:t>annexe 11 ;</w:t>
      </w:r>
    </w:p>
    <w:p w:rsidR="001D0DFE" w:rsidRPr="009A4656" w:rsidRDefault="001D0DFE" w:rsidP="005F2212">
      <w:pPr>
        <w:pStyle w:val="SingleTxtG"/>
        <w:tabs>
          <w:tab w:val="left" w:pos="2268"/>
        </w:tabs>
        <w:ind w:left="2268" w:hanging="1134"/>
        <w:rPr>
          <w:rFonts w:cs="Courier New"/>
          <w:lang w:val="fr-FR"/>
        </w:rPr>
      </w:pPr>
      <w:r w:rsidRPr="009A4656">
        <w:rPr>
          <w:lang w:val="fr-FR"/>
        </w:rPr>
        <w:t>2.5</w:t>
      </w:r>
      <w:r w:rsidRPr="009A4656">
        <w:rPr>
          <w:lang w:val="fr-FR"/>
        </w:rPr>
        <w:tab/>
        <w:t>« </w:t>
      </w:r>
      <w:r w:rsidRPr="009A4656">
        <w:rPr>
          <w:rFonts w:cs="Courier New"/>
          <w:i/>
          <w:lang w:val="fr-FR"/>
        </w:rPr>
        <w:t>Points repères</w:t>
      </w:r>
      <w:r w:rsidRPr="009A4656">
        <w:rPr>
          <w:i/>
          <w:lang w:val="fr-FR"/>
        </w:rPr>
        <w:t> </w:t>
      </w:r>
      <w:r w:rsidRPr="00AD2BA9">
        <w:rPr>
          <w:lang w:val="fr-FR"/>
        </w:rPr>
        <w:t>»</w:t>
      </w:r>
      <w:r w:rsidRPr="009A4656">
        <w:rPr>
          <w:rFonts w:cs="Courier New"/>
          <w:lang w:val="fr-FR"/>
        </w:rPr>
        <w:t>, des repères matériels définis par le constructeur sur la surface du véhicule (trous, surfaces, marques ou repères en creux) ;</w:t>
      </w:r>
    </w:p>
    <w:p w:rsidR="001D0DFE" w:rsidRPr="009A4656" w:rsidRDefault="001D0DFE" w:rsidP="005F2212">
      <w:pPr>
        <w:pStyle w:val="SingleTxtG"/>
        <w:tabs>
          <w:tab w:val="left" w:pos="2268"/>
        </w:tabs>
        <w:ind w:left="2268" w:hanging="1134"/>
        <w:rPr>
          <w:rFonts w:cs="Courier New"/>
          <w:lang w:val="fr-FR"/>
        </w:rPr>
      </w:pPr>
      <w:r w:rsidRPr="009A4656">
        <w:rPr>
          <w:lang w:val="fr-FR"/>
        </w:rPr>
        <w:t>2.6</w:t>
      </w:r>
      <w:r w:rsidRPr="009A4656">
        <w:rPr>
          <w:lang w:val="fr-FR"/>
        </w:rPr>
        <w:tab/>
        <w:t>« </w:t>
      </w:r>
      <w:r w:rsidRPr="009A4656">
        <w:rPr>
          <w:rFonts w:cs="Courier New"/>
          <w:i/>
          <w:lang w:val="fr-FR"/>
        </w:rPr>
        <w:t>Assiette du véhicule pour la mesure</w:t>
      </w:r>
      <w:r w:rsidRPr="009A4656">
        <w:rPr>
          <w:i/>
          <w:lang w:val="fr-FR"/>
        </w:rPr>
        <w:t> </w:t>
      </w:r>
      <w:r w:rsidRPr="00AD2BA9">
        <w:rPr>
          <w:lang w:val="fr-FR"/>
        </w:rPr>
        <w:t>»</w:t>
      </w:r>
      <w:r w:rsidRPr="009A4656">
        <w:rPr>
          <w:rFonts w:cs="Courier New"/>
          <w:lang w:val="fr-FR"/>
        </w:rPr>
        <w:t>, la position du véhicule définie par les coordonnées des points repères dans le système de référence à trois dimensions.</w:t>
      </w:r>
    </w:p>
    <w:p w:rsidR="001D0DFE" w:rsidRPr="009A4656" w:rsidRDefault="001D0DFE" w:rsidP="00E815FF">
      <w:pPr>
        <w:pStyle w:val="SingleTxtG"/>
        <w:keepNext/>
        <w:tabs>
          <w:tab w:val="left" w:pos="2268"/>
        </w:tabs>
        <w:ind w:left="2268" w:hanging="1134"/>
        <w:rPr>
          <w:rFonts w:cs="Courier New"/>
          <w:lang w:val="fr-FR"/>
        </w:rPr>
      </w:pPr>
      <w:r w:rsidRPr="009A4656">
        <w:rPr>
          <w:lang w:val="fr-FR"/>
        </w:rPr>
        <w:t>3.</w:t>
      </w:r>
      <w:r w:rsidRPr="009A4656">
        <w:rPr>
          <w:lang w:val="fr-FR"/>
        </w:rPr>
        <w:tab/>
      </w:r>
      <w:r w:rsidR="00E815FF" w:rsidRPr="009A4656">
        <w:rPr>
          <w:rFonts w:cs="Courier New"/>
          <w:lang w:val="fr-FR"/>
        </w:rPr>
        <w:t xml:space="preserve">Procédure de détermination du point </w:t>
      </w:r>
      <w:r w:rsidR="00AD2BA9" w:rsidRPr="009A4656">
        <w:rPr>
          <w:rFonts w:cs="Courier New"/>
          <w:lang w:val="fr-FR"/>
        </w:rPr>
        <w:t xml:space="preserve">H </w:t>
      </w:r>
      <w:r w:rsidR="00E815FF" w:rsidRPr="009A4656">
        <w:rPr>
          <w:rFonts w:cs="Courier New"/>
          <w:lang w:val="fr-FR"/>
        </w:rPr>
        <w:t>et de l</w:t>
      </w:r>
      <w:r w:rsidR="00E815FF">
        <w:rPr>
          <w:rFonts w:cs="Courier New"/>
          <w:lang w:val="fr-FR"/>
        </w:rPr>
        <w:t>’</w:t>
      </w:r>
      <w:r w:rsidR="00E815FF" w:rsidRPr="009A4656">
        <w:rPr>
          <w:rFonts w:cs="Courier New"/>
          <w:lang w:val="fr-FR"/>
        </w:rPr>
        <w:t>angle réel de</w:t>
      </w:r>
      <w:r w:rsidR="00E815FF">
        <w:rPr>
          <w:rFonts w:cs="Courier New"/>
          <w:lang w:val="fr-FR"/>
        </w:rPr>
        <w:t xml:space="preserve"> </w:t>
      </w:r>
      <w:r w:rsidR="00E815FF" w:rsidRPr="009A4656">
        <w:rPr>
          <w:rFonts w:cs="Courier New"/>
          <w:lang w:val="fr-FR"/>
        </w:rPr>
        <w:t>torse</w:t>
      </w:r>
    </w:p>
    <w:p w:rsidR="001D0DFE" w:rsidRPr="009A4656" w:rsidRDefault="001D0DFE" w:rsidP="005F2212">
      <w:pPr>
        <w:pStyle w:val="SingleTxtG"/>
        <w:tabs>
          <w:tab w:val="left" w:pos="2268"/>
        </w:tabs>
        <w:ind w:left="2268" w:hanging="1134"/>
        <w:rPr>
          <w:rFonts w:cs="Courier New"/>
          <w:lang w:val="fr-FR"/>
        </w:rPr>
      </w:pPr>
      <w:r w:rsidRPr="009A4656">
        <w:rPr>
          <w:lang w:val="fr-FR"/>
        </w:rPr>
        <w:t>3.1</w:t>
      </w:r>
      <w:r w:rsidRPr="009A4656">
        <w:rPr>
          <w:lang w:val="fr-FR"/>
        </w:rPr>
        <w:tab/>
      </w:r>
      <w:r w:rsidRPr="009A4656">
        <w:rPr>
          <w:rFonts w:cs="Courier New"/>
          <w:lang w:val="fr-FR"/>
        </w:rPr>
        <w:t>Le véhicule doit être précond</w:t>
      </w:r>
      <w:r w:rsidR="00E815FF">
        <w:rPr>
          <w:rFonts w:cs="Courier New"/>
          <w:lang w:val="fr-FR"/>
        </w:rPr>
        <w:t>itionné à une température de 20</w:t>
      </w:r>
      <w:r w:rsidR="00446628" w:rsidRPr="009A4656">
        <w:rPr>
          <w:lang w:val="fr-FR"/>
        </w:rPr>
        <w:sym w:font="Symbol" w:char="F0B1"/>
      </w:r>
      <w:r w:rsidRPr="009A4656">
        <w:rPr>
          <w:rFonts w:cs="Courier New"/>
          <w:lang w:val="fr-FR"/>
        </w:rPr>
        <w:t>10 °C afin que le matériau du siège soit porté à la température du local.</w:t>
      </w:r>
    </w:p>
    <w:p w:rsidR="001D0DFE" w:rsidRPr="009A4656" w:rsidRDefault="001D0DFE" w:rsidP="005F2212">
      <w:pPr>
        <w:pStyle w:val="SingleTxtG"/>
        <w:tabs>
          <w:tab w:val="left" w:pos="2268"/>
        </w:tabs>
        <w:ind w:left="2268" w:hanging="1134"/>
        <w:rPr>
          <w:lang w:val="fr-FR"/>
        </w:rPr>
      </w:pPr>
      <w:r w:rsidRPr="009A4656">
        <w:rPr>
          <w:lang w:val="fr-FR"/>
        </w:rPr>
        <w:t>3.2</w:t>
      </w:r>
      <w:r w:rsidRPr="009A4656">
        <w:rPr>
          <w:lang w:val="fr-FR"/>
        </w:rPr>
        <w:tab/>
      </w:r>
      <w:r w:rsidRPr="009A4656">
        <w:rPr>
          <w:rFonts w:cs="Courier New"/>
          <w:lang w:val="fr-FR"/>
        </w:rPr>
        <w:t>Le véhicule doit avoir l</w:t>
      </w:r>
      <w:r>
        <w:rPr>
          <w:rFonts w:cs="Courier New"/>
          <w:lang w:val="fr-FR"/>
        </w:rPr>
        <w:t>’</w:t>
      </w:r>
      <w:r w:rsidRPr="009A4656">
        <w:rPr>
          <w:rFonts w:cs="Courier New"/>
          <w:lang w:val="fr-FR"/>
        </w:rPr>
        <w:t>assiette définie pour la mesure au paragraphe </w:t>
      </w:r>
      <w:r w:rsidRPr="009A4656">
        <w:rPr>
          <w:lang w:val="fr-FR"/>
        </w:rPr>
        <w:t>2.6 de la présente annexe.</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3.3</w:t>
      </w:r>
      <w:r w:rsidRPr="009A4656">
        <w:rPr>
          <w:rFonts w:cs="Courier New"/>
          <w:lang w:val="fr-FR"/>
        </w:rPr>
        <w:tab/>
        <w:t>Le siège, s</w:t>
      </w:r>
      <w:r>
        <w:rPr>
          <w:rFonts w:cs="Courier New"/>
          <w:lang w:val="fr-FR"/>
        </w:rPr>
        <w:t>’</w:t>
      </w:r>
      <w:r w:rsidRPr="009A4656">
        <w:rPr>
          <w:rFonts w:cs="Courier New"/>
          <w:lang w:val="fr-FR"/>
        </w:rPr>
        <w:t>il est réglable, doit d</w:t>
      </w:r>
      <w:r>
        <w:rPr>
          <w:rFonts w:cs="Courier New"/>
          <w:lang w:val="fr-FR"/>
        </w:rPr>
        <w:t>’</w:t>
      </w:r>
      <w:r w:rsidRPr="009A4656">
        <w:rPr>
          <w:rFonts w:cs="Courier New"/>
          <w:lang w:val="fr-FR"/>
        </w:rPr>
        <w:t>abord être réglé à la position normale de conduite la plus reculée telle que la spécifie le constructeur en fonction du seul réglage longitudinal du siège, à l</w:t>
      </w:r>
      <w:r>
        <w:rPr>
          <w:rFonts w:cs="Courier New"/>
          <w:lang w:val="fr-FR"/>
        </w:rPr>
        <w:t>’</w:t>
      </w:r>
      <w:r w:rsidRPr="009A4656">
        <w:rPr>
          <w:rFonts w:cs="Courier New"/>
          <w:lang w:val="fr-FR"/>
        </w:rPr>
        <w:t>exclusion de la course de siège utilisée dans d</w:t>
      </w:r>
      <w:r>
        <w:rPr>
          <w:rFonts w:cs="Courier New"/>
          <w:lang w:val="fr-FR"/>
        </w:rPr>
        <w:t>’</w:t>
      </w:r>
      <w:r w:rsidRPr="009A4656">
        <w:rPr>
          <w:rFonts w:cs="Courier New"/>
          <w:lang w:val="fr-FR"/>
        </w:rPr>
        <w:t>autres cas que la conduite normale. Dans le cas où le siège possède en outre d</w:t>
      </w:r>
      <w:r>
        <w:rPr>
          <w:rFonts w:cs="Courier New"/>
          <w:lang w:val="fr-FR"/>
        </w:rPr>
        <w:t>’</w:t>
      </w:r>
      <w:r w:rsidRPr="009A4656">
        <w:rPr>
          <w:rFonts w:cs="Courier New"/>
          <w:lang w:val="fr-FR"/>
        </w:rPr>
        <w:t>autres réglages (vertical, angulaire, de dossier, etc.), ceux</w:t>
      </w:r>
      <w:r w:rsidRPr="009A4656">
        <w:rPr>
          <w:rFonts w:cs="Courier New"/>
          <w:lang w:val="fr-FR"/>
        </w:rPr>
        <w:noBreakHyphen/>
        <w:t>ci sont ensuite réglés à la position spécifiée par le constructeur. D</w:t>
      </w:r>
      <w:r>
        <w:rPr>
          <w:rFonts w:cs="Courier New"/>
          <w:lang w:val="fr-FR"/>
        </w:rPr>
        <w:t>’</w:t>
      </w:r>
      <w:r w:rsidRPr="009A4656">
        <w:rPr>
          <w:rFonts w:cs="Courier New"/>
          <w:lang w:val="fr-FR"/>
        </w:rPr>
        <w:t>autre part, pour un siège suspendu, la position verticale doit être fixée rigidement et correspondre à une position normale de conduite telle que la spécifie le constructeur.</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3.4</w:t>
      </w:r>
      <w:r w:rsidRPr="009A4656">
        <w:rPr>
          <w:rFonts w:cs="Courier New"/>
          <w:lang w:val="fr-FR"/>
        </w:rPr>
        <w:tab/>
        <w:t>La surface de la place assise sur laquelle repose la machine 3-D H doit être recouverte d</w:t>
      </w:r>
      <w:r>
        <w:rPr>
          <w:rFonts w:cs="Courier New"/>
          <w:lang w:val="fr-FR"/>
        </w:rPr>
        <w:t>’</w:t>
      </w:r>
      <w:r w:rsidRPr="009A4656">
        <w:rPr>
          <w:rFonts w:cs="Courier New"/>
          <w:lang w:val="fr-FR"/>
        </w:rPr>
        <w:t>une étoffe de mousseline de coton d</w:t>
      </w:r>
      <w:r>
        <w:rPr>
          <w:rFonts w:cs="Courier New"/>
          <w:lang w:val="fr-FR"/>
        </w:rPr>
        <w:t>’</w:t>
      </w:r>
      <w:r w:rsidRPr="009A4656">
        <w:rPr>
          <w:rFonts w:cs="Courier New"/>
          <w:lang w:val="fr-FR"/>
        </w:rPr>
        <w:t>une taille suffisante et d</w:t>
      </w:r>
      <w:r>
        <w:rPr>
          <w:rFonts w:cs="Courier New"/>
          <w:lang w:val="fr-FR"/>
        </w:rPr>
        <w:t>’</w:t>
      </w:r>
      <w:r w:rsidRPr="009A4656">
        <w:rPr>
          <w:rFonts w:cs="Courier New"/>
          <w:lang w:val="fr-FR"/>
        </w:rPr>
        <w:t>une texture appropriée définie comme une toile de coton uniforme de 18,9 fils/cm</w:t>
      </w:r>
      <w:r w:rsidRPr="009A4656">
        <w:rPr>
          <w:rFonts w:cs="Courier New"/>
          <w:vertAlign w:val="superscript"/>
          <w:lang w:val="fr-FR"/>
        </w:rPr>
        <w:t>2</w:t>
      </w:r>
      <w:r w:rsidRPr="009A4656">
        <w:rPr>
          <w:rFonts w:cs="Courier New"/>
          <w:lang w:val="fr-FR"/>
        </w:rPr>
        <w:t xml:space="preserve"> pesant 0,228 kg/m</w:t>
      </w:r>
      <w:r w:rsidRPr="009A4656">
        <w:rPr>
          <w:rFonts w:cs="Courier New"/>
          <w:vertAlign w:val="superscript"/>
          <w:lang w:val="fr-FR"/>
        </w:rPr>
        <w:t>2</w:t>
      </w:r>
      <w:r w:rsidRPr="009A4656">
        <w:rPr>
          <w:rFonts w:cs="Courier New"/>
          <w:lang w:val="fr-FR"/>
        </w:rPr>
        <w:t xml:space="preserve"> ou d</w:t>
      </w:r>
      <w:r>
        <w:rPr>
          <w:rFonts w:cs="Courier New"/>
          <w:lang w:val="fr-FR"/>
        </w:rPr>
        <w:t>’</w:t>
      </w:r>
      <w:r w:rsidRPr="009A4656">
        <w:rPr>
          <w:rFonts w:cs="Courier New"/>
          <w:lang w:val="fr-FR"/>
        </w:rPr>
        <w:t>une étoffe tricotée ou non tissée présentant des caractéristiques équivalentes.</w:t>
      </w:r>
    </w:p>
    <w:p w:rsidR="001D0DFE" w:rsidRPr="009A4656" w:rsidRDefault="001D0DFE" w:rsidP="00E815FF">
      <w:pPr>
        <w:pStyle w:val="SingleTxtG"/>
        <w:ind w:left="2268"/>
        <w:rPr>
          <w:lang w:val="fr-FR"/>
        </w:rPr>
      </w:pPr>
      <w:r w:rsidRPr="009A4656">
        <w:rPr>
          <w:lang w:val="fr-FR"/>
        </w:rPr>
        <w:tab/>
        <w:t>Si l</w:t>
      </w:r>
      <w:r>
        <w:rPr>
          <w:lang w:val="fr-FR"/>
        </w:rPr>
        <w:t>’</w:t>
      </w:r>
      <w:r w:rsidRPr="009A4656">
        <w:rPr>
          <w:lang w:val="fr-FR"/>
        </w:rPr>
        <w:t>essai a lieu hors du véhicule, le plancher sur lequel le siège est disposé doit avoir les mêmes caractéristiques essentielles (angle d</w:t>
      </w:r>
      <w:r>
        <w:rPr>
          <w:lang w:val="fr-FR"/>
        </w:rPr>
        <w:t>’</w:t>
      </w:r>
      <w:r w:rsidRPr="009A4656">
        <w:rPr>
          <w:lang w:val="fr-FR"/>
        </w:rPr>
        <w:t>inclinaison, différence de hauteur avec montage sur socle, texture superficielle, etc.) que le plancher du véhicule dans lequel le siège doit être utilisé.</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3.5</w:t>
      </w:r>
      <w:r w:rsidRPr="009A4656">
        <w:rPr>
          <w:rFonts w:cs="Courier New"/>
          <w:lang w:val="fr-FR"/>
        </w:rPr>
        <w:tab/>
        <w:t>Placer l</w:t>
      </w:r>
      <w:r>
        <w:rPr>
          <w:rFonts w:cs="Courier New"/>
          <w:lang w:val="fr-FR"/>
        </w:rPr>
        <w:t>’</w:t>
      </w:r>
      <w:r w:rsidRPr="009A4656">
        <w:rPr>
          <w:rFonts w:cs="Courier New"/>
          <w:lang w:val="fr-FR"/>
        </w:rPr>
        <w:t>ensemble assise</w:t>
      </w:r>
      <w:r w:rsidRPr="009A4656">
        <w:rPr>
          <w:rFonts w:cs="Courier New"/>
          <w:lang w:val="fr-FR"/>
        </w:rPr>
        <w:noBreakHyphen/>
        <w:t>dos de la machine 3-D H de façon que le plan médian de l</w:t>
      </w:r>
      <w:r>
        <w:rPr>
          <w:rFonts w:cs="Courier New"/>
          <w:lang w:val="fr-FR"/>
        </w:rPr>
        <w:t>’</w:t>
      </w:r>
      <w:r w:rsidRPr="009A4656">
        <w:rPr>
          <w:rFonts w:cs="Courier New"/>
          <w:lang w:val="fr-FR"/>
        </w:rPr>
        <w:t>occupant (PMO) coïncide avec</w:t>
      </w:r>
      <w:r w:rsidR="00E815FF">
        <w:rPr>
          <w:rFonts w:cs="Courier New"/>
          <w:lang w:val="fr-FR"/>
        </w:rPr>
        <w:t xml:space="preserve"> le plan médian de la machine 3</w:t>
      </w:r>
      <w:r w:rsidR="00E815FF">
        <w:rPr>
          <w:rFonts w:cs="Courier New"/>
          <w:lang w:val="fr-FR"/>
        </w:rPr>
        <w:noBreakHyphen/>
      </w:r>
      <w:r w:rsidRPr="009A4656">
        <w:rPr>
          <w:rFonts w:cs="Courier New"/>
          <w:lang w:val="fr-FR"/>
        </w:rPr>
        <w:t>D H. À</w:t>
      </w:r>
      <w:r w:rsidR="00E815FF">
        <w:rPr>
          <w:rFonts w:cs="Courier New"/>
          <w:lang w:val="fr-FR"/>
        </w:rPr>
        <w:t xml:space="preserve"> </w:t>
      </w:r>
      <w:r w:rsidRPr="009A4656">
        <w:rPr>
          <w:rFonts w:cs="Courier New"/>
          <w:lang w:val="fr-FR"/>
        </w:rPr>
        <w:t>la demande du constructeur, celle</w:t>
      </w:r>
      <w:r w:rsidRPr="009A4656">
        <w:rPr>
          <w:rFonts w:cs="Courier New"/>
          <w:lang w:val="fr-FR"/>
        </w:rPr>
        <w:noBreakHyphen/>
        <w:t>ci peut être décalée vers l</w:t>
      </w:r>
      <w:r>
        <w:rPr>
          <w:rFonts w:cs="Courier New"/>
          <w:lang w:val="fr-FR"/>
        </w:rPr>
        <w:t>’</w:t>
      </w:r>
      <w:r w:rsidRPr="009A4656">
        <w:rPr>
          <w:rFonts w:cs="Courier New"/>
          <w:lang w:val="fr-FR"/>
        </w:rPr>
        <w:t>intérieur par rapport au PMO prévu si elle est placée trop à l</w:t>
      </w:r>
      <w:r>
        <w:rPr>
          <w:rFonts w:cs="Courier New"/>
          <w:lang w:val="fr-FR"/>
        </w:rPr>
        <w:t>’</w:t>
      </w:r>
      <w:r w:rsidRPr="009A4656">
        <w:rPr>
          <w:rFonts w:cs="Courier New"/>
          <w:lang w:val="fr-FR"/>
        </w:rPr>
        <w:t>extérieur et que, de ce fait, le bord du siège ne permet pas sa mise à niveau.</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3.6</w:t>
      </w:r>
      <w:r w:rsidRPr="009A4656">
        <w:rPr>
          <w:rFonts w:cs="Courier New"/>
          <w:lang w:val="fr-FR"/>
        </w:rPr>
        <w:tab/>
        <w:t>Raccorder les ensembles pieds et éléments inférieurs de jambes à l</w:t>
      </w:r>
      <w:r>
        <w:rPr>
          <w:rFonts w:cs="Courier New"/>
          <w:lang w:val="fr-FR"/>
        </w:rPr>
        <w:t>’</w:t>
      </w:r>
      <w:r w:rsidRPr="009A4656">
        <w:rPr>
          <w:rFonts w:cs="Courier New"/>
          <w:lang w:val="fr-FR"/>
        </w:rPr>
        <w:t>assise de la machine, soit séparément, soit en utilisant l</w:t>
      </w:r>
      <w:r>
        <w:rPr>
          <w:rFonts w:cs="Courier New"/>
          <w:lang w:val="fr-FR"/>
        </w:rPr>
        <w:t>’</w:t>
      </w:r>
      <w:r w:rsidR="00E815FF">
        <w:rPr>
          <w:rFonts w:cs="Courier New"/>
          <w:lang w:val="fr-FR"/>
        </w:rPr>
        <w:t xml:space="preserve">ensemble barre en </w:t>
      </w:r>
      <w:r w:rsidRPr="009A4656">
        <w:rPr>
          <w:rFonts w:cs="Courier New"/>
          <w:lang w:val="fr-FR"/>
        </w:rPr>
        <w:t>T et éléments inférieurs de jambes. La droite passant par les boutons de visée du point H doit être parallèle au sol et perpendiculaire au plan médian longitudinal du siège.</w:t>
      </w:r>
    </w:p>
    <w:p w:rsidR="001D0DFE" w:rsidRPr="009A4656" w:rsidRDefault="001D0DFE" w:rsidP="00E815FF">
      <w:pPr>
        <w:pStyle w:val="SingleTxtG"/>
        <w:keepNext/>
        <w:tabs>
          <w:tab w:val="left" w:pos="2268"/>
        </w:tabs>
        <w:ind w:left="2268" w:hanging="1134"/>
        <w:rPr>
          <w:rFonts w:cs="Courier New"/>
          <w:lang w:val="fr-FR"/>
        </w:rPr>
      </w:pPr>
      <w:r w:rsidRPr="009A4656">
        <w:rPr>
          <w:rFonts w:cs="Courier New"/>
          <w:lang w:val="fr-FR"/>
        </w:rPr>
        <w:t>3.7</w:t>
      </w:r>
      <w:r w:rsidRPr="009A4656">
        <w:rPr>
          <w:rFonts w:cs="Courier New"/>
          <w:lang w:val="fr-FR"/>
        </w:rPr>
        <w:tab/>
        <w:t>Régler les pieds et les jambes de la machine 3-D H comme suit :</w:t>
      </w:r>
    </w:p>
    <w:p w:rsidR="001D0DFE" w:rsidRPr="009A4656" w:rsidRDefault="001D0DFE" w:rsidP="00E815FF">
      <w:pPr>
        <w:pStyle w:val="SingleTxtG"/>
        <w:keepNext/>
        <w:tabs>
          <w:tab w:val="left" w:pos="2268"/>
        </w:tabs>
        <w:ind w:left="2268" w:hanging="1134"/>
        <w:rPr>
          <w:rFonts w:cs="Courier New"/>
          <w:lang w:val="fr-FR"/>
        </w:rPr>
      </w:pPr>
      <w:r w:rsidRPr="009A4656">
        <w:rPr>
          <w:rFonts w:cs="Courier New"/>
          <w:lang w:val="fr-FR"/>
        </w:rPr>
        <w:t>3.7.1</w:t>
      </w:r>
      <w:r w:rsidRPr="009A4656">
        <w:rPr>
          <w:rFonts w:cs="Courier New"/>
          <w:lang w:val="fr-FR"/>
        </w:rPr>
        <w:tab/>
        <w:t>Dans le cas des sièges avant latéraux :</w:t>
      </w:r>
    </w:p>
    <w:p w:rsidR="001D0DFE" w:rsidRPr="009A4656" w:rsidRDefault="001D0DFE" w:rsidP="005F2212">
      <w:pPr>
        <w:pStyle w:val="SingleTxtG"/>
        <w:tabs>
          <w:tab w:val="left" w:pos="2268"/>
        </w:tabs>
        <w:ind w:left="2268" w:hanging="1134"/>
        <w:rPr>
          <w:lang w:val="fr-FR"/>
        </w:rPr>
      </w:pPr>
      <w:r w:rsidRPr="009A4656">
        <w:rPr>
          <w:rFonts w:cs="Courier New"/>
          <w:lang w:val="fr-FR"/>
        </w:rPr>
        <w:t>3.7.1.1</w:t>
      </w:r>
      <w:r w:rsidRPr="009A4656">
        <w:rPr>
          <w:rFonts w:cs="Courier New"/>
          <w:lang w:val="fr-FR"/>
        </w:rPr>
        <w:tab/>
        <w:t>Les deux ensembles jambe</w:t>
      </w:r>
      <w:r w:rsidRPr="009A4656">
        <w:rPr>
          <w:rFonts w:cs="Courier New"/>
          <w:lang w:val="fr-FR"/>
        </w:rPr>
        <w:noBreakHyphen/>
        <w:t>pied doivent être avancés de telle façon que les pieds prennent des positions naturelles sur le plancher, entre les pédales si nécessaire. Le pied gauche est positionné autant que possible de façon que les deux pieds soient situés approximativement à la même distance du plan médian de la machine 3-D H. Le</w:t>
      </w:r>
      <w:r w:rsidR="00E815FF">
        <w:rPr>
          <w:rFonts w:cs="Courier New"/>
          <w:lang w:val="fr-FR"/>
        </w:rPr>
        <w:t xml:space="preserve"> </w:t>
      </w:r>
      <w:r w:rsidRPr="009A4656">
        <w:rPr>
          <w:rFonts w:cs="Courier New"/>
          <w:lang w:val="fr-FR"/>
        </w:rPr>
        <w:t>niveau vérifiant l</w:t>
      </w:r>
      <w:r>
        <w:rPr>
          <w:rFonts w:cs="Courier New"/>
          <w:lang w:val="fr-FR"/>
        </w:rPr>
        <w:t>’</w:t>
      </w:r>
      <w:r w:rsidRPr="009A4656">
        <w:rPr>
          <w:rFonts w:cs="Courier New"/>
          <w:lang w:val="fr-FR"/>
        </w:rPr>
        <w:t>orientation transversale de la machine 3-D H est ramené à</w:t>
      </w:r>
      <w:r w:rsidR="00E815FF">
        <w:rPr>
          <w:rFonts w:cs="Courier New"/>
          <w:lang w:val="fr-FR"/>
        </w:rPr>
        <w:t xml:space="preserve"> </w:t>
      </w:r>
      <w:r w:rsidRPr="009A4656">
        <w:rPr>
          <w:rFonts w:cs="Courier New"/>
          <w:lang w:val="fr-FR"/>
        </w:rPr>
        <w:t>l</w:t>
      </w:r>
      <w:r>
        <w:rPr>
          <w:rFonts w:cs="Courier New"/>
          <w:lang w:val="fr-FR"/>
        </w:rPr>
        <w:t>’</w:t>
      </w:r>
      <w:r w:rsidRPr="009A4656">
        <w:rPr>
          <w:rFonts w:cs="Courier New"/>
          <w:lang w:val="fr-FR"/>
        </w:rPr>
        <w:t>horizontale en réajustant l</w:t>
      </w:r>
      <w:r>
        <w:rPr>
          <w:rFonts w:cs="Courier New"/>
          <w:lang w:val="fr-FR"/>
        </w:rPr>
        <w:t>’</w:t>
      </w:r>
      <w:r w:rsidRPr="009A4656">
        <w:rPr>
          <w:rFonts w:cs="Courier New"/>
          <w:lang w:val="fr-FR"/>
        </w:rPr>
        <w:t>assise de la machine si nécessaire, ou en ajustant l</w:t>
      </w:r>
      <w:r>
        <w:rPr>
          <w:rFonts w:cs="Courier New"/>
          <w:lang w:val="fr-FR"/>
        </w:rPr>
        <w:t>’</w:t>
      </w:r>
      <w:r w:rsidRPr="009A4656">
        <w:rPr>
          <w:rFonts w:cs="Courier New"/>
          <w:lang w:val="fr-FR"/>
        </w:rPr>
        <w:t>ensemble jambe</w:t>
      </w:r>
      <w:r w:rsidRPr="009A4656">
        <w:rPr>
          <w:rFonts w:cs="Courier New"/>
          <w:lang w:val="fr-FR"/>
        </w:rPr>
        <w:noBreakHyphen/>
        <w:t>pied vers l</w:t>
      </w:r>
      <w:r>
        <w:rPr>
          <w:rFonts w:cs="Courier New"/>
          <w:lang w:val="fr-FR"/>
        </w:rPr>
        <w:t>’</w:t>
      </w:r>
      <w:r w:rsidRPr="009A4656">
        <w:rPr>
          <w:rFonts w:cs="Courier New"/>
          <w:lang w:val="fr-FR"/>
        </w:rPr>
        <w:t>arrière. La droite passant par les boutons de visée du point H doit rester perpendiculaire au pl</w:t>
      </w:r>
      <w:r w:rsidR="00E815FF">
        <w:rPr>
          <w:rFonts w:cs="Courier New"/>
          <w:lang w:val="fr-FR"/>
        </w:rPr>
        <w:t>an médian longitudinal du siège ;</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3.7.1.2</w:t>
      </w:r>
      <w:r w:rsidRPr="009A4656">
        <w:rPr>
          <w:rFonts w:cs="Courier New"/>
          <w:lang w:val="fr-FR"/>
        </w:rPr>
        <w:tab/>
        <w:t>Si la jambe gauche ne peut pas être maintenue parallèle à la jambe droite, et si le pied gauche ne peut pas être supporté par la structure, déplacer le pied gauche jusqu</w:t>
      </w:r>
      <w:r>
        <w:rPr>
          <w:rFonts w:cs="Courier New"/>
          <w:lang w:val="fr-FR"/>
        </w:rPr>
        <w:t>’</w:t>
      </w:r>
      <w:r w:rsidRPr="009A4656">
        <w:rPr>
          <w:rFonts w:cs="Courier New"/>
          <w:lang w:val="fr-FR"/>
        </w:rPr>
        <w:t>à ce qu</w:t>
      </w:r>
      <w:r>
        <w:rPr>
          <w:rFonts w:cs="Courier New"/>
          <w:lang w:val="fr-FR"/>
        </w:rPr>
        <w:t>’</w:t>
      </w:r>
      <w:r w:rsidRPr="009A4656">
        <w:rPr>
          <w:rFonts w:cs="Courier New"/>
          <w:lang w:val="fr-FR"/>
        </w:rPr>
        <w:t>il trouve un support. L</w:t>
      </w:r>
      <w:r>
        <w:rPr>
          <w:rFonts w:cs="Courier New"/>
          <w:lang w:val="fr-FR"/>
        </w:rPr>
        <w:t>’</w:t>
      </w:r>
      <w:r w:rsidRPr="009A4656">
        <w:rPr>
          <w:rFonts w:cs="Courier New"/>
          <w:lang w:val="fr-FR"/>
        </w:rPr>
        <w:t>alignement des boutons de visée doit être maintenu.</w:t>
      </w:r>
    </w:p>
    <w:p w:rsidR="001D0DFE" w:rsidRPr="009A4656" w:rsidRDefault="001D0DFE" w:rsidP="00E815FF">
      <w:pPr>
        <w:pStyle w:val="SingleTxtG"/>
        <w:keepNext/>
        <w:tabs>
          <w:tab w:val="left" w:pos="2268"/>
        </w:tabs>
        <w:ind w:left="2268" w:hanging="1134"/>
        <w:rPr>
          <w:rFonts w:cs="Courier New"/>
          <w:lang w:val="fr-FR"/>
        </w:rPr>
      </w:pPr>
      <w:r w:rsidRPr="009A4656">
        <w:rPr>
          <w:rFonts w:cs="Courier New"/>
          <w:lang w:val="fr-FR"/>
        </w:rPr>
        <w:t>3.7.2</w:t>
      </w:r>
      <w:r w:rsidRPr="009A4656">
        <w:rPr>
          <w:rFonts w:cs="Courier New"/>
          <w:lang w:val="fr-FR"/>
        </w:rPr>
        <w:tab/>
        <w:t>Dans le cas des sièges arrière latéraux :</w:t>
      </w:r>
    </w:p>
    <w:p w:rsidR="001D0DFE" w:rsidRPr="009A4656" w:rsidRDefault="001D0DFE" w:rsidP="00E815FF">
      <w:pPr>
        <w:pStyle w:val="SingleTxtG"/>
        <w:ind w:left="2268"/>
        <w:rPr>
          <w:lang w:val="fr-FR"/>
        </w:rPr>
      </w:pPr>
      <w:r w:rsidRPr="009A4656">
        <w:rPr>
          <w:lang w:val="fr-FR"/>
        </w:rPr>
        <w:tab/>
        <w:t xml:space="preserve">En ce qui concerne les sièges arrière ou auxiliaires, les jambes sont réglées selon les données du constructeur. </w:t>
      </w:r>
      <w:r w:rsidRPr="009A4656">
        <w:rPr>
          <w:rFonts w:cs="Courier New"/>
          <w:lang w:val="fr-FR"/>
        </w:rPr>
        <w:t>Si dans ce cas les pieds reposent sur des parties du plancher qui sont à des niveaux différents, le premier pied venant en contact avec le siège avant doit servir de référence et l</w:t>
      </w:r>
      <w:r>
        <w:rPr>
          <w:rFonts w:cs="Courier New"/>
          <w:lang w:val="fr-FR"/>
        </w:rPr>
        <w:t>’</w:t>
      </w:r>
      <w:r w:rsidRPr="009A4656">
        <w:rPr>
          <w:rFonts w:cs="Courier New"/>
          <w:lang w:val="fr-FR"/>
        </w:rPr>
        <w:t>autre pied doit être placé de telle façon que le niveau donnant l</w:t>
      </w:r>
      <w:r>
        <w:rPr>
          <w:rFonts w:cs="Courier New"/>
          <w:lang w:val="fr-FR"/>
        </w:rPr>
        <w:t>’</w:t>
      </w:r>
      <w:r w:rsidRPr="009A4656">
        <w:rPr>
          <w:rFonts w:cs="Courier New"/>
          <w:lang w:val="fr-FR"/>
        </w:rPr>
        <w:t>orientation transversale de l</w:t>
      </w:r>
      <w:r>
        <w:rPr>
          <w:rFonts w:cs="Courier New"/>
          <w:lang w:val="fr-FR"/>
        </w:rPr>
        <w:t>’</w:t>
      </w:r>
      <w:r w:rsidRPr="009A4656">
        <w:rPr>
          <w:rFonts w:cs="Courier New"/>
          <w:lang w:val="fr-FR"/>
        </w:rPr>
        <w:t>assise du dispositif indique l</w:t>
      </w:r>
      <w:r>
        <w:rPr>
          <w:rFonts w:cs="Courier New"/>
          <w:lang w:val="fr-FR"/>
        </w:rPr>
        <w:t>’</w:t>
      </w:r>
      <w:r w:rsidRPr="009A4656">
        <w:rPr>
          <w:rFonts w:cs="Courier New"/>
          <w:lang w:val="fr-FR"/>
        </w:rPr>
        <w:t>horizontale.</w:t>
      </w:r>
    </w:p>
    <w:p w:rsidR="001D0DFE" w:rsidRPr="009A4656" w:rsidRDefault="001D0DFE" w:rsidP="00E815FF">
      <w:pPr>
        <w:pStyle w:val="SingleTxtG"/>
        <w:keepNext/>
        <w:tabs>
          <w:tab w:val="left" w:pos="2268"/>
        </w:tabs>
        <w:ind w:left="2268" w:hanging="1134"/>
        <w:rPr>
          <w:rFonts w:cs="Courier New"/>
          <w:lang w:val="fr-FR"/>
        </w:rPr>
      </w:pPr>
      <w:r w:rsidRPr="009A4656">
        <w:rPr>
          <w:rFonts w:cs="Courier New"/>
          <w:lang w:val="fr-FR"/>
        </w:rPr>
        <w:t>3.7.3</w:t>
      </w:r>
      <w:r w:rsidRPr="009A4656">
        <w:rPr>
          <w:rFonts w:cs="Courier New"/>
          <w:lang w:val="fr-FR"/>
        </w:rPr>
        <w:tab/>
      </w:r>
      <w:r w:rsidR="00E815FF">
        <w:rPr>
          <w:rFonts w:cs="Courier New"/>
          <w:lang w:val="fr-FR"/>
        </w:rPr>
        <w:t>Dans le cas des autres sièges :</w:t>
      </w:r>
    </w:p>
    <w:p w:rsidR="001D0DFE" w:rsidRPr="009A4656" w:rsidRDefault="001D0DFE" w:rsidP="00E815FF">
      <w:pPr>
        <w:pStyle w:val="SingleTxtG"/>
        <w:ind w:left="2268"/>
        <w:rPr>
          <w:lang w:val="fr-FR"/>
        </w:rPr>
      </w:pPr>
      <w:r w:rsidRPr="009A4656">
        <w:rPr>
          <w:rFonts w:cs="Courier New"/>
          <w:lang w:val="fr-FR"/>
        </w:rPr>
        <w:tab/>
        <w:t xml:space="preserve">Appliquer la procédure générale décrite au paragraphe 3.7.1 de la présente annexe, </w:t>
      </w:r>
      <w:r w:rsidRPr="009A4656">
        <w:rPr>
          <w:lang w:val="fr-FR"/>
        </w:rPr>
        <w:t>sauf</w:t>
      </w:r>
      <w:r w:rsidRPr="009A4656">
        <w:rPr>
          <w:rFonts w:cs="Courier New"/>
          <w:lang w:val="fr-FR"/>
        </w:rPr>
        <w:t xml:space="preserve"> que </w:t>
      </w:r>
      <w:r>
        <w:rPr>
          <w:rFonts w:cs="Courier New"/>
          <w:lang w:val="fr-FR"/>
        </w:rPr>
        <w:t>[</w:t>
      </w:r>
      <w:r w:rsidRPr="009A4656">
        <w:rPr>
          <w:rFonts w:cs="Courier New"/>
          <w:lang w:val="fr-FR"/>
        </w:rPr>
        <w:t>les pieds doivent être disposés selon les indications du constructeur</w:t>
      </w:r>
      <w:r>
        <w:rPr>
          <w:rFonts w:cs="Courier New"/>
          <w:lang w:val="fr-FR"/>
        </w:rPr>
        <w:t>]</w:t>
      </w:r>
      <w:r w:rsidRPr="009A4656">
        <w:rPr>
          <w:rFonts w:cs="Courier New"/>
          <w:lang w:val="fr-FR"/>
        </w:rPr>
        <w:t>.</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3.8</w:t>
      </w:r>
      <w:r w:rsidRPr="009A4656">
        <w:rPr>
          <w:rFonts w:cs="Courier New"/>
          <w:lang w:val="fr-FR"/>
        </w:rPr>
        <w:tab/>
        <w:t>Mettre en place les masses de cuisses et masses de jambes et mettre à niveau la machine 3-D H.</w:t>
      </w:r>
    </w:p>
    <w:p w:rsidR="001D0DFE" w:rsidRPr="009A4656" w:rsidRDefault="001D0DFE" w:rsidP="00E815FF">
      <w:pPr>
        <w:pStyle w:val="SingleTxtG"/>
        <w:keepNext/>
        <w:tabs>
          <w:tab w:val="left" w:pos="2268"/>
        </w:tabs>
        <w:ind w:left="2268" w:hanging="1134"/>
        <w:rPr>
          <w:rFonts w:cs="Courier New"/>
          <w:lang w:val="fr-FR"/>
        </w:rPr>
      </w:pPr>
      <w:r w:rsidRPr="009A4656">
        <w:rPr>
          <w:rFonts w:cs="Courier New"/>
          <w:lang w:val="fr-FR"/>
        </w:rPr>
        <w:t>3.9</w:t>
      </w:r>
      <w:r w:rsidRPr="009A4656">
        <w:rPr>
          <w:rFonts w:cs="Courier New"/>
          <w:lang w:val="fr-FR"/>
        </w:rPr>
        <w:tab/>
        <w:t>Incliner l</w:t>
      </w:r>
      <w:r>
        <w:rPr>
          <w:rFonts w:cs="Courier New"/>
          <w:lang w:val="fr-FR"/>
        </w:rPr>
        <w:t>’</w:t>
      </w:r>
      <w:r w:rsidRPr="009A4656">
        <w:rPr>
          <w:rFonts w:cs="Courier New"/>
          <w:lang w:val="fr-FR"/>
        </w:rPr>
        <w:t>élément de dos en avant contre la butée avant et éloigner du siège la</w:t>
      </w:r>
      <w:r w:rsidR="00E815FF">
        <w:rPr>
          <w:rFonts w:cs="Courier New"/>
          <w:lang w:val="fr-FR"/>
        </w:rPr>
        <w:t xml:space="preserve"> </w:t>
      </w:r>
      <w:r w:rsidRPr="009A4656">
        <w:rPr>
          <w:rFonts w:cs="Courier New"/>
          <w:lang w:val="fr-FR"/>
        </w:rPr>
        <w:t>machine 3-D H en utilisant la barre en T. Repositionner la machine sur le siège à</w:t>
      </w:r>
      <w:r w:rsidR="00E815FF">
        <w:rPr>
          <w:rFonts w:cs="Courier New"/>
          <w:lang w:val="fr-FR"/>
        </w:rPr>
        <w:t xml:space="preserve"> </w:t>
      </w:r>
      <w:r w:rsidRPr="009A4656">
        <w:rPr>
          <w:rFonts w:cs="Courier New"/>
          <w:lang w:val="fr-FR"/>
        </w:rPr>
        <w:t>l</w:t>
      </w:r>
      <w:r>
        <w:rPr>
          <w:rFonts w:cs="Courier New"/>
          <w:lang w:val="fr-FR"/>
        </w:rPr>
        <w:t>’</w:t>
      </w:r>
      <w:r w:rsidRPr="009A4656">
        <w:rPr>
          <w:rFonts w:cs="Courier New"/>
          <w:lang w:val="fr-FR"/>
        </w:rPr>
        <w:t>aide de l</w:t>
      </w:r>
      <w:r>
        <w:rPr>
          <w:rFonts w:cs="Courier New"/>
          <w:lang w:val="fr-FR"/>
        </w:rPr>
        <w:t>’</w:t>
      </w:r>
      <w:r w:rsidRPr="009A4656">
        <w:rPr>
          <w:rFonts w:cs="Courier New"/>
          <w:lang w:val="fr-FR"/>
        </w:rPr>
        <w:t>une des méthodes suivantes :</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3.9.1</w:t>
      </w:r>
      <w:r w:rsidRPr="009A4656">
        <w:rPr>
          <w:rFonts w:cs="Courier New"/>
          <w:lang w:val="fr-FR"/>
        </w:rPr>
        <w:tab/>
        <w:t>Si la machine 3-D H a tendance à glisser vers l</w:t>
      </w:r>
      <w:r>
        <w:rPr>
          <w:rFonts w:cs="Courier New"/>
          <w:lang w:val="fr-FR"/>
        </w:rPr>
        <w:t>’</w:t>
      </w:r>
      <w:r w:rsidRPr="009A4656">
        <w:rPr>
          <w:rFonts w:cs="Courier New"/>
          <w:lang w:val="fr-FR"/>
        </w:rPr>
        <w:t>arrière, utiliser la procédure suivante : la laisser glisser vers l</w:t>
      </w:r>
      <w:r>
        <w:rPr>
          <w:rFonts w:cs="Courier New"/>
          <w:lang w:val="fr-FR"/>
        </w:rPr>
        <w:t>’</w:t>
      </w:r>
      <w:r w:rsidRPr="009A4656">
        <w:rPr>
          <w:rFonts w:cs="Courier New"/>
          <w:lang w:val="fr-FR"/>
        </w:rPr>
        <w:t>arrière jusqu</w:t>
      </w:r>
      <w:r>
        <w:rPr>
          <w:rFonts w:cs="Courier New"/>
          <w:lang w:val="fr-FR"/>
        </w:rPr>
        <w:t>’</w:t>
      </w:r>
      <w:r w:rsidRPr="009A4656">
        <w:rPr>
          <w:rFonts w:cs="Courier New"/>
          <w:lang w:val="fr-FR"/>
        </w:rPr>
        <w:t>à ce qu</w:t>
      </w:r>
      <w:r>
        <w:rPr>
          <w:rFonts w:cs="Courier New"/>
          <w:lang w:val="fr-FR"/>
        </w:rPr>
        <w:t>’</w:t>
      </w:r>
      <w:r w:rsidRPr="009A4656">
        <w:rPr>
          <w:rFonts w:cs="Courier New"/>
          <w:lang w:val="fr-FR"/>
        </w:rPr>
        <w:t>aucune force de traction horizontale vers l</w:t>
      </w:r>
      <w:r>
        <w:rPr>
          <w:rFonts w:cs="Courier New"/>
          <w:lang w:val="fr-FR"/>
        </w:rPr>
        <w:t>’</w:t>
      </w:r>
      <w:r w:rsidRPr="009A4656">
        <w:rPr>
          <w:rFonts w:cs="Courier New"/>
          <w:lang w:val="fr-FR"/>
        </w:rPr>
        <w:t>avant sur la barre en T ne soit nécessaire pour empêcher le mouvement, c</w:t>
      </w:r>
      <w:r>
        <w:rPr>
          <w:rFonts w:cs="Courier New"/>
          <w:lang w:val="fr-FR"/>
        </w:rPr>
        <w:t>’</w:t>
      </w:r>
      <w:r w:rsidRPr="009A4656">
        <w:rPr>
          <w:rFonts w:cs="Courier New"/>
          <w:lang w:val="fr-FR"/>
        </w:rPr>
        <w:t>est</w:t>
      </w:r>
      <w:r w:rsidRPr="009A4656">
        <w:rPr>
          <w:rFonts w:cs="Courier New"/>
          <w:lang w:val="fr-FR"/>
        </w:rPr>
        <w:noBreakHyphen/>
        <w:t>à</w:t>
      </w:r>
      <w:r w:rsidRPr="009A4656">
        <w:rPr>
          <w:rFonts w:cs="Courier New"/>
          <w:lang w:val="fr-FR"/>
        </w:rPr>
        <w:noBreakHyphen/>
        <w:t>dire jusqu</w:t>
      </w:r>
      <w:r>
        <w:rPr>
          <w:rFonts w:cs="Courier New"/>
          <w:lang w:val="fr-FR"/>
        </w:rPr>
        <w:t>’</w:t>
      </w:r>
      <w:r w:rsidRPr="009A4656">
        <w:rPr>
          <w:rFonts w:cs="Courier New"/>
          <w:lang w:val="fr-FR"/>
        </w:rPr>
        <w:t>à ce que l</w:t>
      </w:r>
      <w:r>
        <w:rPr>
          <w:rFonts w:cs="Courier New"/>
          <w:lang w:val="fr-FR"/>
        </w:rPr>
        <w:t>’</w:t>
      </w:r>
      <w:r w:rsidRPr="009A4656">
        <w:rPr>
          <w:rFonts w:cs="Courier New"/>
          <w:lang w:val="fr-FR"/>
        </w:rPr>
        <w:t>assise de la machine touche le dossier. S</w:t>
      </w:r>
      <w:r>
        <w:rPr>
          <w:rFonts w:cs="Courier New"/>
          <w:lang w:val="fr-FR"/>
        </w:rPr>
        <w:t>’</w:t>
      </w:r>
      <w:r w:rsidRPr="009A4656">
        <w:rPr>
          <w:rFonts w:cs="Courier New"/>
          <w:lang w:val="fr-FR"/>
        </w:rPr>
        <w:t>il le faut, re</w:t>
      </w:r>
      <w:r w:rsidR="00E815FF">
        <w:rPr>
          <w:rFonts w:cs="Courier New"/>
          <w:lang w:val="fr-FR"/>
        </w:rPr>
        <w:t>positionner la jambe inférieure ;</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3.9.2</w:t>
      </w:r>
      <w:r w:rsidRPr="009A4656">
        <w:rPr>
          <w:rFonts w:cs="Courier New"/>
          <w:lang w:val="fr-FR"/>
        </w:rPr>
        <w:tab/>
        <w:t>Si la machine 3-D H n</w:t>
      </w:r>
      <w:r>
        <w:rPr>
          <w:rFonts w:cs="Courier New"/>
          <w:lang w:val="fr-FR"/>
        </w:rPr>
        <w:t>’</w:t>
      </w:r>
      <w:r w:rsidRPr="009A4656">
        <w:rPr>
          <w:rFonts w:cs="Courier New"/>
          <w:lang w:val="fr-FR"/>
        </w:rPr>
        <w:t>a pas tendance à glisser vers l</w:t>
      </w:r>
      <w:r>
        <w:rPr>
          <w:rFonts w:cs="Courier New"/>
          <w:lang w:val="fr-FR"/>
        </w:rPr>
        <w:t>’</w:t>
      </w:r>
      <w:r w:rsidRPr="009A4656">
        <w:rPr>
          <w:rFonts w:cs="Courier New"/>
          <w:lang w:val="fr-FR"/>
        </w:rPr>
        <w:t>arrière, utiliser la procédure suivante : faire glisser la machine 3-D H en exerçant sur la barre en T une force horizontale dirigée vers l</w:t>
      </w:r>
      <w:r>
        <w:rPr>
          <w:rFonts w:cs="Courier New"/>
          <w:lang w:val="fr-FR"/>
        </w:rPr>
        <w:t>’</w:t>
      </w:r>
      <w:r w:rsidRPr="009A4656">
        <w:rPr>
          <w:rFonts w:cs="Courier New"/>
          <w:lang w:val="fr-FR"/>
        </w:rPr>
        <w:t>arrière jusqu</w:t>
      </w:r>
      <w:r>
        <w:rPr>
          <w:rFonts w:cs="Courier New"/>
          <w:lang w:val="fr-FR"/>
        </w:rPr>
        <w:t>’</w:t>
      </w:r>
      <w:r w:rsidRPr="009A4656">
        <w:rPr>
          <w:rFonts w:cs="Courier New"/>
          <w:lang w:val="fr-FR"/>
        </w:rPr>
        <w:t>à ce que l</w:t>
      </w:r>
      <w:r>
        <w:rPr>
          <w:rFonts w:cs="Courier New"/>
          <w:lang w:val="fr-FR"/>
        </w:rPr>
        <w:t>’</w:t>
      </w:r>
      <w:r w:rsidRPr="009A4656">
        <w:rPr>
          <w:rFonts w:cs="Courier New"/>
          <w:lang w:val="fr-FR"/>
        </w:rPr>
        <w:t>assise de la machine entre en contact avec le dossier (voir fig.</w:t>
      </w:r>
      <w:r w:rsidR="00E815FF">
        <w:rPr>
          <w:rFonts w:cs="Courier New"/>
          <w:lang w:val="fr-FR"/>
        </w:rPr>
        <w:t> </w:t>
      </w:r>
      <w:r w:rsidRPr="009A4656">
        <w:rPr>
          <w:rFonts w:cs="Courier New"/>
          <w:lang w:val="fr-FR"/>
        </w:rPr>
        <w:t>13</w:t>
      </w:r>
      <w:r w:rsidRPr="009A4656">
        <w:rPr>
          <w:rFonts w:cs="Courier New"/>
          <w:lang w:val="fr-FR"/>
        </w:rPr>
        <w:noBreakHyphen/>
        <w:t>2 de l</w:t>
      </w:r>
      <w:r>
        <w:rPr>
          <w:rFonts w:cs="Courier New"/>
          <w:lang w:val="fr-FR"/>
        </w:rPr>
        <w:t>’</w:t>
      </w:r>
      <w:r w:rsidRPr="009A4656">
        <w:rPr>
          <w:rFonts w:cs="Courier New"/>
          <w:lang w:val="fr-FR"/>
        </w:rPr>
        <w:t>annexe</w:t>
      </w:r>
      <w:r w:rsidR="00E815FF">
        <w:rPr>
          <w:rFonts w:cs="Courier New"/>
          <w:lang w:val="fr-FR"/>
        </w:rPr>
        <w:t> </w:t>
      </w:r>
      <w:r w:rsidRPr="009A4656">
        <w:rPr>
          <w:rFonts w:cs="Courier New"/>
          <w:lang w:val="fr-FR"/>
        </w:rPr>
        <w:t>13).</w:t>
      </w:r>
    </w:p>
    <w:p w:rsidR="001D0DFE" w:rsidRPr="009A4656" w:rsidRDefault="00E815FF" w:rsidP="005F2212">
      <w:pPr>
        <w:pStyle w:val="SingleTxtG"/>
        <w:tabs>
          <w:tab w:val="left" w:pos="2268"/>
        </w:tabs>
        <w:ind w:left="2268" w:hanging="1134"/>
        <w:rPr>
          <w:rFonts w:cs="Courier New"/>
          <w:lang w:val="fr-FR"/>
        </w:rPr>
      </w:pPr>
      <w:r>
        <w:rPr>
          <w:rFonts w:cs="Courier New"/>
          <w:lang w:val="fr-FR"/>
        </w:rPr>
        <w:t>3.10</w:t>
      </w:r>
      <w:r>
        <w:rPr>
          <w:rFonts w:cs="Courier New"/>
          <w:lang w:val="fr-FR"/>
        </w:rPr>
        <w:tab/>
        <w:t>Appliquer une force de 100</w:t>
      </w:r>
      <w:r w:rsidR="001D0DFE" w:rsidRPr="009A4656">
        <w:rPr>
          <w:rFonts w:cs="Courier New"/>
          <w:lang w:val="fr-FR"/>
        </w:rPr>
        <w:sym w:font="Symbol" w:char="F0B1"/>
      </w:r>
      <w:r w:rsidR="001D0DFE" w:rsidRPr="009A4656">
        <w:rPr>
          <w:rFonts w:cs="Courier New"/>
          <w:lang w:val="fr-FR"/>
        </w:rPr>
        <w:t>10 N à l</w:t>
      </w:r>
      <w:r w:rsidR="001D0DFE">
        <w:rPr>
          <w:rFonts w:cs="Courier New"/>
          <w:lang w:val="fr-FR"/>
        </w:rPr>
        <w:t>’</w:t>
      </w:r>
      <w:r w:rsidR="001D0DFE" w:rsidRPr="009A4656">
        <w:rPr>
          <w:rFonts w:cs="Courier New"/>
          <w:lang w:val="fr-FR"/>
        </w:rPr>
        <w:t>ense</w:t>
      </w:r>
      <w:r>
        <w:rPr>
          <w:rFonts w:cs="Courier New"/>
          <w:lang w:val="fr-FR"/>
        </w:rPr>
        <w:t>mble assise</w:t>
      </w:r>
      <w:r>
        <w:rPr>
          <w:rFonts w:cs="Courier New"/>
          <w:lang w:val="fr-FR"/>
        </w:rPr>
        <w:noBreakHyphen/>
        <w:t>dos de la machine 3</w:t>
      </w:r>
      <w:r>
        <w:rPr>
          <w:rFonts w:cs="Courier New"/>
          <w:lang w:val="fr-FR"/>
        </w:rPr>
        <w:noBreakHyphen/>
        <w:t xml:space="preserve">D H à </w:t>
      </w:r>
      <w:r w:rsidR="001D0DFE" w:rsidRPr="009A4656">
        <w:rPr>
          <w:rFonts w:cs="Courier New"/>
          <w:lang w:val="fr-FR"/>
        </w:rPr>
        <w:t>l</w:t>
      </w:r>
      <w:r w:rsidR="001D0DFE">
        <w:rPr>
          <w:rFonts w:cs="Courier New"/>
          <w:lang w:val="fr-FR"/>
        </w:rPr>
        <w:t>’</w:t>
      </w:r>
      <w:r w:rsidR="001D0DFE" w:rsidRPr="009A4656">
        <w:rPr>
          <w:rFonts w:cs="Courier New"/>
          <w:lang w:val="fr-FR"/>
        </w:rPr>
        <w:t>intersection des secteurs circulaires de hanch</w:t>
      </w:r>
      <w:r>
        <w:rPr>
          <w:rFonts w:cs="Courier New"/>
          <w:lang w:val="fr-FR"/>
        </w:rPr>
        <w:t xml:space="preserve">e et du logement de la barre en T. La </w:t>
      </w:r>
      <w:r w:rsidR="001D0DFE" w:rsidRPr="009A4656">
        <w:rPr>
          <w:rFonts w:cs="Courier New"/>
          <w:lang w:val="fr-FR"/>
        </w:rPr>
        <w:t>direction de la force doit être maintenue confondue avec une ligne passant par l</w:t>
      </w:r>
      <w:r w:rsidR="001D0DFE">
        <w:rPr>
          <w:rFonts w:cs="Courier New"/>
          <w:lang w:val="fr-FR"/>
        </w:rPr>
        <w:t>’</w:t>
      </w:r>
      <w:r w:rsidR="001D0DFE" w:rsidRPr="009A4656">
        <w:rPr>
          <w:rFonts w:cs="Courier New"/>
          <w:lang w:val="fr-FR"/>
        </w:rPr>
        <w:t>intersection ci</w:t>
      </w:r>
      <w:r w:rsidR="001D0DFE" w:rsidRPr="009A4656">
        <w:rPr>
          <w:rFonts w:cs="Courier New"/>
          <w:lang w:val="fr-FR"/>
        </w:rPr>
        <w:noBreakHyphen/>
        <w:t>dessus et un point situé juste au</w:t>
      </w:r>
      <w:r w:rsidR="001D0DFE" w:rsidRPr="009A4656">
        <w:rPr>
          <w:rFonts w:cs="Courier New"/>
          <w:lang w:val="fr-FR"/>
        </w:rPr>
        <w:noBreakHyphen/>
        <w:t>dessus du logement de la barre de cuisses (voir fig.</w:t>
      </w:r>
      <w:r>
        <w:rPr>
          <w:rFonts w:cs="Courier New"/>
          <w:lang w:val="fr-FR"/>
        </w:rPr>
        <w:t> </w:t>
      </w:r>
      <w:r w:rsidR="001D0DFE" w:rsidRPr="009A4656">
        <w:rPr>
          <w:rFonts w:cs="Courier New"/>
          <w:lang w:val="fr-FR"/>
        </w:rPr>
        <w:t>13</w:t>
      </w:r>
      <w:r w:rsidR="001D0DFE" w:rsidRPr="009A4656">
        <w:rPr>
          <w:rFonts w:cs="Courier New"/>
          <w:lang w:val="fr-FR"/>
        </w:rPr>
        <w:noBreakHyphen/>
        <w:t>2 de l</w:t>
      </w:r>
      <w:r w:rsidR="001D0DFE">
        <w:rPr>
          <w:rFonts w:cs="Courier New"/>
          <w:lang w:val="fr-FR"/>
        </w:rPr>
        <w:t>’</w:t>
      </w:r>
      <w:r w:rsidR="001D0DFE" w:rsidRPr="009A4656">
        <w:rPr>
          <w:rFonts w:cs="Courier New"/>
          <w:lang w:val="fr-FR"/>
        </w:rPr>
        <w:t>annexe</w:t>
      </w:r>
      <w:r>
        <w:rPr>
          <w:rFonts w:cs="Courier New"/>
          <w:lang w:val="fr-FR"/>
        </w:rPr>
        <w:t> </w:t>
      </w:r>
      <w:r w:rsidR="001D0DFE" w:rsidRPr="009A4656">
        <w:rPr>
          <w:rFonts w:cs="Courier New"/>
          <w:lang w:val="fr-FR"/>
        </w:rPr>
        <w:t>13). Rabattre ensuite avec précaution le dos de la machine contre le dossier du siège. Prendre des précautions dans la suite de la procédure pour éviter que la machine 3-D H ne glisse vers l</w:t>
      </w:r>
      <w:r w:rsidR="001D0DFE">
        <w:rPr>
          <w:rFonts w:cs="Courier New"/>
          <w:lang w:val="fr-FR"/>
        </w:rPr>
        <w:t>’</w:t>
      </w:r>
      <w:r w:rsidR="001D0DFE" w:rsidRPr="009A4656">
        <w:rPr>
          <w:rFonts w:cs="Courier New"/>
          <w:lang w:val="fr-FR"/>
        </w:rPr>
        <w:t>avant.</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3.11</w:t>
      </w:r>
      <w:r w:rsidRPr="009A4656">
        <w:rPr>
          <w:rFonts w:cs="Courier New"/>
          <w:lang w:val="fr-FR"/>
        </w:rPr>
        <w:tab/>
        <w:t>Disposer les masses de fesses droite et gauche et ensuite, alternativement, les huit masses de torse. Maintenir la machine 3-D H à niveau.</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3.12</w:t>
      </w:r>
      <w:r w:rsidRPr="009A4656">
        <w:rPr>
          <w:rFonts w:cs="Courier New"/>
          <w:lang w:val="fr-FR"/>
        </w:rPr>
        <w:tab/>
        <w:t>Incliner l</w:t>
      </w:r>
      <w:r>
        <w:rPr>
          <w:rFonts w:cs="Courier New"/>
          <w:lang w:val="fr-FR"/>
        </w:rPr>
        <w:t>’</w:t>
      </w:r>
      <w:r w:rsidRPr="009A4656">
        <w:rPr>
          <w:rFonts w:cs="Courier New"/>
          <w:lang w:val="fr-FR"/>
        </w:rPr>
        <w:t>élément de dos de la machine 3-D H vers l</w:t>
      </w:r>
      <w:r>
        <w:rPr>
          <w:rFonts w:cs="Courier New"/>
          <w:lang w:val="fr-FR"/>
        </w:rPr>
        <w:t>’</w:t>
      </w:r>
      <w:r w:rsidRPr="009A4656">
        <w:rPr>
          <w:rFonts w:cs="Courier New"/>
          <w:lang w:val="fr-FR"/>
        </w:rPr>
        <w:t>avant pour supprimer toute pression sur le dossier du siège. Balancer la machine 3-D H d</w:t>
      </w:r>
      <w:r>
        <w:rPr>
          <w:rFonts w:cs="Courier New"/>
          <w:lang w:val="fr-FR"/>
        </w:rPr>
        <w:t>’</w:t>
      </w:r>
      <w:r w:rsidRPr="009A4656">
        <w:rPr>
          <w:rFonts w:cs="Courier New"/>
          <w:lang w:val="fr-FR"/>
        </w:rPr>
        <w:t>un côté à l</w:t>
      </w:r>
      <w:r>
        <w:rPr>
          <w:rFonts w:cs="Courier New"/>
          <w:lang w:val="fr-FR"/>
        </w:rPr>
        <w:t>’</w:t>
      </w:r>
      <w:r w:rsidRPr="009A4656">
        <w:rPr>
          <w:rFonts w:cs="Courier New"/>
          <w:lang w:val="fr-FR"/>
        </w:rPr>
        <w:t xml:space="preserve">autre sur un arc de 10° (5° de chaque côté du plan médian vertical) durant trois cycles complets </w:t>
      </w:r>
      <w:r w:rsidRPr="00AD1EEC">
        <w:rPr>
          <w:rFonts w:cs="Courier New"/>
          <w:strike/>
          <w:lang w:val="fr-FR"/>
        </w:rPr>
        <w:t>afin de supprimer toute tension entre la machine 3-D H et le siège</w:t>
      </w:r>
      <w:r w:rsidRPr="009A4656">
        <w:rPr>
          <w:rFonts w:cs="Courier New"/>
          <w:lang w:val="fr-FR"/>
        </w:rPr>
        <w:t>.</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3.12.1</w:t>
      </w:r>
      <w:r w:rsidRPr="009A4656">
        <w:rPr>
          <w:rFonts w:cs="Courier New"/>
          <w:lang w:val="fr-FR"/>
        </w:rPr>
        <w:tab/>
        <w:t>Durant ce balancement, la barre en T de la machine 3-D H peut avoir tendance à s</w:t>
      </w:r>
      <w:r>
        <w:rPr>
          <w:rFonts w:cs="Courier New"/>
          <w:lang w:val="fr-FR"/>
        </w:rPr>
        <w:t>’</w:t>
      </w:r>
      <w:r w:rsidRPr="009A4656">
        <w:rPr>
          <w:rFonts w:cs="Courier New"/>
          <w:lang w:val="fr-FR"/>
        </w:rPr>
        <w:t>écarter des alignements verticaux et horizontaux spécifiés. Cette barre en T doit donc être freinée par l</w:t>
      </w:r>
      <w:r>
        <w:rPr>
          <w:rFonts w:cs="Courier New"/>
          <w:lang w:val="fr-FR"/>
        </w:rPr>
        <w:t>’</w:t>
      </w:r>
      <w:r w:rsidRPr="009A4656">
        <w:rPr>
          <w:rFonts w:cs="Courier New"/>
          <w:lang w:val="fr-FR"/>
        </w:rPr>
        <w:t>application d</w:t>
      </w:r>
      <w:r>
        <w:rPr>
          <w:rFonts w:cs="Courier New"/>
          <w:lang w:val="fr-FR"/>
        </w:rPr>
        <w:t>’</w:t>
      </w:r>
      <w:r w:rsidRPr="009A4656">
        <w:rPr>
          <w:rFonts w:cs="Courier New"/>
          <w:lang w:val="fr-FR"/>
        </w:rPr>
        <w:t>une force latérale appropriée durant les mouvements de bascule. En tenant la barre en T et en balançant la machine 3-D H, s</w:t>
      </w:r>
      <w:r>
        <w:rPr>
          <w:rFonts w:cs="Courier New"/>
          <w:lang w:val="fr-FR"/>
        </w:rPr>
        <w:t>’</w:t>
      </w:r>
      <w:r w:rsidRPr="009A4656">
        <w:rPr>
          <w:rFonts w:cs="Courier New"/>
          <w:lang w:val="fr-FR"/>
        </w:rPr>
        <w:t>assurer qu</w:t>
      </w:r>
      <w:r>
        <w:rPr>
          <w:rFonts w:cs="Courier New"/>
          <w:lang w:val="fr-FR"/>
        </w:rPr>
        <w:t>’</w:t>
      </w:r>
      <w:r w:rsidRPr="009A4656">
        <w:rPr>
          <w:rFonts w:cs="Courier New"/>
          <w:lang w:val="fr-FR"/>
        </w:rPr>
        <w:t>aucune force extérieure verticale ou d</w:t>
      </w:r>
      <w:r>
        <w:rPr>
          <w:rFonts w:cs="Courier New"/>
          <w:lang w:val="fr-FR"/>
        </w:rPr>
        <w:t>’</w:t>
      </w:r>
      <w:r w:rsidRPr="009A4656">
        <w:rPr>
          <w:rFonts w:cs="Courier New"/>
          <w:lang w:val="fr-FR"/>
        </w:rPr>
        <w:t>avant en arrière n</w:t>
      </w:r>
      <w:r>
        <w:rPr>
          <w:rFonts w:cs="Courier New"/>
          <w:lang w:val="fr-FR"/>
        </w:rPr>
        <w:t>’</w:t>
      </w:r>
      <w:r w:rsidRPr="009A4656">
        <w:rPr>
          <w:rFonts w:cs="Courier New"/>
          <w:lang w:val="fr-FR"/>
        </w:rPr>
        <w:t>est appliquée accidentellement.</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3.12.2</w:t>
      </w:r>
      <w:r w:rsidRPr="009A4656">
        <w:rPr>
          <w:rFonts w:cs="Courier New"/>
          <w:lang w:val="fr-FR"/>
        </w:rPr>
        <w:tab/>
        <w:t>Les pieds de la machine 3-D H ne doivent pas être frei</w:t>
      </w:r>
      <w:r w:rsidR="00E815FF">
        <w:rPr>
          <w:rFonts w:cs="Courier New"/>
          <w:lang w:val="fr-FR"/>
        </w:rPr>
        <w:t xml:space="preserve">nés ou maintenus à ce stade. Si </w:t>
      </w:r>
      <w:r w:rsidRPr="009A4656">
        <w:rPr>
          <w:rFonts w:cs="Courier New"/>
          <w:lang w:val="fr-FR"/>
        </w:rPr>
        <w:t>les pieds changent de position, les laisser dans</w:t>
      </w:r>
      <w:r w:rsidR="00E815FF">
        <w:rPr>
          <w:rFonts w:cs="Courier New"/>
          <w:lang w:val="fr-FR"/>
        </w:rPr>
        <w:t xml:space="preserve"> leur nouvelle position pour le </w:t>
      </w:r>
      <w:r w:rsidRPr="009A4656">
        <w:rPr>
          <w:rFonts w:cs="Courier New"/>
          <w:lang w:val="fr-FR"/>
        </w:rPr>
        <w:t>moment.</w:t>
      </w:r>
    </w:p>
    <w:p w:rsidR="001D0DFE" w:rsidRPr="009A4656" w:rsidRDefault="001D0DFE" w:rsidP="00E815FF">
      <w:pPr>
        <w:pStyle w:val="SingleTxtG"/>
        <w:keepNext/>
        <w:tabs>
          <w:tab w:val="left" w:pos="2268"/>
        </w:tabs>
        <w:ind w:left="2268" w:hanging="1134"/>
        <w:rPr>
          <w:rFonts w:cs="Courier New"/>
          <w:lang w:val="fr-FR"/>
        </w:rPr>
      </w:pPr>
      <w:r w:rsidRPr="009A4656">
        <w:rPr>
          <w:rFonts w:cs="Courier New"/>
          <w:lang w:val="fr-FR"/>
        </w:rPr>
        <w:t>3.12.3</w:t>
      </w:r>
      <w:r w:rsidRPr="009A4656">
        <w:rPr>
          <w:rFonts w:cs="Courier New"/>
          <w:lang w:val="fr-FR"/>
        </w:rPr>
        <w:tab/>
        <w:t>Rabattre l</w:t>
      </w:r>
      <w:r>
        <w:rPr>
          <w:rFonts w:cs="Courier New"/>
          <w:lang w:val="fr-FR"/>
        </w:rPr>
        <w:t>’</w:t>
      </w:r>
      <w:r w:rsidRPr="009A4656">
        <w:rPr>
          <w:rFonts w:cs="Courier New"/>
          <w:lang w:val="fr-FR"/>
        </w:rPr>
        <w:t>élément de dos de la machine avec précaution contre le dossier du siège et vérifier les deux niveaux. S</w:t>
      </w:r>
      <w:r>
        <w:rPr>
          <w:rFonts w:cs="Courier New"/>
          <w:lang w:val="fr-FR"/>
        </w:rPr>
        <w:t>’</w:t>
      </w:r>
      <w:r w:rsidRPr="009A4656">
        <w:rPr>
          <w:rFonts w:cs="Courier New"/>
          <w:lang w:val="fr-FR"/>
        </w:rPr>
        <w:t>il y a eu déplacement des pieds durant le balancement de la machine 3-D H, ceux</w:t>
      </w:r>
      <w:r w:rsidRPr="009A4656">
        <w:rPr>
          <w:rFonts w:cs="Courier New"/>
          <w:lang w:val="fr-FR"/>
        </w:rPr>
        <w:noBreakHyphen/>
        <w:t>ci doivent être repositionnés comme suit :</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3.12.4</w:t>
      </w:r>
      <w:r w:rsidRPr="009A4656">
        <w:rPr>
          <w:rFonts w:cs="Courier New"/>
          <w:lang w:val="fr-FR"/>
        </w:rPr>
        <w:tab/>
        <w:t>Soulever alternativement chaque pied de la hauteur minimale nécessaire pour éviter tout mouvement additionnel du pied. Durant cette opération, les pieds doivent être libres en rotation ; de plus, aucune force latérale ou vers l</w:t>
      </w:r>
      <w:r>
        <w:rPr>
          <w:rFonts w:cs="Courier New"/>
          <w:lang w:val="fr-FR"/>
        </w:rPr>
        <w:t>’</w:t>
      </w:r>
      <w:r w:rsidRPr="009A4656">
        <w:rPr>
          <w:rFonts w:cs="Courier New"/>
          <w:lang w:val="fr-FR"/>
        </w:rPr>
        <w:t>avant ne doit être appliquée. Quand</w:t>
      </w:r>
      <w:r w:rsidR="00E815FF">
        <w:rPr>
          <w:rFonts w:cs="Courier New"/>
          <w:lang w:val="fr-FR"/>
        </w:rPr>
        <w:t xml:space="preserve"> </w:t>
      </w:r>
      <w:r w:rsidRPr="009A4656">
        <w:rPr>
          <w:rFonts w:cs="Courier New"/>
          <w:lang w:val="fr-FR"/>
        </w:rPr>
        <w:t xml:space="preserve">chaque pied est replacé dans la position basse, le talon doit être au contact de </w:t>
      </w:r>
      <w:r w:rsidR="00E815FF">
        <w:rPr>
          <w:rFonts w:cs="Courier New"/>
          <w:lang w:val="fr-FR"/>
        </w:rPr>
        <w:t>la structure prévue à cet effet ;</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3.12.5</w:t>
      </w:r>
      <w:r w:rsidRPr="009A4656">
        <w:rPr>
          <w:rFonts w:cs="Courier New"/>
          <w:lang w:val="fr-FR"/>
        </w:rPr>
        <w:tab/>
        <w:t>Vérifier le niveau transversal ; si nécessaire, exercer une force latérale suffisante sur le haut du dos pour mettre à niveau l</w:t>
      </w:r>
      <w:r>
        <w:rPr>
          <w:rFonts w:cs="Courier New"/>
          <w:lang w:val="fr-FR"/>
        </w:rPr>
        <w:t>’</w:t>
      </w:r>
      <w:r w:rsidR="00E815FF">
        <w:rPr>
          <w:rFonts w:cs="Courier New"/>
          <w:lang w:val="fr-FR"/>
        </w:rPr>
        <w:t>assise de la machine 3</w:t>
      </w:r>
      <w:r w:rsidR="00E815FF">
        <w:rPr>
          <w:rFonts w:cs="Courier New"/>
          <w:lang w:val="fr-FR"/>
        </w:rPr>
        <w:noBreakHyphen/>
      </w:r>
      <w:r w:rsidRPr="009A4656">
        <w:rPr>
          <w:rFonts w:cs="Courier New"/>
          <w:lang w:val="fr-FR"/>
        </w:rPr>
        <w:t>D H sur le siège.</w:t>
      </w:r>
    </w:p>
    <w:p w:rsidR="001D0DFE" w:rsidRPr="009A4656" w:rsidRDefault="001D0DFE" w:rsidP="00E815FF">
      <w:pPr>
        <w:pStyle w:val="SingleTxtG"/>
        <w:keepNext/>
        <w:tabs>
          <w:tab w:val="left" w:pos="2268"/>
        </w:tabs>
        <w:ind w:left="2268" w:hanging="1134"/>
        <w:rPr>
          <w:rFonts w:cs="Courier New"/>
          <w:lang w:val="fr-FR"/>
        </w:rPr>
      </w:pPr>
      <w:r w:rsidRPr="009A4656">
        <w:rPr>
          <w:rFonts w:cs="Courier New"/>
          <w:lang w:val="fr-FR"/>
        </w:rPr>
        <w:t>3.13</w:t>
      </w:r>
      <w:r w:rsidRPr="009A4656">
        <w:rPr>
          <w:rFonts w:cs="Courier New"/>
          <w:lang w:val="fr-FR"/>
        </w:rPr>
        <w:tab/>
        <w:t>En maintenant la barre en T afin d</w:t>
      </w:r>
      <w:r>
        <w:rPr>
          <w:rFonts w:cs="Courier New"/>
          <w:lang w:val="fr-FR"/>
        </w:rPr>
        <w:t>’</w:t>
      </w:r>
      <w:r w:rsidRPr="009A4656">
        <w:rPr>
          <w:rFonts w:cs="Courier New"/>
          <w:lang w:val="fr-FR"/>
        </w:rPr>
        <w:t>empêcher la machine 3-D H de glisser vers l</w:t>
      </w:r>
      <w:r>
        <w:rPr>
          <w:rFonts w:cs="Courier New"/>
          <w:lang w:val="fr-FR"/>
        </w:rPr>
        <w:t>’</w:t>
      </w:r>
      <w:r w:rsidRPr="009A4656">
        <w:rPr>
          <w:rFonts w:cs="Courier New"/>
          <w:lang w:val="fr-FR"/>
        </w:rPr>
        <w:t xml:space="preserve">avant sur </w:t>
      </w:r>
      <w:r w:rsidRPr="00165BE7">
        <w:rPr>
          <w:lang w:val="fr-FR"/>
        </w:rPr>
        <w:t>l</w:t>
      </w:r>
      <w:r>
        <w:rPr>
          <w:lang w:val="fr-FR"/>
        </w:rPr>
        <w:t>’</w:t>
      </w:r>
      <w:r w:rsidRPr="00165BE7">
        <w:rPr>
          <w:lang w:val="fr-FR"/>
        </w:rPr>
        <w:t>assise</w:t>
      </w:r>
      <w:r>
        <w:rPr>
          <w:b/>
          <w:lang w:val="fr-FR"/>
        </w:rPr>
        <w:t xml:space="preserve"> </w:t>
      </w:r>
      <w:r w:rsidRPr="009A4656">
        <w:rPr>
          <w:rFonts w:cs="Courier New"/>
          <w:lang w:val="fr-FR"/>
        </w:rPr>
        <w:t>du siège, procéder comme suit :</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3.13.1</w:t>
      </w:r>
      <w:r w:rsidRPr="009A4656">
        <w:rPr>
          <w:rFonts w:cs="Courier New"/>
          <w:lang w:val="fr-FR"/>
        </w:rPr>
        <w:tab/>
        <w:t>Rabattre l</w:t>
      </w:r>
      <w:r>
        <w:rPr>
          <w:rFonts w:cs="Courier New"/>
          <w:lang w:val="fr-FR"/>
        </w:rPr>
        <w:t>’</w:t>
      </w:r>
      <w:r w:rsidRPr="009A4656">
        <w:rPr>
          <w:rFonts w:cs="Courier New"/>
          <w:lang w:val="fr-FR"/>
        </w:rPr>
        <w:t>élément de dos de la machine contre le dossier du siège ;</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3.13.2</w:t>
      </w:r>
      <w:r w:rsidRPr="009A4656">
        <w:rPr>
          <w:rFonts w:cs="Courier New"/>
          <w:lang w:val="fr-FR"/>
        </w:rPr>
        <w:tab/>
        <w:t>Appliquer à diverses reprises une force horizontale inférieure ou égale à 25 N vers l</w:t>
      </w:r>
      <w:r>
        <w:rPr>
          <w:rFonts w:cs="Courier New"/>
          <w:lang w:val="fr-FR"/>
        </w:rPr>
        <w:t>’</w:t>
      </w:r>
      <w:r w:rsidRPr="009A4656">
        <w:rPr>
          <w:rFonts w:cs="Courier New"/>
          <w:lang w:val="fr-FR"/>
        </w:rPr>
        <w:t>arrière sur la barre d</w:t>
      </w:r>
      <w:r>
        <w:rPr>
          <w:rFonts w:cs="Courier New"/>
          <w:lang w:val="fr-FR"/>
        </w:rPr>
        <w:t>’</w:t>
      </w:r>
      <w:r w:rsidRPr="009A4656">
        <w:rPr>
          <w:rFonts w:cs="Courier New"/>
          <w:lang w:val="fr-FR"/>
        </w:rPr>
        <w:t>angle du dos à une hauteur correspondant approximativement au centre des masses de torse jusqu</w:t>
      </w:r>
      <w:r>
        <w:rPr>
          <w:rFonts w:cs="Courier New"/>
          <w:lang w:val="fr-FR"/>
        </w:rPr>
        <w:t>’</w:t>
      </w:r>
      <w:r w:rsidRPr="009A4656">
        <w:rPr>
          <w:rFonts w:cs="Courier New"/>
          <w:lang w:val="fr-FR"/>
        </w:rPr>
        <w:t>à ce que le secteur circulaire d</w:t>
      </w:r>
      <w:r>
        <w:rPr>
          <w:rFonts w:cs="Courier New"/>
          <w:lang w:val="fr-FR"/>
        </w:rPr>
        <w:t>’</w:t>
      </w:r>
      <w:r w:rsidRPr="009A4656">
        <w:rPr>
          <w:rFonts w:cs="Courier New"/>
          <w:lang w:val="fr-FR"/>
        </w:rPr>
        <w:t>angle de la hanche indique qu</w:t>
      </w:r>
      <w:r>
        <w:rPr>
          <w:rFonts w:cs="Courier New"/>
          <w:lang w:val="fr-FR"/>
        </w:rPr>
        <w:t>’</w:t>
      </w:r>
      <w:r w:rsidRPr="009A4656">
        <w:rPr>
          <w:rFonts w:cs="Courier New"/>
          <w:lang w:val="fr-FR"/>
        </w:rPr>
        <w:t>une position stable est obtenue après avoir relâché la force. Prendre bien soin de s</w:t>
      </w:r>
      <w:r>
        <w:rPr>
          <w:rFonts w:cs="Courier New"/>
          <w:lang w:val="fr-FR"/>
        </w:rPr>
        <w:t>’</w:t>
      </w:r>
      <w:r w:rsidRPr="009A4656">
        <w:rPr>
          <w:rFonts w:cs="Courier New"/>
          <w:lang w:val="fr-FR"/>
        </w:rPr>
        <w:t>assurer qu</w:t>
      </w:r>
      <w:r>
        <w:rPr>
          <w:rFonts w:cs="Courier New"/>
          <w:lang w:val="fr-FR"/>
        </w:rPr>
        <w:t>’</w:t>
      </w:r>
      <w:r w:rsidRPr="009A4656">
        <w:rPr>
          <w:rFonts w:cs="Courier New"/>
          <w:lang w:val="fr-FR"/>
        </w:rPr>
        <w:t>aucune force extérieure latérale ou vers le bas ne s</w:t>
      </w:r>
      <w:r>
        <w:rPr>
          <w:rFonts w:cs="Courier New"/>
          <w:lang w:val="fr-FR"/>
        </w:rPr>
        <w:t>’</w:t>
      </w:r>
      <w:r w:rsidRPr="009A4656">
        <w:rPr>
          <w:rFonts w:cs="Courier New"/>
          <w:lang w:val="fr-FR"/>
        </w:rPr>
        <w:t xml:space="preserve">applique sur la machine 3-D H. Si un nouveau réglage de niveau de la machine 3-D H est nécessaire, basculer vers </w:t>
      </w:r>
      <w:r w:rsidRPr="00476DAB">
        <w:rPr>
          <w:rFonts w:cs="Courier New"/>
          <w:lang w:val="fr-FR"/>
        </w:rPr>
        <w:t>l’avant l’élément d</w:t>
      </w:r>
      <w:r w:rsidR="00E815FF" w:rsidRPr="00476DAB">
        <w:rPr>
          <w:rFonts w:cs="Courier New"/>
          <w:lang w:val="fr-FR"/>
        </w:rPr>
        <w:t xml:space="preserve">e dos de la machine, remettre à </w:t>
      </w:r>
      <w:r w:rsidRPr="00476DAB">
        <w:rPr>
          <w:rFonts w:cs="Courier New"/>
          <w:lang w:val="fr-FR"/>
        </w:rPr>
        <w:t>niveau et recommencer la procédure depuis</w:t>
      </w:r>
      <w:r w:rsidR="009F1467" w:rsidRPr="00476DAB">
        <w:rPr>
          <w:rFonts w:cs="Courier New"/>
          <w:lang w:val="fr-FR"/>
        </w:rPr>
        <w:t xml:space="preserve"> le paragraphe</w:t>
      </w:r>
      <w:r w:rsidRPr="00476DAB">
        <w:rPr>
          <w:rFonts w:cs="Courier New"/>
          <w:lang w:val="fr-FR"/>
        </w:rPr>
        <w:t> 3.12</w:t>
      </w:r>
      <w:r w:rsidR="009F1467" w:rsidRPr="00476DAB">
        <w:rPr>
          <w:rFonts w:cs="Courier New"/>
          <w:lang w:val="fr-FR"/>
        </w:rPr>
        <w:t xml:space="preserve"> de la présente annexe</w:t>
      </w:r>
      <w:r w:rsidRPr="00476DAB">
        <w:rPr>
          <w:rFonts w:cs="Courier New"/>
          <w:lang w:val="fr-FR"/>
        </w:rPr>
        <w:t>.</w:t>
      </w:r>
    </w:p>
    <w:p w:rsidR="001D0DFE" w:rsidRPr="009A4656" w:rsidRDefault="001D0DFE" w:rsidP="00E01F9F">
      <w:pPr>
        <w:pStyle w:val="SingleTxtG"/>
        <w:keepNext/>
        <w:tabs>
          <w:tab w:val="left" w:pos="2268"/>
        </w:tabs>
        <w:ind w:left="2268" w:hanging="1134"/>
        <w:rPr>
          <w:rFonts w:cs="Courier New"/>
          <w:lang w:val="fr-FR"/>
        </w:rPr>
      </w:pPr>
      <w:r w:rsidRPr="009A4656">
        <w:rPr>
          <w:rFonts w:cs="Courier New"/>
          <w:lang w:val="fr-FR"/>
        </w:rPr>
        <w:t>3.14</w:t>
      </w:r>
      <w:r w:rsidRPr="009A4656">
        <w:rPr>
          <w:rFonts w:cs="Courier New"/>
          <w:lang w:val="fr-FR"/>
        </w:rPr>
        <w:tab/>
        <w:t>Prendre toutes les mesures :</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3.14.1</w:t>
      </w:r>
      <w:r w:rsidRPr="009A4656">
        <w:rPr>
          <w:rFonts w:cs="Courier New"/>
          <w:lang w:val="fr-FR"/>
        </w:rPr>
        <w:tab/>
        <w:t>Les coordonnées du point</w:t>
      </w:r>
      <w:r w:rsidR="00E01F9F">
        <w:rPr>
          <w:rFonts w:cs="Courier New"/>
          <w:lang w:val="fr-FR"/>
        </w:rPr>
        <w:t> </w:t>
      </w:r>
      <w:r w:rsidRPr="009A4656">
        <w:rPr>
          <w:rFonts w:cs="Courier New"/>
          <w:lang w:val="fr-FR"/>
        </w:rPr>
        <w:t>H sont mesurées dans le système de référence à</w:t>
      </w:r>
      <w:r w:rsidR="00E01F9F">
        <w:rPr>
          <w:rFonts w:cs="Courier New"/>
          <w:lang w:val="fr-FR"/>
        </w:rPr>
        <w:t xml:space="preserve"> </w:t>
      </w:r>
      <w:r w:rsidRPr="009A4656">
        <w:rPr>
          <w:rFonts w:cs="Courier New"/>
          <w:lang w:val="fr-FR"/>
        </w:rPr>
        <w:t>trois</w:t>
      </w:r>
      <w:r w:rsidR="00E01F9F">
        <w:rPr>
          <w:rFonts w:cs="Courier New"/>
          <w:lang w:val="fr-FR"/>
        </w:rPr>
        <w:t xml:space="preserve"> </w:t>
      </w:r>
      <w:r w:rsidRPr="009A4656">
        <w:rPr>
          <w:rFonts w:cs="Courier New"/>
          <w:lang w:val="fr-FR"/>
        </w:rPr>
        <w:t>dimensions</w:t>
      </w:r>
      <w:r w:rsidR="00060B47">
        <w:rPr>
          <w:rFonts w:cs="Courier New"/>
          <w:lang w:val="fr-FR"/>
        </w:rPr>
        <w:t> ;</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3.14.2</w:t>
      </w:r>
      <w:r w:rsidRPr="009A4656">
        <w:rPr>
          <w:rFonts w:cs="Courier New"/>
          <w:lang w:val="fr-FR"/>
        </w:rPr>
        <w:tab/>
        <w:t>L</w:t>
      </w:r>
      <w:r>
        <w:rPr>
          <w:rFonts w:cs="Courier New"/>
          <w:lang w:val="fr-FR"/>
        </w:rPr>
        <w:t>’</w:t>
      </w:r>
      <w:r w:rsidRPr="009A4656">
        <w:rPr>
          <w:rFonts w:cs="Courier New"/>
          <w:lang w:val="fr-FR"/>
        </w:rPr>
        <w:t>angle réel de torse est lu sur le secteur d</w:t>
      </w:r>
      <w:r>
        <w:rPr>
          <w:rFonts w:cs="Courier New"/>
          <w:lang w:val="fr-FR"/>
        </w:rPr>
        <w:t>’</w:t>
      </w:r>
      <w:r w:rsidRPr="009A4656">
        <w:rPr>
          <w:rFonts w:cs="Courier New"/>
          <w:lang w:val="fr-FR"/>
        </w:rPr>
        <w:t>angle du dos de la machine 3</w:t>
      </w:r>
      <w:r w:rsidR="00E01F9F">
        <w:rPr>
          <w:rFonts w:cs="Courier New"/>
          <w:lang w:val="fr-FR"/>
        </w:rPr>
        <w:noBreakHyphen/>
      </w:r>
      <w:r w:rsidRPr="009A4656">
        <w:rPr>
          <w:rFonts w:cs="Courier New"/>
          <w:lang w:val="fr-FR"/>
        </w:rPr>
        <w:t>D H lorsque la tige est placée en appui vers l</w:t>
      </w:r>
      <w:r>
        <w:rPr>
          <w:rFonts w:cs="Courier New"/>
          <w:lang w:val="fr-FR"/>
        </w:rPr>
        <w:t>’</w:t>
      </w:r>
      <w:r w:rsidRPr="009A4656">
        <w:rPr>
          <w:rFonts w:cs="Courier New"/>
          <w:lang w:val="fr-FR"/>
        </w:rPr>
        <w:t>arrière.</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3.15</w:t>
      </w:r>
      <w:r w:rsidRPr="009A4656">
        <w:rPr>
          <w:rFonts w:cs="Courier New"/>
          <w:lang w:val="fr-FR"/>
        </w:rPr>
        <w:tab/>
        <w:t>Si l</w:t>
      </w:r>
      <w:r>
        <w:rPr>
          <w:rFonts w:cs="Courier New"/>
          <w:lang w:val="fr-FR"/>
        </w:rPr>
        <w:t>’</w:t>
      </w:r>
      <w:r w:rsidRPr="009A4656">
        <w:rPr>
          <w:rFonts w:cs="Courier New"/>
          <w:lang w:val="fr-FR"/>
        </w:rPr>
        <w:t>on désire procéder à une nouvelle mise en place de la machine 3</w:t>
      </w:r>
      <w:r w:rsidR="00E01F9F">
        <w:rPr>
          <w:rFonts w:cs="Courier New"/>
          <w:lang w:val="fr-FR"/>
        </w:rPr>
        <w:noBreakHyphen/>
      </w:r>
      <w:r w:rsidRPr="009A4656">
        <w:rPr>
          <w:rFonts w:cs="Courier New"/>
          <w:lang w:val="fr-FR"/>
        </w:rPr>
        <w:t>D H, l</w:t>
      </w:r>
      <w:r>
        <w:rPr>
          <w:rFonts w:cs="Courier New"/>
          <w:lang w:val="fr-FR"/>
        </w:rPr>
        <w:t>’</w:t>
      </w:r>
      <w:r w:rsidRPr="009A4656">
        <w:rPr>
          <w:rFonts w:cs="Courier New"/>
          <w:lang w:val="fr-FR"/>
        </w:rPr>
        <w:t>ensemble du siège doit rester non chargé durant une période d</w:t>
      </w:r>
      <w:r>
        <w:rPr>
          <w:rFonts w:cs="Courier New"/>
          <w:lang w:val="fr-FR"/>
        </w:rPr>
        <w:t>’</w:t>
      </w:r>
      <w:r w:rsidR="00E01F9F">
        <w:rPr>
          <w:rFonts w:cs="Courier New"/>
          <w:lang w:val="fr-FR"/>
        </w:rPr>
        <w:t xml:space="preserve">au moins trente </w:t>
      </w:r>
      <w:r w:rsidRPr="009A4656">
        <w:rPr>
          <w:rFonts w:cs="Courier New"/>
          <w:lang w:val="fr-FR"/>
        </w:rPr>
        <w:t>minutes avant la réinstallation. La machine 3</w:t>
      </w:r>
      <w:r w:rsidR="00E01F9F">
        <w:rPr>
          <w:rFonts w:cs="Courier New"/>
          <w:lang w:val="fr-FR"/>
        </w:rPr>
        <w:noBreakHyphen/>
      </w:r>
      <w:r w:rsidRPr="009A4656">
        <w:rPr>
          <w:rFonts w:cs="Courier New"/>
          <w:lang w:val="fr-FR"/>
        </w:rPr>
        <w:t>D H ne doit rester posée sur le siège que le temps nécessaire à la conduite de l</w:t>
      </w:r>
      <w:r>
        <w:rPr>
          <w:rFonts w:cs="Courier New"/>
          <w:lang w:val="fr-FR"/>
        </w:rPr>
        <w:t>’</w:t>
      </w:r>
      <w:r w:rsidRPr="009A4656">
        <w:rPr>
          <w:rFonts w:cs="Courier New"/>
          <w:lang w:val="fr-FR"/>
        </w:rPr>
        <w:t>essai.</w:t>
      </w:r>
    </w:p>
    <w:p w:rsidR="001D0DFE" w:rsidRPr="009A4656" w:rsidRDefault="001D0DFE" w:rsidP="00E01F9F">
      <w:pPr>
        <w:pStyle w:val="SingleTxtG"/>
        <w:keepNext/>
        <w:tabs>
          <w:tab w:val="left" w:pos="2268"/>
        </w:tabs>
        <w:ind w:left="2268" w:hanging="1134"/>
        <w:rPr>
          <w:rFonts w:cs="Courier New"/>
          <w:lang w:val="fr-FR"/>
        </w:rPr>
      </w:pPr>
      <w:r w:rsidRPr="009A4656">
        <w:rPr>
          <w:rFonts w:cs="Courier New"/>
          <w:lang w:val="fr-FR"/>
        </w:rPr>
        <w:t>3.16</w:t>
      </w:r>
      <w:r w:rsidRPr="009A4656">
        <w:rPr>
          <w:rFonts w:cs="Courier New"/>
          <w:lang w:val="fr-FR"/>
        </w:rPr>
        <w:tab/>
        <w:t>Si les sièges d</w:t>
      </w:r>
      <w:r>
        <w:rPr>
          <w:rFonts w:cs="Courier New"/>
          <w:lang w:val="fr-FR"/>
        </w:rPr>
        <w:t>’</w:t>
      </w:r>
      <w:r w:rsidRPr="009A4656">
        <w:rPr>
          <w:rFonts w:cs="Courier New"/>
          <w:lang w:val="fr-FR"/>
        </w:rPr>
        <w:t>une même rangée peuvent être considérés comme similaires (banquette, sièges identiques, etc.), on détermine un seul point H et un seul angle réel de torse par rangée de sièges, la machine 3</w:t>
      </w:r>
      <w:r w:rsidR="00E01F9F">
        <w:rPr>
          <w:rFonts w:cs="Courier New"/>
          <w:lang w:val="fr-FR"/>
        </w:rPr>
        <w:noBreakHyphen/>
      </w:r>
      <w:r w:rsidRPr="009A4656">
        <w:rPr>
          <w:rFonts w:cs="Courier New"/>
          <w:lang w:val="fr-FR"/>
        </w:rPr>
        <w:t>D H décrite à l</w:t>
      </w:r>
      <w:r>
        <w:rPr>
          <w:rFonts w:cs="Courier New"/>
          <w:lang w:val="fr-FR"/>
        </w:rPr>
        <w:t>’</w:t>
      </w:r>
      <w:r w:rsidRPr="009A4656">
        <w:rPr>
          <w:rFonts w:cs="Courier New"/>
          <w:lang w:val="fr-FR"/>
        </w:rPr>
        <w:t>annexe</w:t>
      </w:r>
      <w:r w:rsidR="00E01F9F">
        <w:rPr>
          <w:rFonts w:cs="Courier New"/>
          <w:lang w:val="fr-FR"/>
        </w:rPr>
        <w:t> </w:t>
      </w:r>
      <w:r w:rsidRPr="009A4656">
        <w:rPr>
          <w:rFonts w:cs="Courier New"/>
          <w:lang w:val="fr-FR"/>
        </w:rPr>
        <w:t>13 étant installée à une place considérée comme représentative de la rangée. Cette place sera :</w:t>
      </w:r>
    </w:p>
    <w:p w:rsidR="001D0DFE" w:rsidRPr="009A4656" w:rsidRDefault="001D0DFE" w:rsidP="005F2212">
      <w:pPr>
        <w:pStyle w:val="SingleTxtG"/>
        <w:tabs>
          <w:tab w:val="left" w:pos="2268"/>
        </w:tabs>
        <w:ind w:left="2268" w:hanging="1134"/>
        <w:rPr>
          <w:rFonts w:cs="Courier New"/>
          <w:lang w:val="fr-FR"/>
        </w:rPr>
      </w:pPr>
      <w:r w:rsidRPr="009A4656">
        <w:rPr>
          <w:rFonts w:cs="Courier New"/>
          <w:lang w:val="fr-FR"/>
        </w:rPr>
        <w:t>3.16.1</w:t>
      </w:r>
      <w:r w:rsidRPr="009A4656">
        <w:rPr>
          <w:rFonts w:cs="Courier New"/>
          <w:lang w:val="fr-FR"/>
        </w:rPr>
        <w:tab/>
        <w:t>Pour la rangée avant, la place du conducteur ;</w:t>
      </w:r>
    </w:p>
    <w:p w:rsidR="001D0DFE" w:rsidRDefault="001D0DFE" w:rsidP="005F2212">
      <w:pPr>
        <w:pStyle w:val="SingleTxtG"/>
        <w:tabs>
          <w:tab w:val="left" w:pos="2268"/>
        </w:tabs>
        <w:ind w:left="2268" w:hanging="1134"/>
        <w:rPr>
          <w:lang w:val="fr-FR"/>
        </w:rPr>
      </w:pPr>
      <w:r w:rsidRPr="009A4656">
        <w:rPr>
          <w:rFonts w:cs="Courier New"/>
          <w:lang w:val="fr-FR"/>
        </w:rPr>
        <w:t>3.16.2</w:t>
      </w:r>
      <w:r w:rsidRPr="009A4656">
        <w:rPr>
          <w:rFonts w:cs="Courier New"/>
          <w:lang w:val="fr-FR"/>
        </w:rPr>
        <w:tab/>
        <w:t>Pour la rangée ou les rangées arrière, une place latérale.]</w:t>
      </w:r>
    </w:p>
    <w:p w:rsidR="001D0DFE" w:rsidRDefault="001D0DFE" w:rsidP="001D0DFE">
      <w:pPr>
        <w:rPr>
          <w:lang w:val="fr-FR"/>
        </w:rPr>
      </w:pPr>
    </w:p>
    <w:p w:rsidR="001D0DFE" w:rsidRDefault="001D0DFE" w:rsidP="001D0DFE">
      <w:pPr>
        <w:rPr>
          <w:lang w:val="fr-FR"/>
        </w:rPr>
        <w:sectPr w:rsidR="001D0DFE" w:rsidSect="00312D0B">
          <w:headerReference w:type="even" r:id="rId87"/>
          <w:headerReference w:type="default" r:id="rId88"/>
          <w:endnotePr>
            <w:numFmt w:val="decimal"/>
          </w:endnotePr>
          <w:pgSz w:w="11906" w:h="16838" w:code="9"/>
          <w:pgMar w:top="1417" w:right="1134" w:bottom="1134" w:left="1134" w:header="680" w:footer="567" w:gutter="0"/>
          <w:cols w:space="708"/>
          <w:docGrid w:linePitch="360"/>
        </w:sectPr>
      </w:pPr>
    </w:p>
    <w:p w:rsidR="0023417A" w:rsidRPr="009A4656" w:rsidRDefault="0023417A" w:rsidP="00D96945">
      <w:pPr>
        <w:pStyle w:val="HChG"/>
        <w:rPr>
          <w:lang w:val="fr-FR"/>
        </w:rPr>
      </w:pPr>
      <w:r w:rsidRPr="009A4656">
        <w:rPr>
          <w:lang w:val="fr-FR"/>
        </w:rPr>
        <w:t>Annexe 13</w:t>
      </w:r>
    </w:p>
    <w:p w:rsidR="0023417A" w:rsidRPr="009A4656" w:rsidRDefault="00D96945" w:rsidP="00D96945">
      <w:pPr>
        <w:pStyle w:val="HChG"/>
        <w:rPr>
          <w:vertAlign w:val="superscript"/>
          <w:lang w:val="fr-FR"/>
        </w:rPr>
      </w:pPr>
      <w:r>
        <w:rPr>
          <w:lang w:val="fr-FR"/>
        </w:rPr>
        <w:tab/>
      </w:r>
      <w:r>
        <w:rPr>
          <w:lang w:val="fr-FR"/>
        </w:rPr>
        <w:tab/>
      </w:r>
      <w:r w:rsidRPr="009A4656">
        <w:rPr>
          <w:lang w:val="fr-FR"/>
        </w:rPr>
        <w:t>Description de la machine tridimensionnelle</w:t>
      </w:r>
      <w:r>
        <w:rPr>
          <w:lang w:val="fr-FR"/>
        </w:rPr>
        <w:t xml:space="preserve"> </w:t>
      </w:r>
      <w:r>
        <w:rPr>
          <w:lang w:val="fr-FR"/>
        </w:rPr>
        <w:br/>
      </w:r>
      <w:r w:rsidRPr="009A4656">
        <w:rPr>
          <w:lang w:val="fr-FR"/>
        </w:rPr>
        <w:t>de détermination du point H</w:t>
      </w:r>
      <w:r w:rsidR="0023417A" w:rsidRPr="00D96945">
        <w:rPr>
          <w:rStyle w:val="FootnoteReference"/>
          <w:b w:val="0"/>
        </w:rPr>
        <w:footnoteReference w:id="15"/>
      </w:r>
      <w:r>
        <w:rPr>
          <w:lang w:val="fr-FR"/>
        </w:rPr>
        <w:t xml:space="preserve"> </w:t>
      </w:r>
      <w:r w:rsidRPr="009A4656">
        <w:rPr>
          <w:lang w:val="fr-FR"/>
        </w:rPr>
        <w:t>(machine 3</w:t>
      </w:r>
      <w:r w:rsidR="0023417A" w:rsidRPr="009A4656">
        <w:rPr>
          <w:lang w:val="fr-FR"/>
        </w:rPr>
        <w:t>-D</w:t>
      </w:r>
      <w:r>
        <w:rPr>
          <w:lang w:val="fr-FR"/>
        </w:rPr>
        <w:t> </w:t>
      </w:r>
      <w:r w:rsidR="0023417A" w:rsidRPr="009A4656">
        <w:rPr>
          <w:lang w:val="fr-FR"/>
        </w:rPr>
        <w:t>H)</w:t>
      </w:r>
    </w:p>
    <w:p w:rsidR="0023417A" w:rsidRPr="009A4656" w:rsidRDefault="0023417A" w:rsidP="00D96945">
      <w:pPr>
        <w:pStyle w:val="SingleTxtG"/>
        <w:tabs>
          <w:tab w:val="left" w:pos="2268"/>
        </w:tabs>
        <w:rPr>
          <w:u w:val="single"/>
          <w:lang w:val="fr-FR"/>
        </w:rPr>
      </w:pPr>
      <w:r w:rsidRPr="009A4656">
        <w:rPr>
          <w:rFonts w:cs="Courier New"/>
          <w:lang w:val="fr-FR"/>
        </w:rPr>
        <w:t>1.</w:t>
      </w:r>
      <w:r w:rsidRPr="009A4656">
        <w:rPr>
          <w:lang w:val="fr-FR"/>
        </w:rPr>
        <w:tab/>
      </w:r>
      <w:r w:rsidR="00D96945" w:rsidRPr="009A4656">
        <w:rPr>
          <w:lang w:val="fr-FR"/>
        </w:rPr>
        <w:t>Éléments de dos et d</w:t>
      </w:r>
      <w:r w:rsidR="00D96945">
        <w:rPr>
          <w:lang w:val="fr-FR"/>
        </w:rPr>
        <w:t>’</w:t>
      </w:r>
      <w:r w:rsidR="00D96945" w:rsidRPr="009A4656">
        <w:rPr>
          <w:lang w:val="fr-FR"/>
        </w:rPr>
        <w:t>assise</w:t>
      </w:r>
    </w:p>
    <w:p w:rsidR="0023417A" w:rsidRPr="009A4656" w:rsidRDefault="0023417A" w:rsidP="00D96945">
      <w:pPr>
        <w:pStyle w:val="SingleTxtG"/>
        <w:ind w:left="2268"/>
        <w:rPr>
          <w:lang w:val="fr-FR"/>
        </w:rPr>
      </w:pPr>
      <w:r w:rsidRPr="009A4656">
        <w:rPr>
          <w:lang w:val="fr-FR"/>
        </w:rPr>
        <w:t>Les éléments de dos et d</w:t>
      </w:r>
      <w:r>
        <w:rPr>
          <w:lang w:val="fr-FR"/>
        </w:rPr>
        <w:t>’</w:t>
      </w:r>
      <w:r w:rsidRPr="009A4656">
        <w:rPr>
          <w:lang w:val="fr-FR"/>
        </w:rPr>
        <w:t>assise sont construits en matière plastique armée et en métal ; ils simulent le torse humain et les cuisses et sont articulés mécaniquement au point H. Un secteur circulaire est fixé à la tige articulée au point H pour mesurer l</w:t>
      </w:r>
      <w:r>
        <w:rPr>
          <w:lang w:val="fr-FR"/>
        </w:rPr>
        <w:t>’</w:t>
      </w:r>
      <w:r w:rsidRPr="009A4656">
        <w:rPr>
          <w:lang w:val="fr-FR"/>
        </w:rPr>
        <w:t>angle réel de torse. Une barre de cuisse ajustable, attachée à l</w:t>
      </w:r>
      <w:r>
        <w:rPr>
          <w:lang w:val="fr-FR"/>
        </w:rPr>
        <w:t>’</w:t>
      </w:r>
      <w:r w:rsidRPr="009A4656">
        <w:rPr>
          <w:lang w:val="fr-FR"/>
        </w:rPr>
        <w:t>assise de la machine, établit la ligne médiane de cuisse et sert de ligne de référence pour le secteur circulaire de l</w:t>
      </w:r>
      <w:r>
        <w:rPr>
          <w:lang w:val="fr-FR"/>
        </w:rPr>
        <w:t>’</w:t>
      </w:r>
      <w:r w:rsidRPr="009A4656">
        <w:rPr>
          <w:lang w:val="fr-FR"/>
        </w:rPr>
        <w:t>angle de la hanche.</w:t>
      </w:r>
    </w:p>
    <w:p w:rsidR="0023417A" w:rsidRPr="009A4656" w:rsidRDefault="0023417A" w:rsidP="00075AA2">
      <w:pPr>
        <w:pStyle w:val="SingleTxtG"/>
        <w:tabs>
          <w:tab w:val="left" w:pos="2268"/>
        </w:tabs>
        <w:rPr>
          <w:lang w:val="fr-FR"/>
        </w:rPr>
      </w:pPr>
      <w:r w:rsidRPr="009A4656">
        <w:rPr>
          <w:rFonts w:cs="Courier New"/>
          <w:lang w:val="fr-FR"/>
        </w:rPr>
        <w:t>2.</w:t>
      </w:r>
      <w:r w:rsidRPr="009A4656">
        <w:rPr>
          <w:lang w:val="fr-FR"/>
        </w:rPr>
        <w:tab/>
      </w:r>
      <w:r w:rsidR="00D96945" w:rsidRPr="009A4656">
        <w:rPr>
          <w:lang w:val="fr-FR"/>
        </w:rPr>
        <w:t>Éléments de corps et de jambes</w:t>
      </w:r>
    </w:p>
    <w:p w:rsidR="0023417A" w:rsidRDefault="0023417A" w:rsidP="00A534D7">
      <w:pPr>
        <w:pStyle w:val="SingleTxtG"/>
        <w:ind w:left="2268"/>
        <w:rPr>
          <w:lang w:val="fr-FR"/>
        </w:rPr>
      </w:pPr>
      <w:r w:rsidRPr="009A4656">
        <w:rPr>
          <w:lang w:val="fr-FR"/>
        </w:rPr>
        <w:t>Les éléments inférieurs des jambes sont reliés à l</w:t>
      </w:r>
      <w:r>
        <w:rPr>
          <w:lang w:val="fr-FR"/>
        </w:rPr>
        <w:t>’</w:t>
      </w:r>
      <w:r w:rsidRPr="009A4656">
        <w:rPr>
          <w:lang w:val="fr-FR"/>
        </w:rPr>
        <w:t>assise de la machine au niveau de la barre en T joignant les genoux, qui est elle</w:t>
      </w:r>
      <w:r w:rsidRPr="009A4656">
        <w:rPr>
          <w:lang w:val="fr-FR"/>
        </w:rPr>
        <w:noBreakHyphen/>
        <w:t>même l</w:t>
      </w:r>
      <w:r>
        <w:rPr>
          <w:lang w:val="fr-FR"/>
        </w:rPr>
        <w:t>’</w:t>
      </w:r>
      <w:r w:rsidRPr="009A4656">
        <w:rPr>
          <w:lang w:val="fr-FR"/>
        </w:rPr>
        <w:t>extension latérale de la barre de cuisses ajustable. Des secteurs circulaires sont incorporés aux éléments inférieurs de jambes afin de mesurer l</w:t>
      </w:r>
      <w:r>
        <w:rPr>
          <w:lang w:val="fr-FR"/>
        </w:rPr>
        <w:t>’</w:t>
      </w:r>
      <w:r w:rsidRPr="009A4656">
        <w:rPr>
          <w:lang w:val="fr-FR"/>
        </w:rPr>
        <w:t>angle des genoux. Les</w:t>
      </w:r>
      <w:r w:rsidR="00A534D7">
        <w:rPr>
          <w:lang w:val="fr-FR"/>
        </w:rPr>
        <w:t xml:space="preserve"> </w:t>
      </w:r>
      <w:r w:rsidRPr="009A4656">
        <w:rPr>
          <w:lang w:val="fr-FR"/>
        </w:rPr>
        <w:t>ensembles pied</w:t>
      </w:r>
      <w:r w:rsidRPr="009A4656">
        <w:rPr>
          <w:lang w:val="fr-FR"/>
        </w:rPr>
        <w:noBreakHyphen/>
        <w:t>chaussure sont gradués pour mesurer l</w:t>
      </w:r>
      <w:r>
        <w:rPr>
          <w:lang w:val="fr-FR"/>
        </w:rPr>
        <w:t>’</w:t>
      </w:r>
      <w:r w:rsidRPr="009A4656">
        <w:rPr>
          <w:lang w:val="fr-FR"/>
        </w:rPr>
        <w:t>angle du pied. Deux niveaux à alcool permettent d</w:t>
      </w:r>
      <w:r>
        <w:rPr>
          <w:lang w:val="fr-FR"/>
        </w:rPr>
        <w:t>’</w:t>
      </w:r>
      <w:r w:rsidRPr="009A4656">
        <w:rPr>
          <w:lang w:val="fr-FR"/>
        </w:rPr>
        <w:t>orienter le dispositif dans l</w:t>
      </w:r>
      <w:r>
        <w:rPr>
          <w:lang w:val="fr-FR"/>
        </w:rPr>
        <w:t>’</w:t>
      </w:r>
      <w:r w:rsidRPr="009A4656">
        <w:rPr>
          <w:lang w:val="fr-FR"/>
        </w:rPr>
        <w:t>espace. Des éléments de masses du corps sont placés aux différents centres de gravité correspondants en vue de réaliser un enfoncement du siège équivalant à celui d</w:t>
      </w:r>
      <w:r>
        <w:rPr>
          <w:lang w:val="fr-FR"/>
        </w:rPr>
        <w:t>’</w:t>
      </w:r>
      <w:r w:rsidRPr="009A4656">
        <w:rPr>
          <w:lang w:val="fr-FR"/>
        </w:rPr>
        <w:t>un homme adulte de 76 kg. Il</w:t>
      </w:r>
      <w:r w:rsidR="00A534D7">
        <w:rPr>
          <w:lang w:val="fr-FR"/>
        </w:rPr>
        <w:t xml:space="preserve"> </w:t>
      </w:r>
      <w:r w:rsidRPr="009A4656">
        <w:rPr>
          <w:lang w:val="fr-FR"/>
        </w:rPr>
        <w:t>est nécessaire de vérifier que toutes les articulations de la machine 3-D H jouent librement et sans frottement notable.</w:t>
      </w:r>
    </w:p>
    <w:p w:rsidR="00914D07" w:rsidRPr="009A4656" w:rsidRDefault="00914D07" w:rsidP="00914D07">
      <w:pPr>
        <w:pStyle w:val="Heading1"/>
        <w:spacing w:after="120"/>
        <w:rPr>
          <w:lang w:val="fr-FR"/>
        </w:rPr>
      </w:pPr>
      <w:r w:rsidRPr="009A4656">
        <w:rPr>
          <w:lang w:val="fr-FR"/>
        </w:rPr>
        <w:t>Figure 11</w:t>
      </w:r>
      <w:r w:rsidRPr="009A4656">
        <w:rPr>
          <w:lang w:val="fr-FR"/>
        </w:rPr>
        <w:noBreakHyphen/>
        <w:t>1</w:t>
      </w:r>
      <w:r w:rsidRPr="009A4656">
        <w:rPr>
          <w:lang w:val="fr-FR"/>
        </w:rPr>
        <w:br/>
      </w:r>
      <w:r w:rsidRPr="00914D07">
        <w:rPr>
          <w:b/>
          <w:lang w:val="fr-FR"/>
        </w:rPr>
        <w:t>Désignation des éléments de la machine 3-D</w:t>
      </w:r>
      <w:r>
        <w:rPr>
          <w:b/>
          <w:lang w:val="fr-FR"/>
        </w:rPr>
        <w:t> </w:t>
      </w:r>
      <w:r w:rsidRPr="00914D07">
        <w:rPr>
          <w:b/>
          <w:lang w:val="fr-FR"/>
        </w:rPr>
        <w:t>H</w:t>
      </w:r>
    </w:p>
    <w:bookmarkStart w:id="113" w:name="_MON_1271769571"/>
    <w:bookmarkEnd w:id="113"/>
    <w:p w:rsidR="0023417A" w:rsidRDefault="0023417A" w:rsidP="00914D07">
      <w:pPr>
        <w:spacing w:after="120"/>
        <w:jc w:val="center"/>
        <w:rPr>
          <w:lang w:val="fr-FR"/>
        </w:rPr>
      </w:pPr>
      <w:r w:rsidRPr="009A4656">
        <w:rPr>
          <w:lang w:val="fr-FR"/>
        </w:rPr>
        <w:object w:dxaOrig="8390" w:dyaOrig="8820">
          <v:shape id="_x0000_i1044" type="#_x0000_t75" style="width:420pt;height:444pt" o:ole="" o:allowoverlap="f">
            <v:imagedata r:id="rId89" o:title=""/>
          </v:shape>
          <o:OLEObject Type="Embed" ProgID="Word.Picture.8" ShapeID="_x0000_i1044" DrawAspect="Content" ObjectID="_1610516132" r:id="rId90"/>
        </w:object>
      </w:r>
    </w:p>
    <w:p w:rsidR="00914D07" w:rsidRDefault="00914D07" w:rsidP="00914D07">
      <w:pPr>
        <w:pStyle w:val="Heading1"/>
        <w:rPr>
          <w:lang w:val="fr-FR"/>
        </w:rPr>
      </w:pPr>
      <w:r>
        <w:rPr>
          <w:lang w:val="fr-FR"/>
        </w:rPr>
        <w:br w:type="page"/>
      </w:r>
      <w:r w:rsidRPr="009A4656">
        <w:rPr>
          <w:lang w:val="fr-FR"/>
        </w:rPr>
        <w:t>Figure 11</w:t>
      </w:r>
      <w:r w:rsidRPr="009A4656">
        <w:rPr>
          <w:lang w:val="fr-FR"/>
        </w:rPr>
        <w:noBreakHyphen/>
        <w:t>2</w:t>
      </w:r>
    </w:p>
    <w:p w:rsidR="00914D07" w:rsidRPr="00914D07" w:rsidRDefault="00914D07" w:rsidP="00914D07">
      <w:pPr>
        <w:pStyle w:val="Heading1"/>
        <w:spacing w:after="120"/>
        <w:rPr>
          <w:b/>
          <w:lang w:val="fr-FR"/>
        </w:rPr>
      </w:pPr>
      <w:r w:rsidRPr="00914D07">
        <w:rPr>
          <w:b/>
          <w:lang w:val="fr-FR"/>
        </w:rPr>
        <w:t>[Dimensions des éléments de la machine 3-D H et emplacement</w:t>
      </w:r>
      <w:r>
        <w:rPr>
          <w:b/>
          <w:lang w:val="fr-FR"/>
        </w:rPr>
        <w:t xml:space="preserve"> </w:t>
      </w:r>
      <w:r w:rsidRPr="00914D07">
        <w:rPr>
          <w:b/>
          <w:lang w:val="fr-FR"/>
        </w:rPr>
        <w:t xml:space="preserve">des masses </w:t>
      </w:r>
      <w:r>
        <w:rPr>
          <w:b/>
          <w:lang w:val="fr-FR"/>
        </w:rPr>
        <w:br/>
      </w:r>
      <w:r w:rsidRPr="00914D07">
        <w:rPr>
          <w:b/>
          <w:lang w:val="fr-FR"/>
        </w:rPr>
        <w:t>(dimensions en mm)]</w:t>
      </w:r>
    </w:p>
    <w:p w:rsidR="0023417A" w:rsidRPr="009A4656" w:rsidRDefault="00CA04CB" w:rsidP="00A15E8A">
      <w:pPr>
        <w:spacing w:after="240"/>
        <w:jc w:val="center"/>
        <w:rPr>
          <w:lang w:val="fr-FR"/>
        </w:rPr>
      </w:pPr>
      <w:r w:rsidRPr="00861FF3">
        <w:rPr>
          <w:noProof/>
          <w:lang w:eastAsia="fr-CH"/>
        </w:rPr>
        <mc:AlternateContent>
          <mc:Choice Requires="wps">
            <w:drawing>
              <wp:anchor distT="0" distB="0" distL="114300" distR="114300" simplePos="0" relativeHeight="251668480" behindDoc="0" locked="0" layoutInCell="1" allowOverlap="1" wp14:anchorId="3476DCC7" wp14:editId="4F008C84">
                <wp:simplePos x="0" y="0"/>
                <wp:positionH relativeFrom="column">
                  <wp:posOffset>3508756</wp:posOffset>
                </wp:positionH>
                <wp:positionV relativeFrom="paragraph">
                  <wp:posOffset>5022342</wp:posOffset>
                </wp:positionV>
                <wp:extent cx="1389600" cy="619200"/>
                <wp:effectExtent l="0" t="0" r="20320" b="28575"/>
                <wp:wrapNone/>
                <wp:docPr id="3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600" cy="619200"/>
                        </a:xfrm>
                        <a:prstGeom prst="rect">
                          <a:avLst/>
                        </a:prstGeom>
                        <a:solidFill>
                          <a:srgbClr val="FFFFFF"/>
                        </a:solidFill>
                        <a:ln w="9525">
                          <a:solidFill>
                            <a:srgbClr val="000000"/>
                          </a:solidFill>
                          <a:miter lim="800000"/>
                          <a:headEnd/>
                          <a:tailEnd/>
                        </a:ln>
                      </wps:spPr>
                      <wps:txbx>
                        <w:txbxContent>
                          <w:p w:rsidR="0069358A" w:rsidRPr="00A92188" w:rsidRDefault="0069358A" w:rsidP="00465EEA">
                            <w:pPr>
                              <w:rPr>
                                <w:b/>
                                <w:sz w:val="18"/>
                                <w:szCs w:val="18"/>
                              </w:rPr>
                            </w:pPr>
                            <w:r w:rsidRPr="00465EEA">
                              <w:rPr>
                                <w:b/>
                                <w:sz w:val="18"/>
                                <w:szCs w:val="18"/>
                                <w:lang w:val="fr-FR"/>
                              </w:rPr>
                              <w:t xml:space="preserve">417 mm (position pour la longueur de tibia </w:t>
                            </w:r>
                            <w:r>
                              <w:rPr>
                                <w:b/>
                                <w:sz w:val="18"/>
                                <w:szCs w:val="18"/>
                                <w:lang w:val="fr-FR"/>
                              </w:rPr>
                              <w:br/>
                            </w:r>
                            <w:r w:rsidRPr="00465EEA">
                              <w:rPr>
                                <w:b/>
                                <w:sz w:val="18"/>
                                <w:szCs w:val="18"/>
                                <w:lang w:val="fr-FR"/>
                              </w:rPr>
                              <w:t>du 50</w:t>
                            </w:r>
                            <w:r w:rsidRPr="00465EEA">
                              <w:rPr>
                                <w:b/>
                                <w:sz w:val="18"/>
                                <w:szCs w:val="18"/>
                                <w:vertAlign w:val="superscript"/>
                                <w:lang w:val="fr-FR"/>
                              </w:rPr>
                              <w:t>e</w:t>
                            </w:r>
                            <w:r w:rsidRPr="00465EEA">
                              <w:rPr>
                                <w:b/>
                                <w:sz w:val="18"/>
                                <w:szCs w:val="18"/>
                                <w:lang w:val="fr-FR"/>
                              </w:rPr>
                              <w:t> centile)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DCC7" id="Text Box 76" o:spid="_x0000_s1072" type="#_x0000_t202" style="position:absolute;left:0;text-align:left;margin-left:276.3pt;margin-top:395.45pt;width:109.4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">
                <v:textbox>
                  <w:txbxContent>
                    <w:p w:rsidR="0069358A" w:rsidRPr="00A92188" w:rsidRDefault="0069358A" w:rsidP="00465EEA">
                      <w:pPr>
                        <w:rPr>
                          <w:b/>
                          <w:sz w:val="18"/>
                          <w:szCs w:val="18"/>
                        </w:rPr>
                      </w:pPr>
                      <w:r w:rsidRPr="00465EEA">
                        <w:rPr>
                          <w:b/>
                          <w:sz w:val="18"/>
                          <w:szCs w:val="18"/>
                          <w:lang w:val="fr-FR"/>
                        </w:rPr>
                        <w:t xml:space="preserve">417 mm (position pour la longueur de tibia </w:t>
                      </w:r>
                      <w:r>
                        <w:rPr>
                          <w:b/>
                          <w:sz w:val="18"/>
                          <w:szCs w:val="18"/>
                          <w:lang w:val="fr-FR"/>
                        </w:rPr>
                        <w:br/>
                      </w:r>
                      <w:r w:rsidRPr="00465EEA">
                        <w:rPr>
                          <w:b/>
                          <w:sz w:val="18"/>
                          <w:szCs w:val="18"/>
                          <w:lang w:val="fr-FR"/>
                        </w:rPr>
                        <w:t>du 50</w:t>
                      </w:r>
                      <w:r w:rsidRPr="00465EEA">
                        <w:rPr>
                          <w:b/>
                          <w:sz w:val="18"/>
                          <w:szCs w:val="18"/>
                          <w:vertAlign w:val="superscript"/>
                          <w:lang w:val="fr-FR"/>
                        </w:rPr>
                        <w:t>e</w:t>
                      </w:r>
                      <w:r w:rsidRPr="00465EEA">
                        <w:rPr>
                          <w:b/>
                          <w:sz w:val="18"/>
                          <w:szCs w:val="18"/>
                          <w:lang w:val="fr-FR"/>
                        </w:rPr>
                        <w:t> centile)</w:t>
                      </w:r>
                    </w:p>
                  </w:txbxContent>
                </v:textbox>
              </v:shape>
            </w:pict>
          </mc:Fallback>
        </mc:AlternateContent>
      </w:r>
      <w:r w:rsidRPr="00861FF3">
        <w:rPr>
          <w:noProof/>
          <w:lang w:eastAsia="fr-CH"/>
        </w:rPr>
        <mc:AlternateContent>
          <mc:Choice Requires="wps">
            <w:drawing>
              <wp:anchor distT="0" distB="0" distL="114300" distR="114300" simplePos="0" relativeHeight="251664384" behindDoc="0" locked="0" layoutInCell="1" allowOverlap="1" wp14:anchorId="56AED5B0" wp14:editId="0C48AAF7">
                <wp:simplePos x="0" y="0"/>
                <wp:positionH relativeFrom="column">
                  <wp:posOffset>3509010</wp:posOffset>
                </wp:positionH>
                <wp:positionV relativeFrom="page">
                  <wp:posOffset>4867021</wp:posOffset>
                </wp:positionV>
                <wp:extent cx="474980" cy="246380"/>
                <wp:effectExtent l="38100" t="114300" r="20320" b="115570"/>
                <wp:wrapNone/>
                <wp:docPr id="3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79994">
                          <a:off x="0" y="0"/>
                          <a:ext cx="474980" cy="246380"/>
                        </a:xfrm>
                        <a:prstGeom prst="rect">
                          <a:avLst/>
                        </a:prstGeom>
                        <a:solidFill>
                          <a:srgbClr val="FFFFFF"/>
                        </a:solidFill>
                        <a:ln w="9525">
                          <a:noFill/>
                          <a:miter lim="800000"/>
                          <a:headEnd/>
                          <a:tailEnd/>
                        </a:ln>
                      </wps:spPr>
                      <wps:txbx>
                        <w:txbxContent>
                          <w:p w:rsidR="0069358A" w:rsidRPr="00465EEA" w:rsidRDefault="0069358A" w:rsidP="00465EEA">
                            <w:pPr>
                              <w:rPr>
                                <w:sz w:val="18"/>
                                <w:szCs w:val="18"/>
                              </w:rPr>
                            </w:pPr>
                            <w:r w:rsidRPr="00465EEA">
                              <w:rPr>
                                <w:sz w:val="18"/>
                                <w:szCs w:val="18"/>
                                <w:lang w:val="fr-FR"/>
                              </w:rPr>
                              <w:t>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D5B0" id="_x0000_s1073" type="#_x0000_t202" style="position:absolute;left:0;text-align:left;margin-left:276.3pt;margin-top:383.25pt;width:37.4pt;height:19.4pt;rotation:-220638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" stroked="f">
                <v:textbox>
                  <w:txbxContent>
                    <w:p w:rsidR="0069358A" w:rsidRPr="00465EEA" w:rsidRDefault="0069358A" w:rsidP="00465EEA">
                      <w:pPr>
                        <w:rPr>
                          <w:sz w:val="18"/>
                          <w:szCs w:val="18"/>
                        </w:rPr>
                      </w:pPr>
                      <w:r w:rsidRPr="00465EEA">
                        <w:rPr>
                          <w:sz w:val="18"/>
                          <w:szCs w:val="18"/>
                          <w:lang w:val="fr-FR"/>
                        </w:rPr>
                        <w:t>401</w:t>
                      </w:r>
                    </w:p>
                  </w:txbxContent>
                </v:textbox>
                <w10:wrap anchory="page"/>
              </v:shape>
            </w:pict>
          </mc:Fallback>
        </mc:AlternateContent>
      </w:r>
      <w:r w:rsidRPr="00861FF3">
        <w:rPr>
          <w:noProof/>
          <w:lang w:eastAsia="fr-CH"/>
        </w:rPr>
        <mc:AlternateContent>
          <mc:Choice Requires="wps">
            <w:drawing>
              <wp:anchor distT="0" distB="0" distL="114300" distR="114300" simplePos="0" relativeHeight="251651072" behindDoc="0" locked="0" layoutInCell="1" allowOverlap="1" wp14:anchorId="67BA845D" wp14:editId="7974DCB7">
                <wp:simplePos x="0" y="0"/>
                <wp:positionH relativeFrom="column">
                  <wp:posOffset>3902837</wp:posOffset>
                </wp:positionH>
                <wp:positionV relativeFrom="paragraph">
                  <wp:posOffset>3722370</wp:posOffset>
                </wp:positionV>
                <wp:extent cx="1389600" cy="619200"/>
                <wp:effectExtent l="0" t="0" r="20320" b="28575"/>
                <wp:wrapNone/>
                <wp:docPr id="3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600" cy="619200"/>
                        </a:xfrm>
                        <a:prstGeom prst="rect">
                          <a:avLst/>
                        </a:prstGeom>
                        <a:solidFill>
                          <a:srgbClr val="FFFFFF"/>
                        </a:solidFill>
                        <a:ln w="9525">
                          <a:solidFill>
                            <a:srgbClr val="000000"/>
                          </a:solidFill>
                          <a:miter lim="800000"/>
                          <a:headEnd/>
                          <a:tailEnd/>
                        </a:ln>
                      </wps:spPr>
                      <wps:txbx>
                        <w:txbxContent>
                          <w:p w:rsidR="0069358A" w:rsidRPr="00A92188" w:rsidRDefault="0069358A" w:rsidP="00A92188">
                            <w:pPr>
                              <w:rPr>
                                <w:b/>
                                <w:sz w:val="18"/>
                                <w:szCs w:val="18"/>
                              </w:rPr>
                            </w:pPr>
                            <w:r w:rsidRPr="00A92188">
                              <w:rPr>
                                <w:b/>
                                <w:sz w:val="18"/>
                                <w:szCs w:val="18"/>
                                <w:lang w:val="fr-FR"/>
                              </w:rPr>
                              <w:t xml:space="preserve">401 mm (position pour la longueur de cuisse </w:t>
                            </w:r>
                            <w:r>
                              <w:rPr>
                                <w:b/>
                                <w:sz w:val="18"/>
                                <w:szCs w:val="18"/>
                                <w:lang w:val="fr-FR"/>
                              </w:rPr>
                              <w:br/>
                            </w:r>
                            <w:r w:rsidRPr="00A92188">
                              <w:rPr>
                                <w:b/>
                                <w:sz w:val="18"/>
                                <w:szCs w:val="18"/>
                                <w:lang w:val="fr-FR"/>
                              </w:rPr>
                              <w:t>du 10</w:t>
                            </w:r>
                            <w:r w:rsidRPr="00A92188">
                              <w:rPr>
                                <w:b/>
                                <w:sz w:val="18"/>
                                <w:szCs w:val="18"/>
                                <w:vertAlign w:val="superscript"/>
                                <w:lang w:val="fr-FR"/>
                              </w:rPr>
                              <w:t>e</w:t>
                            </w:r>
                            <w:r w:rsidRPr="00A92188">
                              <w:rPr>
                                <w:b/>
                                <w:sz w:val="18"/>
                                <w:szCs w:val="18"/>
                                <w:lang w:val="fr-FR"/>
                              </w:rPr>
                              <w:t> centile)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845D" id="_x0000_s1074" type="#_x0000_t202" style="position:absolute;left:0;text-align:left;margin-left:307.3pt;margin-top:293.1pt;width:109.4pt;height:4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">
                <v:textbox>
                  <w:txbxContent>
                    <w:p w:rsidR="0069358A" w:rsidRPr="00A92188" w:rsidRDefault="0069358A" w:rsidP="00A92188">
                      <w:pPr>
                        <w:rPr>
                          <w:b/>
                          <w:sz w:val="18"/>
                          <w:szCs w:val="18"/>
                        </w:rPr>
                      </w:pPr>
                      <w:r w:rsidRPr="00A92188">
                        <w:rPr>
                          <w:b/>
                          <w:sz w:val="18"/>
                          <w:szCs w:val="18"/>
                          <w:lang w:val="fr-FR"/>
                        </w:rPr>
                        <w:t xml:space="preserve">401 mm (position pour la longueur de cuisse </w:t>
                      </w:r>
                      <w:r>
                        <w:rPr>
                          <w:b/>
                          <w:sz w:val="18"/>
                          <w:szCs w:val="18"/>
                          <w:lang w:val="fr-FR"/>
                        </w:rPr>
                        <w:br/>
                      </w:r>
                      <w:r w:rsidRPr="00A92188">
                        <w:rPr>
                          <w:b/>
                          <w:sz w:val="18"/>
                          <w:szCs w:val="18"/>
                          <w:lang w:val="fr-FR"/>
                        </w:rPr>
                        <w:t>du 10</w:t>
                      </w:r>
                      <w:r w:rsidRPr="00A92188">
                        <w:rPr>
                          <w:b/>
                          <w:sz w:val="18"/>
                          <w:szCs w:val="18"/>
                          <w:vertAlign w:val="superscript"/>
                          <w:lang w:val="fr-FR"/>
                        </w:rPr>
                        <w:t>e</w:t>
                      </w:r>
                      <w:r w:rsidRPr="00A92188">
                        <w:rPr>
                          <w:b/>
                          <w:sz w:val="18"/>
                          <w:szCs w:val="18"/>
                          <w:lang w:val="fr-FR"/>
                        </w:rPr>
                        <w:t> centile)</w:t>
                      </w:r>
                    </w:p>
                  </w:txbxContent>
                </v:textbox>
              </v:shape>
            </w:pict>
          </mc:Fallback>
        </mc:AlternateContent>
      </w:r>
      <w:r w:rsidR="00A92188" w:rsidRPr="00861FF3">
        <w:rPr>
          <w:noProof/>
          <w:lang w:eastAsia="fr-CH"/>
        </w:rPr>
        <mc:AlternateContent>
          <mc:Choice Requires="wps">
            <w:drawing>
              <wp:anchor distT="0" distB="0" distL="114300" distR="114300" simplePos="0" relativeHeight="251646976" behindDoc="0" locked="0" layoutInCell="1" allowOverlap="1" wp14:anchorId="2B9ADCFB" wp14:editId="6F1C4C8B">
                <wp:simplePos x="0" y="0"/>
                <wp:positionH relativeFrom="column">
                  <wp:posOffset>404710</wp:posOffset>
                </wp:positionH>
                <wp:positionV relativeFrom="paragraph">
                  <wp:posOffset>1149985</wp:posOffset>
                </wp:positionV>
                <wp:extent cx="1223962" cy="814387"/>
                <wp:effectExtent l="0" t="0" r="14605" b="24130"/>
                <wp:wrapNone/>
                <wp:docPr id="1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962" cy="814387"/>
                        </a:xfrm>
                        <a:prstGeom prst="rect">
                          <a:avLst/>
                        </a:prstGeom>
                        <a:solidFill>
                          <a:srgbClr val="FFFFFF"/>
                        </a:solidFill>
                        <a:ln w="9525">
                          <a:solidFill>
                            <a:srgbClr val="000000"/>
                          </a:solidFill>
                          <a:miter lim="800000"/>
                          <a:headEnd/>
                          <a:tailEnd/>
                        </a:ln>
                      </wps:spPr>
                      <wps:txbx>
                        <w:txbxContent>
                          <w:p w:rsidR="0069358A" w:rsidRPr="00A92188" w:rsidRDefault="0069358A" w:rsidP="00A92188">
                            <w:pPr>
                              <w:rPr>
                                <w:b/>
                                <w:sz w:val="18"/>
                                <w:szCs w:val="18"/>
                              </w:rPr>
                            </w:pPr>
                            <w:r>
                              <w:rPr>
                                <w:b/>
                                <w:sz w:val="18"/>
                                <w:szCs w:val="18"/>
                              </w:rPr>
                              <w:t>5</w:t>
                            </w:r>
                            <w:r w:rsidRPr="00A92188">
                              <w:rPr>
                                <w:b/>
                                <w:sz w:val="18"/>
                                <w:szCs w:val="18"/>
                                <w:vertAlign w:val="superscript"/>
                              </w:rPr>
                              <w:t>e</w:t>
                            </w:r>
                            <w:r>
                              <w:rPr>
                                <w:b/>
                                <w:sz w:val="18"/>
                                <w:szCs w:val="18"/>
                              </w:rPr>
                              <w:t xml:space="preserve"> position sur </w:t>
                            </w:r>
                            <w:r>
                              <w:rPr>
                                <w:b/>
                                <w:sz w:val="18"/>
                                <w:szCs w:val="18"/>
                              </w:rPr>
                              <w:br/>
                              <w:t xml:space="preserve">la barre en T </w:t>
                            </w:r>
                            <w:r>
                              <w:rPr>
                                <w:b/>
                                <w:sz w:val="18"/>
                                <w:szCs w:val="18"/>
                              </w:rPr>
                              <w:br/>
                              <w:t xml:space="preserve">de l’articulation </w:t>
                            </w:r>
                            <w:r>
                              <w:rPr>
                                <w:b/>
                                <w:sz w:val="18"/>
                                <w:szCs w:val="18"/>
                              </w:rPr>
                              <w:br/>
                              <w:t>du genou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ADCFB" id="_x0000_s1075" type="#_x0000_t202" style="position:absolute;left:0;text-align:left;margin-left:31.85pt;margin-top:90.55pt;width:96.35pt;height:64.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0bLgIAAFs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">
                <v:textbox>
                  <w:txbxContent>
                    <w:p w:rsidR="0069358A" w:rsidRPr="00A92188" w:rsidRDefault="0069358A" w:rsidP="00A92188">
                      <w:pPr>
                        <w:rPr>
                          <w:b/>
                          <w:sz w:val="18"/>
                          <w:szCs w:val="18"/>
                        </w:rPr>
                      </w:pPr>
                      <w:r>
                        <w:rPr>
                          <w:b/>
                          <w:sz w:val="18"/>
                          <w:szCs w:val="18"/>
                        </w:rPr>
                        <w:t>5</w:t>
                      </w:r>
                      <w:r w:rsidRPr="00A92188">
                        <w:rPr>
                          <w:b/>
                          <w:sz w:val="18"/>
                          <w:szCs w:val="18"/>
                          <w:vertAlign w:val="superscript"/>
                        </w:rPr>
                        <w:t>e</w:t>
                      </w:r>
                      <w:r>
                        <w:rPr>
                          <w:b/>
                          <w:sz w:val="18"/>
                          <w:szCs w:val="18"/>
                        </w:rPr>
                        <w:t xml:space="preserve"> position sur </w:t>
                      </w:r>
                      <w:r>
                        <w:rPr>
                          <w:b/>
                          <w:sz w:val="18"/>
                          <w:szCs w:val="18"/>
                        </w:rPr>
                        <w:br/>
                        <w:t xml:space="preserve">la barre en T </w:t>
                      </w:r>
                      <w:r>
                        <w:rPr>
                          <w:b/>
                          <w:sz w:val="18"/>
                          <w:szCs w:val="18"/>
                        </w:rPr>
                        <w:br/>
                        <w:t xml:space="preserve">de l’articulation </w:t>
                      </w:r>
                      <w:r>
                        <w:rPr>
                          <w:b/>
                          <w:sz w:val="18"/>
                          <w:szCs w:val="18"/>
                        </w:rPr>
                        <w:br/>
                        <w:t>du genou</w:t>
                      </w:r>
                    </w:p>
                  </w:txbxContent>
                </v:textbox>
              </v:shape>
            </w:pict>
          </mc:Fallback>
        </mc:AlternateContent>
      </w:r>
      <w:r w:rsidR="0023417A">
        <w:rPr>
          <w:noProof/>
          <w:lang w:eastAsia="fr-CH"/>
        </w:rPr>
        <w:drawing>
          <wp:inline distT="0" distB="0" distL="0" distR="0" wp14:anchorId="26C4E36E" wp14:editId="6A55CB4D">
            <wp:extent cx="5746750" cy="6051550"/>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6750" cy="6051550"/>
                    </a:xfrm>
                    <a:prstGeom prst="rect">
                      <a:avLst/>
                    </a:prstGeom>
                    <a:noFill/>
                    <a:ln>
                      <a:noFill/>
                    </a:ln>
                  </pic:spPr>
                </pic:pic>
              </a:graphicData>
            </a:graphic>
          </wp:inline>
        </w:drawing>
      </w:r>
    </w:p>
    <w:p w:rsidR="0023417A" w:rsidRPr="009A4656" w:rsidRDefault="0023417A" w:rsidP="00075AA2">
      <w:pPr>
        <w:pStyle w:val="HChG"/>
        <w:rPr>
          <w:lang w:val="fr-FR"/>
        </w:rPr>
      </w:pPr>
      <w:r w:rsidRPr="009A4656">
        <w:rPr>
          <w:lang w:val="fr-FR"/>
        </w:rPr>
        <w:br w:type="page"/>
      </w:r>
      <w:r w:rsidRPr="009A4656">
        <w:rPr>
          <w:lang w:val="fr-FR"/>
        </w:rPr>
        <w:tab/>
        <w:t>II.</w:t>
      </w:r>
      <w:r w:rsidRPr="009A4656">
        <w:rPr>
          <w:lang w:val="fr-FR"/>
        </w:rPr>
        <w:tab/>
        <w:t>Justification</w:t>
      </w:r>
    </w:p>
    <w:p w:rsidR="0023417A" w:rsidRPr="00075AA2" w:rsidRDefault="00075AA2" w:rsidP="00075AA2">
      <w:pPr>
        <w:pStyle w:val="SingleTxtG"/>
        <w:rPr>
          <w:lang w:val="fr-FR"/>
        </w:rPr>
      </w:pPr>
      <w:r w:rsidRPr="00075AA2">
        <w:rPr>
          <w:lang w:val="fr-FR"/>
        </w:rPr>
        <w:t>1.</w:t>
      </w:r>
      <w:r w:rsidRPr="00075AA2">
        <w:rPr>
          <w:lang w:val="fr-FR"/>
        </w:rPr>
        <w:tab/>
      </w:r>
      <w:r w:rsidR="0023417A" w:rsidRPr="00075AA2">
        <w:rPr>
          <w:lang w:val="fr-FR"/>
        </w:rPr>
        <w:t>Le groupe de travail informel chargé de la phase</w:t>
      </w:r>
      <w:r>
        <w:rPr>
          <w:lang w:val="fr-FR"/>
        </w:rPr>
        <w:t> </w:t>
      </w:r>
      <w:r w:rsidR="0023417A" w:rsidRPr="00075AA2">
        <w:rPr>
          <w:lang w:val="fr-FR"/>
        </w:rPr>
        <w:t>2 du Règlement technique mondial n</w:t>
      </w:r>
      <w:r w:rsidR="0023417A" w:rsidRPr="00075AA2">
        <w:rPr>
          <w:vertAlign w:val="superscript"/>
          <w:lang w:val="fr-FR"/>
        </w:rPr>
        <w:t>o</w:t>
      </w:r>
      <w:r w:rsidR="0023417A" w:rsidRPr="00075AA2">
        <w:rPr>
          <w:lang w:val="fr-FR"/>
        </w:rPr>
        <w:t> 7 a été chargé d’examiner les amendements au Règlement technique mondial ONU n</w:t>
      </w:r>
      <w:r w:rsidR="0023417A" w:rsidRPr="00075AA2">
        <w:rPr>
          <w:vertAlign w:val="superscript"/>
          <w:lang w:val="fr-FR"/>
        </w:rPr>
        <w:t>o</w:t>
      </w:r>
      <w:r>
        <w:rPr>
          <w:lang w:val="fr-FR"/>
        </w:rPr>
        <w:t> </w:t>
      </w:r>
      <w:r w:rsidR="0023417A" w:rsidRPr="00075AA2">
        <w:rPr>
          <w:lang w:val="fr-FR"/>
        </w:rPr>
        <w:t>7 en ce qui concerne la hauteur des appuie-tête, d’introduire de dispositif anthropométrique d’essai BioRID (dispositif biofidélisé de choc arrière) et d’apporter des modifications de caractère rédactionnel. Les derniers progrès du groupe informel sont décrits dans le présent document de travail.</w:t>
      </w:r>
    </w:p>
    <w:p w:rsidR="0023417A" w:rsidRPr="00075AA2" w:rsidRDefault="0023417A" w:rsidP="00075AA2">
      <w:pPr>
        <w:pStyle w:val="SingleTxtG"/>
        <w:rPr>
          <w:lang w:val="fr-FR"/>
        </w:rPr>
      </w:pPr>
      <w:r w:rsidRPr="00075AA2">
        <w:rPr>
          <w:lang w:val="fr-FR"/>
        </w:rPr>
        <w:t>2.</w:t>
      </w:r>
      <w:r w:rsidRPr="00075AA2">
        <w:rPr>
          <w:lang w:val="fr-FR"/>
        </w:rPr>
        <w:tab/>
        <w:t>La partie</w:t>
      </w:r>
      <w:r w:rsidR="00075AA2">
        <w:rPr>
          <w:lang w:val="fr-FR"/>
        </w:rPr>
        <w:t> </w:t>
      </w:r>
      <w:r w:rsidRPr="00075AA2">
        <w:rPr>
          <w:lang w:val="fr-FR"/>
        </w:rPr>
        <w:t>A (Exposé de la justification technique des amendements proposés) n’a pas été rédigée dans son intégralité et le texte tel qu’il est présenté dans le présent document ne représente pas le résultat final des travaux du groupe de travail informel.</w:t>
      </w:r>
    </w:p>
    <w:p w:rsidR="0023417A" w:rsidRPr="00075AA2" w:rsidRDefault="0023417A" w:rsidP="00075AA2">
      <w:pPr>
        <w:pStyle w:val="SingleTxtG"/>
        <w:rPr>
          <w:lang w:val="fr-FR"/>
        </w:rPr>
      </w:pPr>
      <w:r w:rsidRPr="00075AA2">
        <w:rPr>
          <w:lang w:val="fr-FR"/>
        </w:rPr>
        <w:t>3.</w:t>
      </w:r>
      <w:r w:rsidRPr="00075AA2">
        <w:rPr>
          <w:lang w:val="fr-FR"/>
        </w:rPr>
        <w:tab/>
        <w:t>Dans l’annexe</w:t>
      </w:r>
      <w:r w:rsidR="00631478">
        <w:rPr>
          <w:lang w:val="fr-FR"/>
        </w:rPr>
        <w:t> </w:t>
      </w:r>
      <w:r w:rsidRPr="00075AA2">
        <w:rPr>
          <w:lang w:val="fr-FR"/>
        </w:rPr>
        <w:t>1 est exposée la nouvelle procédure recommandée par le groupe de travail informel pour déterminer la hauteur effective de l’appuie-tête. Cette méthode a été présentée au GRSP à sa cinquante-troisième session pour examen. Nonobstant le paragraphe</w:t>
      </w:r>
      <w:r w:rsidR="00075AA2">
        <w:rPr>
          <w:lang w:val="fr-FR"/>
        </w:rPr>
        <w:t> </w:t>
      </w:r>
      <w:r w:rsidRPr="00075AA2">
        <w:rPr>
          <w:lang w:val="fr-FR"/>
        </w:rPr>
        <w:t>2 ci-dessus, une description de cette nouvelle méthode est présentée dans la partie</w:t>
      </w:r>
      <w:r w:rsidR="00075AA2">
        <w:rPr>
          <w:lang w:val="fr-FR"/>
        </w:rPr>
        <w:t> </w:t>
      </w:r>
      <w:r w:rsidRPr="00075AA2">
        <w:rPr>
          <w:lang w:val="fr-FR"/>
        </w:rPr>
        <w:t>A.</w:t>
      </w:r>
    </w:p>
    <w:p w:rsidR="0023417A" w:rsidRPr="00075AA2" w:rsidRDefault="0023417A" w:rsidP="00075AA2">
      <w:pPr>
        <w:pStyle w:val="SingleTxtG"/>
        <w:rPr>
          <w:lang w:val="fr-FR"/>
        </w:rPr>
      </w:pPr>
      <w:r w:rsidRPr="00075AA2">
        <w:rPr>
          <w:lang w:val="fr-FR"/>
        </w:rPr>
        <w:t>4.</w:t>
      </w:r>
      <w:r w:rsidRPr="00075AA2">
        <w:rPr>
          <w:lang w:val="fr-FR"/>
        </w:rPr>
        <w:tab/>
        <w:t>Les membres du groupe de travail informel ont élaboré cette méthode lors d’un atelier et en ont étendu les principes aux procédures d’attribution des sièges pour le dispositif d’essai anthropométrique BioRID. Cette procédure, qui n’a pas encore été revue par tous les membres du groupe informel, est présentée à l’annexe</w:t>
      </w:r>
      <w:r w:rsidR="00075AA2">
        <w:rPr>
          <w:lang w:val="fr-FR"/>
        </w:rPr>
        <w:t> </w:t>
      </w:r>
      <w:r w:rsidRPr="00075AA2">
        <w:rPr>
          <w:lang w:val="fr-FR"/>
        </w:rPr>
        <w:t>9.</w:t>
      </w:r>
    </w:p>
    <w:p w:rsidR="0023417A" w:rsidRPr="00075AA2" w:rsidRDefault="0023417A" w:rsidP="00075AA2">
      <w:pPr>
        <w:pStyle w:val="SingleTxtG"/>
        <w:rPr>
          <w:lang w:val="fr-FR"/>
        </w:rPr>
      </w:pPr>
      <w:r w:rsidRPr="00075AA2">
        <w:rPr>
          <w:lang w:val="fr-FR"/>
        </w:rPr>
        <w:t>5.</w:t>
      </w:r>
      <w:r w:rsidRPr="00075AA2">
        <w:rPr>
          <w:lang w:val="fr-FR"/>
        </w:rPr>
        <w:tab/>
        <w:t>Le groupe de travail informel a examiné la question de la hauteur absolue requise pour un appuie-tête, mais il est d’avis que la question ne peut être résolue isolément et a demandé au GRSP de rétablir cette question dans son ordre du jour officiel à sa cinquante</w:t>
      </w:r>
      <w:r w:rsidR="00075AA2">
        <w:rPr>
          <w:lang w:val="fr-FR"/>
        </w:rPr>
        <w:noBreakHyphen/>
      </w:r>
      <w:r w:rsidRPr="00075AA2">
        <w:rPr>
          <w:lang w:val="fr-FR"/>
        </w:rPr>
        <w:t>troisième session.</w:t>
      </w:r>
    </w:p>
    <w:p w:rsidR="0023417A" w:rsidRPr="00075AA2" w:rsidRDefault="0023417A" w:rsidP="00075AA2">
      <w:pPr>
        <w:pStyle w:val="SingleTxtG"/>
        <w:rPr>
          <w:lang w:val="fr-FR"/>
        </w:rPr>
      </w:pPr>
      <w:r w:rsidRPr="00075AA2">
        <w:rPr>
          <w:lang w:val="fr-FR"/>
        </w:rPr>
        <w:t>6.</w:t>
      </w:r>
      <w:r w:rsidRPr="00075AA2">
        <w:rPr>
          <w:lang w:val="fr-FR"/>
        </w:rPr>
        <w:tab/>
        <w:t>Des préoccupations ont été soulevées au sein du groupe de travail informel sur la variation dimensionnelle des machines</w:t>
      </w:r>
      <w:r w:rsidR="00075AA2">
        <w:rPr>
          <w:lang w:val="fr-FR"/>
        </w:rPr>
        <w:t> </w:t>
      </w:r>
      <w:r w:rsidRPr="00075AA2">
        <w:rPr>
          <w:lang w:val="fr-FR"/>
        </w:rPr>
        <w:t>3-D</w:t>
      </w:r>
      <w:r w:rsidR="005F6E90">
        <w:rPr>
          <w:lang w:val="fr-FR"/>
        </w:rPr>
        <w:t> </w:t>
      </w:r>
      <w:r w:rsidRPr="00075AA2">
        <w:rPr>
          <w:lang w:val="fr-FR"/>
        </w:rPr>
        <w:t>H. La tendance, dans le domaine de la conception des sièges, à inclure des soutiens latéraux plus prononcés, associée à la variation de la largeur du dispositif 3-D</w:t>
      </w:r>
      <w:r w:rsidR="005F6E90">
        <w:rPr>
          <w:lang w:val="fr-FR"/>
        </w:rPr>
        <w:t> </w:t>
      </w:r>
      <w:r w:rsidRPr="00075AA2">
        <w:rPr>
          <w:lang w:val="fr-FR"/>
        </w:rPr>
        <w:t>H, présente un risque pour la fiabilité de la détermination du point</w:t>
      </w:r>
      <w:r w:rsidR="005F6E90">
        <w:rPr>
          <w:lang w:val="fr-FR"/>
        </w:rPr>
        <w:t> </w:t>
      </w:r>
      <w:r w:rsidRPr="00075AA2">
        <w:rPr>
          <w:lang w:val="fr-FR"/>
        </w:rPr>
        <w:t>H. À sa cinquante-troisième session, le GRSP a indiqué que la définition de la machine 3-D</w:t>
      </w:r>
      <w:r w:rsidR="005F6E90">
        <w:rPr>
          <w:lang w:val="fr-FR"/>
        </w:rPr>
        <w:t> </w:t>
      </w:r>
      <w:r w:rsidRPr="00075AA2">
        <w:rPr>
          <w:lang w:val="fr-FR"/>
        </w:rPr>
        <w:t>H pourrait être mieux à sa place dans la Résolution mutuelle n</w:t>
      </w:r>
      <w:r w:rsidRPr="00075AA2">
        <w:rPr>
          <w:vertAlign w:val="superscript"/>
          <w:lang w:val="fr-FR"/>
        </w:rPr>
        <w:t>o</w:t>
      </w:r>
      <w:r w:rsidRPr="00075AA2">
        <w:rPr>
          <w:lang w:val="fr-FR"/>
        </w:rPr>
        <w:t> 1 que dans des Règlements et RTM</w:t>
      </w:r>
      <w:r w:rsidR="005F6E90">
        <w:rPr>
          <w:lang w:val="fr-FR"/>
        </w:rPr>
        <w:t> </w:t>
      </w:r>
      <w:r w:rsidRPr="00075AA2">
        <w:rPr>
          <w:lang w:val="fr-FR"/>
        </w:rPr>
        <w:t>ONU.</w:t>
      </w:r>
    </w:p>
    <w:p w:rsidR="0023417A" w:rsidRPr="00075AA2" w:rsidRDefault="0023417A" w:rsidP="00075AA2">
      <w:pPr>
        <w:pStyle w:val="SingleTxtG"/>
        <w:rPr>
          <w:lang w:val="fr-FR"/>
        </w:rPr>
      </w:pPr>
      <w:r w:rsidRPr="00075AA2">
        <w:rPr>
          <w:lang w:val="fr-FR"/>
        </w:rPr>
        <w:t>7.</w:t>
      </w:r>
      <w:r w:rsidRPr="00075AA2">
        <w:rPr>
          <w:lang w:val="fr-FR"/>
        </w:rPr>
        <w:tab/>
        <w:t>Les recommandations finales relatives à l’utilisation du mannequin BioRID dépendent à la fois des progrès réalisés dans la définition de la configuration du mannequin et des critères de blessure à utiliser. Ces travaux sont en cours et le groupe de travail informel n’est actuellement pas en mesure de faire des recommandations.</w:t>
      </w:r>
    </w:p>
    <w:p w:rsidR="0023417A" w:rsidRPr="00075AA2" w:rsidRDefault="0023417A" w:rsidP="00075AA2">
      <w:pPr>
        <w:pStyle w:val="SingleTxtG"/>
        <w:rPr>
          <w:lang w:val="fr-FR"/>
        </w:rPr>
      </w:pPr>
      <w:r w:rsidRPr="00075AA2">
        <w:rPr>
          <w:lang w:val="fr-FR"/>
        </w:rPr>
        <w:t>8.</w:t>
      </w:r>
      <w:r w:rsidRPr="00075AA2">
        <w:rPr>
          <w:lang w:val="fr-FR"/>
        </w:rPr>
        <w:tab/>
        <w:t>Néanmoins, le présent document propose des valeurs indicatives pour les critères de blessure en fonction de l’état actuel des travaux et du texte initial qui définit la manipulation et l’utilisation de l’outil ainsi que des recommandations relatives à l’impulsion appropriée à imprimer au chariot.</w:t>
      </w:r>
    </w:p>
    <w:p w:rsidR="0023417A" w:rsidRDefault="0023417A" w:rsidP="00075AA2">
      <w:pPr>
        <w:pStyle w:val="SingleTxtG"/>
        <w:rPr>
          <w:lang w:val="fr-FR"/>
        </w:rPr>
      </w:pPr>
      <w:r w:rsidRPr="00075AA2">
        <w:rPr>
          <w:lang w:val="fr-FR"/>
        </w:rPr>
        <w:t>9.</w:t>
      </w:r>
      <w:r w:rsidRPr="00075AA2">
        <w:rPr>
          <w:lang w:val="fr-FR"/>
        </w:rPr>
        <w:tab/>
        <w:t>On trouvera dans la partie</w:t>
      </w:r>
      <w:r w:rsidR="005F6E90">
        <w:rPr>
          <w:lang w:val="fr-FR"/>
        </w:rPr>
        <w:t> </w:t>
      </w:r>
      <w:r w:rsidRPr="00075AA2">
        <w:rPr>
          <w:lang w:val="fr-FR"/>
        </w:rPr>
        <w:t>B le texte de base de la proposition. Il y est fait usage des [passages entre crochets] pour indiquer que le groupe de travail informel n’est pas encore parvenu à un accord définitif sur les questions concernées. Certains passages ont été mis en grisé pour indiquer qu’il était nécessaire d’en débattre plus avant.</w:t>
      </w:r>
    </w:p>
    <w:p w:rsidR="00075AA2" w:rsidRPr="00075AA2" w:rsidRDefault="00075AA2" w:rsidP="00075AA2">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075AA2" w:rsidRPr="00075AA2" w:rsidSect="00312D0B">
      <w:headerReference w:type="even" r:id="rId92"/>
      <w:headerReference w:type="default" r:id="rId93"/>
      <w:footnotePr>
        <w:numRestart w:val="eachSect"/>
      </w:footnotePr>
      <w:endnotePr>
        <w:numFmt w:val="decimal"/>
      </w:endnotePr>
      <w:pgSz w:w="11906" w:h="16838" w:code="9"/>
      <w:pgMar w:top="1417"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58A" w:rsidRDefault="0069358A" w:rsidP="00F95C08">
      <w:pPr>
        <w:spacing w:line="240" w:lineRule="auto"/>
      </w:pPr>
    </w:p>
  </w:endnote>
  <w:endnote w:type="continuationSeparator" w:id="0">
    <w:p w:rsidR="0069358A" w:rsidRPr="00AC3823" w:rsidRDefault="0069358A" w:rsidP="00AC3823">
      <w:pPr>
        <w:pStyle w:val="Footer"/>
      </w:pPr>
    </w:p>
  </w:endnote>
  <w:endnote w:type="continuationNotice" w:id="1">
    <w:p w:rsidR="0069358A" w:rsidRDefault="006935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WP TypographicSymbols">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69358A" w:rsidP="006D13A0">
    <w:pPr>
      <w:pStyle w:val="Footer"/>
      <w:tabs>
        <w:tab w:val="right" w:pos="9638"/>
      </w:tabs>
    </w:pPr>
    <w:r w:rsidRPr="006D13A0">
      <w:rPr>
        <w:b/>
        <w:sz w:val="18"/>
      </w:rPr>
      <w:fldChar w:fldCharType="begin"/>
    </w:r>
    <w:r w:rsidRPr="006D13A0">
      <w:rPr>
        <w:b/>
        <w:sz w:val="18"/>
      </w:rPr>
      <w:instrText xml:space="preserve"> PAGE  \* MERGEFORMAT </w:instrText>
    </w:r>
    <w:r w:rsidRPr="006D13A0">
      <w:rPr>
        <w:b/>
        <w:sz w:val="18"/>
      </w:rPr>
      <w:fldChar w:fldCharType="separate"/>
    </w:r>
    <w:r>
      <w:rPr>
        <w:b/>
        <w:noProof/>
        <w:sz w:val="18"/>
      </w:rPr>
      <w:t>64</w:t>
    </w:r>
    <w:r w:rsidRPr="006D13A0">
      <w:rPr>
        <w:b/>
        <w:sz w:val="18"/>
      </w:rPr>
      <w:fldChar w:fldCharType="end"/>
    </w:r>
    <w:r>
      <w:rPr>
        <w:b/>
        <w:sz w:val="18"/>
      </w:rPr>
      <w:tab/>
    </w:r>
    <w:r>
      <w:t>GE.18-15632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69358A" w:rsidP="006D13A0">
    <w:pPr>
      <w:pStyle w:val="Footer"/>
      <w:tabs>
        <w:tab w:val="right" w:pos="9638"/>
      </w:tabs>
      <w:rPr>
        <w:b/>
        <w:sz w:val="18"/>
      </w:rPr>
    </w:pPr>
    <w:r>
      <w:t>GE.18-15632</w:t>
    </w:r>
    <w:r>
      <w:tab/>
    </w:r>
    <w:r w:rsidRPr="006D13A0">
      <w:rPr>
        <w:b/>
        <w:sz w:val="18"/>
      </w:rPr>
      <w:fldChar w:fldCharType="begin"/>
    </w:r>
    <w:r w:rsidRPr="006D13A0">
      <w:rPr>
        <w:b/>
        <w:sz w:val="18"/>
      </w:rPr>
      <w:instrText xml:space="preserve"> PAGE  \* MERGEFORMAT </w:instrText>
    </w:r>
    <w:r w:rsidRPr="006D13A0">
      <w:rPr>
        <w:b/>
        <w:sz w:val="18"/>
      </w:rPr>
      <w:fldChar w:fldCharType="separate"/>
    </w:r>
    <w:r>
      <w:rPr>
        <w:b/>
        <w:noProof/>
        <w:sz w:val="18"/>
      </w:rPr>
      <w:t>63</w:t>
    </w:r>
    <w:r w:rsidRPr="006D13A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69358A" w:rsidP="006D13A0">
    <w:pPr>
      <w:pStyle w:val="Footer"/>
      <w:spacing w:before="120"/>
      <w:rPr>
        <w:sz w:val="20"/>
      </w:rPr>
    </w:pPr>
    <w:r>
      <w:rPr>
        <w:sz w:val="20"/>
      </w:rPr>
      <w:t>GE.</w:t>
    </w:r>
    <w:r>
      <w:rPr>
        <w:noProof/>
        <w:lang w:eastAsia="fr-CH"/>
      </w:rPr>
      <w:drawing>
        <wp:anchor distT="0" distB="0" distL="114300" distR="114300" simplePos="0" relativeHeight="251659264"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18-15632  (F)    290119    310119</w:t>
    </w:r>
    <w:r>
      <w:rPr>
        <w:sz w:val="20"/>
      </w:rPr>
      <w:br/>
    </w:r>
    <w:r w:rsidRPr="006D13A0">
      <w:rPr>
        <w:rFonts w:ascii="C39T30Lfz" w:hAnsi="C39T30Lfz"/>
        <w:sz w:val="56"/>
      </w:rPr>
      <w:t></w:t>
    </w:r>
    <w:r w:rsidRPr="006D13A0">
      <w:rPr>
        <w:rFonts w:ascii="C39T30Lfz" w:hAnsi="C39T30Lfz"/>
        <w:sz w:val="56"/>
      </w:rPr>
      <w:t></w:t>
    </w:r>
    <w:r w:rsidRPr="006D13A0">
      <w:rPr>
        <w:rFonts w:ascii="C39T30Lfz" w:hAnsi="C39T30Lfz"/>
        <w:sz w:val="56"/>
      </w:rPr>
      <w:t></w:t>
    </w:r>
    <w:r w:rsidRPr="006D13A0">
      <w:rPr>
        <w:rFonts w:ascii="C39T30Lfz" w:hAnsi="C39T30Lfz"/>
        <w:sz w:val="56"/>
      </w:rPr>
      <w:t></w:t>
    </w:r>
    <w:r w:rsidRPr="006D13A0">
      <w:rPr>
        <w:rFonts w:ascii="C39T30Lfz" w:hAnsi="C39T30Lfz"/>
        <w:sz w:val="56"/>
      </w:rPr>
      <w:t></w:t>
    </w:r>
    <w:r w:rsidRPr="006D13A0">
      <w:rPr>
        <w:rFonts w:ascii="C39T30Lfz" w:hAnsi="C39T30Lfz"/>
        <w:sz w:val="56"/>
      </w:rPr>
      <w:t></w:t>
    </w:r>
    <w:r w:rsidRPr="006D13A0">
      <w:rPr>
        <w:rFonts w:ascii="C39T30Lfz" w:hAnsi="C39T30Lfz"/>
        <w:sz w:val="56"/>
      </w:rPr>
      <w:t></w:t>
    </w:r>
    <w:r w:rsidRPr="006D13A0">
      <w:rPr>
        <w:rFonts w:ascii="C39T30Lfz" w:hAnsi="C39T30Lfz"/>
        <w:sz w:val="56"/>
      </w:rPr>
      <w:t></w:t>
    </w:r>
    <w:r w:rsidRPr="006D13A0">
      <w:rPr>
        <w:rFonts w:ascii="C39T30Lfz" w:hAnsi="C39T30Lfz"/>
        <w:sz w:val="56"/>
      </w:rPr>
      <w:t></w:t>
    </w:r>
    <w:r>
      <w:rPr>
        <w:noProof/>
        <w:sz w:val="20"/>
        <w:lang w:eastAsia="fr-CH"/>
      </w:rPr>
      <w:drawing>
        <wp:anchor distT="0" distB="0" distL="114300" distR="114300" simplePos="0" relativeHeight="251657216"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SP/2018/2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2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58A" w:rsidRPr="00AC3823" w:rsidRDefault="0069358A" w:rsidP="00AC3823">
      <w:pPr>
        <w:pStyle w:val="Footer"/>
        <w:tabs>
          <w:tab w:val="right" w:pos="2155"/>
        </w:tabs>
        <w:spacing w:after="80" w:line="240" w:lineRule="atLeast"/>
        <w:ind w:left="680"/>
        <w:rPr>
          <w:u w:val="single"/>
        </w:rPr>
      </w:pPr>
      <w:r>
        <w:rPr>
          <w:u w:val="single"/>
        </w:rPr>
        <w:tab/>
      </w:r>
    </w:p>
  </w:footnote>
  <w:footnote w:type="continuationSeparator" w:id="0">
    <w:p w:rsidR="0069358A" w:rsidRPr="00AC3823" w:rsidRDefault="0069358A" w:rsidP="00AC3823">
      <w:pPr>
        <w:pStyle w:val="Footer"/>
        <w:tabs>
          <w:tab w:val="right" w:pos="2155"/>
        </w:tabs>
        <w:spacing w:after="80" w:line="240" w:lineRule="atLeast"/>
        <w:ind w:left="680"/>
        <w:rPr>
          <w:u w:val="single"/>
        </w:rPr>
      </w:pPr>
      <w:r>
        <w:rPr>
          <w:u w:val="single"/>
        </w:rPr>
        <w:tab/>
      </w:r>
    </w:p>
  </w:footnote>
  <w:footnote w:type="continuationNotice" w:id="1">
    <w:p w:rsidR="0069358A" w:rsidRPr="00AC3823" w:rsidRDefault="0069358A">
      <w:pPr>
        <w:spacing w:line="240" w:lineRule="auto"/>
        <w:rPr>
          <w:sz w:val="2"/>
          <w:szCs w:val="2"/>
        </w:rPr>
      </w:pPr>
    </w:p>
  </w:footnote>
  <w:footnote w:id="2">
    <w:p w:rsidR="0069358A" w:rsidRPr="00837D74" w:rsidRDefault="0069358A">
      <w:pPr>
        <w:pStyle w:val="FootnoteText"/>
      </w:pPr>
      <w:r>
        <w:rPr>
          <w:rStyle w:val="FootnoteReference"/>
        </w:rPr>
        <w:tab/>
      </w:r>
      <w:r w:rsidRPr="00837D74">
        <w:rPr>
          <w:rStyle w:val="FootnoteReference"/>
          <w:sz w:val="20"/>
          <w:vertAlign w:val="baseline"/>
        </w:rPr>
        <w:t>*</w:t>
      </w:r>
      <w:r>
        <w:rPr>
          <w:rStyle w:val="FootnoteReference"/>
          <w:sz w:val="20"/>
          <w:vertAlign w:val="baseline"/>
        </w:rPr>
        <w:tab/>
      </w:r>
      <w:r w:rsidRPr="006777C0">
        <w:rPr>
          <w:lang w:val="fr-FR"/>
        </w:rPr>
        <w:t xml:space="preserve">Conformément au programme de travail du Comité des transports </w:t>
      </w:r>
      <w:r>
        <w:rPr>
          <w:lang w:val="fr-FR"/>
        </w:rPr>
        <w:t>intérieurs pour la période 2014</w:t>
      </w:r>
      <w:r>
        <w:rPr>
          <w:lang w:val="fr-FR"/>
        </w:rPr>
        <w:noBreakHyphen/>
      </w:r>
      <w:r w:rsidRPr="006777C0">
        <w:rPr>
          <w:lang w:val="fr-FR"/>
        </w:rPr>
        <w:t>2018 (ECE/TRANS/240, par.</w:t>
      </w:r>
      <w:r>
        <w:rPr>
          <w:lang w:val="fr-FR"/>
        </w:rPr>
        <w:t> </w:t>
      </w:r>
      <w:r w:rsidRPr="006777C0">
        <w:rPr>
          <w:lang w:val="fr-FR"/>
        </w:rPr>
        <w:t>105, et ECE/TRANS/2014/26, activité 02.4), le Forum mondial a pour mission d</w:t>
      </w:r>
      <w:r>
        <w:rPr>
          <w:lang w:val="fr-FR"/>
        </w:rPr>
        <w:t>’</w:t>
      </w:r>
      <w:r w:rsidRPr="006777C0">
        <w:rPr>
          <w:lang w:val="fr-FR"/>
        </w:rPr>
        <w:t>élaborer, d</w:t>
      </w:r>
      <w:r>
        <w:rPr>
          <w:lang w:val="fr-FR"/>
        </w:rPr>
        <w:t>’</w:t>
      </w:r>
      <w:r w:rsidRPr="006777C0">
        <w:rPr>
          <w:lang w:val="fr-FR"/>
        </w:rPr>
        <w:t>harmoniser et de mettre à jour les Règlements en vue d</w:t>
      </w:r>
      <w:r>
        <w:rPr>
          <w:lang w:val="fr-FR"/>
        </w:rPr>
        <w:t>’</w:t>
      </w:r>
      <w:r w:rsidRPr="006777C0">
        <w:rPr>
          <w:lang w:val="fr-FR"/>
        </w:rPr>
        <w:t>améliorer les caractéristiques fonctionnelles des véhicules. Le présent document est soumis en vertu de ce mandat</w:t>
      </w:r>
      <w:r>
        <w:rPr>
          <w:lang w:val="fr-FR"/>
        </w:rPr>
        <w:t>.</w:t>
      </w:r>
    </w:p>
  </w:footnote>
  <w:footnote w:id="3">
    <w:p w:rsidR="0069358A" w:rsidRDefault="0069358A">
      <w:pPr>
        <w:pStyle w:val="FootnoteText"/>
      </w:pPr>
      <w:r>
        <w:tab/>
      </w:r>
      <w:r>
        <w:rPr>
          <w:rStyle w:val="FootnoteReference"/>
        </w:rPr>
        <w:footnoteRef/>
      </w:r>
      <w:r>
        <w:tab/>
      </w:r>
      <w:r w:rsidRPr="006777C0">
        <w:rPr>
          <w:b/>
        </w:rPr>
        <w:t>Telles que définies dans la Résolution spéciale n</w:t>
      </w:r>
      <w:r w:rsidRPr="006777C0">
        <w:rPr>
          <w:b/>
          <w:vertAlign w:val="superscript"/>
        </w:rPr>
        <w:t>o</w:t>
      </w:r>
      <w:r>
        <w:rPr>
          <w:b/>
        </w:rPr>
        <w:t> </w:t>
      </w:r>
      <w:r w:rsidRPr="006777C0">
        <w:rPr>
          <w:b/>
        </w:rPr>
        <w:t>1 (</w:t>
      </w:r>
      <w:r>
        <w:rPr>
          <w:b/>
        </w:rPr>
        <w:t>R.</w:t>
      </w:r>
      <w:r w:rsidRPr="006777C0">
        <w:rPr>
          <w:b/>
        </w:rPr>
        <w:t xml:space="preserve">S.1) </w:t>
      </w:r>
      <w:r>
        <w:rPr>
          <w:b/>
        </w:rPr>
        <w:t>sur</w:t>
      </w:r>
      <w:r w:rsidRPr="006777C0">
        <w:rPr>
          <w:b/>
        </w:rPr>
        <w:t xml:space="preserve"> les définitions communes des catégories, </w:t>
      </w:r>
      <w:r>
        <w:rPr>
          <w:b/>
        </w:rPr>
        <w:t xml:space="preserve">des </w:t>
      </w:r>
      <w:r w:rsidRPr="006777C0">
        <w:rPr>
          <w:b/>
        </w:rPr>
        <w:t xml:space="preserve">masses et </w:t>
      </w:r>
      <w:r>
        <w:rPr>
          <w:b/>
        </w:rPr>
        <w:t xml:space="preserve">des </w:t>
      </w:r>
      <w:r w:rsidRPr="006777C0">
        <w:rPr>
          <w:b/>
        </w:rPr>
        <w:t xml:space="preserve">dimensions des véhicules, document TRANS/WP.29/1045 et </w:t>
      </w:r>
      <w:r>
        <w:rPr>
          <w:b/>
        </w:rPr>
        <w:t>a</w:t>
      </w:r>
      <w:r w:rsidRPr="006777C0">
        <w:rPr>
          <w:b/>
        </w:rPr>
        <w:t>mend.1, annexe 2</w:t>
      </w:r>
      <w:r>
        <w:rPr>
          <w:b/>
        </w:rPr>
        <w:t>,</w:t>
      </w:r>
      <w:r w:rsidRPr="006777C0">
        <w:rPr>
          <w:b/>
        </w:rPr>
        <w:t xml:space="preserve"> par.</w:t>
      </w:r>
      <w:r>
        <w:rPr>
          <w:b/>
        </w:rPr>
        <w:t> </w:t>
      </w:r>
      <w:r w:rsidRPr="006777C0">
        <w:rPr>
          <w:b/>
        </w:rPr>
        <w:t>1</w:t>
      </w:r>
      <w:r>
        <w:rPr>
          <w:b/>
        </w:rPr>
        <w:t xml:space="preserve">, téléchargeable à l’adresse </w:t>
      </w:r>
      <w:r w:rsidRPr="007E2EC0">
        <w:rPr>
          <w:b/>
        </w:rPr>
        <w:t>http://www.unece.org/trans/main/wp29/wp29wgs/wp29gen/wp29resolutions.html</w:t>
      </w:r>
      <w:r w:rsidRPr="005027A1">
        <w:rPr>
          <w:b/>
        </w:rPr>
        <w:t>.</w:t>
      </w:r>
      <w:r w:rsidRPr="006777C0">
        <w:rPr>
          <w:rFonts w:ascii="TimesNewRomanPSMT" w:hAnsi="TimesNewRomanPSMT" w:cs="TimesNewRomanPSMT"/>
        </w:rPr>
        <w:t xml:space="preserve"> Une Partie contractante peut, si elle le juge approprié, restreindre, dans sa législation interne, le domaine d</w:t>
      </w:r>
      <w:r>
        <w:rPr>
          <w:rFonts w:ascii="TimesNewRomanPSMT" w:hAnsi="TimesNewRomanPSMT" w:cs="TimesNewRomanPSMT"/>
        </w:rPr>
        <w:t>’</w:t>
      </w:r>
      <w:r w:rsidRPr="006777C0">
        <w:rPr>
          <w:rFonts w:ascii="TimesNewRomanPSMT" w:hAnsi="TimesNewRomanPSMT" w:cs="TimesNewRomanPSMT"/>
        </w:rPr>
        <w:t>application des prescriptions.</w:t>
      </w:r>
    </w:p>
  </w:footnote>
  <w:footnote w:id="4">
    <w:p w:rsidR="0069358A" w:rsidRDefault="0069358A">
      <w:pPr>
        <w:pStyle w:val="FootnoteText"/>
      </w:pPr>
      <w:r>
        <w:tab/>
      </w:r>
      <w:r w:rsidRPr="00A905BE">
        <w:rPr>
          <w:rStyle w:val="FootnoteReference"/>
          <w:strike/>
        </w:rPr>
        <w:footnoteRef/>
      </w:r>
      <w:r>
        <w:tab/>
      </w:r>
      <w:r w:rsidRPr="008A7719">
        <w:rPr>
          <w:strike/>
        </w:rPr>
        <w:t>Les spécifications techniques et les schémas détaillés du DMPA ont été déposés auprès du Secrétaire général de l</w:t>
      </w:r>
      <w:r>
        <w:rPr>
          <w:strike/>
        </w:rPr>
        <w:t>’</w:t>
      </w:r>
      <w:r w:rsidRPr="008A7719">
        <w:rPr>
          <w:strike/>
        </w:rPr>
        <w:t>Organisation des Nations Unies et peuvent être consultés sur demande au secrétariat de la Commission économique pour l</w:t>
      </w:r>
      <w:r>
        <w:rPr>
          <w:strike/>
        </w:rPr>
        <w:t>’</w:t>
      </w:r>
      <w:r w:rsidRPr="008A7719">
        <w:rPr>
          <w:strike/>
        </w:rPr>
        <w:t>Europe, Palais des Nations, Genève, Suisse.</w:t>
      </w:r>
    </w:p>
  </w:footnote>
  <w:footnote w:id="5">
    <w:p w:rsidR="0069358A" w:rsidRPr="004A6D98" w:rsidRDefault="0069358A">
      <w:pPr>
        <w:pStyle w:val="FootnoteText"/>
        <w:rPr>
          <w:b/>
        </w:rPr>
      </w:pPr>
      <w:r>
        <w:tab/>
      </w:r>
      <w:r w:rsidRPr="00BA1EAA">
        <w:rPr>
          <w:rStyle w:val="FootnoteReference"/>
          <w:b/>
        </w:rPr>
        <w:footnoteRef/>
      </w:r>
      <w:r w:rsidRPr="00BA1EAA">
        <w:rPr>
          <w:b/>
        </w:rPr>
        <w:tab/>
      </w:r>
      <w:r>
        <w:rPr>
          <w:b/>
        </w:rPr>
        <w:t>Une Partie contractante peut opter pour une valeur inférieure dans sa législation interne si elle décide que cette valeur est appropriée.</w:t>
      </w:r>
    </w:p>
  </w:footnote>
  <w:footnote w:id="6">
    <w:p w:rsidR="0069358A" w:rsidRDefault="0069358A">
      <w:pPr>
        <w:pStyle w:val="FootnoteText"/>
      </w:pPr>
      <w:r>
        <w:tab/>
      </w:r>
      <w:r>
        <w:rPr>
          <w:rStyle w:val="FootnoteReference"/>
        </w:rPr>
        <w:footnoteRef/>
      </w:r>
      <w:r>
        <w:tab/>
      </w:r>
      <w:r w:rsidRPr="006777C0">
        <w:t>Les spécifications techniques et les schémas détaillés d</w:t>
      </w:r>
      <w:r>
        <w:t xml:space="preserve">u mannequin </w:t>
      </w:r>
      <w:r w:rsidRPr="006777C0">
        <w:t>Hybrid III, présentant les</w:t>
      </w:r>
      <w:r>
        <w:t> </w:t>
      </w:r>
      <w:r w:rsidRPr="006777C0">
        <w:t>principales dimensions d</w:t>
      </w:r>
      <w:r>
        <w:t>’</w:t>
      </w:r>
      <w:r w:rsidRPr="006777C0">
        <w:t>un homme du 50</w:t>
      </w:r>
      <w:r w:rsidRPr="006777C0">
        <w:rPr>
          <w:vertAlign w:val="superscript"/>
        </w:rPr>
        <w:t>e</w:t>
      </w:r>
      <w:r>
        <w:t> </w:t>
      </w:r>
      <w:r w:rsidRPr="006777C0">
        <w:t>centile des États-Unis d</w:t>
      </w:r>
      <w:r>
        <w:t>’</w:t>
      </w:r>
      <w:r w:rsidRPr="006777C0">
        <w:t>Amérique, et les spécifications de réglage pour cet essai ont été déposés auprès du Secrétaire général de l</w:t>
      </w:r>
      <w:r>
        <w:t>’</w:t>
      </w:r>
      <w:r w:rsidRPr="006777C0">
        <w:t>Organisation des Nations</w:t>
      </w:r>
      <w:r>
        <w:t> </w:t>
      </w:r>
      <w:r w:rsidRPr="006777C0">
        <w:t xml:space="preserve">Unies et peuvent être consultés sur demande au secrétariat de la </w:t>
      </w:r>
      <w:r>
        <w:t>CEE</w:t>
      </w:r>
      <w:r w:rsidRPr="006777C0">
        <w:t xml:space="preserve">, </w:t>
      </w:r>
      <w:r>
        <w:t xml:space="preserve">au </w:t>
      </w:r>
      <w:r w:rsidRPr="006777C0">
        <w:t>Palais des</w:t>
      </w:r>
      <w:r>
        <w:t> </w:t>
      </w:r>
      <w:r w:rsidRPr="006777C0">
        <w:t>Nations</w:t>
      </w:r>
      <w:r>
        <w:t xml:space="preserve"> (</w:t>
      </w:r>
      <w:r w:rsidRPr="006777C0">
        <w:t>Genèv</w:t>
      </w:r>
      <w:r>
        <w:t>e, Suisse)</w:t>
      </w:r>
      <w:r w:rsidRPr="006777C0">
        <w:t>.</w:t>
      </w:r>
    </w:p>
  </w:footnote>
  <w:footnote w:id="7">
    <w:p w:rsidR="0069358A" w:rsidRPr="002E63AC" w:rsidRDefault="0069358A" w:rsidP="001B3B71">
      <w:pPr>
        <w:pStyle w:val="FootnoteText"/>
        <w:rPr>
          <w:b/>
        </w:rPr>
      </w:pPr>
      <w:r>
        <w:rPr>
          <w:vertAlign w:val="superscript"/>
        </w:rPr>
        <w:tab/>
      </w:r>
      <w:r w:rsidRPr="001B3B71">
        <w:rPr>
          <w:rStyle w:val="FootnoteReference"/>
          <w:b/>
        </w:rPr>
        <w:footnoteRef/>
      </w:r>
      <w:r w:rsidRPr="001B3B71">
        <w:rPr>
          <w:b/>
          <w:vertAlign w:val="superscript"/>
        </w:rPr>
        <w:tab/>
      </w:r>
      <w:r w:rsidRPr="001B3B71">
        <w:rPr>
          <w:b/>
        </w:rPr>
        <w:t>[Les spécifications techniques et les croquis détaillés du mannequin BioRID II ONU, correspondant aux dimensions principales d</w:t>
      </w:r>
      <w:r>
        <w:rPr>
          <w:b/>
        </w:rPr>
        <w:t>’</w:t>
      </w:r>
      <w:r w:rsidRPr="001B3B71">
        <w:rPr>
          <w:b/>
        </w:rPr>
        <w:t>un homme du 50</w:t>
      </w:r>
      <w:r w:rsidRPr="001B3B71">
        <w:rPr>
          <w:b/>
          <w:vertAlign w:val="superscript"/>
        </w:rPr>
        <w:t>e</w:t>
      </w:r>
      <w:r>
        <w:rPr>
          <w:b/>
        </w:rPr>
        <w:t> </w:t>
      </w:r>
      <w:r w:rsidRPr="001B3B71">
        <w:rPr>
          <w:b/>
        </w:rPr>
        <w:t>centile [des États</w:t>
      </w:r>
      <w:r>
        <w:rPr>
          <w:b/>
        </w:rPr>
        <w:noBreakHyphen/>
      </w:r>
      <w:r w:rsidRPr="001B3B71">
        <w:rPr>
          <w:b/>
        </w:rPr>
        <w:t>Unis d</w:t>
      </w:r>
      <w:r>
        <w:rPr>
          <w:b/>
        </w:rPr>
        <w:t>’</w:t>
      </w:r>
      <w:r w:rsidRPr="001B3B71">
        <w:rPr>
          <w:b/>
        </w:rPr>
        <w:t>Amérique], ainsi que les spécifications relatives à son réglage lorsqu</w:t>
      </w:r>
      <w:r>
        <w:rPr>
          <w:b/>
        </w:rPr>
        <w:t>’</w:t>
      </w:r>
      <w:r w:rsidRPr="001B3B71">
        <w:rPr>
          <w:b/>
        </w:rPr>
        <w:t>il est utilisé aux fins du présent Règlement sont consignées dans l</w:t>
      </w:r>
      <w:r>
        <w:rPr>
          <w:b/>
        </w:rPr>
        <w:t>’</w:t>
      </w:r>
      <w:r w:rsidRPr="001B3B71">
        <w:rPr>
          <w:b/>
        </w:rPr>
        <w:t>additif I à la Résolution mutuelle n</w:t>
      </w:r>
      <w:r w:rsidRPr="001B3B71">
        <w:rPr>
          <w:b/>
          <w:vertAlign w:val="superscript"/>
        </w:rPr>
        <w:t>o</w:t>
      </w:r>
      <w:r w:rsidRPr="001B3B71">
        <w:rPr>
          <w:b/>
        </w:rPr>
        <w:t> 1 [document TRANS/WP.29/1101/Add.1] de l</w:t>
      </w:r>
      <w:r>
        <w:rPr>
          <w:b/>
        </w:rPr>
        <w:t>’</w:t>
      </w:r>
      <w:r w:rsidRPr="001B3B71">
        <w:rPr>
          <w:b/>
        </w:rPr>
        <w:t>Accord de 1958 et de l</w:t>
      </w:r>
      <w:r>
        <w:rPr>
          <w:b/>
        </w:rPr>
        <w:t>’</w:t>
      </w:r>
      <w:r w:rsidRPr="001B3B71">
        <w:rPr>
          <w:b/>
        </w:rPr>
        <w:t>Accord de 1998</w:t>
      </w:r>
      <w:r>
        <w:rPr>
          <w:b/>
        </w:rPr>
        <w:t xml:space="preserve"> </w:t>
      </w:r>
      <w:r w:rsidRPr="001B3B71">
        <w:rPr>
          <w:b/>
        </w:rPr>
        <w:t>des Nations Unies.]</w:t>
      </w:r>
    </w:p>
  </w:footnote>
  <w:footnote w:id="8">
    <w:p w:rsidR="0069358A" w:rsidRDefault="0069358A">
      <w:pPr>
        <w:pStyle w:val="FootnoteText"/>
      </w:pPr>
      <w:r>
        <w:tab/>
      </w:r>
      <w:r>
        <w:rPr>
          <w:rStyle w:val="FootnoteReference"/>
        </w:rPr>
        <w:footnoteRef/>
      </w:r>
      <w:r>
        <w:tab/>
      </w:r>
      <w:r w:rsidRPr="006777C0">
        <w:t>Les spécifications techniques et les schémas détaillés d</w:t>
      </w:r>
      <w:r>
        <w:t xml:space="preserve">u mannequin </w:t>
      </w:r>
      <w:r w:rsidRPr="006777C0">
        <w:t>Hybrid III, présentant les</w:t>
      </w:r>
      <w:r>
        <w:t> </w:t>
      </w:r>
      <w:r w:rsidRPr="006777C0">
        <w:t>principales dimensions d</w:t>
      </w:r>
      <w:r>
        <w:t>’</w:t>
      </w:r>
      <w:r w:rsidRPr="006777C0">
        <w:t>une femme du 5</w:t>
      </w:r>
      <w:r w:rsidRPr="006777C0">
        <w:rPr>
          <w:vertAlign w:val="superscript"/>
        </w:rPr>
        <w:t>e</w:t>
      </w:r>
      <w:r>
        <w:t> </w:t>
      </w:r>
      <w:r w:rsidRPr="006777C0">
        <w:t>centile des États-Unis d</w:t>
      </w:r>
      <w:r>
        <w:t>’</w:t>
      </w:r>
      <w:r w:rsidRPr="006777C0">
        <w:t>Amérique, et les spécifications de réglage pour cet essai ont été déposés auprès du Secrétaire général de l</w:t>
      </w:r>
      <w:r>
        <w:t>’</w:t>
      </w:r>
      <w:r w:rsidRPr="006777C0">
        <w:t>Organisation des</w:t>
      </w:r>
      <w:r>
        <w:t> </w:t>
      </w:r>
      <w:r w:rsidRPr="006777C0">
        <w:t>Nations Unies et peuvent être consultés sur demande au secrétariat de la Commission économique pour l</w:t>
      </w:r>
      <w:r>
        <w:t>’</w:t>
      </w:r>
      <w:r w:rsidRPr="006777C0">
        <w:t>Europe, Palais des Nations, Genève, Suisse</w:t>
      </w:r>
      <w:r>
        <w:t>.</w:t>
      </w:r>
    </w:p>
  </w:footnote>
  <w:footnote w:id="9">
    <w:p w:rsidR="0069358A" w:rsidRPr="00E74CF4" w:rsidRDefault="0069358A" w:rsidP="00312D0B">
      <w:pPr>
        <w:pStyle w:val="FootnoteText"/>
        <w:rPr>
          <w:b/>
          <w:lang w:eastAsia="ja-JP"/>
        </w:rPr>
      </w:pPr>
      <w:r w:rsidRPr="00E74CF4">
        <w:rPr>
          <w:b/>
        </w:rPr>
        <w:tab/>
      </w:r>
      <w:r w:rsidRPr="000F4F0C">
        <w:rPr>
          <w:rStyle w:val="FootnoteReference"/>
          <w:b/>
        </w:rPr>
        <w:footnoteRef/>
      </w:r>
      <w:r w:rsidRPr="00E74CF4">
        <w:rPr>
          <w:b/>
        </w:rPr>
        <w:tab/>
        <w:t>[L</w:t>
      </w:r>
      <w:r>
        <w:rPr>
          <w:b/>
        </w:rPr>
        <w:t>’</w:t>
      </w:r>
      <w:r w:rsidRPr="00E74CF4">
        <w:rPr>
          <w:b/>
        </w:rPr>
        <w:t>arrière de la tête de l</w:t>
      </w:r>
      <w:r>
        <w:rPr>
          <w:b/>
        </w:rPr>
        <w:t>’</w:t>
      </w:r>
      <w:r w:rsidRPr="00E74CF4">
        <w:rPr>
          <w:b/>
        </w:rPr>
        <w:t>homme de taille moyenne est représenté par le dispositif de mesure de la position de l</w:t>
      </w:r>
      <w:r>
        <w:rPr>
          <w:b/>
        </w:rPr>
        <w:t>’</w:t>
      </w:r>
      <w:r w:rsidRPr="00E74CF4">
        <w:rPr>
          <w:b/>
        </w:rPr>
        <w:t>appuie-tête (DMPA) fixé à la machine 3-D</w:t>
      </w:r>
      <w:r>
        <w:rPr>
          <w:b/>
        </w:rPr>
        <w:t> </w:t>
      </w:r>
      <w:r w:rsidRPr="00E74CF4">
        <w:rPr>
          <w:b/>
        </w:rPr>
        <w:t>H, ainsi que par la liaison torse-cou, le palpeur de hauteur libre étant monté 71</w:t>
      </w:r>
      <w:r>
        <w:rPr>
          <w:b/>
        </w:rPr>
        <w:t> </w:t>
      </w:r>
      <w:r w:rsidRPr="00E74CF4">
        <w:rPr>
          <w:b/>
        </w:rPr>
        <w:t>mm vers l</w:t>
      </w:r>
      <w:r>
        <w:rPr>
          <w:b/>
        </w:rPr>
        <w:t>’</w:t>
      </w:r>
      <w:r w:rsidRPr="00E74CF4">
        <w:rPr>
          <w:b/>
        </w:rPr>
        <w:t>arrière (voir</w:t>
      </w:r>
      <w:r>
        <w:rPr>
          <w:b/>
        </w:rPr>
        <w:t xml:space="preserve"> f</w:t>
      </w:r>
      <w:r w:rsidRPr="00E74CF4">
        <w:rPr>
          <w:b/>
        </w:rPr>
        <w:t>ig</w:t>
      </w:r>
      <w:r w:rsidR="00757DA9">
        <w:rPr>
          <w:b/>
        </w:rPr>
        <w:t>.</w:t>
      </w:r>
      <w:r>
        <w:rPr>
          <w:b/>
        </w:rPr>
        <w:t> </w:t>
      </w:r>
      <w:r w:rsidRPr="00E74CF4">
        <w:rPr>
          <w:b/>
        </w:rPr>
        <w:t>1-1)</w:t>
      </w:r>
      <w:r>
        <w:rPr>
          <w:b/>
        </w:rPr>
        <w:t>.</w:t>
      </w:r>
      <w:r w:rsidRPr="00E74CF4">
        <w:rPr>
          <w:b/>
        </w:rPr>
        <w:t>]</w:t>
      </w:r>
    </w:p>
  </w:footnote>
  <w:footnote w:id="10">
    <w:p w:rsidR="0069358A" w:rsidRPr="00E45C35" w:rsidRDefault="0069358A" w:rsidP="00A0290C">
      <w:pPr>
        <w:pStyle w:val="FootnoteText"/>
        <w:rPr>
          <w:b/>
          <w:szCs w:val="18"/>
        </w:rPr>
      </w:pPr>
      <w:r w:rsidRPr="00E45C35">
        <w:rPr>
          <w:b/>
        </w:rPr>
        <w:tab/>
      </w:r>
      <w:r w:rsidRPr="000E289F">
        <w:rPr>
          <w:rStyle w:val="FootnoteReference"/>
        </w:rPr>
        <w:footnoteRef/>
      </w:r>
      <w:r w:rsidRPr="000E289F">
        <w:rPr>
          <w:b/>
        </w:rPr>
        <w:tab/>
      </w:r>
      <w:r w:rsidRPr="000E289F">
        <w:rPr>
          <w:rFonts w:ascii="TimesNewRomanPSMT" w:hAnsi="TimesNewRomanPSMT" w:cs="TimesNewRomanPSMT"/>
          <w:b/>
          <w:szCs w:val="18"/>
        </w:rPr>
        <w:t>Une Partie contractante peut opter pour une valeur inférieure dans sa législation interne si elle décide que cette valeur est appropriée.</w:t>
      </w:r>
    </w:p>
  </w:footnote>
  <w:footnote w:id="11">
    <w:p w:rsidR="0069358A" w:rsidRPr="00B039F5" w:rsidRDefault="0069358A" w:rsidP="00FB24A3">
      <w:pPr>
        <w:pStyle w:val="FootnoteText"/>
        <w:rPr>
          <w:szCs w:val="18"/>
          <w:u w:val="single"/>
        </w:rPr>
      </w:pPr>
      <w:r>
        <w:tab/>
      </w:r>
      <w:r w:rsidRPr="00903124">
        <w:rPr>
          <w:rStyle w:val="FootnoteReference"/>
          <w:b/>
        </w:rPr>
        <w:footnoteRef/>
      </w:r>
      <w:r w:rsidRPr="00903124">
        <w:tab/>
      </w:r>
      <w:r w:rsidRPr="00903124">
        <w:rPr>
          <w:rFonts w:ascii="TimesNewRomanPSMT" w:hAnsi="TimesNewRomanPSMT" w:cs="TimesNewRomanPSMT"/>
          <w:b/>
          <w:szCs w:val="18"/>
        </w:rPr>
        <w:t>Une Partie contractante peut opter pour une valeur inférieure dans sa législation interne si elle décide que cette valeur est appropriée.</w:t>
      </w:r>
    </w:p>
  </w:footnote>
  <w:footnote w:id="12">
    <w:p w:rsidR="0069358A" w:rsidRDefault="0069358A">
      <w:pPr>
        <w:pStyle w:val="FootnoteText"/>
      </w:pPr>
      <w:r>
        <w:tab/>
      </w:r>
      <w:r>
        <w:rPr>
          <w:rStyle w:val="FootnoteReference"/>
        </w:rPr>
        <w:footnoteRef/>
      </w:r>
      <w:r>
        <w:tab/>
      </w:r>
      <w:r w:rsidRPr="006777C0">
        <w:t>Les points H des mannequins conducteur et passager doivent coïncider à 12,5</w:t>
      </w:r>
      <w:r>
        <w:t> </w:t>
      </w:r>
      <w:r w:rsidRPr="006777C0">
        <w:t>mm près dans la</w:t>
      </w:r>
      <w:r>
        <w:t xml:space="preserve"> </w:t>
      </w:r>
      <w:r w:rsidRPr="006777C0">
        <w:t>direction verticale et 12,5</w:t>
      </w:r>
      <w:r>
        <w:t> </w:t>
      </w:r>
      <w:r w:rsidRPr="006777C0">
        <w:t>mm près dans la direction horizontale avec un point situé à 6,25 mm au</w:t>
      </w:r>
      <w:r w:rsidRPr="006777C0">
        <w:noBreakHyphen/>
        <w:t>dessous de la position du point H, déterminée avec le matériel et selon les procédures spécifiées dans la norme SAE J826 (version d</w:t>
      </w:r>
      <w:r>
        <w:t>’</w:t>
      </w:r>
      <w:r w:rsidRPr="006777C0">
        <w:t>avril 1980), excepté que la longueur de l</w:t>
      </w:r>
      <w:r>
        <w:t>’</w:t>
      </w:r>
      <w:r w:rsidRPr="006777C0">
        <w:t>élément tibia et la longueur de l</w:t>
      </w:r>
      <w:r>
        <w:t>’</w:t>
      </w:r>
      <w:r w:rsidRPr="006777C0">
        <w:t>élément fémur de la machine 3D</w:t>
      </w:r>
      <w:r w:rsidRPr="006777C0">
        <w:noBreakHyphen/>
        <w:t>H doivent être réglées à 414</w:t>
      </w:r>
      <w:r>
        <w:t xml:space="preserve"> mm et </w:t>
      </w:r>
      <w:r w:rsidRPr="006777C0">
        <w:t>401 mm respectivement</w:t>
      </w:r>
      <w:r>
        <w:t>.</w:t>
      </w:r>
    </w:p>
  </w:footnote>
  <w:footnote w:id="13">
    <w:p w:rsidR="0069358A" w:rsidRPr="006777C0" w:rsidRDefault="0069358A" w:rsidP="001D0DFE">
      <w:pPr>
        <w:pStyle w:val="FootnoteText"/>
      </w:pPr>
      <w:r>
        <w:tab/>
      </w:r>
      <w:r w:rsidRPr="005027A1">
        <w:rPr>
          <w:rStyle w:val="FootnoteReference"/>
        </w:rPr>
        <w:footnoteRef/>
      </w:r>
      <w:r>
        <w:tab/>
      </w:r>
      <w:r w:rsidRPr="006777C0">
        <w:t>Les spécifications techniques et les schémas détaillés du mannequin Hybrid III, présentant les principales dimensions d</w:t>
      </w:r>
      <w:r>
        <w:t>’</w:t>
      </w:r>
      <w:r w:rsidRPr="006777C0">
        <w:t>une femme du 5</w:t>
      </w:r>
      <w:r w:rsidRPr="006777C0">
        <w:rPr>
          <w:vertAlign w:val="superscript"/>
        </w:rPr>
        <w:t>e</w:t>
      </w:r>
      <w:r w:rsidRPr="006777C0">
        <w:t> centile des États-Unis d</w:t>
      </w:r>
      <w:r>
        <w:t>’</w:t>
      </w:r>
      <w:r w:rsidRPr="006777C0">
        <w:t>Amérique, et les spécifications de</w:t>
      </w:r>
      <w:r>
        <w:t> </w:t>
      </w:r>
      <w:r w:rsidRPr="006777C0">
        <w:t>réglage pour cet essai ont été déposés auprès du Secrétaire général de l</w:t>
      </w:r>
      <w:r>
        <w:t>’</w:t>
      </w:r>
      <w:r w:rsidRPr="006777C0">
        <w:t>Organisation des Nations</w:t>
      </w:r>
      <w:r>
        <w:t> </w:t>
      </w:r>
      <w:r w:rsidRPr="006777C0">
        <w:t>Unies et peuvent être consultés sur demande au secrétariat de la Commission économique pour l</w:t>
      </w:r>
      <w:r>
        <w:t>’</w:t>
      </w:r>
      <w:r w:rsidRPr="006777C0">
        <w:t>Europe, Palais des Nations, Genève, Suisse.</w:t>
      </w:r>
    </w:p>
  </w:footnote>
  <w:footnote w:id="14">
    <w:p w:rsidR="0069358A" w:rsidRPr="006777C0" w:rsidRDefault="0069358A" w:rsidP="00D225D2">
      <w:pPr>
        <w:pStyle w:val="FootnoteText"/>
      </w:pPr>
      <w:r>
        <w:tab/>
      </w:r>
      <w:r w:rsidRPr="005027A1">
        <w:rPr>
          <w:rStyle w:val="FootnoteReference"/>
        </w:rPr>
        <w:footnoteRef/>
      </w:r>
      <w:r>
        <w:tab/>
      </w:r>
      <w:r w:rsidRPr="006777C0">
        <w:t>Le système de référence correspond à la norme ISO 4130</w:t>
      </w:r>
      <w:r>
        <w:t>:</w:t>
      </w:r>
      <w:r w:rsidRPr="006777C0">
        <w:t>1978.</w:t>
      </w:r>
    </w:p>
  </w:footnote>
  <w:footnote w:id="15">
    <w:p w:rsidR="0069358A" w:rsidRPr="006777C0" w:rsidRDefault="0069358A" w:rsidP="00D96945">
      <w:pPr>
        <w:pStyle w:val="FootnoteText"/>
      </w:pPr>
      <w:r>
        <w:tab/>
      </w:r>
      <w:r w:rsidRPr="005027A1">
        <w:rPr>
          <w:rStyle w:val="FootnoteReference"/>
        </w:rPr>
        <w:footnoteRef/>
      </w:r>
      <w:r>
        <w:tab/>
      </w:r>
      <w:r w:rsidRPr="006777C0">
        <w:t>Pour tous renseignements sur la machine 3</w:t>
      </w:r>
      <w:r>
        <w:noBreakHyphen/>
        <w:t>D </w:t>
      </w:r>
      <w:r w:rsidRPr="006777C0">
        <w:t>H, s</w:t>
      </w:r>
      <w:r>
        <w:t>’</w:t>
      </w:r>
      <w:r w:rsidRPr="006777C0">
        <w:t>adresser à la Society of Automotive Engineers (SAE), 400 Commonwealth Drive, Warrendale, Pennsylvania 15096, É</w:t>
      </w:r>
      <w:r w:rsidRPr="006777C0">
        <w:rPr>
          <w:rFonts w:eastAsia="MS Mincho"/>
        </w:rPr>
        <w:t>tats</w:t>
      </w:r>
      <w:r w:rsidRPr="006777C0">
        <w:rPr>
          <w:rFonts w:eastAsia="MS Mincho"/>
        </w:rPr>
        <w:noBreakHyphen/>
        <w:t>Unis d</w:t>
      </w:r>
      <w:r>
        <w:rPr>
          <w:rFonts w:eastAsia="MS Mincho"/>
        </w:rPr>
        <w:t>’</w:t>
      </w:r>
      <w:r w:rsidRPr="006777C0">
        <w:rPr>
          <w:rFonts w:eastAsia="MS Mincho"/>
        </w:rPr>
        <w:t>Amérique (SAE</w:t>
      </w:r>
      <w:r w:rsidR="00DB4C25">
        <w:rPr>
          <w:rFonts w:eastAsia="MS Mincho"/>
        </w:rPr>
        <w:t> </w:t>
      </w:r>
      <w:r w:rsidRPr="006777C0">
        <w:rPr>
          <w:rFonts w:eastAsia="MS Mincho"/>
        </w:rPr>
        <w:t>J826, version 1995)</w:t>
      </w:r>
      <w:r w:rsidRPr="006777C0">
        <w:t>. Cette machine correspond à celle décrite dans la norme ISO 6549:1999.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r w:rsidR="0069358A">
      <w:br/>
      <w:t>Annexe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r w:rsidR="0069358A">
      <w:br/>
      <w:t>Annexe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r w:rsidR="0069358A">
      <w:br/>
      <w:t>Annexe 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r w:rsidR="0069358A">
      <w:br/>
      <w:t>Annexe 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r w:rsidR="0069358A">
      <w:br/>
      <w:t>Annexe 8</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r w:rsidR="0069358A">
      <w:br/>
      <w:t>Annexe 9</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r w:rsidR="0069358A">
      <w:br/>
      <w:t>Annexe 10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10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r w:rsidR="0069358A">
      <w:br/>
      <w:t>Annexe 11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11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r w:rsidR="0069358A">
      <w:br/>
      <w:t>Annexe 12</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12</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w:instrText>
    </w:r>
    <w:r>
      <w:instrText xml:space="preserve">E  \* MERGEFORMAT </w:instrText>
    </w:r>
    <w:r>
      <w:fldChar w:fldCharType="separate"/>
    </w:r>
    <w:r w:rsidR="0069358A">
      <w:t>ECE/TRANS/WP.29/GRSP/2018/27</w:t>
    </w:r>
    <w:r>
      <w:fldChar w:fldCharType="end"/>
    </w:r>
    <w:r w:rsidR="0069358A">
      <w:br/>
      <w:t>Annexe 13</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w:instrText>
    </w:r>
    <w:r>
      <w:instrText xml:space="preserve">\* MERGEFORMAT </w:instrText>
    </w:r>
    <w:r>
      <w:fldChar w:fldCharType="separate"/>
    </w:r>
    <w:r w:rsidR="0069358A">
      <w:t>ECE/TRANS/WP.29/GRSP/2018/27</w:t>
    </w:r>
    <w:r>
      <w:fldChar w:fldCharType="end"/>
    </w:r>
    <w:r w:rsidR="0069358A">
      <w:br/>
      <w:t>Annexe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Default="006935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9AF" w:rsidRPr="00312D0B" w:rsidRDefault="00AD2015" w:rsidP="00312D0B">
    <w:pPr>
      <w:pStyle w:val="Header"/>
    </w:pPr>
    <w:r>
      <w:fldChar w:fldCharType="begin"/>
    </w:r>
    <w:r>
      <w:instrText xml:space="preserve"> TITLE  \* MERGEFORMAT </w:instrText>
    </w:r>
    <w:r>
      <w:fldChar w:fldCharType="separate"/>
    </w:r>
    <w:r w:rsidR="009A19AF">
      <w:t>ECE/TRANS/WP.29/GRSP/2018/27</w:t>
    </w:r>
    <w:r>
      <w:fldChar w:fldCharType="end"/>
    </w:r>
    <w:r w:rsidR="009A19AF">
      <w:br/>
      <w:t>Annexe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312D0B" w:rsidRDefault="00AD2015" w:rsidP="00312D0B">
    <w:pPr>
      <w:pStyle w:val="Header"/>
    </w:pPr>
    <w:r>
      <w:fldChar w:fldCharType="begin"/>
    </w:r>
    <w:r>
      <w:instrText xml:space="preserve"> TITLE  \* MERGEFORMAT </w:instrText>
    </w:r>
    <w:r>
      <w:fldChar w:fldCharType="separate"/>
    </w:r>
    <w:r w:rsidR="0069358A">
      <w:t>ECE/TRANS/WP.29/GRSP/2018/27</w:t>
    </w:r>
    <w:r>
      <w:fldChar w:fldCharType="end"/>
    </w:r>
    <w:r w:rsidR="0069358A">
      <w:br/>
      <w:t>Annexe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58A" w:rsidRPr="006D13A0" w:rsidRDefault="00AD2015" w:rsidP="006D13A0">
    <w:pPr>
      <w:pStyle w:val="Header"/>
      <w:jc w:val="right"/>
    </w:pPr>
    <w:r>
      <w:fldChar w:fldCharType="begin"/>
    </w:r>
    <w:r>
      <w:instrText xml:space="preserve"> TITLE  \* MERGEFORMAT </w:instrText>
    </w:r>
    <w:r>
      <w:fldChar w:fldCharType="separate"/>
    </w:r>
    <w:r w:rsidR="0069358A">
      <w:t>ECE/TRANS/WP.29/GRSP/2018/27</w:t>
    </w:r>
    <w:r>
      <w:fldChar w:fldCharType="end"/>
    </w:r>
    <w:r w:rsidR="0069358A">
      <w:br/>
      <w:t>Annexe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B0F66"/>
    <w:multiLevelType w:val="hybridMultilevel"/>
    <w:tmpl w:val="E3F25E3A"/>
    <w:lvl w:ilvl="0" w:tplc="0D68918E">
      <w:start w:val="1"/>
      <w:numFmt w:val="bullet"/>
      <w:lvlText w:val=""/>
      <w:lvlJc w:val="left"/>
      <w:pPr>
        <w:tabs>
          <w:tab w:val="num" w:pos="360"/>
        </w:tabs>
        <w:ind w:left="284"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9EC3B50"/>
    <w:multiLevelType w:val="hybridMultilevel"/>
    <w:tmpl w:val="BE4CF132"/>
    <w:lvl w:ilvl="0" w:tplc="A42EECA2">
      <w:start w:val="4"/>
      <w:numFmt w:val="bullet"/>
      <w:lvlText w:val="–"/>
      <w:lvlJc w:val="left"/>
      <w:pPr>
        <w:ind w:left="720" w:hanging="360"/>
      </w:pPr>
      <w:rPr>
        <w:rFonts w:ascii="Times New Roman" w:eastAsia="MS Gothic"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3F49C6"/>
    <w:multiLevelType w:val="singleLevel"/>
    <w:tmpl w:val="E3B2C61A"/>
    <w:lvl w:ilvl="0">
      <w:start w:val="1"/>
      <w:numFmt w:val="lowerRoman"/>
      <w:lvlText w:val="%1)"/>
      <w:lvlJc w:val="right"/>
      <w:pPr>
        <w:tabs>
          <w:tab w:val="num" w:pos="927"/>
        </w:tabs>
        <w:ind w:left="567" w:firstLine="0"/>
      </w:pPr>
    </w:lvl>
  </w:abstractNum>
  <w:abstractNum w:abstractNumId="14"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5" w15:restartNumberingAfterBreak="0">
    <w:nsid w:val="3CB061AB"/>
    <w:multiLevelType w:val="singleLevel"/>
    <w:tmpl w:val="243A09C4"/>
    <w:lvl w:ilvl="0">
      <w:start w:val="1"/>
      <w:numFmt w:val="decimal"/>
      <w:lvlText w:val="%1."/>
      <w:lvlJc w:val="left"/>
      <w:pPr>
        <w:tabs>
          <w:tab w:val="num" w:pos="360"/>
        </w:tabs>
        <w:ind w:left="-1" w:firstLine="1"/>
      </w:pPr>
      <w:rPr>
        <w:rFonts w:hint="default"/>
      </w:rPr>
    </w:lvl>
  </w:abstractNum>
  <w:abstractNum w:abstractNumId="16" w15:restartNumberingAfterBreak="0">
    <w:nsid w:val="65C449E8"/>
    <w:multiLevelType w:val="hybridMultilevel"/>
    <w:tmpl w:val="D248BEB8"/>
    <w:lvl w:ilvl="0" w:tplc="8CC4DE7C">
      <w:start w:val="1"/>
      <w:numFmt w:val="lowerLetter"/>
      <w:lvlText w:val="%1)"/>
      <w:lvlJc w:val="left"/>
      <w:pPr>
        <w:ind w:left="1780" w:hanging="360"/>
      </w:pPr>
      <w:rPr>
        <w:rFonts w:hint="default"/>
      </w:rPr>
    </w:lvl>
    <w:lvl w:ilvl="1" w:tplc="040C0019">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abstractNum w:abstractNumId="17"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7CF349BD"/>
    <w:multiLevelType w:val="singleLevel"/>
    <w:tmpl w:val="1AEC463A"/>
    <w:lvl w:ilvl="0">
      <w:start w:val="1"/>
      <w:numFmt w:val="lowerRoman"/>
      <w:lvlText w:val="%1)"/>
      <w:lvlJc w:val="right"/>
      <w:pPr>
        <w:tabs>
          <w:tab w:val="num" w:pos="504"/>
        </w:tabs>
        <w:ind w:left="504" w:hanging="216"/>
      </w:pPr>
    </w:lvl>
  </w:abstractNum>
  <w:num w:numId="1">
    <w:abstractNumId w:val="17"/>
  </w:num>
  <w:num w:numId="2">
    <w:abstractNumId w:val="14"/>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14"/>
  </w:num>
  <w:num w:numId="16">
    <w:abstractNumId w:val="11"/>
  </w:num>
  <w:num w:numId="17">
    <w:abstractNumId w:val="15"/>
  </w:num>
  <w:num w:numId="18">
    <w:abstractNumId w:val="18"/>
  </w:num>
  <w:num w:numId="19">
    <w:abstractNumId w:val="13"/>
  </w:num>
  <w:num w:numId="20">
    <w:abstractNumId w:val="10"/>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C9B"/>
    <w:rsid w:val="00005077"/>
    <w:rsid w:val="00017F94"/>
    <w:rsid w:val="00023842"/>
    <w:rsid w:val="000274C3"/>
    <w:rsid w:val="000334F9"/>
    <w:rsid w:val="000351A9"/>
    <w:rsid w:val="00037DD4"/>
    <w:rsid w:val="00045B3A"/>
    <w:rsid w:val="00045FEB"/>
    <w:rsid w:val="00057F8E"/>
    <w:rsid w:val="00060B47"/>
    <w:rsid w:val="00075AA2"/>
    <w:rsid w:val="0007796D"/>
    <w:rsid w:val="000A1893"/>
    <w:rsid w:val="000A68AE"/>
    <w:rsid w:val="000B7790"/>
    <w:rsid w:val="000C4DBA"/>
    <w:rsid w:val="000D0323"/>
    <w:rsid w:val="000E289F"/>
    <w:rsid w:val="000E434D"/>
    <w:rsid w:val="000E62F0"/>
    <w:rsid w:val="000F1D43"/>
    <w:rsid w:val="000F49F7"/>
    <w:rsid w:val="000F4F0C"/>
    <w:rsid w:val="000F6FBF"/>
    <w:rsid w:val="00102C47"/>
    <w:rsid w:val="00111F2F"/>
    <w:rsid w:val="0011306B"/>
    <w:rsid w:val="001368BD"/>
    <w:rsid w:val="00137F31"/>
    <w:rsid w:val="0014365E"/>
    <w:rsid w:val="00143C66"/>
    <w:rsid w:val="00161FCD"/>
    <w:rsid w:val="0016235E"/>
    <w:rsid w:val="00164A51"/>
    <w:rsid w:val="00176178"/>
    <w:rsid w:val="00177ED1"/>
    <w:rsid w:val="0018711E"/>
    <w:rsid w:val="0019531F"/>
    <w:rsid w:val="00197B51"/>
    <w:rsid w:val="001B248B"/>
    <w:rsid w:val="001B3B71"/>
    <w:rsid w:val="001D0DFE"/>
    <w:rsid w:val="001E0C1D"/>
    <w:rsid w:val="001E430F"/>
    <w:rsid w:val="001E664C"/>
    <w:rsid w:val="001F525A"/>
    <w:rsid w:val="0021046D"/>
    <w:rsid w:val="00210D03"/>
    <w:rsid w:val="00212799"/>
    <w:rsid w:val="0022064A"/>
    <w:rsid w:val="00223272"/>
    <w:rsid w:val="00227D2C"/>
    <w:rsid w:val="00233215"/>
    <w:rsid w:val="0023417A"/>
    <w:rsid w:val="0024779E"/>
    <w:rsid w:val="00252511"/>
    <w:rsid w:val="00252ACE"/>
    <w:rsid w:val="00257168"/>
    <w:rsid w:val="002744B8"/>
    <w:rsid w:val="00277CF9"/>
    <w:rsid w:val="002829DF"/>
    <w:rsid w:val="002832AC"/>
    <w:rsid w:val="002A64FD"/>
    <w:rsid w:val="002C3CA6"/>
    <w:rsid w:val="002D404E"/>
    <w:rsid w:val="002D7C93"/>
    <w:rsid w:val="002E63AC"/>
    <w:rsid w:val="00305801"/>
    <w:rsid w:val="00312D0B"/>
    <w:rsid w:val="00317E30"/>
    <w:rsid w:val="00320026"/>
    <w:rsid w:val="00331B1C"/>
    <w:rsid w:val="003341AF"/>
    <w:rsid w:val="003414A5"/>
    <w:rsid w:val="00353E8A"/>
    <w:rsid w:val="00355AB6"/>
    <w:rsid w:val="003740B4"/>
    <w:rsid w:val="003830E1"/>
    <w:rsid w:val="003916DE"/>
    <w:rsid w:val="003B7DFC"/>
    <w:rsid w:val="003B7EB7"/>
    <w:rsid w:val="003C1569"/>
    <w:rsid w:val="003E2722"/>
    <w:rsid w:val="00403E66"/>
    <w:rsid w:val="00404FA9"/>
    <w:rsid w:val="00413858"/>
    <w:rsid w:val="00421996"/>
    <w:rsid w:val="004244CD"/>
    <w:rsid w:val="00441C3B"/>
    <w:rsid w:val="00446628"/>
    <w:rsid w:val="00446FE5"/>
    <w:rsid w:val="00452396"/>
    <w:rsid w:val="0045375A"/>
    <w:rsid w:val="00454B05"/>
    <w:rsid w:val="00465EEA"/>
    <w:rsid w:val="004737AE"/>
    <w:rsid w:val="00476DAB"/>
    <w:rsid w:val="004837D8"/>
    <w:rsid w:val="004855F2"/>
    <w:rsid w:val="004A6D98"/>
    <w:rsid w:val="004B3FB5"/>
    <w:rsid w:val="004C61FA"/>
    <w:rsid w:val="004D64E1"/>
    <w:rsid w:val="004D67E7"/>
    <w:rsid w:val="004D72F5"/>
    <w:rsid w:val="004E2EED"/>
    <w:rsid w:val="004E468C"/>
    <w:rsid w:val="004E70B3"/>
    <w:rsid w:val="0052005F"/>
    <w:rsid w:val="00520CB6"/>
    <w:rsid w:val="0052160E"/>
    <w:rsid w:val="0052677C"/>
    <w:rsid w:val="00534634"/>
    <w:rsid w:val="00536BAA"/>
    <w:rsid w:val="005505B7"/>
    <w:rsid w:val="00563CDB"/>
    <w:rsid w:val="00573BE5"/>
    <w:rsid w:val="00586ED3"/>
    <w:rsid w:val="00591446"/>
    <w:rsid w:val="005957B5"/>
    <w:rsid w:val="005966B3"/>
    <w:rsid w:val="00596AA9"/>
    <w:rsid w:val="005A2743"/>
    <w:rsid w:val="005A396F"/>
    <w:rsid w:val="005B244F"/>
    <w:rsid w:val="005D4B42"/>
    <w:rsid w:val="005E29B4"/>
    <w:rsid w:val="005F1C9B"/>
    <w:rsid w:val="005F2212"/>
    <w:rsid w:val="005F6E90"/>
    <w:rsid w:val="00600B9E"/>
    <w:rsid w:val="00600C5B"/>
    <w:rsid w:val="0060402D"/>
    <w:rsid w:val="006071C9"/>
    <w:rsid w:val="006157C3"/>
    <w:rsid w:val="00616F02"/>
    <w:rsid w:val="0062171A"/>
    <w:rsid w:val="00631478"/>
    <w:rsid w:val="006319CE"/>
    <w:rsid w:val="00632D8F"/>
    <w:rsid w:val="006414D4"/>
    <w:rsid w:val="00663EDD"/>
    <w:rsid w:val="00674BD1"/>
    <w:rsid w:val="00677871"/>
    <w:rsid w:val="00682BCF"/>
    <w:rsid w:val="00683F3F"/>
    <w:rsid w:val="0069358A"/>
    <w:rsid w:val="00694217"/>
    <w:rsid w:val="00695ADC"/>
    <w:rsid w:val="00697639"/>
    <w:rsid w:val="006C326D"/>
    <w:rsid w:val="006D13A0"/>
    <w:rsid w:val="00710B08"/>
    <w:rsid w:val="0071601D"/>
    <w:rsid w:val="0073755B"/>
    <w:rsid w:val="007513AF"/>
    <w:rsid w:val="00757DA9"/>
    <w:rsid w:val="00757E7B"/>
    <w:rsid w:val="00764D43"/>
    <w:rsid w:val="00792BDB"/>
    <w:rsid w:val="007A580E"/>
    <w:rsid w:val="007A62E6"/>
    <w:rsid w:val="007B099B"/>
    <w:rsid w:val="007C6335"/>
    <w:rsid w:val="007E17B9"/>
    <w:rsid w:val="007F0678"/>
    <w:rsid w:val="007F1DD6"/>
    <w:rsid w:val="007F20FA"/>
    <w:rsid w:val="007F3A41"/>
    <w:rsid w:val="00805D3F"/>
    <w:rsid w:val="0080684C"/>
    <w:rsid w:val="00807AE0"/>
    <w:rsid w:val="0081146A"/>
    <w:rsid w:val="00837D74"/>
    <w:rsid w:val="00846D47"/>
    <w:rsid w:val="00850441"/>
    <w:rsid w:val="00863FF3"/>
    <w:rsid w:val="00871C75"/>
    <w:rsid w:val="00875F5B"/>
    <w:rsid w:val="008776DC"/>
    <w:rsid w:val="00883C43"/>
    <w:rsid w:val="00894791"/>
    <w:rsid w:val="008A4108"/>
    <w:rsid w:val="008A77AD"/>
    <w:rsid w:val="008B4D6E"/>
    <w:rsid w:val="008C7242"/>
    <w:rsid w:val="008C7654"/>
    <w:rsid w:val="008E1DC5"/>
    <w:rsid w:val="00903124"/>
    <w:rsid w:val="00911D40"/>
    <w:rsid w:val="00914D07"/>
    <w:rsid w:val="00914E60"/>
    <w:rsid w:val="00932631"/>
    <w:rsid w:val="00940242"/>
    <w:rsid w:val="009446C0"/>
    <w:rsid w:val="00953DA0"/>
    <w:rsid w:val="00956B1B"/>
    <w:rsid w:val="0096177F"/>
    <w:rsid w:val="00961DC4"/>
    <w:rsid w:val="009705C8"/>
    <w:rsid w:val="0097468F"/>
    <w:rsid w:val="009A19AF"/>
    <w:rsid w:val="009B367C"/>
    <w:rsid w:val="009B67F3"/>
    <w:rsid w:val="009C1CF4"/>
    <w:rsid w:val="009C2DBC"/>
    <w:rsid w:val="009C7674"/>
    <w:rsid w:val="009D6916"/>
    <w:rsid w:val="009E1487"/>
    <w:rsid w:val="009E1EDE"/>
    <w:rsid w:val="009F1467"/>
    <w:rsid w:val="009F2A67"/>
    <w:rsid w:val="009F6B74"/>
    <w:rsid w:val="00A0290C"/>
    <w:rsid w:val="00A05626"/>
    <w:rsid w:val="00A1225C"/>
    <w:rsid w:val="00A15E8A"/>
    <w:rsid w:val="00A3029F"/>
    <w:rsid w:val="00A30353"/>
    <w:rsid w:val="00A37547"/>
    <w:rsid w:val="00A534D7"/>
    <w:rsid w:val="00A57920"/>
    <w:rsid w:val="00A60C1E"/>
    <w:rsid w:val="00A6391F"/>
    <w:rsid w:val="00A705E3"/>
    <w:rsid w:val="00A905BE"/>
    <w:rsid w:val="00A90B04"/>
    <w:rsid w:val="00A91CA6"/>
    <w:rsid w:val="00A92188"/>
    <w:rsid w:val="00A959CE"/>
    <w:rsid w:val="00A97EE3"/>
    <w:rsid w:val="00AC3823"/>
    <w:rsid w:val="00AC7170"/>
    <w:rsid w:val="00AD2015"/>
    <w:rsid w:val="00AD2BA9"/>
    <w:rsid w:val="00AE323C"/>
    <w:rsid w:val="00AF0CB5"/>
    <w:rsid w:val="00B00181"/>
    <w:rsid w:val="00B00B0D"/>
    <w:rsid w:val="00B00D52"/>
    <w:rsid w:val="00B20DC6"/>
    <w:rsid w:val="00B22B29"/>
    <w:rsid w:val="00B23A3C"/>
    <w:rsid w:val="00B243EC"/>
    <w:rsid w:val="00B3745B"/>
    <w:rsid w:val="00B41E2E"/>
    <w:rsid w:val="00B45B6F"/>
    <w:rsid w:val="00B45F2E"/>
    <w:rsid w:val="00B47CD4"/>
    <w:rsid w:val="00B63F00"/>
    <w:rsid w:val="00B765F7"/>
    <w:rsid w:val="00B7710A"/>
    <w:rsid w:val="00B85E43"/>
    <w:rsid w:val="00B95485"/>
    <w:rsid w:val="00BA0CA9"/>
    <w:rsid w:val="00BA1EAA"/>
    <w:rsid w:val="00BC439F"/>
    <w:rsid w:val="00BD0E36"/>
    <w:rsid w:val="00BD5F3E"/>
    <w:rsid w:val="00C02897"/>
    <w:rsid w:val="00C33B24"/>
    <w:rsid w:val="00C37F41"/>
    <w:rsid w:val="00C42636"/>
    <w:rsid w:val="00C42FA7"/>
    <w:rsid w:val="00C66AD1"/>
    <w:rsid w:val="00C70CBD"/>
    <w:rsid w:val="00C97039"/>
    <w:rsid w:val="00CA04CB"/>
    <w:rsid w:val="00CA3F3B"/>
    <w:rsid w:val="00CE56E9"/>
    <w:rsid w:val="00CF5C1D"/>
    <w:rsid w:val="00D208C0"/>
    <w:rsid w:val="00D225D2"/>
    <w:rsid w:val="00D332C0"/>
    <w:rsid w:val="00D3439C"/>
    <w:rsid w:val="00D4040A"/>
    <w:rsid w:val="00D45F9F"/>
    <w:rsid w:val="00D53235"/>
    <w:rsid w:val="00D54E81"/>
    <w:rsid w:val="00D62DCF"/>
    <w:rsid w:val="00D66015"/>
    <w:rsid w:val="00D711DD"/>
    <w:rsid w:val="00D900A8"/>
    <w:rsid w:val="00D96945"/>
    <w:rsid w:val="00DA240C"/>
    <w:rsid w:val="00DB1831"/>
    <w:rsid w:val="00DB4C25"/>
    <w:rsid w:val="00DC02F5"/>
    <w:rsid w:val="00DD3BFD"/>
    <w:rsid w:val="00DF4143"/>
    <w:rsid w:val="00DF6678"/>
    <w:rsid w:val="00E01712"/>
    <w:rsid w:val="00E01F9F"/>
    <w:rsid w:val="00E0299A"/>
    <w:rsid w:val="00E26B71"/>
    <w:rsid w:val="00E401CC"/>
    <w:rsid w:val="00E42BD1"/>
    <w:rsid w:val="00E54FAE"/>
    <w:rsid w:val="00E61F03"/>
    <w:rsid w:val="00E70657"/>
    <w:rsid w:val="00E815FF"/>
    <w:rsid w:val="00E85C74"/>
    <w:rsid w:val="00EA6547"/>
    <w:rsid w:val="00EC303D"/>
    <w:rsid w:val="00EC50DC"/>
    <w:rsid w:val="00ED3135"/>
    <w:rsid w:val="00ED4C97"/>
    <w:rsid w:val="00ED5278"/>
    <w:rsid w:val="00EF2E22"/>
    <w:rsid w:val="00EF4A24"/>
    <w:rsid w:val="00EF5659"/>
    <w:rsid w:val="00F00E92"/>
    <w:rsid w:val="00F02B40"/>
    <w:rsid w:val="00F0359C"/>
    <w:rsid w:val="00F35BAF"/>
    <w:rsid w:val="00F418D5"/>
    <w:rsid w:val="00F47E13"/>
    <w:rsid w:val="00F522CE"/>
    <w:rsid w:val="00F52A8D"/>
    <w:rsid w:val="00F653F5"/>
    <w:rsid w:val="00F660DF"/>
    <w:rsid w:val="00F76D64"/>
    <w:rsid w:val="00F776C4"/>
    <w:rsid w:val="00F82D1A"/>
    <w:rsid w:val="00F94664"/>
    <w:rsid w:val="00F9573C"/>
    <w:rsid w:val="00F95C08"/>
    <w:rsid w:val="00FB24A3"/>
    <w:rsid w:val="00FC40C7"/>
    <w:rsid w:val="00FD3A59"/>
    <w:rsid w:val="00FE293E"/>
    <w:rsid w:val="00FE2E4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5756EBB-3563-4919-A240-B872E935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520CB6"/>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oleObject" Target="embeddings/oleObject2.bin"/><Relationship Id="rId39"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image" Target="media/image17.png"/><Relationship Id="rId55" Type="http://schemas.openxmlformats.org/officeDocument/2006/relationships/oleObject" Target="embeddings/oleObject8.bin"/><Relationship Id="rId63" Type="http://schemas.openxmlformats.org/officeDocument/2006/relationships/oleObject" Target="embeddings/oleObject12.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4.wmf"/><Relationship Id="rId89" Type="http://schemas.openxmlformats.org/officeDocument/2006/relationships/image" Target="media/image35.w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emf"/><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oleObject" Target="embeddings/oleObject4.bin"/><Relationship Id="rId37" Type="http://schemas.openxmlformats.org/officeDocument/2006/relationships/header" Target="header10.xml"/><Relationship Id="rId40" Type="http://schemas.openxmlformats.org/officeDocument/2006/relationships/oleObject" Target="embeddings/oleObject6.bin"/><Relationship Id="rId45" Type="http://schemas.openxmlformats.org/officeDocument/2006/relationships/header" Target="header15.xml"/><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header" Target="header21.xml"/><Relationship Id="rId87" Type="http://schemas.openxmlformats.org/officeDocument/2006/relationships/header" Target="header26.xml"/><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header" Target="header22.xml"/><Relationship Id="rId90" Type="http://schemas.openxmlformats.org/officeDocument/2006/relationships/oleObject" Target="embeddings/oleObject20.bin"/><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oleObject" Target="embeddings/oleObject3.bin"/><Relationship Id="rId35" Type="http://schemas.openxmlformats.org/officeDocument/2006/relationships/image" Target="media/image14.wmf"/><Relationship Id="rId43" Type="http://schemas.openxmlformats.org/officeDocument/2006/relationships/image" Target="media/image16.png"/><Relationship Id="rId48" Type="http://schemas.openxmlformats.org/officeDocument/2006/relationships/header" Target="header18.xml"/><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15.bin"/><Relationship Id="rId77" Type="http://schemas.openxmlformats.org/officeDocument/2006/relationships/oleObject" Target="embeddings/oleObject19.bin"/><Relationship Id="rId8" Type="http://schemas.openxmlformats.org/officeDocument/2006/relationships/image" Target="media/image1.wmf"/><Relationship Id="rId51" Type="http://schemas.openxmlformats.org/officeDocument/2006/relationships/image" Target="media/image18.wmf"/><Relationship Id="rId72" Type="http://schemas.openxmlformats.org/officeDocument/2006/relationships/image" Target="media/image29.wmf"/><Relationship Id="rId80" Type="http://schemas.openxmlformats.org/officeDocument/2006/relationships/image" Target="media/image32.emf"/><Relationship Id="rId85" Type="http://schemas.openxmlformats.org/officeDocument/2006/relationships/header" Target="header24.xml"/><Relationship Id="rId93" Type="http://schemas.openxmlformats.org/officeDocument/2006/relationships/header" Target="header2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header" Target="header16.xml"/><Relationship Id="rId59" Type="http://schemas.openxmlformats.org/officeDocument/2006/relationships/oleObject" Target="embeddings/oleObject10.bin"/><Relationship Id="rId67" Type="http://schemas.openxmlformats.org/officeDocument/2006/relationships/oleObject" Target="embeddings/oleObject14.bin"/><Relationship Id="rId20" Type="http://schemas.openxmlformats.org/officeDocument/2006/relationships/image" Target="media/image9.png"/><Relationship Id="rId41" Type="http://schemas.openxmlformats.org/officeDocument/2006/relationships/header" Target="header12.xml"/><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18.bin"/><Relationship Id="rId83" Type="http://schemas.openxmlformats.org/officeDocument/2006/relationships/header" Target="header23.xml"/><Relationship Id="rId88" Type="http://schemas.openxmlformats.org/officeDocument/2006/relationships/header" Target="header27.xml"/><Relationship Id="rId91"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oleObject" Target="embeddings/oleObject5.bin"/><Relationship Id="rId49" Type="http://schemas.openxmlformats.org/officeDocument/2006/relationships/header" Target="header19.xml"/><Relationship Id="rId57" Type="http://schemas.openxmlformats.org/officeDocument/2006/relationships/oleObject" Target="embeddings/oleObject9.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header" Target="header14.xml"/><Relationship Id="rId52" Type="http://schemas.openxmlformats.org/officeDocument/2006/relationships/oleObject" Target="embeddings/oleObject7.bin"/><Relationship Id="rId60" Type="http://schemas.openxmlformats.org/officeDocument/2006/relationships/image" Target="media/image23.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header" Target="header20.xml"/><Relationship Id="rId81" Type="http://schemas.openxmlformats.org/officeDocument/2006/relationships/image" Target="media/image33.emf"/><Relationship Id="rId86" Type="http://schemas.openxmlformats.org/officeDocument/2006/relationships/header" Target="header25.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3DC5A-2287-4F73-9DBF-CC2CEBB10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19737</Words>
  <Characters>112504</Characters>
  <Application>Microsoft Office Word</Application>
  <DocSecurity>0</DocSecurity>
  <Lines>937</Lines>
  <Paragraphs>263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ECE/TRANS/WP.29/GRSP/2018/27</vt:lpstr>
      <vt:lpstr>ECE/TRANS/WP.29/GRSP/2018/27</vt:lpstr>
    </vt:vector>
  </TitlesOfParts>
  <Company>DCM</Company>
  <LinksUpToDate>false</LinksUpToDate>
  <CharactersWithSpaces>131978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ECE/TRANS/WP.29/GRSP/2018/27</dc:title>
  <dc:subject/>
  <dc:creator>Christine CHAUTAGNAT</dc:creator>
  <cp:keywords/>
  <cp:lastModifiedBy>Benedicte Boudol</cp:lastModifiedBy>
  <cp:revision>2</cp:revision>
  <cp:lastPrinted>2019-01-30T12:36:00Z</cp:lastPrinted>
  <dcterms:created xsi:type="dcterms:W3CDTF">2019-02-01T07:48:00Z</dcterms:created>
  <dcterms:modified xsi:type="dcterms:W3CDTF">2019-02-01T07:48:00Z</dcterms:modified>
</cp:coreProperties>
</file>