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RPr="008F6C8B" w:rsidTr="009E6CB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E6CB7" w:rsidRPr="008F6C8B" w:rsidRDefault="009E6CB7" w:rsidP="009E6CB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E6CB7" w:rsidRPr="008F6C8B" w:rsidRDefault="009E6CB7" w:rsidP="009E6CB7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8F6C8B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E6CB7" w:rsidRPr="008F6C8B" w:rsidRDefault="003A5F98" w:rsidP="00473755">
            <w:pPr>
              <w:jc w:val="right"/>
            </w:pPr>
            <w:r w:rsidRPr="008F6C8B">
              <w:rPr>
                <w:sz w:val="40"/>
              </w:rPr>
              <w:t>ECE</w:t>
            </w:r>
            <w:r w:rsidRPr="008F6C8B">
              <w:t>/TRANS/201</w:t>
            </w:r>
            <w:r w:rsidR="0071242A" w:rsidRPr="008F6C8B">
              <w:t>8</w:t>
            </w:r>
            <w:r w:rsidRPr="008F6C8B">
              <w:t>/</w:t>
            </w:r>
            <w:r w:rsidR="00D862C3" w:rsidRPr="008F6C8B">
              <w:t>1</w:t>
            </w:r>
            <w:r w:rsidR="00473755" w:rsidRPr="008F6C8B">
              <w:t>0</w:t>
            </w:r>
          </w:p>
        </w:tc>
      </w:tr>
      <w:tr w:rsidR="009E6CB7" w:rsidRPr="008F6C8B" w:rsidTr="009E6CB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Pr="008F6C8B" w:rsidRDefault="00BC7F91" w:rsidP="009E6CB7">
            <w:pPr>
              <w:spacing w:before="120"/>
            </w:pPr>
            <w:r w:rsidRPr="008F6C8B">
              <w:rPr>
                <w:noProof/>
                <w:lang w:val="en-US"/>
              </w:rPr>
              <w:drawing>
                <wp:inline distT="0" distB="0" distL="0" distR="0" wp14:anchorId="24B7B94C" wp14:editId="374C5F1E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E6CB7" w:rsidRPr="008F6C8B" w:rsidRDefault="009E6CB7" w:rsidP="009E6CB7">
            <w:pPr>
              <w:spacing w:before="120" w:line="420" w:lineRule="exact"/>
              <w:rPr>
                <w:sz w:val="40"/>
                <w:szCs w:val="40"/>
              </w:rPr>
            </w:pPr>
            <w:r w:rsidRPr="008F6C8B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Pr="008F6C8B" w:rsidRDefault="003A5F98" w:rsidP="003A5F98">
            <w:pPr>
              <w:spacing w:before="240" w:line="240" w:lineRule="exact"/>
            </w:pPr>
            <w:r w:rsidRPr="008F6C8B">
              <w:t>Distr.: General</w:t>
            </w:r>
          </w:p>
          <w:p w:rsidR="003A5F98" w:rsidRPr="008F6C8B" w:rsidRDefault="00937EC8" w:rsidP="003A5F98">
            <w:pPr>
              <w:spacing w:line="240" w:lineRule="exact"/>
            </w:pPr>
            <w:r>
              <w:t>8</w:t>
            </w:r>
            <w:bookmarkStart w:id="0" w:name="_GoBack"/>
            <w:bookmarkEnd w:id="0"/>
            <w:r w:rsidR="0071242A" w:rsidRPr="008F6C8B">
              <w:t xml:space="preserve"> December 2017</w:t>
            </w:r>
          </w:p>
          <w:p w:rsidR="003A5F98" w:rsidRPr="008F6C8B" w:rsidRDefault="003A5F98" w:rsidP="003A5F98">
            <w:pPr>
              <w:spacing w:line="240" w:lineRule="exact"/>
            </w:pPr>
          </w:p>
          <w:p w:rsidR="003A5F98" w:rsidRPr="008F6C8B" w:rsidRDefault="003A5F98" w:rsidP="003A5F98">
            <w:pPr>
              <w:spacing w:line="240" w:lineRule="exact"/>
            </w:pPr>
            <w:r w:rsidRPr="008F6C8B">
              <w:t>Original: English</w:t>
            </w:r>
          </w:p>
        </w:tc>
      </w:tr>
    </w:tbl>
    <w:p w:rsidR="0071634C" w:rsidRPr="008F6C8B" w:rsidRDefault="0071634C" w:rsidP="0071634C">
      <w:pPr>
        <w:spacing w:before="120"/>
        <w:rPr>
          <w:b/>
          <w:bCs/>
          <w:sz w:val="28"/>
          <w:szCs w:val="28"/>
        </w:rPr>
      </w:pPr>
      <w:r w:rsidRPr="008F6C8B">
        <w:rPr>
          <w:b/>
          <w:bCs/>
          <w:sz w:val="28"/>
          <w:szCs w:val="28"/>
        </w:rPr>
        <w:t>Economic Commission for Europe</w:t>
      </w:r>
    </w:p>
    <w:p w:rsidR="0071634C" w:rsidRPr="008F6C8B" w:rsidRDefault="0071634C" w:rsidP="0071634C">
      <w:pPr>
        <w:spacing w:before="120"/>
        <w:rPr>
          <w:sz w:val="28"/>
          <w:szCs w:val="28"/>
        </w:rPr>
      </w:pPr>
      <w:r w:rsidRPr="008F6C8B">
        <w:rPr>
          <w:sz w:val="28"/>
          <w:szCs w:val="28"/>
        </w:rPr>
        <w:t>Inland Transport Committee</w:t>
      </w:r>
    </w:p>
    <w:p w:rsidR="0071634C" w:rsidRPr="008F6C8B" w:rsidRDefault="0071634C" w:rsidP="0071634C">
      <w:pPr>
        <w:spacing w:before="120"/>
        <w:rPr>
          <w:b/>
          <w:bCs/>
        </w:rPr>
      </w:pPr>
      <w:r w:rsidRPr="001F579B">
        <w:rPr>
          <w:b/>
          <w:bCs/>
        </w:rPr>
        <w:t xml:space="preserve">Eightieth </w:t>
      </w:r>
      <w:r w:rsidRPr="008F6C8B">
        <w:rPr>
          <w:b/>
          <w:bCs/>
        </w:rPr>
        <w:t>session</w:t>
      </w:r>
    </w:p>
    <w:p w:rsidR="003A5F98" w:rsidRPr="008F6C8B" w:rsidRDefault="0071634C" w:rsidP="0071634C">
      <w:pPr>
        <w:rPr>
          <w:b/>
          <w:bCs/>
        </w:rPr>
      </w:pPr>
      <w:r w:rsidRPr="008F6C8B">
        <w:t>Geneva, 20-23 February 2018</w:t>
      </w:r>
      <w:r w:rsidRPr="008F6C8B">
        <w:br/>
      </w:r>
      <w:r w:rsidR="00532187" w:rsidRPr="008F6C8B">
        <w:t>Item 5 (c) of the provisional agenda</w:t>
      </w:r>
      <w:r w:rsidR="00532187" w:rsidRPr="008F6C8B">
        <w:br/>
      </w:r>
      <w:r w:rsidR="00532187" w:rsidRPr="008F6C8B">
        <w:rPr>
          <w:b/>
          <w:bCs/>
        </w:rPr>
        <w:t>Strategic questions of a modal and thematic nature</w:t>
      </w:r>
      <w:proofErr w:type="gramStart"/>
      <w:r w:rsidR="00532187" w:rsidRPr="008F6C8B">
        <w:rPr>
          <w:b/>
          <w:bCs/>
        </w:rPr>
        <w:t>:</w:t>
      </w:r>
      <w:proofErr w:type="gramEnd"/>
      <w:r w:rsidR="00532187" w:rsidRPr="008F6C8B">
        <w:rPr>
          <w:b/>
          <w:bCs/>
        </w:rPr>
        <w:br/>
        <w:t>Road safety</w:t>
      </w:r>
    </w:p>
    <w:p w:rsidR="00E72656" w:rsidRPr="008F6C8B" w:rsidRDefault="00532187" w:rsidP="00532187">
      <w:pPr>
        <w:pStyle w:val="HChG"/>
      </w:pPr>
      <w:r w:rsidRPr="008F6C8B">
        <w:tab/>
      </w:r>
      <w:r w:rsidRPr="008F6C8B">
        <w:tab/>
      </w:r>
      <w:r w:rsidR="00CC2FCE" w:rsidRPr="008F6C8B">
        <w:t>Excerpt of the Report of the Global Forum for Road Traffic Safety on its seventy- fifth session</w:t>
      </w:r>
    </w:p>
    <w:p w:rsidR="00532187" w:rsidRPr="008F6C8B" w:rsidRDefault="00532187" w:rsidP="00532187">
      <w:pPr>
        <w:pStyle w:val="H1G"/>
      </w:pPr>
      <w:r w:rsidRPr="008F6C8B">
        <w:tab/>
      </w:r>
      <w:r w:rsidRPr="008F6C8B">
        <w:tab/>
        <w:t>Note by the secretariat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E352FF" w:rsidRPr="008F6C8B" w:rsidTr="00E352FF">
        <w:trPr>
          <w:jc w:val="center"/>
        </w:trPr>
        <w:tc>
          <w:tcPr>
            <w:tcW w:w="9637" w:type="dxa"/>
            <w:shd w:val="clear" w:color="auto" w:fill="auto"/>
          </w:tcPr>
          <w:p w:rsidR="00E352FF" w:rsidRPr="008F6C8B" w:rsidRDefault="00E352FF" w:rsidP="00E352FF">
            <w:pPr>
              <w:spacing w:before="240" w:after="120"/>
              <w:ind w:left="255"/>
              <w:rPr>
                <w:i/>
                <w:sz w:val="24"/>
              </w:rPr>
            </w:pPr>
            <w:r w:rsidRPr="008F6C8B">
              <w:rPr>
                <w:i/>
                <w:sz w:val="24"/>
              </w:rPr>
              <w:t>Summary</w:t>
            </w:r>
          </w:p>
        </w:tc>
      </w:tr>
      <w:tr w:rsidR="00E352FF" w:rsidRPr="008F6C8B" w:rsidTr="00E352FF">
        <w:trPr>
          <w:jc w:val="center"/>
        </w:trPr>
        <w:tc>
          <w:tcPr>
            <w:tcW w:w="9637" w:type="dxa"/>
            <w:shd w:val="clear" w:color="auto" w:fill="auto"/>
          </w:tcPr>
          <w:p w:rsidR="00E352FF" w:rsidRPr="008F6C8B" w:rsidRDefault="0010485F" w:rsidP="008F061D">
            <w:pPr>
              <w:pStyle w:val="SingleTxtG"/>
              <w:spacing w:before="240"/>
            </w:pPr>
            <w:r w:rsidRPr="008F6C8B">
              <w:rPr>
                <w:rFonts w:eastAsia="Calibri"/>
              </w:rPr>
              <w:tab/>
              <w:t xml:space="preserve">At </w:t>
            </w:r>
            <w:r w:rsidR="008F061D" w:rsidRPr="008F6C8B">
              <w:rPr>
                <w:rFonts w:eastAsia="Calibri"/>
              </w:rPr>
              <w:t>its seventy-ninth annual session, the Inland Transport Committee (</w:t>
            </w:r>
            <w:r w:rsidRPr="008F6C8B">
              <w:rPr>
                <w:rFonts w:eastAsia="Calibri"/>
              </w:rPr>
              <w:t>ITC</w:t>
            </w:r>
            <w:r w:rsidR="008F061D" w:rsidRPr="008F6C8B">
              <w:rPr>
                <w:rFonts w:eastAsia="Calibri"/>
              </w:rPr>
              <w:t xml:space="preserve">) invited its </w:t>
            </w:r>
            <w:r w:rsidRPr="008F6C8B">
              <w:rPr>
                <w:rFonts w:eastAsia="Calibri"/>
              </w:rPr>
              <w:t>Working Parties to consider preparing contributions to the draft strategy of ITC that will be considered by the Committee in 2018</w:t>
            </w:r>
            <w:r w:rsidR="008F061D" w:rsidRPr="008F6C8B">
              <w:rPr>
                <w:rFonts w:eastAsia="Calibri"/>
              </w:rPr>
              <w:t xml:space="preserve"> (ECE/TRANS/270, para</w:t>
            </w:r>
            <w:r w:rsidR="008F6C8B">
              <w:rPr>
                <w:rFonts w:eastAsia="Calibri"/>
              </w:rPr>
              <w:t>.</w:t>
            </w:r>
            <w:r w:rsidR="008F061D" w:rsidRPr="008F6C8B">
              <w:rPr>
                <w:rFonts w:eastAsia="Calibri"/>
              </w:rPr>
              <w:t xml:space="preserve"> 17)</w:t>
            </w:r>
            <w:r w:rsidRPr="008F6C8B">
              <w:rPr>
                <w:rFonts w:eastAsia="Calibri"/>
              </w:rPr>
              <w:t>.</w:t>
            </w:r>
            <w:r w:rsidRPr="008F6C8B">
              <w:t xml:space="preserve"> </w:t>
            </w:r>
            <w:r w:rsidR="008F061D" w:rsidRPr="008F6C8B">
              <w:t xml:space="preserve">The Committee </w:t>
            </w:r>
            <w:proofErr w:type="gramStart"/>
            <w:r w:rsidR="008F061D" w:rsidRPr="008F6C8B">
              <w:t>is invited</w:t>
            </w:r>
            <w:proofErr w:type="gramEnd"/>
            <w:r w:rsidR="008F061D" w:rsidRPr="008F6C8B">
              <w:t xml:space="preserve"> to take note of the following text that was agreed by the ITC Global Forum for Road Traffic Safety (</w:t>
            </w:r>
            <w:r w:rsidRPr="008F6C8B">
              <w:t>WP.1</w:t>
            </w:r>
            <w:r w:rsidR="008F061D" w:rsidRPr="008F6C8B">
              <w:t>)</w:t>
            </w:r>
            <w:r w:rsidRPr="008F6C8B">
              <w:t xml:space="preserve"> </w:t>
            </w:r>
            <w:r w:rsidR="008F061D" w:rsidRPr="008F6C8B">
              <w:t>(</w:t>
            </w:r>
            <w:r w:rsidR="00191BC4" w:rsidRPr="008F6C8B">
              <w:t>ECE/TRANS/WP.1/159</w:t>
            </w:r>
            <w:r w:rsidR="008F061D" w:rsidRPr="008F6C8B">
              <w:t>)</w:t>
            </w:r>
            <w:r w:rsidRPr="008F6C8B">
              <w:rPr>
                <w:rFonts w:eastAsia="Calibri"/>
              </w:rPr>
              <w:t>.</w:t>
            </w:r>
          </w:p>
        </w:tc>
      </w:tr>
      <w:tr w:rsidR="00E352FF" w:rsidRPr="008F6C8B" w:rsidTr="00E352FF">
        <w:trPr>
          <w:jc w:val="center"/>
        </w:trPr>
        <w:tc>
          <w:tcPr>
            <w:tcW w:w="9637" w:type="dxa"/>
            <w:shd w:val="clear" w:color="auto" w:fill="auto"/>
          </w:tcPr>
          <w:p w:rsidR="00E352FF" w:rsidRPr="008F6C8B" w:rsidRDefault="00E352FF" w:rsidP="00E352FF"/>
        </w:tc>
      </w:tr>
    </w:tbl>
    <w:p w:rsidR="00E352FF" w:rsidRPr="008F6C8B" w:rsidRDefault="00E352FF" w:rsidP="00E352FF">
      <w:pPr>
        <w:pStyle w:val="SingleTxtG"/>
        <w:spacing w:before="240"/>
        <w:rPr>
          <w:rFonts w:eastAsia="Calibri"/>
        </w:rPr>
      </w:pPr>
      <w:r w:rsidRPr="008F6C8B">
        <w:rPr>
          <w:rFonts w:eastAsia="Calibri"/>
        </w:rPr>
        <w:tab/>
        <w:t xml:space="preserve">At the last ITC session, Working Parties </w:t>
      </w:r>
      <w:proofErr w:type="gramStart"/>
      <w:r w:rsidRPr="008F6C8B">
        <w:rPr>
          <w:rFonts w:eastAsia="Calibri"/>
        </w:rPr>
        <w:t>were invited</w:t>
      </w:r>
      <w:proofErr w:type="gramEnd"/>
      <w:r w:rsidRPr="008F6C8B">
        <w:rPr>
          <w:rFonts w:eastAsia="Calibri"/>
        </w:rPr>
        <w:t xml:space="preserve"> to consider preparing contributions to the draft strategy of ITC that will be considered by the Committee in 2018. The WP.1 Chair presented </w:t>
      </w:r>
      <w:r w:rsidRPr="008F6C8B">
        <w:t xml:space="preserve">ECE/TRANS/WP.1/2017/6 and some tangible suggestions. After discussion, WP.1 agreed on the following </w:t>
      </w:r>
      <w:proofErr w:type="gramStart"/>
      <w:r w:rsidRPr="008F6C8B">
        <w:t>text which</w:t>
      </w:r>
      <w:proofErr w:type="gramEnd"/>
      <w:r w:rsidRPr="008F6C8B">
        <w:t xml:space="preserve"> </w:t>
      </w:r>
      <w:r w:rsidR="008F6C8B">
        <w:t xml:space="preserve">would </w:t>
      </w:r>
      <w:r w:rsidRPr="008F6C8B">
        <w:t xml:space="preserve">be forwarded to the </w:t>
      </w:r>
      <w:r w:rsidRPr="008F6C8B">
        <w:rPr>
          <w:rFonts w:eastAsia="Calibri"/>
        </w:rPr>
        <w:t>Committee:</w:t>
      </w:r>
    </w:p>
    <w:p w:rsidR="00AE7287" w:rsidRPr="008F6C8B" w:rsidRDefault="00AE7287" w:rsidP="00E352FF">
      <w:pPr>
        <w:pStyle w:val="SingleTxtG"/>
      </w:pPr>
      <w:r w:rsidRPr="008F6C8B">
        <w:t>Improving road safety globally:</w:t>
      </w:r>
    </w:p>
    <w:p w:rsidR="00AE7287" w:rsidRPr="008F6C8B" w:rsidRDefault="00AE7287" w:rsidP="00AE7287">
      <w:pPr>
        <w:pStyle w:val="SingleTxtG"/>
      </w:pPr>
      <w:r w:rsidRPr="008F6C8B">
        <w:t>Promote the United Nations Conventions on Road Traffic and on Road Signs and Signals and Consolidated Resolutions.</w:t>
      </w:r>
    </w:p>
    <w:p w:rsidR="00AE7287" w:rsidRPr="001F579B" w:rsidRDefault="00AE7287" w:rsidP="008F6C8B">
      <w:pPr>
        <w:pStyle w:val="SingleTxtG"/>
        <w:numPr>
          <w:ilvl w:val="0"/>
          <w:numId w:val="20"/>
        </w:numPr>
      </w:pPr>
      <w:r w:rsidRPr="001F579B">
        <w:t>Facilitate capacity-building working plan in coordination with other United Nations Regional Commissions to promote road safety in the frame of transport-related targets as stated in the Agenda 2030.</w:t>
      </w:r>
    </w:p>
    <w:p w:rsidR="00AE7287" w:rsidRPr="001F579B" w:rsidRDefault="00AE7287" w:rsidP="00AE7287">
      <w:pPr>
        <w:pStyle w:val="SingleTxtG"/>
        <w:numPr>
          <w:ilvl w:val="0"/>
          <w:numId w:val="20"/>
        </w:numPr>
      </w:pPr>
      <w:r w:rsidRPr="001F579B">
        <w:lastRenderedPageBreak/>
        <w:t xml:space="preserve">Facilitate cross-regional strategic networking so that the subsidiary bodies, such as the Global Forum for Road Traffic Safety, can share effectively at a global level their expertise and experiences in road safety. </w:t>
      </w:r>
    </w:p>
    <w:p w:rsidR="00AE7287" w:rsidRPr="001F579B" w:rsidRDefault="00AE7287" w:rsidP="00AE7287">
      <w:pPr>
        <w:pStyle w:val="SingleTxtG"/>
        <w:numPr>
          <w:ilvl w:val="0"/>
          <w:numId w:val="20"/>
        </w:numPr>
      </w:pPr>
      <w:r w:rsidRPr="001F579B">
        <w:t xml:space="preserve">Take into account both the benefits and the challenges associated with advances in automotive </w:t>
      </w:r>
      <w:proofErr w:type="gramStart"/>
      <w:r w:rsidRPr="001F579B">
        <w:t>technology,</w:t>
      </w:r>
      <w:proofErr w:type="gramEnd"/>
      <w:r w:rsidRPr="001F579B">
        <w:t xml:space="preserve"> facilitate cooperative dialogue among governments, industries, academia and stakeholders in order to promote the new vision of automated and connected mobility aligned with road safety principles and values. </w:t>
      </w:r>
    </w:p>
    <w:p w:rsidR="00AE7287" w:rsidRPr="001F579B" w:rsidRDefault="00AE7287" w:rsidP="00AE7287">
      <w:pPr>
        <w:pStyle w:val="SingleTxtG"/>
        <w:numPr>
          <w:ilvl w:val="0"/>
          <w:numId w:val="20"/>
        </w:numPr>
      </w:pPr>
      <w:r w:rsidRPr="001F579B">
        <w:t xml:space="preserve">Take the lead in promoting dedicated policies and work plans on safe and sustainable mobility, in consideration of the United Nations Secretary-General’s call to act in respect of transformational policies aiming at societal betterment and sustained economic growth. </w:t>
      </w:r>
    </w:p>
    <w:p w:rsidR="00CC2FCE" w:rsidRPr="008F6C8B" w:rsidRDefault="00AE7287" w:rsidP="00CC2FCE">
      <w:pPr>
        <w:pStyle w:val="SingleTxtG"/>
        <w:numPr>
          <w:ilvl w:val="0"/>
          <w:numId w:val="20"/>
        </w:numPr>
      </w:pPr>
      <w:r w:rsidRPr="001F579B">
        <w:t>Cooperate</w:t>
      </w:r>
      <w:r w:rsidRPr="008F6C8B">
        <w:t xml:space="preserve"> with Secretary-General’s Special Envoy for Road Safety in advocating for road safety.</w:t>
      </w:r>
    </w:p>
    <w:p w:rsidR="00AE7287" w:rsidRPr="008F6C8B" w:rsidRDefault="00CC2FCE" w:rsidP="00CC2FCE">
      <w:pPr>
        <w:pStyle w:val="SingleTxtG"/>
        <w:spacing w:before="240" w:after="0"/>
        <w:jc w:val="center"/>
      </w:pPr>
      <w:r w:rsidRPr="008F6C8B">
        <w:rPr>
          <w:u w:val="single"/>
        </w:rPr>
        <w:tab/>
      </w:r>
      <w:r w:rsidRPr="008F6C8B">
        <w:rPr>
          <w:u w:val="single"/>
        </w:rPr>
        <w:tab/>
      </w:r>
      <w:r w:rsidRPr="008F6C8B">
        <w:rPr>
          <w:u w:val="single"/>
        </w:rPr>
        <w:tab/>
      </w:r>
    </w:p>
    <w:sectPr w:rsidR="00AE7287" w:rsidRPr="008F6C8B" w:rsidSect="003A5F98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1E8" w:rsidRDefault="00E261E8"/>
  </w:endnote>
  <w:endnote w:type="continuationSeparator" w:id="0">
    <w:p w:rsidR="00E261E8" w:rsidRDefault="00E261E8"/>
  </w:endnote>
  <w:endnote w:type="continuationNotice" w:id="1">
    <w:p w:rsidR="00E261E8" w:rsidRDefault="00E261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98" w:rsidRPr="003A5F98" w:rsidRDefault="003A5F98" w:rsidP="003A5F98">
    <w:pPr>
      <w:pStyle w:val="Footer"/>
      <w:tabs>
        <w:tab w:val="right" w:pos="9638"/>
      </w:tabs>
      <w:rPr>
        <w:sz w:val="18"/>
      </w:rPr>
    </w:pPr>
    <w:r w:rsidRPr="003A5F98">
      <w:rPr>
        <w:b/>
        <w:sz w:val="18"/>
      </w:rPr>
      <w:fldChar w:fldCharType="begin"/>
    </w:r>
    <w:r w:rsidRPr="003A5F98">
      <w:rPr>
        <w:b/>
        <w:sz w:val="18"/>
      </w:rPr>
      <w:instrText xml:space="preserve"> PAGE  \* MERGEFORMAT </w:instrText>
    </w:r>
    <w:r w:rsidRPr="003A5F98">
      <w:rPr>
        <w:b/>
        <w:sz w:val="18"/>
      </w:rPr>
      <w:fldChar w:fldCharType="separate"/>
    </w:r>
    <w:r w:rsidR="001F579B">
      <w:rPr>
        <w:b/>
        <w:noProof/>
        <w:sz w:val="18"/>
      </w:rPr>
      <w:t>2</w:t>
    </w:r>
    <w:r w:rsidRPr="003A5F9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98" w:rsidRPr="003A5F98" w:rsidRDefault="003A5F98" w:rsidP="003A5F98">
    <w:pPr>
      <w:pStyle w:val="Footer"/>
      <w:tabs>
        <w:tab w:val="right" w:pos="9638"/>
      </w:tabs>
      <w:rPr>
        <w:b/>
        <w:sz w:val="18"/>
      </w:rPr>
    </w:pPr>
    <w:r>
      <w:tab/>
    </w:r>
    <w:r w:rsidRPr="003A5F98">
      <w:rPr>
        <w:b/>
        <w:sz w:val="18"/>
      </w:rPr>
      <w:fldChar w:fldCharType="begin"/>
    </w:r>
    <w:r w:rsidRPr="003A5F98">
      <w:rPr>
        <w:b/>
        <w:sz w:val="18"/>
      </w:rPr>
      <w:instrText xml:space="preserve"> PAGE  \* MERGEFORMAT </w:instrText>
    </w:r>
    <w:r w:rsidRPr="003A5F98">
      <w:rPr>
        <w:b/>
        <w:sz w:val="18"/>
      </w:rPr>
      <w:fldChar w:fldCharType="separate"/>
    </w:r>
    <w:r w:rsidR="00AE7287">
      <w:rPr>
        <w:b/>
        <w:noProof/>
        <w:sz w:val="18"/>
      </w:rPr>
      <w:t>7</w:t>
    </w:r>
    <w:r w:rsidRPr="003A5F9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1E8" w:rsidRPr="000B175B" w:rsidRDefault="00E261E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261E8" w:rsidRPr="00FC68B7" w:rsidRDefault="00E261E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261E8" w:rsidRDefault="00E261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98" w:rsidRPr="003A5F98" w:rsidRDefault="0071242A">
    <w:pPr>
      <w:pStyle w:val="Header"/>
    </w:pPr>
    <w:r>
      <w:t>ECE/TRANS/2018</w:t>
    </w:r>
    <w:r w:rsidR="003A5F98">
      <w:t>/</w:t>
    </w:r>
    <w:r w:rsidR="00D862C3">
      <w:t>1</w:t>
    </w:r>
    <w:r w:rsidR="00473755">
      <w:t>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98" w:rsidRPr="003A5F98" w:rsidRDefault="006C1223" w:rsidP="003A5F98">
    <w:pPr>
      <w:pStyle w:val="Header"/>
      <w:jc w:val="right"/>
    </w:pPr>
    <w:r>
      <w:t>ECE/TRANS/201</w:t>
    </w:r>
    <w:r w:rsidR="0071242A">
      <w:t>8</w:t>
    </w:r>
    <w:r w:rsidR="003A5F98">
      <w:t>/1</w:t>
    </w:r>
    <w:r w:rsidR="00D862C3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AD9620C"/>
    <w:multiLevelType w:val="hybridMultilevel"/>
    <w:tmpl w:val="B1ACA660"/>
    <w:lvl w:ilvl="0" w:tplc="0548E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9C6224"/>
    <w:multiLevelType w:val="hybridMultilevel"/>
    <w:tmpl w:val="A3ACA6AA"/>
    <w:lvl w:ilvl="0" w:tplc="9C5CDAF6">
      <w:start w:val="1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7"/>
  </w:num>
  <w:num w:numId="18">
    <w:abstractNumId w:val="19"/>
  </w:num>
  <w:num w:numId="19">
    <w:abstractNumId w:val="16"/>
  </w:num>
  <w:num w:numId="20">
    <w:abstractNumId w:val="18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orge Georgiadis">
    <w15:presenceInfo w15:providerId="None" w15:userId="George Georgiadis"/>
  </w15:person>
  <w15:person w15:author="Violet Yee">
    <w15:presenceInfo w15:providerId="None" w15:userId="Violet Y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98"/>
    <w:rsid w:val="00002A7D"/>
    <w:rsid w:val="000038A8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A2E09"/>
    <w:rsid w:val="000B175B"/>
    <w:rsid w:val="000B3A0F"/>
    <w:rsid w:val="000E0415"/>
    <w:rsid w:val="000F7715"/>
    <w:rsid w:val="0010485F"/>
    <w:rsid w:val="00156B99"/>
    <w:rsid w:val="00166124"/>
    <w:rsid w:val="00184DDA"/>
    <w:rsid w:val="001900CD"/>
    <w:rsid w:val="00191BC4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1F579B"/>
    <w:rsid w:val="002043F0"/>
    <w:rsid w:val="00211E0B"/>
    <w:rsid w:val="00232575"/>
    <w:rsid w:val="00247258"/>
    <w:rsid w:val="00257CAC"/>
    <w:rsid w:val="0027237A"/>
    <w:rsid w:val="00283F23"/>
    <w:rsid w:val="002974E9"/>
    <w:rsid w:val="002A7F94"/>
    <w:rsid w:val="002B109A"/>
    <w:rsid w:val="002C6D45"/>
    <w:rsid w:val="002D6E53"/>
    <w:rsid w:val="002F046D"/>
    <w:rsid w:val="00301764"/>
    <w:rsid w:val="003229D8"/>
    <w:rsid w:val="00336C97"/>
    <w:rsid w:val="00337F88"/>
    <w:rsid w:val="00342432"/>
    <w:rsid w:val="0035223F"/>
    <w:rsid w:val="00352D4B"/>
    <w:rsid w:val="0035638C"/>
    <w:rsid w:val="003672C4"/>
    <w:rsid w:val="003A46BB"/>
    <w:rsid w:val="003A4EC7"/>
    <w:rsid w:val="003A5F98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3755"/>
    <w:rsid w:val="00476F24"/>
    <w:rsid w:val="004C55B0"/>
    <w:rsid w:val="004F6BA0"/>
    <w:rsid w:val="00503BEA"/>
    <w:rsid w:val="00511975"/>
    <w:rsid w:val="00532187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D15CA"/>
    <w:rsid w:val="005F3066"/>
    <w:rsid w:val="005F3E61"/>
    <w:rsid w:val="00604DDD"/>
    <w:rsid w:val="006115CC"/>
    <w:rsid w:val="00611FC4"/>
    <w:rsid w:val="006176FB"/>
    <w:rsid w:val="00630FCB"/>
    <w:rsid w:val="00640B26"/>
    <w:rsid w:val="006635A4"/>
    <w:rsid w:val="006770B2"/>
    <w:rsid w:val="006940E1"/>
    <w:rsid w:val="006A3C72"/>
    <w:rsid w:val="006A7392"/>
    <w:rsid w:val="006B03A1"/>
    <w:rsid w:val="006B67D9"/>
    <w:rsid w:val="006C1223"/>
    <w:rsid w:val="006C5535"/>
    <w:rsid w:val="006D0589"/>
    <w:rsid w:val="006E564B"/>
    <w:rsid w:val="006E7154"/>
    <w:rsid w:val="007003CD"/>
    <w:rsid w:val="0070701E"/>
    <w:rsid w:val="0071242A"/>
    <w:rsid w:val="0071634C"/>
    <w:rsid w:val="00726246"/>
    <w:rsid w:val="0072632A"/>
    <w:rsid w:val="007358E8"/>
    <w:rsid w:val="00736ECE"/>
    <w:rsid w:val="0074533B"/>
    <w:rsid w:val="007643BC"/>
    <w:rsid w:val="0076532A"/>
    <w:rsid w:val="007959FE"/>
    <w:rsid w:val="007A0CF1"/>
    <w:rsid w:val="007B6BA5"/>
    <w:rsid w:val="007C3390"/>
    <w:rsid w:val="007C42D8"/>
    <w:rsid w:val="007C4F4B"/>
    <w:rsid w:val="007D7362"/>
    <w:rsid w:val="007F33C7"/>
    <w:rsid w:val="007F5CE2"/>
    <w:rsid w:val="007F6611"/>
    <w:rsid w:val="00810BAC"/>
    <w:rsid w:val="008175E9"/>
    <w:rsid w:val="008242D7"/>
    <w:rsid w:val="0082577B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061D"/>
    <w:rsid w:val="008F143B"/>
    <w:rsid w:val="008F3882"/>
    <w:rsid w:val="008F4B7C"/>
    <w:rsid w:val="008F6C8B"/>
    <w:rsid w:val="00923359"/>
    <w:rsid w:val="00926E47"/>
    <w:rsid w:val="00937EC8"/>
    <w:rsid w:val="00947162"/>
    <w:rsid w:val="009610D0"/>
    <w:rsid w:val="0096375C"/>
    <w:rsid w:val="009662E6"/>
    <w:rsid w:val="0097095E"/>
    <w:rsid w:val="00970AA1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E7287"/>
    <w:rsid w:val="00AF58C1"/>
    <w:rsid w:val="00B04A3F"/>
    <w:rsid w:val="00B06643"/>
    <w:rsid w:val="00B15055"/>
    <w:rsid w:val="00B16DE3"/>
    <w:rsid w:val="00B30179"/>
    <w:rsid w:val="00B37B15"/>
    <w:rsid w:val="00B45C02"/>
    <w:rsid w:val="00B72A1E"/>
    <w:rsid w:val="00B81E12"/>
    <w:rsid w:val="00B96778"/>
    <w:rsid w:val="00BA339B"/>
    <w:rsid w:val="00BC1E7E"/>
    <w:rsid w:val="00BC74E9"/>
    <w:rsid w:val="00BC7F91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078AB"/>
    <w:rsid w:val="00C463DD"/>
    <w:rsid w:val="00C47C06"/>
    <w:rsid w:val="00C745C3"/>
    <w:rsid w:val="00C933DC"/>
    <w:rsid w:val="00CA24A4"/>
    <w:rsid w:val="00CB33F3"/>
    <w:rsid w:val="00CB348D"/>
    <w:rsid w:val="00CC2FCE"/>
    <w:rsid w:val="00CD46F5"/>
    <w:rsid w:val="00CE4A8F"/>
    <w:rsid w:val="00CF071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862C3"/>
    <w:rsid w:val="00D978C6"/>
    <w:rsid w:val="00DA0956"/>
    <w:rsid w:val="00DA357F"/>
    <w:rsid w:val="00DA3E12"/>
    <w:rsid w:val="00DC18AD"/>
    <w:rsid w:val="00DF7CAE"/>
    <w:rsid w:val="00E21F87"/>
    <w:rsid w:val="00E261E8"/>
    <w:rsid w:val="00E352FF"/>
    <w:rsid w:val="00E423C0"/>
    <w:rsid w:val="00E6414C"/>
    <w:rsid w:val="00E7260F"/>
    <w:rsid w:val="00E72656"/>
    <w:rsid w:val="00E827CC"/>
    <w:rsid w:val="00E8702D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21786"/>
    <w:rsid w:val="00F24FD3"/>
    <w:rsid w:val="00F3742B"/>
    <w:rsid w:val="00F41FDB"/>
    <w:rsid w:val="00F507EC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E925AD"/>
    <w:rPr>
      <w:color w:val="auto"/>
      <w:u w:val="none"/>
    </w:rPr>
  </w:style>
  <w:style w:type="paragraph" w:styleId="BalloonText">
    <w:name w:val="Balloon Text"/>
    <w:basedOn w:val="Normal"/>
    <w:link w:val="BalloonTextChar"/>
    <w:rsid w:val="003A5F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5F98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E7265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E925AD"/>
    <w:rPr>
      <w:color w:val="auto"/>
      <w:u w:val="none"/>
    </w:rPr>
  </w:style>
  <w:style w:type="paragraph" w:styleId="BalloonText">
    <w:name w:val="Balloon Text"/>
    <w:basedOn w:val="Normal"/>
    <w:link w:val="BalloonTextChar"/>
    <w:rsid w:val="003A5F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5F98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E7265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inova.ECE-800531\AppData\Roaming\Microsoft\Templates\ECE+PlainPage\EC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ECE_E</Template>
  <TotalTime>0</TotalTime>
  <Pages>2</Pages>
  <Words>344</Words>
  <Characters>2101</Characters>
  <Application>Microsoft Office Word</Application>
  <DocSecurity>0</DocSecurity>
  <Lines>91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Anastasia Barinova</dc:creator>
  <cp:lastModifiedBy>31/08/2016</cp:lastModifiedBy>
  <cp:revision>4</cp:revision>
  <cp:lastPrinted>2009-02-18T09:36:00Z</cp:lastPrinted>
  <dcterms:created xsi:type="dcterms:W3CDTF">2017-12-08T12:38:00Z</dcterms:created>
  <dcterms:modified xsi:type="dcterms:W3CDTF">2017-12-08T12:38:00Z</dcterms:modified>
</cp:coreProperties>
</file>