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14:paraId="43AAFFF3" w14:textId="201AA609" w:rsidR="0095385C" w:rsidRPr="003E7127" w:rsidRDefault="00227EEF" w:rsidP="00227EEF">
            <w:pPr>
              <w:jc w:val="right"/>
              <w:rPr>
                <w:highlight w:val="yellow"/>
              </w:rPr>
            </w:pPr>
            <w:r w:rsidRPr="00D66422">
              <w:rPr>
                <w:sz w:val="40"/>
              </w:rPr>
              <w:t>ST</w:t>
            </w:r>
            <w:r w:rsidRPr="00D66422">
              <w:t>/SG/AC.10/C.3/2018/</w:t>
            </w:r>
            <w:r w:rsidR="001F685B">
              <w:t>60</w:t>
            </w:r>
            <w:r w:rsidRPr="00D66422">
              <w:t>−</w:t>
            </w:r>
            <w:r w:rsidRPr="00D66422">
              <w:rPr>
                <w:sz w:val="40"/>
              </w:rPr>
              <w:t>ST</w:t>
            </w:r>
            <w:r w:rsidRPr="00D66422">
              <w:t>/SG/AC.10/C.4/2018/</w:t>
            </w:r>
            <w:r w:rsidR="001F685B">
              <w:t>11</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27C37F29" w:rsidR="0095385C" w:rsidRPr="002600C2" w:rsidRDefault="001F685B" w:rsidP="0095385C">
            <w:pPr>
              <w:spacing w:line="240" w:lineRule="exact"/>
            </w:pPr>
            <w:r>
              <w:t>12 April</w:t>
            </w:r>
            <w:r w:rsidR="002600C2" w:rsidRPr="002600C2">
              <w:t xml:space="preserve"> 2018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09901E08" w14:textId="77777777" w:rsidR="00227EEF" w:rsidRPr="006500BA" w:rsidRDefault="00227EEF" w:rsidP="00227EE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227EEF" w14:paraId="406F6A53" w14:textId="77777777" w:rsidTr="000563CA">
        <w:tc>
          <w:tcPr>
            <w:tcW w:w="4644" w:type="dxa"/>
            <w:shd w:val="clear" w:color="auto" w:fill="auto"/>
          </w:tcPr>
          <w:p w14:paraId="78DCD9CA" w14:textId="77777777" w:rsidR="00227EEF" w:rsidRPr="00D76B09" w:rsidRDefault="00227EEF" w:rsidP="000563CA">
            <w:pPr>
              <w:spacing w:before="120" w:after="120"/>
              <w:rPr>
                <w:b/>
              </w:rPr>
            </w:pPr>
            <w:r w:rsidRPr="00D76B09">
              <w:rPr>
                <w:b/>
              </w:rPr>
              <w:t xml:space="preserve">Sub-Committee of Experts on the Transport </w:t>
            </w:r>
            <w:r w:rsidRPr="00D76B09">
              <w:rPr>
                <w:b/>
              </w:rPr>
              <w:br/>
              <w:t xml:space="preserve">of Dangerous Goods </w:t>
            </w:r>
          </w:p>
        </w:tc>
        <w:tc>
          <w:tcPr>
            <w:tcW w:w="5103" w:type="dxa"/>
            <w:shd w:val="clear" w:color="auto" w:fill="auto"/>
          </w:tcPr>
          <w:p w14:paraId="4B9C2620" w14:textId="77777777" w:rsidR="00227EEF" w:rsidRPr="00D76B09" w:rsidRDefault="00227EEF" w:rsidP="000563CA">
            <w:pPr>
              <w:spacing w:before="120"/>
              <w:rPr>
                <w:b/>
              </w:rPr>
            </w:pPr>
            <w:r w:rsidRPr="00D76B09">
              <w:rPr>
                <w:b/>
              </w:rPr>
              <w:t xml:space="preserve">Sub-Committee of Experts on the Globally Harmonized System of Classification and Labelling of Chemicals </w:t>
            </w:r>
          </w:p>
        </w:tc>
      </w:tr>
      <w:tr w:rsidR="00227EEF" w14:paraId="57463C30" w14:textId="77777777" w:rsidTr="000563CA">
        <w:tc>
          <w:tcPr>
            <w:tcW w:w="4644" w:type="dxa"/>
            <w:shd w:val="clear" w:color="auto" w:fill="auto"/>
          </w:tcPr>
          <w:p w14:paraId="0D4EBDAF" w14:textId="77777777" w:rsidR="00227EEF" w:rsidRPr="00D76B09" w:rsidRDefault="00227EEF" w:rsidP="000563CA">
            <w:pPr>
              <w:rPr>
                <w:b/>
              </w:rPr>
            </w:pPr>
            <w:r w:rsidRPr="00D76B09">
              <w:rPr>
                <w:b/>
              </w:rPr>
              <w:t>Fifty-third session</w:t>
            </w:r>
          </w:p>
        </w:tc>
        <w:tc>
          <w:tcPr>
            <w:tcW w:w="5103" w:type="dxa"/>
            <w:shd w:val="clear" w:color="auto" w:fill="auto"/>
          </w:tcPr>
          <w:p w14:paraId="20CF99A6" w14:textId="77777777" w:rsidR="00227EEF" w:rsidRPr="00D76B09" w:rsidRDefault="00227EEF" w:rsidP="000563CA">
            <w:pPr>
              <w:rPr>
                <w:b/>
              </w:rPr>
            </w:pPr>
            <w:r w:rsidRPr="00D76B09">
              <w:rPr>
                <w:b/>
              </w:rPr>
              <w:t>Thirty-fifth session</w:t>
            </w:r>
          </w:p>
        </w:tc>
      </w:tr>
      <w:tr w:rsidR="00227EEF" w14:paraId="0F17A7D9" w14:textId="77777777" w:rsidTr="000563CA">
        <w:trPr>
          <w:trHeight w:val="1016"/>
        </w:trPr>
        <w:tc>
          <w:tcPr>
            <w:tcW w:w="4644" w:type="dxa"/>
            <w:shd w:val="clear" w:color="auto" w:fill="auto"/>
          </w:tcPr>
          <w:p w14:paraId="3C7FD0D5" w14:textId="77777777" w:rsidR="00227EEF" w:rsidRDefault="00227EEF" w:rsidP="000563CA">
            <w:pPr>
              <w:ind w:right="57"/>
            </w:pPr>
            <w:r>
              <w:t>Geneva, 25 June-4 July 2018</w:t>
            </w:r>
          </w:p>
          <w:p w14:paraId="0E7B5B97" w14:textId="77777777" w:rsidR="00227EEF" w:rsidRPr="005A0185" w:rsidRDefault="00227EEF" w:rsidP="000563CA">
            <w:pPr>
              <w:ind w:right="57"/>
            </w:pPr>
            <w:r w:rsidRPr="005A0185">
              <w:t>Item 10 (e) of the provisional agenda</w:t>
            </w:r>
          </w:p>
          <w:p w14:paraId="2D756C06" w14:textId="77777777" w:rsidR="00227EEF" w:rsidRPr="005A0185" w:rsidRDefault="00227EEF" w:rsidP="000563CA">
            <w:pPr>
              <w:ind w:right="57"/>
              <w:rPr>
                <w:b/>
              </w:rPr>
            </w:pPr>
            <w:r w:rsidRPr="005A0185">
              <w:rPr>
                <w:b/>
              </w:rPr>
              <w:t>Issues relating to the Globally Harmonized System of Classification and Labelling of Chemicals:</w:t>
            </w:r>
          </w:p>
          <w:p w14:paraId="0CBDF68D" w14:textId="77777777" w:rsidR="00227EEF" w:rsidRPr="00D76B09" w:rsidRDefault="00227EEF" w:rsidP="000563CA">
            <w:pPr>
              <w:ind w:right="57"/>
              <w:rPr>
                <w:b/>
              </w:rPr>
            </w:pPr>
            <w:r w:rsidRPr="005A0185">
              <w:rPr>
                <w:b/>
              </w:rPr>
              <w:t>Joint work with the GHS Sub-Committee</w:t>
            </w:r>
          </w:p>
        </w:tc>
        <w:tc>
          <w:tcPr>
            <w:tcW w:w="5103" w:type="dxa"/>
            <w:shd w:val="clear" w:color="auto" w:fill="auto"/>
          </w:tcPr>
          <w:p w14:paraId="6EA846ED" w14:textId="77777777" w:rsidR="00227EEF" w:rsidRDefault="00227EEF" w:rsidP="000563CA">
            <w:r>
              <w:t>Geneva, 4-6 July 2018</w:t>
            </w:r>
          </w:p>
          <w:p w14:paraId="48B5EBC8" w14:textId="77777777" w:rsidR="00227EEF" w:rsidRPr="005A0185" w:rsidRDefault="00227EEF" w:rsidP="000563CA">
            <w:r w:rsidRPr="005A0185">
              <w:t>Item 2 of the provisional agenda</w:t>
            </w:r>
          </w:p>
          <w:p w14:paraId="062330E6" w14:textId="77777777" w:rsidR="00227EEF" w:rsidRPr="00D76B09" w:rsidRDefault="00227EEF" w:rsidP="000563CA">
            <w:pPr>
              <w:rPr>
                <w:b/>
              </w:rPr>
            </w:pPr>
            <w:r w:rsidRPr="005A0185">
              <w:rPr>
                <w:b/>
              </w:rPr>
              <w:t>Joint work with the Sub-Committee of Experts on the Transport of Dangerous Goods (TDG Sub-Committee)</w:t>
            </w:r>
          </w:p>
        </w:tc>
      </w:tr>
    </w:tbl>
    <w:p w14:paraId="6E5E7DF2" w14:textId="7116DC6F" w:rsidR="006A7B01" w:rsidRPr="007B5849" w:rsidRDefault="00BC03B3" w:rsidP="002B4976">
      <w:pPr>
        <w:pStyle w:val="HChG"/>
      </w:pPr>
      <w:r>
        <w:tab/>
      </w:r>
      <w:r>
        <w:tab/>
      </w:r>
      <w:r w:rsidR="00227EEF" w:rsidRPr="007B5849">
        <w:t xml:space="preserve">Aerosols – Consequential amendments from proposals in </w:t>
      </w:r>
      <w:r w:rsidR="00740E0F" w:rsidRPr="007B5849">
        <w:rPr>
          <w:bCs/>
        </w:rPr>
        <w:t xml:space="preserve">ST/SG/AC.10/C.3/2018/5 </w:t>
      </w:r>
      <w:r w:rsidR="00740E0F">
        <w:rPr>
          <w:bCs/>
        </w:rPr>
        <w:t xml:space="preserve">- </w:t>
      </w:r>
      <w:r w:rsidR="00227EEF" w:rsidRPr="007B5849">
        <w:rPr>
          <w:bCs/>
        </w:rPr>
        <w:t>ST/SG/AC.10/C.4/2018/3 and ST/SG/AC.10/C.4/2018/</w:t>
      </w:r>
      <w:r w:rsidR="00740E0F">
        <w:rPr>
          <w:bCs/>
        </w:rPr>
        <w:t>9</w:t>
      </w:r>
    </w:p>
    <w:p w14:paraId="3A12A21A" w14:textId="4222BD1E" w:rsidR="0095385C" w:rsidRDefault="006A7B01" w:rsidP="009D1290">
      <w:pPr>
        <w:pStyle w:val="H1G"/>
      </w:pPr>
      <w:r w:rsidRPr="00D24888">
        <w:tab/>
      </w:r>
      <w:r w:rsidRPr="00D24888">
        <w:tab/>
      </w:r>
      <w:r w:rsidR="007B5849">
        <w:t xml:space="preserve">Submitted </w:t>
      </w:r>
      <w:r w:rsidR="00227EEF">
        <w:t>by the European Aerosol Federation (FEA)</w:t>
      </w:r>
      <w:r w:rsidR="001F685B">
        <w:rPr>
          <w:rStyle w:val="FootnoteReference"/>
        </w:rPr>
        <w:footnoteReference w:customMarkFollows="1" w:id="2"/>
        <w:t>*</w:t>
      </w:r>
    </w:p>
    <w:p w14:paraId="121CABE7" w14:textId="0D68915B" w:rsidR="00A57EF0" w:rsidRDefault="00A57EF0" w:rsidP="00A57EF0">
      <w:pPr>
        <w:pStyle w:val="SingleTxtG"/>
      </w:pPr>
      <w:r>
        <w:t>1.</w:t>
      </w:r>
      <w:r>
        <w:tab/>
      </w:r>
      <w:r w:rsidR="007B5849">
        <w:t xml:space="preserve">As follow-up </w:t>
      </w:r>
      <w:r w:rsidR="00740E0F">
        <w:t>to</w:t>
      </w:r>
      <w:r w:rsidR="007B5849">
        <w:t xml:space="preserve"> the thirty-fourth session of the </w:t>
      </w:r>
      <w:r w:rsidR="00740E0F">
        <w:t>Sub-Committee</w:t>
      </w:r>
      <w:r w:rsidR="007B5849">
        <w:t>, the</w:t>
      </w:r>
      <w:r>
        <w:t xml:space="preserve"> European Chemical Industry Council (CEFIC) and the European Industrial Gases Associated (EIGA) </w:t>
      </w:r>
      <w:r w:rsidR="00B33F1E">
        <w:t xml:space="preserve">submitted </w:t>
      </w:r>
      <w:r>
        <w:t xml:space="preserve">document </w:t>
      </w:r>
      <w:r w:rsidR="00740E0F" w:rsidRPr="007B5849">
        <w:rPr>
          <w:bCs/>
        </w:rPr>
        <w:t>ST/SG/AC.10/C.3/2018/5</w:t>
      </w:r>
      <w:r w:rsidR="00740E0F">
        <w:rPr>
          <w:bCs/>
        </w:rPr>
        <w:t xml:space="preserve"> - </w:t>
      </w:r>
      <w:r w:rsidR="007B5849" w:rsidRPr="007B5849">
        <w:rPr>
          <w:bCs/>
        </w:rPr>
        <w:t>ST/SG/AC.10/C.4/2018/3</w:t>
      </w:r>
      <w:r w:rsidR="001F685B">
        <w:rPr>
          <w:bCs/>
        </w:rPr>
        <w:t xml:space="preserve"> </w:t>
      </w:r>
      <w:r w:rsidR="007B5849" w:rsidRPr="007B5849">
        <w:rPr>
          <w:bCs/>
        </w:rPr>
        <w:t xml:space="preserve">- </w:t>
      </w:r>
      <w:r w:rsidR="007B5849">
        <w:rPr>
          <w:bCs/>
        </w:rPr>
        <w:t>“</w:t>
      </w:r>
      <w:r w:rsidR="007B5849">
        <w:t>Proposal to classify chemicals under pressure within Chapter 2.3 of the GHS”</w:t>
      </w:r>
      <w:r w:rsidR="00740E0F">
        <w:t>.</w:t>
      </w:r>
      <w:r>
        <w:t xml:space="preserve"> </w:t>
      </w:r>
      <w:r w:rsidR="007B5849">
        <w:t xml:space="preserve">This document proposes that aerosols and chemicals under pressure be combined and addressed in the same chapter (2.3) of the </w:t>
      </w:r>
      <w:r w:rsidR="00B56ACE">
        <w:t>GHS, which currently addresses a</w:t>
      </w:r>
      <w:r w:rsidR="007B5849">
        <w:t>erosols only. The document announces that amendments to the existing text on aerosols will be the subject of a separate proposal.</w:t>
      </w:r>
    </w:p>
    <w:p w14:paraId="70FB703E" w14:textId="0F1BCC3E" w:rsidR="00A57EF0" w:rsidRDefault="00A57EF0" w:rsidP="00A57EF0">
      <w:pPr>
        <w:pStyle w:val="SingleTxtG"/>
      </w:pPr>
      <w:r>
        <w:t>2.</w:t>
      </w:r>
      <w:r>
        <w:tab/>
      </w:r>
      <w:r w:rsidR="007B5849">
        <w:t xml:space="preserve">As follow-up </w:t>
      </w:r>
      <w:r w:rsidR="00740E0F">
        <w:t>to</w:t>
      </w:r>
      <w:r w:rsidR="007B5849">
        <w:t xml:space="preserve"> the thirty-fourth session of the </w:t>
      </w:r>
      <w:r w:rsidR="00740E0F">
        <w:t>Sub-Committee</w:t>
      </w:r>
      <w:r w:rsidR="007B5849">
        <w:t>, Canada</w:t>
      </w:r>
      <w:r w:rsidR="00E326FF">
        <w:t xml:space="preserve">, jointly with </w:t>
      </w:r>
      <w:r w:rsidR="007B5849">
        <w:t>the European Aerosol Federation (FEA)</w:t>
      </w:r>
      <w:r w:rsidR="00E326FF">
        <w:t>,</w:t>
      </w:r>
      <w:r w:rsidR="007B5849">
        <w:t xml:space="preserve"> submitted document </w:t>
      </w:r>
      <w:r w:rsidR="007B5849" w:rsidRPr="00740E0F">
        <w:rPr>
          <w:bCs/>
        </w:rPr>
        <w:t>ST/SG/AC.10/C.4/2018/</w:t>
      </w:r>
      <w:r w:rsidR="00740E0F" w:rsidRPr="00740E0F">
        <w:rPr>
          <w:bCs/>
        </w:rPr>
        <w:t>9</w:t>
      </w:r>
      <w:r w:rsidR="007B5849">
        <w:rPr>
          <w:bCs/>
        </w:rPr>
        <w:t xml:space="preserve"> “</w:t>
      </w:r>
      <w:r w:rsidR="00E326FF">
        <w:t>Proposed amendments to chapter 2.3 to convert decision logics into text language</w:t>
      </w:r>
      <w:r w:rsidR="007B5849">
        <w:t>”</w:t>
      </w:r>
      <w:r w:rsidR="00E326FF">
        <w:t>. The proposed amendments to chapter 2.3 present the criteria for aerosols in text language.</w:t>
      </w:r>
    </w:p>
    <w:p w14:paraId="790DE49E" w14:textId="1E9ECD35" w:rsidR="00A57EF0" w:rsidRDefault="00A57EF0" w:rsidP="00A57EF0">
      <w:pPr>
        <w:pStyle w:val="SingleTxtG"/>
      </w:pPr>
      <w:r>
        <w:t>3.</w:t>
      </w:r>
      <w:r>
        <w:tab/>
      </w:r>
      <w:r w:rsidR="00E326FF">
        <w:t xml:space="preserve">This working document present the consequential amendments </w:t>
      </w:r>
      <w:r w:rsidR="00740E0F">
        <w:t>to the GHS</w:t>
      </w:r>
      <w:r w:rsidR="0047323A">
        <w:t>,</w:t>
      </w:r>
      <w:r w:rsidR="00740E0F">
        <w:t xml:space="preserve"> </w:t>
      </w:r>
      <w:r w:rsidR="00E326FF">
        <w:t xml:space="preserve">related to aerosols, if </w:t>
      </w:r>
      <w:r w:rsidR="00E326FF" w:rsidRPr="00E326FF">
        <w:rPr>
          <w:u w:val="single"/>
        </w:rPr>
        <w:t>both</w:t>
      </w:r>
      <w:r w:rsidR="00E326FF">
        <w:t xml:space="preserve"> above proposals are </w:t>
      </w:r>
      <w:r w:rsidR="00740E0F">
        <w:t>adopted</w:t>
      </w:r>
      <w:r w:rsidR="00E326FF">
        <w:t>.</w:t>
      </w:r>
    </w:p>
    <w:p w14:paraId="654DF158" w14:textId="00C1D798" w:rsidR="009F58CC" w:rsidRDefault="00E326FF" w:rsidP="007C77F8">
      <w:pPr>
        <w:pStyle w:val="SingleTxtG"/>
      </w:pPr>
      <w:r>
        <w:t>4</w:t>
      </w:r>
      <w:r w:rsidR="009F58CC">
        <w:t>.</w:t>
      </w:r>
      <w:r w:rsidR="009F58CC">
        <w:tab/>
      </w:r>
      <w:r w:rsidR="00740E0F">
        <w:t>The S</w:t>
      </w:r>
      <w:r w:rsidR="001F685B">
        <w:t>ub</w:t>
      </w:r>
      <w:r w:rsidR="00740E0F">
        <w:t>-C</w:t>
      </w:r>
      <w:r w:rsidR="008424A8">
        <w:t>ommittee</w:t>
      </w:r>
      <w:r>
        <w:t>s are</w:t>
      </w:r>
      <w:r w:rsidR="009F58CC">
        <w:t xml:space="preserve"> invited to consider </w:t>
      </w:r>
      <w:r w:rsidR="002819DE">
        <w:t xml:space="preserve">and agree on </w:t>
      </w:r>
      <w:r w:rsidR="009F58CC">
        <w:t>these amendments.</w:t>
      </w:r>
    </w:p>
    <w:p w14:paraId="32DA41CF" w14:textId="1E4DF2B2" w:rsidR="00E26C1D" w:rsidRPr="001020F4" w:rsidRDefault="00771C45" w:rsidP="001F685B">
      <w:pPr>
        <w:pStyle w:val="HChG"/>
      </w:pPr>
      <w:r>
        <w:lastRenderedPageBreak/>
        <w:tab/>
      </w:r>
      <w:r w:rsidR="00E326FF">
        <w:t>Annex</w:t>
      </w:r>
    </w:p>
    <w:p w14:paraId="7A1B6495" w14:textId="13F46202" w:rsidR="00E26C1D" w:rsidRDefault="001F685B" w:rsidP="001F685B">
      <w:pPr>
        <w:pStyle w:val="HChG"/>
      </w:pPr>
      <w:r>
        <w:tab/>
      </w:r>
      <w:r>
        <w:tab/>
      </w:r>
      <w:r w:rsidR="00E26C1D" w:rsidRPr="001020F4">
        <w:t xml:space="preserve">Proposed </w:t>
      </w:r>
      <w:r w:rsidR="002819DE">
        <w:t xml:space="preserve">consequential </w:t>
      </w:r>
      <w:r w:rsidR="00E26C1D" w:rsidRPr="001020F4">
        <w:t>amendments to the GHS</w:t>
      </w:r>
    </w:p>
    <w:p w14:paraId="3DBA34F5" w14:textId="747D814B" w:rsidR="004C71D5" w:rsidRPr="00740E0F" w:rsidRDefault="001168D4" w:rsidP="00740E0F">
      <w:pPr>
        <w:pStyle w:val="SingleTxtG"/>
      </w:pPr>
      <w:r>
        <w:t>1</w:t>
      </w:r>
      <w:r w:rsidR="00740E0F" w:rsidRPr="00740E0F">
        <w:t>.</w:t>
      </w:r>
      <w:r w:rsidR="00740E0F" w:rsidRPr="00740E0F">
        <w:tab/>
      </w:r>
      <w:r w:rsidR="004C71D5" w:rsidRPr="00740E0F">
        <w:t xml:space="preserve">Amend </w:t>
      </w:r>
      <w:r w:rsidR="00EE07A6" w:rsidRPr="00740E0F">
        <w:t xml:space="preserve">new </w:t>
      </w:r>
      <w:r w:rsidR="004C71D5" w:rsidRPr="00740E0F">
        <w:t>section 2.3.</w:t>
      </w:r>
      <w:r w:rsidR="00EE07A6" w:rsidRPr="00740E0F">
        <w:t>1</w:t>
      </w:r>
      <w:r w:rsidR="004C71D5" w:rsidRPr="00740E0F">
        <w:t xml:space="preserve"> </w:t>
      </w:r>
      <w:r w:rsidR="00740E0F" w:rsidRPr="00740E0F">
        <w:t xml:space="preserve">in Chapter 2.3 </w:t>
      </w:r>
      <w:r w:rsidR="004C71D5" w:rsidRPr="00740E0F">
        <w:t>as follows</w:t>
      </w:r>
      <w:r w:rsidR="00740E0F" w:rsidRPr="00740E0F">
        <w:t xml:space="preserve"> </w:t>
      </w:r>
      <w:r w:rsidR="00740E0F">
        <w:t>(</w:t>
      </w:r>
      <w:r w:rsidR="00740E0F" w:rsidRPr="00740E0F">
        <w:t>Additions are underlined, deletions are in strikethrough</w:t>
      </w:r>
      <w:r w:rsidR="00740E0F">
        <w:t>)</w:t>
      </w:r>
      <w:r w:rsidR="004C71D5" w:rsidRPr="00740E0F">
        <w:t>:</w:t>
      </w:r>
    </w:p>
    <w:p w14:paraId="5E984741" w14:textId="27DFB449" w:rsidR="00EE07A6" w:rsidRDefault="00740E0F" w:rsidP="00FB5D33">
      <w:pPr>
        <w:pStyle w:val="GHSHeading3"/>
        <w:tabs>
          <w:tab w:val="clear" w:pos="1418"/>
          <w:tab w:val="left" w:pos="1985"/>
        </w:tabs>
        <w:spacing w:after="240"/>
        <w:ind w:left="1134" w:right="1134"/>
        <w:jc w:val="both"/>
        <w:rPr>
          <w:sz w:val="20"/>
          <w:szCs w:val="20"/>
        </w:rPr>
      </w:pPr>
      <w:r>
        <w:rPr>
          <w:sz w:val="20"/>
          <w:szCs w:val="20"/>
        </w:rPr>
        <w:t>“</w:t>
      </w:r>
      <w:r w:rsidR="00EE07A6">
        <w:rPr>
          <w:sz w:val="20"/>
          <w:szCs w:val="20"/>
        </w:rPr>
        <w:t>2.3.</w:t>
      </w:r>
      <w:r w:rsidR="00EE07A6" w:rsidRPr="00AC5701">
        <w:rPr>
          <w:sz w:val="20"/>
          <w:szCs w:val="20"/>
          <w:u w:val="single"/>
        </w:rPr>
        <w:t>1</w:t>
      </w:r>
      <w:r w:rsidR="00EE07A6">
        <w:rPr>
          <w:sz w:val="20"/>
          <w:szCs w:val="20"/>
        </w:rPr>
        <w:tab/>
        <w:t>Aerosol</w:t>
      </w:r>
      <w:r>
        <w:rPr>
          <w:sz w:val="20"/>
          <w:szCs w:val="20"/>
        </w:rPr>
        <w:t>s</w:t>
      </w:r>
    </w:p>
    <w:p w14:paraId="7EFA788E" w14:textId="770DC5F0" w:rsidR="0058471D" w:rsidRPr="009C72FF" w:rsidRDefault="0058471D" w:rsidP="00FB5D33">
      <w:pPr>
        <w:pStyle w:val="GHSHeading3"/>
        <w:tabs>
          <w:tab w:val="clear" w:pos="1418"/>
          <w:tab w:val="left" w:pos="1985"/>
        </w:tabs>
        <w:spacing w:after="240"/>
        <w:ind w:left="1134" w:right="1134"/>
        <w:jc w:val="both"/>
        <w:rPr>
          <w:sz w:val="20"/>
          <w:szCs w:val="20"/>
        </w:rPr>
      </w:pPr>
      <w:r w:rsidRPr="009C72FF">
        <w:rPr>
          <w:sz w:val="20"/>
          <w:szCs w:val="20"/>
        </w:rPr>
        <w:t>2.3</w:t>
      </w:r>
      <w:r w:rsidRPr="003D3662">
        <w:rPr>
          <w:color w:val="auto"/>
          <w:sz w:val="20"/>
          <w:szCs w:val="20"/>
        </w:rPr>
        <w:t>.</w:t>
      </w:r>
      <w:r w:rsidR="00AB315A" w:rsidRPr="00AB315A">
        <w:rPr>
          <w:color w:val="auto"/>
          <w:sz w:val="20"/>
          <w:szCs w:val="20"/>
          <w:u w:val="single"/>
        </w:rPr>
        <w:t>1</w:t>
      </w:r>
      <w:r w:rsidR="00AB315A">
        <w:rPr>
          <w:color w:val="auto"/>
          <w:sz w:val="20"/>
          <w:szCs w:val="20"/>
        </w:rPr>
        <w:t>.</w:t>
      </w:r>
      <w:r w:rsidRPr="003D3662">
        <w:rPr>
          <w:color w:val="auto"/>
          <w:sz w:val="20"/>
          <w:szCs w:val="20"/>
        </w:rPr>
        <w:t>1</w:t>
      </w:r>
      <w:r w:rsidRPr="009C72FF">
        <w:rPr>
          <w:sz w:val="20"/>
          <w:szCs w:val="20"/>
        </w:rPr>
        <w:tab/>
      </w:r>
      <w:r w:rsidRPr="0047391C">
        <w:rPr>
          <w:rStyle w:val="Heading2Char"/>
          <w:sz w:val="20"/>
          <w:szCs w:val="20"/>
        </w:rPr>
        <w:t>Definition</w:t>
      </w:r>
    </w:p>
    <w:p w14:paraId="311E88EE" w14:textId="05E19C64" w:rsidR="0058471D" w:rsidRDefault="0058471D" w:rsidP="00FB5D33">
      <w:pPr>
        <w:pStyle w:val="GHSBodyText"/>
        <w:tabs>
          <w:tab w:val="clear" w:pos="1985"/>
          <w:tab w:val="clear" w:pos="2552"/>
          <w:tab w:val="clear" w:pos="3119"/>
          <w:tab w:val="clear" w:pos="3686"/>
          <w:tab w:val="left" w:pos="1803"/>
        </w:tabs>
        <w:spacing w:after="0"/>
        <w:ind w:left="1134" w:right="1134"/>
        <w:rPr>
          <w:sz w:val="20"/>
        </w:rPr>
      </w:pPr>
      <w:r w:rsidRPr="00AC1D3D">
        <w:rPr>
          <w:i/>
          <w:iCs/>
          <w:sz w:val="20"/>
        </w:rPr>
        <w:t>Aerosols, this means aerosol dispensers</w:t>
      </w:r>
      <w:r w:rsidRPr="00AC1D3D">
        <w:rPr>
          <w:sz w:val="20"/>
        </w:rPr>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74338940" w14:textId="493DB011" w:rsidR="0058471D" w:rsidRPr="009C72FF" w:rsidRDefault="0058471D" w:rsidP="00FB5D33">
      <w:pPr>
        <w:pStyle w:val="GHSBodyText"/>
        <w:tabs>
          <w:tab w:val="clear" w:pos="1985"/>
          <w:tab w:val="clear" w:pos="2552"/>
          <w:tab w:val="clear" w:pos="3119"/>
          <w:tab w:val="clear" w:pos="3686"/>
          <w:tab w:val="left" w:pos="1803"/>
        </w:tabs>
        <w:spacing w:after="0"/>
        <w:ind w:left="1134" w:right="1134"/>
        <w:rPr>
          <w:i/>
          <w:sz w:val="20"/>
        </w:rPr>
      </w:pPr>
    </w:p>
    <w:p w14:paraId="498A80A6" w14:textId="4E88D38B" w:rsidR="00EE07A6" w:rsidRPr="00881FE3" w:rsidRDefault="00EE07A6" w:rsidP="00FB5D33">
      <w:pPr>
        <w:pStyle w:val="GHSBodyText"/>
        <w:ind w:left="1134" w:right="1134"/>
        <w:rPr>
          <w:b/>
          <w:sz w:val="20"/>
        </w:rPr>
      </w:pPr>
      <w:r w:rsidRPr="00881FE3">
        <w:rPr>
          <w:b/>
          <w:sz w:val="20"/>
        </w:rPr>
        <w:t>2.3.</w:t>
      </w:r>
      <w:r w:rsidR="00AB315A" w:rsidRPr="00AB315A">
        <w:rPr>
          <w:b/>
          <w:sz w:val="20"/>
          <w:u w:val="single"/>
        </w:rPr>
        <w:t>1.</w:t>
      </w:r>
      <w:r w:rsidRPr="00881FE3">
        <w:rPr>
          <w:b/>
          <w:sz w:val="20"/>
        </w:rPr>
        <w:t>2</w:t>
      </w:r>
      <w:r w:rsidRPr="00881FE3">
        <w:rPr>
          <w:b/>
          <w:sz w:val="20"/>
        </w:rPr>
        <w:tab/>
        <w:t>Classification criteria</w:t>
      </w:r>
    </w:p>
    <w:p w14:paraId="61763BDE" w14:textId="6F599A0C" w:rsidR="00EE07A6" w:rsidRDefault="00EE07A6" w:rsidP="00FB5D33">
      <w:pPr>
        <w:pStyle w:val="GHSBodyText"/>
        <w:tabs>
          <w:tab w:val="clear" w:pos="1418"/>
        </w:tabs>
        <w:ind w:left="1134" w:right="1134"/>
        <w:rPr>
          <w:sz w:val="20"/>
        </w:rPr>
      </w:pPr>
      <w:r w:rsidRPr="00AC1D3D">
        <w:rPr>
          <w:sz w:val="20"/>
        </w:rPr>
        <w:t>2.3.</w:t>
      </w:r>
      <w:r w:rsidR="00AB315A" w:rsidRPr="00AB315A">
        <w:rPr>
          <w:sz w:val="20"/>
          <w:u w:val="single"/>
        </w:rPr>
        <w:t>1.</w:t>
      </w:r>
      <w:r w:rsidRPr="00AC1D3D">
        <w:rPr>
          <w:sz w:val="20"/>
        </w:rPr>
        <w:t>2.1</w:t>
      </w:r>
      <w:r w:rsidRPr="00AC1D3D">
        <w:rPr>
          <w:sz w:val="20"/>
        </w:rPr>
        <w:tab/>
        <w:t xml:space="preserve">Aerosols are classified in one of the three categories of this </w:t>
      </w:r>
      <w:r w:rsidRPr="007C745B">
        <w:rPr>
          <w:sz w:val="20"/>
        </w:rPr>
        <w:t xml:space="preserve">hazard class, </w:t>
      </w:r>
      <w:r w:rsidRPr="007C745B">
        <w:rPr>
          <w:sz w:val="20"/>
          <w:u w:val="single"/>
        </w:rPr>
        <w:t xml:space="preserve">according to </w:t>
      </w:r>
      <w:r>
        <w:rPr>
          <w:sz w:val="20"/>
          <w:u w:val="single"/>
        </w:rPr>
        <w:t>T</w:t>
      </w:r>
      <w:r w:rsidRPr="007C745B">
        <w:rPr>
          <w:sz w:val="20"/>
          <w:u w:val="single"/>
        </w:rPr>
        <w:t>able</w:t>
      </w:r>
      <w:r>
        <w:rPr>
          <w:sz w:val="20"/>
          <w:u w:val="single"/>
        </w:rPr>
        <w:t> 2.3.1</w:t>
      </w:r>
      <w:r w:rsidRPr="007C745B">
        <w:rPr>
          <w:sz w:val="20"/>
          <w:u w:val="single"/>
        </w:rPr>
        <w:t>,</w:t>
      </w:r>
      <w:r w:rsidRPr="007C745B">
        <w:rPr>
          <w:sz w:val="20"/>
        </w:rPr>
        <w:t xml:space="preserve"> depending on</w:t>
      </w:r>
      <w:r>
        <w:rPr>
          <w:sz w:val="20"/>
        </w:rPr>
        <w:t>:</w:t>
      </w:r>
    </w:p>
    <w:p w14:paraId="0FE38C24" w14:textId="77777777" w:rsidR="00EE07A6" w:rsidRDefault="00EE07A6" w:rsidP="0045304D">
      <w:pPr>
        <w:pStyle w:val="GHSBodyText"/>
        <w:numPr>
          <w:ilvl w:val="0"/>
          <w:numId w:val="20"/>
        </w:numPr>
        <w:ind w:right="1134"/>
        <w:rPr>
          <w:sz w:val="20"/>
        </w:rPr>
      </w:pPr>
      <w:r w:rsidRPr="007C745B">
        <w:rPr>
          <w:sz w:val="20"/>
        </w:rPr>
        <w:t>their flammable properties</w:t>
      </w:r>
      <w:r>
        <w:rPr>
          <w:sz w:val="20"/>
        </w:rPr>
        <w:t>,</w:t>
      </w:r>
      <w:r w:rsidRPr="007C745B">
        <w:rPr>
          <w:sz w:val="20"/>
        </w:rPr>
        <w:t xml:space="preserve"> </w:t>
      </w:r>
      <w:r w:rsidRPr="00AE4D5C">
        <w:rPr>
          <w:sz w:val="20"/>
        </w:rPr>
        <w:t>and</w:t>
      </w:r>
      <w:r w:rsidRPr="007C745B">
        <w:rPr>
          <w:sz w:val="20"/>
        </w:rPr>
        <w:t xml:space="preserve"> </w:t>
      </w:r>
    </w:p>
    <w:p w14:paraId="27840869" w14:textId="7462B3FC" w:rsidR="00EE07A6" w:rsidRPr="00811FF1" w:rsidRDefault="00EE07A6" w:rsidP="0045304D">
      <w:pPr>
        <w:pStyle w:val="GHSBodyText"/>
        <w:numPr>
          <w:ilvl w:val="0"/>
          <w:numId w:val="20"/>
        </w:numPr>
        <w:ind w:right="1134"/>
        <w:rPr>
          <w:sz w:val="20"/>
        </w:rPr>
      </w:pPr>
      <w:r w:rsidRPr="007C745B">
        <w:rPr>
          <w:sz w:val="20"/>
        </w:rPr>
        <w:t>their heat of combustion</w:t>
      </w:r>
      <w:r>
        <w:rPr>
          <w:sz w:val="20"/>
        </w:rPr>
        <w:t>,</w:t>
      </w:r>
    </w:p>
    <w:p w14:paraId="0F437AFD" w14:textId="77777777" w:rsidR="00EE07A6" w:rsidRDefault="00EE07A6" w:rsidP="0045304D">
      <w:pPr>
        <w:pStyle w:val="GHSBodyText"/>
        <w:numPr>
          <w:ilvl w:val="0"/>
          <w:numId w:val="20"/>
        </w:numPr>
        <w:ind w:right="1134"/>
        <w:rPr>
          <w:sz w:val="20"/>
        </w:rPr>
      </w:pPr>
      <w:r>
        <w:rPr>
          <w:sz w:val="20"/>
          <w:u w:val="single"/>
        </w:rPr>
        <w:t xml:space="preserve">if applicable, </w:t>
      </w:r>
      <w:r w:rsidRPr="007C745B">
        <w:rPr>
          <w:sz w:val="20"/>
          <w:u w:val="single"/>
        </w:rPr>
        <w:t xml:space="preserve">test results from the ignition distance test, the </w:t>
      </w:r>
      <w:r w:rsidRPr="007C745B">
        <w:rPr>
          <w:sz w:val="20"/>
          <w:u w:val="single"/>
          <w:lang w:val="en-US"/>
        </w:rPr>
        <w:t>enclosed space ignition test and the aerosol foam flammability test, performed in accordance with sub-sections 31.4, 31.5 and 31.6</w:t>
      </w:r>
      <w:r>
        <w:rPr>
          <w:sz w:val="20"/>
          <w:u w:val="single"/>
          <w:lang w:val="en-US"/>
        </w:rPr>
        <w:t xml:space="preserve"> </w:t>
      </w:r>
      <w:r w:rsidRPr="007C745B">
        <w:rPr>
          <w:sz w:val="20"/>
          <w:u w:val="single"/>
          <w:lang w:val="en-US"/>
        </w:rPr>
        <w:t xml:space="preserve">of the </w:t>
      </w:r>
      <w:r w:rsidRPr="007C745B">
        <w:rPr>
          <w:i/>
          <w:sz w:val="20"/>
          <w:u w:val="single"/>
          <w:lang w:val="en-US"/>
        </w:rPr>
        <w:t>UN Recommendations on the Transport of Dangerous Goods, Manual of Tests and Criteria</w:t>
      </w:r>
      <w:r w:rsidRPr="007C745B">
        <w:rPr>
          <w:sz w:val="20"/>
        </w:rPr>
        <w:t>.</w:t>
      </w:r>
    </w:p>
    <w:p w14:paraId="2AD20365" w14:textId="77777777" w:rsidR="00EE07A6" w:rsidRPr="007C745B" w:rsidRDefault="00EE07A6" w:rsidP="00FB5D33">
      <w:pPr>
        <w:pStyle w:val="GHSBodyText"/>
        <w:ind w:left="1134" w:right="1134"/>
        <w:rPr>
          <w:sz w:val="20"/>
        </w:rPr>
      </w:pPr>
      <w:r w:rsidRPr="007C745B">
        <w:rPr>
          <w:sz w:val="20"/>
        </w:rPr>
        <w:t>They should be considered for classification in Category 1 or 2 if they contain more than 1% components (by mass) which are classified as flammable according to the GHS criteria, i.e.:</w:t>
      </w:r>
    </w:p>
    <w:p w14:paraId="55D8F81B" w14:textId="3345C382" w:rsidR="00EE07A6" w:rsidRPr="00AC1D3D" w:rsidRDefault="001F685B" w:rsidP="001F685B">
      <w:pPr>
        <w:pStyle w:val="GHSBodyText"/>
        <w:ind w:left="1419" w:right="1134"/>
        <w:rPr>
          <w:sz w:val="20"/>
        </w:rPr>
      </w:pPr>
      <w:r>
        <w:rPr>
          <w:sz w:val="20"/>
        </w:rPr>
        <w:t>-</w:t>
      </w:r>
      <w:r>
        <w:rPr>
          <w:sz w:val="20"/>
        </w:rPr>
        <w:tab/>
      </w:r>
      <w:r w:rsidR="00EE07A6" w:rsidRPr="00AC1D3D">
        <w:rPr>
          <w:sz w:val="20"/>
        </w:rPr>
        <w:t>Flammable gases (see Chapter 2.2);</w:t>
      </w:r>
    </w:p>
    <w:p w14:paraId="7FB30968" w14:textId="5FE035D1" w:rsidR="00EE07A6" w:rsidRPr="00AC1D3D" w:rsidRDefault="001F685B" w:rsidP="001F685B">
      <w:pPr>
        <w:pStyle w:val="GHSBodyText"/>
        <w:ind w:left="1974" w:right="1134" w:hanging="556"/>
        <w:rPr>
          <w:sz w:val="20"/>
        </w:rPr>
      </w:pPr>
      <w:r>
        <w:rPr>
          <w:sz w:val="20"/>
        </w:rPr>
        <w:t>-</w:t>
      </w:r>
      <w:r>
        <w:rPr>
          <w:sz w:val="20"/>
        </w:rPr>
        <w:tab/>
      </w:r>
      <w:r w:rsidR="00EE07A6" w:rsidRPr="00AC1D3D">
        <w:rPr>
          <w:sz w:val="20"/>
        </w:rPr>
        <w:t>Flammable liquids (see Chapter 2.6);</w:t>
      </w:r>
    </w:p>
    <w:p w14:paraId="127CE6AD" w14:textId="09D9CA2D" w:rsidR="00EE07A6" w:rsidRPr="00AC1D3D" w:rsidRDefault="001F685B" w:rsidP="001F685B">
      <w:pPr>
        <w:pStyle w:val="GHSBodyText"/>
        <w:ind w:right="1134"/>
        <w:rPr>
          <w:sz w:val="20"/>
        </w:rPr>
      </w:pPr>
      <w:r>
        <w:rPr>
          <w:sz w:val="20"/>
        </w:rPr>
        <w:tab/>
        <w:t>-</w:t>
      </w:r>
      <w:r>
        <w:rPr>
          <w:sz w:val="20"/>
        </w:rPr>
        <w:tab/>
      </w:r>
      <w:r w:rsidR="00EE07A6" w:rsidRPr="00AC1D3D">
        <w:rPr>
          <w:sz w:val="20"/>
        </w:rPr>
        <w:t>Flammable solids (see Chapter 2.7);</w:t>
      </w:r>
    </w:p>
    <w:p w14:paraId="5CAA331E" w14:textId="77777777" w:rsidR="00EE07A6" w:rsidRPr="00AC1D3D" w:rsidRDefault="00EE07A6" w:rsidP="00FB5D33">
      <w:pPr>
        <w:pStyle w:val="GHSBodyText"/>
        <w:ind w:left="1134" w:right="1134"/>
        <w:rPr>
          <w:sz w:val="20"/>
        </w:rPr>
      </w:pPr>
      <w:r w:rsidRPr="00AC1D3D">
        <w:rPr>
          <w:sz w:val="20"/>
        </w:rPr>
        <w:tab/>
        <w:t>or if their heat of combustion is at least 20 kJ/g.</w:t>
      </w:r>
    </w:p>
    <w:p w14:paraId="0877EF8D" w14:textId="77777777" w:rsidR="00EE07A6" w:rsidRPr="00BE3932" w:rsidRDefault="00EE07A6" w:rsidP="00FB5D33">
      <w:pPr>
        <w:ind w:left="1134" w:right="1134"/>
        <w:jc w:val="center"/>
        <w:rPr>
          <w:b/>
          <w:u w:val="single"/>
        </w:rPr>
      </w:pPr>
      <w:r w:rsidRPr="00BE3932">
        <w:rPr>
          <w:b/>
          <w:u w:val="single"/>
        </w:rPr>
        <w:t>Table 2.3.1:  Criteria for aerosols</w:t>
      </w:r>
    </w:p>
    <w:p w14:paraId="7C2DAC0A" w14:textId="77777777" w:rsidR="00EE07A6" w:rsidRPr="004549FB" w:rsidRDefault="00EE07A6" w:rsidP="00FB5D33">
      <w:pPr>
        <w:ind w:left="1134" w:right="1134"/>
        <w:jc w:val="center"/>
        <w:rPr>
          <w:b/>
        </w:rPr>
      </w:pPr>
    </w:p>
    <w:tbl>
      <w:tblPr>
        <w:tblStyle w:val="TableGrid"/>
        <w:tblW w:w="0" w:type="auto"/>
        <w:tblInd w:w="1134" w:type="dxa"/>
        <w:tblLayout w:type="fixed"/>
        <w:tblLook w:val="04A0" w:firstRow="1" w:lastRow="0" w:firstColumn="1" w:lastColumn="0" w:noHBand="0" w:noVBand="1"/>
      </w:tblPr>
      <w:tblGrid>
        <w:gridCol w:w="2235"/>
        <w:gridCol w:w="6207"/>
      </w:tblGrid>
      <w:tr w:rsidR="00EE07A6" w14:paraId="49E885EE" w14:textId="77777777" w:rsidTr="001D6659">
        <w:trPr>
          <w:tblHeader/>
        </w:trPr>
        <w:tc>
          <w:tcPr>
            <w:tcW w:w="2235" w:type="dxa"/>
          </w:tcPr>
          <w:p w14:paraId="7F2E0832" w14:textId="77777777" w:rsidR="00EE07A6" w:rsidRPr="00BE3932" w:rsidRDefault="00EE07A6" w:rsidP="001D6659">
            <w:pPr>
              <w:ind w:right="1134"/>
              <w:jc w:val="center"/>
              <w:rPr>
                <w:b/>
                <w:u w:val="single"/>
              </w:rPr>
            </w:pPr>
            <w:r w:rsidRPr="00BE3932">
              <w:rPr>
                <w:b/>
                <w:u w:val="single"/>
              </w:rPr>
              <w:t>Category</w:t>
            </w:r>
          </w:p>
        </w:tc>
        <w:tc>
          <w:tcPr>
            <w:tcW w:w="6207" w:type="dxa"/>
          </w:tcPr>
          <w:p w14:paraId="23FD5D14" w14:textId="77777777" w:rsidR="00EE07A6" w:rsidRPr="00BE3932" w:rsidRDefault="00EE07A6" w:rsidP="001D6659">
            <w:pPr>
              <w:ind w:right="1134"/>
              <w:jc w:val="center"/>
              <w:rPr>
                <w:b/>
                <w:u w:val="single"/>
              </w:rPr>
            </w:pPr>
            <w:r w:rsidRPr="00BE3932">
              <w:rPr>
                <w:b/>
                <w:u w:val="single"/>
              </w:rPr>
              <w:t>Criteria</w:t>
            </w:r>
          </w:p>
        </w:tc>
      </w:tr>
      <w:tr w:rsidR="00EE07A6" w14:paraId="5C26AAE7" w14:textId="77777777" w:rsidTr="001D6659">
        <w:tc>
          <w:tcPr>
            <w:tcW w:w="2235" w:type="dxa"/>
          </w:tcPr>
          <w:p w14:paraId="7866E81B" w14:textId="77777777" w:rsidR="00EE07A6" w:rsidRPr="00BE3932" w:rsidRDefault="00EE07A6" w:rsidP="001D6659">
            <w:pPr>
              <w:ind w:right="1134"/>
              <w:jc w:val="center"/>
              <w:rPr>
                <w:b/>
                <w:u w:val="single"/>
              </w:rPr>
            </w:pPr>
            <w:r w:rsidRPr="00BE3932">
              <w:rPr>
                <w:b/>
                <w:u w:val="single"/>
              </w:rPr>
              <w:t>1</w:t>
            </w:r>
          </w:p>
        </w:tc>
        <w:tc>
          <w:tcPr>
            <w:tcW w:w="6207" w:type="dxa"/>
          </w:tcPr>
          <w:p w14:paraId="1EE33C30" w14:textId="77777777" w:rsidR="00EE07A6" w:rsidRDefault="00EE07A6" w:rsidP="001D6659">
            <w:pPr>
              <w:pStyle w:val="SingleTxtG"/>
              <w:tabs>
                <w:tab w:val="left" w:pos="1701"/>
              </w:tabs>
              <w:spacing w:after="60"/>
              <w:ind w:left="0"/>
              <w:rPr>
                <w:u w:val="single"/>
                <w:lang w:val="en-US"/>
              </w:rPr>
            </w:pPr>
            <w:r>
              <w:rPr>
                <w:rFonts w:eastAsia="Arial Unicode MS"/>
                <w:u w:val="single"/>
                <w:lang w:val="en-US"/>
              </w:rPr>
              <w:t>Any</w:t>
            </w:r>
            <w:r w:rsidRPr="00BE3932">
              <w:rPr>
                <w:rFonts w:eastAsia="Arial Unicode MS"/>
                <w:u w:val="single"/>
                <w:lang w:val="en-US"/>
              </w:rPr>
              <w:t xml:space="preserve"> aerosol </w:t>
            </w:r>
            <w:r>
              <w:rPr>
                <w:rFonts w:eastAsia="Arial Unicode MS"/>
                <w:u w:val="single"/>
                <w:lang w:val="en-US"/>
              </w:rPr>
              <w:t xml:space="preserve">that </w:t>
            </w:r>
            <w:r w:rsidRPr="00BE3932">
              <w:rPr>
                <w:rFonts w:eastAsia="Arial Unicode MS"/>
                <w:u w:val="single"/>
                <w:lang w:val="en-US"/>
              </w:rPr>
              <w:t xml:space="preserve">contains at least 85% flammable components (by mass) and </w:t>
            </w:r>
            <w:r w:rsidRPr="00BE3932">
              <w:rPr>
                <w:u w:val="single"/>
                <w:lang w:val="en-US"/>
              </w:rPr>
              <w:t>has a heat of co</w:t>
            </w:r>
            <w:r>
              <w:rPr>
                <w:u w:val="single"/>
                <w:lang w:val="en-US"/>
              </w:rPr>
              <w:t>mbustion of at least 30 kJ/g; or</w:t>
            </w:r>
          </w:p>
          <w:p w14:paraId="0E88B1F7" w14:textId="77777777" w:rsidR="00EE07A6" w:rsidRPr="005D0641" w:rsidRDefault="00EE07A6" w:rsidP="001D6659">
            <w:pPr>
              <w:pStyle w:val="SingleTxtG"/>
              <w:tabs>
                <w:tab w:val="left" w:pos="1701"/>
              </w:tabs>
              <w:spacing w:after="60"/>
              <w:ind w:left="0"/>
              <w:rPr>
                <w:rFonts w:eastAsia="Arial Unicode MS"/>
                <w:u w:val="single"/>
                <w:lang w:val="en-US"/>
              </w:rPr>
            </w:pPr>
            <w:r>
              <w:rPr>
                <w:u w:val="single"/>
                <w:lang w:val="en-US"/>
              </w:rPr>
              <w:t>Any</w:t>
            </w:r>
            <w:r w:rsidRPr="00BE3932">
              <w:rPr>
                <w:u w:val="single"/>
                <w:lang w:val="en-US"/>
              </w:rPr>
              <w:t xml:space="preserve"> aerosol </w:t>
            </w:r>
            <w:r>
              <w:rPr>
                <w:u w:val="single"/>
                <w:lang w:val="en-US"/>
              </w:rPr>
              <w:t>that</w:t>
            </w:r>
            <w:r w:rsidRPr="00BE3932">
              <w:rPr>
                <w:u w:val="single"/>
                <w:lang w:val="en-US"/>
              </w:rPr>
              <w:t xml:space="preserve"> </w:t>
            </w:r>
            <w:r>
              <w:rPr>
                <w:u w:val="single"/>
                <w:lang w:val="en-US"/>
              </w:rPr>
              <w:t>dispenses</w:t>
            </w:r>
            <w:r w:rsidRPr="00BE3932">
              <w:rPr>
                <w:u w:val="single"/>
                <w:lang w:val="en-US"/>
              </w:rPr>
              <w:t xml:space="preserve"> a spray that</w:t>
            </w:r>
            <w:r>
              <w:rPr>
                <w:u w:val="single"/>
                <w:lang w:val="en-US"/>
              </w:rPr>
              <w:t>, in the ignition distance test,</w:t>
            </w:r>
            <w:r w:rsidRPr="00BE3932">
              <w:rPr>
                <w:u w:val="single"/>
                <w:lang w:val="en-US"/>
              </w:rPr>
              <w:t xml:space="preserve"> has an ignition distance of at least 75 cm; or</w:t>
            </w:r>
          </w:p>
          <w:p w14:paraId="2D2010DF" w14:textId="77777777" w:rsidR="00EE07A6" w:rsidRPr="00BE3932" w:rsidRDefault="00EE07A6" w:rsidP="001D6659">
            <w:pPr>
              <w:pStyle w:val="SingleTxtG"/>
              <w:tabs>
                <w:tab w:val="left" w:pos="1701"/>
              </w:tabs>
              <w:spacing w:after="60"/>
              <w:ind w:left="0"/>
              <w:rPr>
                <w:rFonts w:eastAsia="Arial Unicode MS"/>
                <w:u w:val="single"/>
                <w:lang w:val="en-US"/>
              </w:rPr>
            </w:pPr>
            <w:r>
              <w:rPr>
                <w:u w:val="single"/>
                <w:lang w:val="en-US"/>
              </w:rPr>
              <w:t>Any</w:t>
            </w:r>
            <w:r w:rsidRPr="00BE3932">
              <w:rPr>
                <w:u w:val="single"/>
                <w:lang w:val="en-US"/>
              </w:rPr>
              <w:t xml:space="preserve"> aerosol </w:t>
            </w:r>
            <w:r>
              <w:rPr>
                <w:u w:val="single"/>
                <w:lang w:val="en-US"/>
              </w:rPr>
              <w:t>that dispenses</w:t>
            </w:r>
            <w:r w:rsidRPr="00BE3932">
              <w:rPr>
                <w:u w:val="single"/>
                <w:lang w:val="en-US"/>
              </w:rPr>
              <w:t xml:space="preserve"> a foam that</w:t>
            </w:r>
            <w:r>
              <w:rPr>
                <w:u w:val="single"/>
                <w:lang w:val="en-US"/>
              </w:rPr>
              <w:t>, in the foam flammability test,</w:t>
            </w:r>
            <w:r w:rsidRPr="00BE3932">
              <w:rPr>
                <w:u w:val="single"/>
                <w:lang w:val="en-US"/>
              </w:rPr>
              <w:t xml:space="preserve"> has</w:t>
            </w:r>
          </w:p>
          <w:p w14:paraId="42340112" w14:textId="0410DD37" w:rsidR="00EE07A6" w:rsidRDefault="00E827CB" w:rsidP="00E827CB">
            <w:pPr>
              <w:pStyle w:val="SingleTxtG"/>
              <w:tabs>
                <w:tab w:val="left" w:pos="881"/>
                <w:tab w:val="left" w:pos="1701"/>
              </w:tabs>
              <w:spacing w:after="60"/>
              <w:ind w:left="881" w:hanging="471"/>
              <w:rPr>
                <w:rFonts w:eastAsia="Arial Unicode MS"/>
                <w:u w:val="single"/>
                <w:lang w:val="en-US"/>
              </w:rPr>
            </w:pPr>
            <w:r w:rsidRPr="00E827CB">
              <w:rPr>
                <w:rFonts w:eastAsia="Arial Unicode MS"/>
                <w:lang w:val="en-US"/>
              </w:rPr>
              <w:lastRenderedPageBreak/>
              <w:t>(a)</w:t>
            </w:r>
            <w:r w:rsidRPr="00E827CB">
              <w:rPr>
                <w:rFonts w:eastAsia="Arial Unicode MS"/>
                <w:lang w:val="en-US"/>
              </w:rPr>
              <w:tab/>
            </w:r>
            <w:r w:rsidR="00EE07A6" w:rsidRPr="00BE3932">
              <w:rPr>
                <w:rFonts w:eastAsia="Arial Unicode MS"/>
                <w:u w:val="single"/>
                <w:lang w:val="en-US"/>
              </w:rPr>
              <w:t>a flame height of at least 20 cm and a flame duration of at least 2 s, or</w:t>
            </w:r>
          </w:p>
          <w:p w14:paraId="6019E302" w14:textId="139E6723" w:rsidR="00EE07A6" w:rsidRPr="00685D57" w:rsidRDefault="00E827CB" w:rsidP="00E827CB">
            <w:pPr>
              <w:pStyle w:val="SingleTxtG"/>
              <w:tabs>
                <w:tab w:val="left" w:pos="890"/>
                <w:tab w:val="left" w:pos="1701"/>
              </w:tabs>
              <w:spacing w:after="60"/>
              <w:ind w:left="890" w:hanging="480"/>
              <w:rPr>
                <w:rFonts w:eastAsia="Arial Unicode MS"/>
                <w:u w:val="single"/>
                <w:lang w:val="en-US"/>
              </w:rPr>
            </w:pPr>
            <w:r w:rsidRPr="00E827CB">
              <w:rPr>
                <w:rFonts w:eastAsia="Arial Unicode MS"/>
                <w:lang w:val="en-US"/>
              </w:rPr>
              <w:t>(b)</w:t>
            </w:r>
            <w:r w:rsidRPr="00E827CB">
              <w:rPr>
                <w:rFonts w:eastAsia="Arial Unicode MS"/>
                <w:lang w:val="en-US"/>
              </w:rPr>
              <w:tab/>
            </w:r>
            <w:r w:rsidR="00EE07A6" w:rsidRPr="00C80FCC">
              <w:rPr>
                <w:rFonts w:eastAsia="Arial Unicode MS"/>
                <w:u w:val="single"/>
                <w:lang w:val="en-US"/>
              </w:rPr>
              <w:t>a flame height of at least 4 cm and a</w:t>
            </w:r>
            <w:r w:rsidR="00EE07A6">
              <w:rPr>
                <w:rFonts w:eastAsia="Arial Unicode MS"/>
                <w:u w:val="single"/>
                <w:lang w:val="en-US"/>
              </w:rPr>
              <w:t xml:space="preserve"> flame duration of at least 7 s</w:t>
            </w:r>
          </w:p>
        </w:tc>
      </w:tr>
      <w:tr w:rsidR="00EE07A6" w14:paraId="4456891A" w14:textId="77777777" w:rsidTr="001D6659">
        <w:tc>
          <w:tcPr>
            <w:tcW w:w="2235" w:type="dxa"/>
          </w:tcPr>
          <w:p w14:paraId="52773E54" w14:textId="77777777" w:rsidR="00EE07A6" w:rsidRPr="00BE3932" w:rsidRDefault="00EE07A6" w:rsidP="001D6659">
            <w:pPr>
              <w:ind w:right="1134"/>
              <w:jc w:val="center"/>
              <w:rPr>
                <w:b/>
                <w:u w:val="single"/>
              </w:rPr>
            </w:pPr>
            <w:r w:rsidRPr="00BE3932">
              <w:rPr>
                <w:b/>
                <w:u w:val="single"/>
              </w:rPr>
              <w:lastRenderedPageBreak/>
              <w:t>2</w:t>
            </w:r>
          </w:p>
        </w:tc>
        <w:tc>
          <w:tcPr>
            <w:tcW w:w="6207" w:type="dxa"/>
          </w:tcPr>
          <w:p w14:paraId="439EF142" w14:textId="77777777" w:rsidR="00EE07A6" w:rsidRPr="00BE3932" w:rsidRDefault="00EE07A6" w:rsidP="001D6659">
            <w:pPr>
              <w:pStyle w:val="SingleTxtG"/>
              <w:tabs>
                <w:tab w:val="left" w:pos="1701"/>
              </w:tabs>
              <w:spacing w:after="60"/>
              <w:ind w:left="0"/>
              <w:rPr>
                <w:u w:val="single"/>
                <w:lang w:val="en-US"/>
              </w:rPr>
            </w:pPr>
            <w:r>
              <w:rPr>
                <w:u w:val="single"/>
                <w:lang w:val="en-US"/>
              </w:rPr>
              <w:t>Any</w:t>
            </w:r>
            <w:r w:rsidRPr="00BE3932">
              <w:rPr>
                <w:u w:val="single"/>
                <w:lang w:val="en-US"/>
              </w:rPr>
              <w:t xml:space="preserve"> aerosol </w:t>
            </w:r>
            <w:r>
              <w:rPr>
                <w:u w:val="single"/>
                <w:lang w:val="en-US"/>
              </w:rPr>
              <w:t>that dispenses</w:t>
            </w:r>
            <w:r w:rsidRPr="00BE3932">
              <w:rPr>
                <w:u w:val="single"/>
                <w:lang w:val="en-US"/>
              </w:rPr>
              <w:t xml:space="preserve"> a spray that does not meet the criteria for </w:t>
            </w:r>
            <w:r>
              <w:rPr>
                <w:u w:val="single"/>
                <w:lang w:val="en-US"/>
              </w:rPr>
              <w:t>Category 1</w:t>
            </w:r>
            <w:r w:rsidRPr="00BE3932">
              <w:rPr>
                <w:u w:val="single"/>
                <w:lang w:val="en-US"/>
              </w:rPr>
              <w:t xml:space="preserve"> </w:t>
            </w:r>
            <w:r>
              <w:rPr>
                <w:u w:val="single"/>
                <w:lang w:val="en-US"/>
              </w:rPr>
              <w:t>in the ignition distance test which</w:t>
            </w:r>
            <w:r w:rsidRPr="00BE3932">
              <w:rPr>
                <w:u w:val="single"/>
                <w:lang w:val="en-US"/>
              </w:rPr>
              <w:t xml:space="preserve"> has</w:t>
            </w:r>
          </w:p>
          <w:p w14:paraId="439A5B86" w14:textId="76FFCE28" w:rsidR="00EE07A6" w:rsidRPr="00BE3932" w:rsidRDefault="00E827CB" w:rsidP="00E827CB">
            <w:pPr>
              <w:pStyle w:val="SingleTxtG"/>
              <w:tabs>
                <w:tab w:val="left" w:pos="881"/>
                <w:tab w:val="left" w:pos="1701"/>
              </w:tabs>
              <w:spacing w:after="60"/>
              <w:ind w:left="360"/>
              <w:rPr>
                <w:u w:val="single"/>
                <w:lang w:val="en-US"/>
              </w:rPr>
            </w:pPr>
            <w:r>
              <w:rPr>
                <w:lang w:val="en-US"/>
              </w:rPr>
              <w:t>(a)</w:t>
            </w:r>
            <w:r w:rsidRPr="00E827CB">
              <w:rPr>
                <w:lang w:val="en-US"/>
              </w:rPr>
              <w:tab/>
            </w:r>
            <w:r w:rsidR="00EE07A6" w:rsidRPr="00BE3932">
              <w:rPr>
                <w:u w:val="single"/>
                <w:lang w:val="en-US"/>
              </w:rPr>
              <w:t>a heat of combustion of at least 20 kJ/g, or</w:t>
            </w:r>
          </w:p>
          <w:p w14:paraId="13B608C3" w14:textId="4135D2A6" w:rsidR="00EE07A6" w:rsidRPr="00BE3932" w:rsidRDefault="00E827CB" w:rsidP="00E827CB">
            <w:pPr>
              <w:pStyle w:val="SingleTxtG"/>
              <w:tabs>
                <w:tab w:val="left" w:pos="872"/>
                <w:tab w:val="left" w:pos="1701"/>
              </w:tabs>
              <w:spacing w:after="60"/>
              <w:ind w:left="872" w:hanging="512"/>
              <w:rPr>
                <w:u w:val="single"/>
                <w:lang w:val="en-US"/>
              </w:rPr>
            </w:pPr>
            <w:r>
              <w:rPr>
                <w:lang w:val="en-US"/>
              </w:rPr>
              <w:t>(b)</w:t>
            </w:r>
            <w:r w:rsidRPr="00E827CB">
              <w:rPr>
                <w:lang w:val="en-US"/>
              </w:rPr>
              <w:tab/>
            </w:r>
            <w:r w:rsidR="00EE07A6">
              <w:rPr>
                <w:u w:val="single"/>
                <w:lang w:val="en-US"/>
              </w:rPr>
              <w:t>a heat of combustion of less than</w:t>
            </w:r>
            <w:r w:rsidR="00EE07A6" w:rsidRPr="00BE3932">
              <w:rPr>
                <w:u w:val="single"/>
                <w:lang w:val="en-US"/>
              </w:rPr>
              <w:t xml:space="preserve"> 20 kJ/g along with an ignition distance of at least 15 cm, or</w:t>
            </w:r>
          </w:p>
          <w:p w14:paraId="497AD597" w14:textId="0F226F9D" w:rsidR="00EE07A6" w:rsidRPr="00BE3932" w:rsidRDefault="00E827CB" w:rsidP="00E827CB">
            <w:pPr>
              <w:pStyle w:val="SingleTxtG"/>
              <w:tabs>
                <w:tab w:val="left" w:pos="881"/>
                <w:tab w:val="left" w:pos="1701"/>
              </w:tabs>
              <w:spacing w:after="60"/>
              <w:ind w:left="881" w:hanging="521"/>
              <w:rPr>
                <w:u w:val="single"/>
                <w:lang w:val="en-US"/>
              </w:rPr>
            </w:pPr>
            <w:r>
              <w:rPr>
                <w:lang w:val="en-US"/>
              </w:rPr>
              <w:t>(c)</w:t>
            </w:r>
            <w:r w:rsidRPr="00E827CB">
              <w:rPr>
                <w:lang w:val="en-US"/>
              </w:rPr>
              <w:tab/>
            </w:r>
            <w:r w:rsidR="00EE07A6" w:rsidRPr="00006490">
              <w:rPr>
                <w:u w:val="single"/>
                <w:lang w:val="en-US"/>
              </w:rPr>
              <w:t>a</w:t>
            </w:r>
            <w:r w:rsidR="00EE07A6">
              <w:rPr>
                <w:u w:val="single"/>
                <w:lang w:val="en-US"/>
              </w:rPr>
              <w:t xml:space="preserve"> heat of combustion</w:t>
            </w:r>
            <w:r w:rsidR="00EE07A6" w:rsidRPr="00BE3932">
              <w:rPr>
                <w:u w:val="single"/>
                <w:lang w:val="en-US"/>
              </w:rPr>
              <w:t xml:space="preserve"> </w:t>
            </w:r>
            <w:r w:rsidR="00EE07A6">
              <w:rPr>
                <w:u w:val="single"/>
                <w:lang w:val="en-US"/>
              </w:rPr>
              <w:t xml:space="preserve">of less than </w:t>
            </w:r>
            <w:r w:rsidR="00EE07A6" w:rsidRPr="00BE3932">
              <w:rPr>
                <w:u w:val="single"/>
                <w:lang w:val="en-US"/>
              </w:rPr>
              <w:t xml:space="preserve">20 kJ/g </w:t>
            </w:r>
            <w:r w:rsidR="00EE07A6">
              <w:rPr>
                <w:u w:val="single"/>
                <w:lang w:val="en-US"/>
              </w:rPr>
              <w:t xml:space="preserve">and </w:t>
            </w:r>
            <w:r w:rsidR="00EE07A6" w:rsidRPr="00BE3932">
              <w:rPr>
                <w:u w:val="single"/>
                <w:lang w:val="en-US"/>
              </w:rPr>
              <w:t xml:space="preserve">an ignition distance of </w:t>
            </w:r>
            <w:r w:rsidR="00EE07A6">
              <w:rPr>
                <w:u w:val="single"/>
                <w:lang w:val="en-US"/>
              </w:rPr>
              <w:t xml:space="preserve">less than </w:t>
            </w:r>
            <w:r w:rsidR="00EE07A6" w:rsidRPr="00BE3932">
              <w:rPr>
                <w:u w:val="single"/>
                <w:lang w:val="en-US"/>
              </w:rPr>
              <w:t>15 cm along with either</w:t>
            </w:r>
            <w:r w:rsidR="00EE07A6">
              <w:rPr>
                <w:u w:val="single"/>
                <w:lang w:val="en-US"/>
              </w:rPr>
              <w:t>, in the enclosed space ignition test,</w:t>
            </w:r>
          </w:p>
          <w:p w14:paraId="0860D6E7" w14:textId="692A75C4" w:rsidR="00EE07A6" w:rsidRDefault="00E827CB" w:rsidP="00E827CB">
            <w:pPr>
              <w:pStyle w:val="SingleTxtG"/>
              <w:tabs>
                <w:tab w:val="left" w:pos="1451"/>
                <w:tab w:val="left" w:pos="1701"/>
              </w:tabs>
              <w:spacing w:after="60"/>
              <w:ind w:left="1080" w:hanging="201"/>
              <w:rPr>
                <w:u w:val="single"/>
                <w:lang w:val="en-US"/>
              </w:rPr>
            </w:pPr>
            <w:r>
              <w:rPr>
                <w:lang w:val="en-US"/>
              </w:rPr>
              <w:t>(</w:t>
            </w:r>
            <w:proofErr w:type="spellStart"/>
            <w:r w:rsidR="00740E0F">
              <w:rPr>
                <w:lang w:val="en-US"/>
              </w:rPr>
              <w:t>i</w:t>
            </w:r>
            <w:proofErr w:type="spellEnd"/>
            <w:r w:rsidR="00740E0F">
              <w:rPr>
                <w:lang w:val="en-US"/>
              </w:rPr>
              <w:t>)</w:t>
            </w:r>
            <w:r>
              <w:rPr>
                <w:lang w:val="en-US"/>
              </w:rPr>
              <w:tab/>
            </w:r>
            <w:r w:rsidR="00740E0F" w:rsidRPr="00740E0F">
              <w:rPr>
                <w:lang w:val="en-US"/>
              </w:rPr>
              <w:tab/>
            </w:r>
            <w:r w:rsidR="00EE07A6" w:rsidRPr="00BE3932">
              <w:rPr>
                <w:u w:val="single"/>
                <w:lang w:val="en-US"/>
              </w:rPr>
              <w:t>a time equivalent of 300 s/m</w:t>
            </w:r>
            <w:r w:rsidR="00EE07A6" w:rsidRPr="00BE3932">
              <w:rPr>
                <w:u w:val="single"/>
                <w:vertAlign w:val="superscript"/>
                <w:lang w:val="en-US"/>
              </w:rPr>
              <w:t>3</w:t>
            </w:r>
            <w:r w:rsidR="00EE07A6" w:rsidRPr="00BE3932">
              <w:rPr>
                <w:u w:val="single"/>
                <w:lang w:val="en-US"/>
              </w:rPr>
              <w:t xml:space="preserve"> or less, or</w:t>
            </w:r>
          </w:p>
          <w:p w14:paraId="0621159E" w14:textId="34BEBC53" w:rsidR="00EE07A6" w:rsidRPr="005044B6" w:rsidRDefault="00E827CB" w:rsidP="00E827CB">
            <w:pPr>
              <w:pStyle w:val="SingleTxtG"/>
              <w:tabs>
                <w:tab w:val="left" w:pos="1433"/>
                <w:tab w:val="left" w:pos="1701"/>
              </w:tabs>
              <w:spacing w:after="60"/>
              <w:ind w:left="1080" w:hanging="201"/>
              <w:rPr>
                <w:u w:val="single"/>
                <w:lang w:val="en-US"/>
              </w:rPr>
            </w:pPr>
            <w:r>
              <w:rPr>
                <w:lang w:val="en-US"/>
              </w:rPr>
              <w:t>(</w:t>
            </w:r>
            <w:r w:rsidR="0085670E">
              <w:rPr>
                <w:lang w:val="en-US"/>
              </w:rPr>
              <w:t>ii)</w:t>
            </w:r>
            <w:r w:rsidR="00740E0F" w:rsidRPr="00740E0F">
              <w:rPr>
                <w:lang w:val="en-US"/>
              </w:rPr>
              <w:tab/>
            </w:r>
            <w:r w:rsidR="00EE07A6" w:rsidRPr="005044B6">
              <w:rPr>
                <w:u w:val="single"/>
                <w:lang w:val="en-US"/>
              </w:rPr>
              <w:t>a deflagration density of 300 g/m</w:t>
            </w:r>
            <w:r w:rsidR="00EE07A6" w:rsidRPr="005044B6">
              <w:rPr>
                <w:u w:val="single"/>
                <w:vertAlign w:val="superscript"/>
                <w:lang w:val="en-US"/>
              </w:rPr>
              <w:t>3</w:t>
            </w:r>
            <w:r w:rsidR="00EE07A6">
              <w:rPr>
                <w:u w:val="single"/>
                <w:lang w:val="en-US"/>
              </w:rPr>
              <w:t xml:space="preserve"> or less</w:t>
            </w:r>
            <w:r w:rsidR="00EE07A6" w:rsidRPr="005044B6">
              <w:rPr>
                <w:u w:val="single"/>
                <w:lang w:val="en-US"/>
              </w:rPr>
              <w:t>; or</w:t>
            </w:r>
          </w:p>
          <w:p w14:paraId="3E46FCA1" w14:textId="77777777" w:rsidR="00EE07A6" w:rsidRPr="00BE3932" w:rsidRDefault="00EE07A6" w:rsidP="001D6659">
            <w:pPr>
              <w:pStyle w:val="SingleTxtG"/>
              <w:tabs>
                <w:tab w:val="left" w:pos="1701"/>
              </w:tabs>
              <w:spacing w:after="200"/>
              <w:ind w:left="0"/>
              <w:rPr>
                <w:u w:val="single"/>
                <w:lang w:val="en-US"/>
              </w:rPr>
            </w:pPr>
            <w:r>
              <w:rPr>
                <w:u w:val="single"/>
                <w:lang w:val="en-US"/>
              </w:rPr>
              <w:t>Any</w:t>
            </w:r>
            <w:r w:rsidRPr="00BE3932">
              <w:rPr>
                <w:u w:val="single"/>
                <w:lang w:val="en-US"/>
              </w:rPr>
              <w:t xml:space="preserve"> aerosol </w:t>
            </w:r>
            <w:r>
              <w:rPr>
                <w:u w:val="single"/>
                <w:lang w:val="en-US"/>
              </w:rPr>
              <w:t>that</w:t>
            </w:r>
            <w:r w:rsidRPr="00BE3932">
              <w:rPr>
                <w:u w:val="single"/>
                <w:lang w:val="en-US"/>
              </w:rPr>
              <w:t xml:space="preserve"> </w:t>
            </w:r>
            <w:r>
              <w:rPr>
                <w:u w:val="single"/>
                <w:lang w:val="en-US"/>
              </w:rPr>
              <w:t>dispenses</w:t>
            </w:r>
            <w:r w:rsidRPr="00BE3932">
              <w:rPr>
                <w:u w:val="single"/>
                <w:lang w:val="en-US"/>
              </w:rPr>
              <w:t xml:space="preserve"> a foam </w:t>
            </w:r>
            <w:r>
              <w:rPr>
                <w:u w:val="single"/>
                <w:lang w:val="en-US"/>
              </w:rPr>
              <w:t>that does not meet the criteria for Category 1 in the foam test which</w:t>
            </w:r>
            <w:r w:rsidRPr="00BE3932">
              <w:rPr>
                <w:u w:val="single"/>
                <w:lang w:val="en-US"/>
              </w:rPr>
              <w:t xml:space="preserve"> has a flame height of at least 4 cm and</w:t>
            </w:r>
            <w:r>
              <w:rPr>
                <w:u w:val="single"/>
                <w:lang w:val="en-US"/>
              </w:rPr>
              <w:t xml:space="preserve"> a flame duration of at least 2 </w:t>
            </w:r>
            <w:r w:rsidRPr="00BE3932">
              <w:rPr>
                <w:u w:val="single"/>
                <w:lang w:val="en-US"/>
              </w:rPr>
              <w:t>s</w:t>
            </w:r>
            <w:r>
              <w:rPr>
                <w:u w:val="single"/>
                <w:lang w:val="en-US"/>
              </w:rPr>
              <w:t>.</w:t>
            </w:r>
          </w:p>
        </w:tc>
      </w:tr>
      <w:tr w:rsidR="00EE07A6" w14:paraId="04C2E5EF" w14:textId="77777777" w:rsidTr="001D6659">
        <w:tc>
          <w:tcPr>
            <w:tcW w:w="2235" w:type="dxa"/>
          </w:tcPr>
          <w:p w14:paraId="46D67167" w14:textId="76EEB798" w:rsidR="00EE07A6" w:rsidRPr="00BE3932" w:rsidRDefault="00EE07A6" w:rsidP="00740E0F">
            <w:pPr>
              <w:ind w:right="1134"/>
              <w:rPr>
                <w:b/>
                <w:u w:val="single"/>
              </w:rPr>
            </w:pPr>
          </w:p>
        </w:tc>
        <w:tc>
          <w:tcPr>
            <w:tcW w:w="6207" w:type="dxa"/>
          </w:tcPr>
          <w:p w14:paraId="2BC956C8" w14:textId="77777777" w:rsidR="00EE07A6" w:rsidRDefault="00EE07A6" w:rsidP="001D6659">
            <w:pPr>
              <w:pStyle w:val="SingleTxtG"/>
              <w:tabs>
                <w:tab w:val="left" w:pos="1701"/>
              </w:tabs>
              <w:spacing w:after="60"/>
              <w:ind w:left="0"/>
              <w:rPr>
                <w:u w:val="single"/>
                <w:lang w:val="en-US"/>
              </w:rPr>
            </w:pPr>
            <w:r>
              <w:rPr>
                <w:u w:val="single"/>
                <w:lang w:val="en-US"/>
              </w:rPr>
              <w:t>Any</w:t>
            </w:r>
            <w:r w:rsidRPr="00BE3932">
              <w:rPr>
                <w:u w:val="single"/>
                <w:lang w:val="en-US"/>
              </w:rPr>
              <w:t xml:space="preserve"> aerosol </w:t>
            </w:r>
            <w:r>
              <w:rPr>
                <w:u w:val="single"/>
                <w:lang w:val="en-US"/>
              </w:rPr>
              <w:t>that</w:t>
            </w:r>
            <w:r w:rsidRPr="00BE3932">
              <w:rPr>
                <w:u w:val="single"/>
                <w:lang w:val="en-US"/>
              </w:rPr>
              <w:t xml:space="preserve"> contains 1% or less flammable components (by mass) and </w:t>
            </w:r>
            <w:r>
              <w:rPr>
                <w:u w:val="single"/>
                <w:lang w:val="en-US"/>
              </w:rPr>
              <w:t xml:space="preserve">that </w:t>
            </w:r>
            <w:r w:rsidRPr="00BE3932">
              <w:rPr>
                <w:u w:val="single"/>
                <w:lang w:val="en-US"/>
              </w:rPr>
              <w:t>has a heat of combustion below 20 kJ/g; or</w:t>
            </w:r>
          </w:p>
          <w:p w14:paraId="661312BE" w14:textId="4D95BF17" w:rsidR="00EE07A6" w:rsidRPr="00BE3932" w:rsidRDefault="00EE07A6" w:rsidP="001D6659">
            <w:pPr>
              <w:pStyle w:val="SingleTxtG"/>
              <w:tabs>
                <w:tab w:val="left" w:pos="1701"/>
              </w:tabs>
              <w:spacing w:after="60"/>
              <w:ind w:left="0"/>
              <w:rPr>
                <w:u w:val="single"/>
                <w:lang w:val="en-US"/>
              </w:rPr>
            </w:pPr>
            <w:r>
              <w:rPr>
                <w:u w:val="single"/>
                <w:lang w:val="en-US"/>
              </w:rPr>
              <w:t>Any aerosol that contains more than 1% (by mass) flammable components or which has a heat of combustion of at least 20</w:t>
            </w:r>
            <w:r w:rsidR="00B2154A">
              <w:rPr>
                <w:u w:val="single"/>
                <w:lang w:val="en-US"/>
              </w:rPr>
              <w:t> </w:t>
            </w:r>
            <w:r>
              <w:rPr>
                <w:u w:val="single"/>
                <w:lang w:val="en-US"/>
              </w:rPr>
              <w:t xml:space="preserve">kJ/g but which does not meet the criteria </w:t>
            </w:r>
            <w:r w:rsidRPr="00BE3932">
              <w:rPr>
                <w:u w:val="single"/>
                <w:lang w:val="en-US"/>
              </w:rPr>
              <w:t xml:space="preserve">for </w:t>
            </w:r>
            <w:r>
              <w:rPr>
                <w:u w:val="single"/>
                <w:lang w:val="en-US"/>
              </w:rPr>
              <w:t xml:space="preserve">Categories 1 and 2 in the </w:t>
            </w:r>
            <w:r w:rsidRPr="007C745B">
              <w:rPr>
                <w:u w:val="single"/>
              </w:rPr>
              <w:t xml:space="preserve">ignition distance test, the </w:t>
            </w:r>
            <w:r w:rsidRPr="007C745B">
              <w:rPr>
                <w:u w:val="single"/>
                <w:lang w:val="en-US"/>
              </w:rPr>
              <w:t xml:space="preserve">enclosed space ignition test </w:t>
            </w:r>
            <w:r>
              <w:rPr>
                <w:u w:val="single"/>
                <w:lang w:val="en-US"/>
              </w:rPr>
              <w:t>or</w:t>
            </w:r>
            <w:r w:rsidRPr="007C745B">
              <w:rPr>
                <w:u w:val="single"/>
                <w:lang w:val="en-US"/>
              </w:rPr>
              <w:t xml:space="preserve"> the</w:t>
            </w:r>
            <w:r>
              <w:rPr>
                <w:u w:val="single"/>
                <w:lang w:val="en-US"/>
              </w:rPr>
              <w:t xml:space="preserve"> aerosol foam flammability test as applicable.</w:t>
            </w:r>
          </w:p>
        </w:tc>
      </w:tr>
    </w:tbl>
    <w:p w14:paraId="43FBAC4F" w14:textId="77777777" w:rsidR="00EE07A6" w:rsidRDefault="00EE07A6" w:rsidP="00FB5D33">
      <w:pPr>
        <w:ind w:left="1134" w:right="1134"/>
        <w:jc w:val="both"/>
      </w:pPr>
    </w:p>
    <w:p w14:paraId="290E2C2A" w14:textId="77777777" w:rsidR="00EE07A6" w:rsidRDefault="00EE07A6" w:rsidP="00FB5D33">
      <w:pPr>
        <w:tabs>
          <w:tab w:val="left" w:pos="1985"/>
        </w:tabs>
        <w:ind w:left="1134" w:right="1134"/>
        <w:jc w:val="both"/>
        <w:rPr>
          <w:i/>
        </w:rPr>
      </w:pPr>
      <w:r w:rsidRPr="004B3B3D">
        <w:rPr>
          <w:b/>
          <w:i/>
        </w:rPr>
        <w:t>NOTE 1:</w:t>
      </w:r>
      <w:r w:rsidRPr="004B3B3D">
        <w:tab/>
      </w:r>
      <w:r w:rsidRPr="004549FB">
        <w:rPr>
          <w:i/>
        </w:rPr>
        <w:t>Flammable components do not cover pyrophoric, self-heating or water-reactive substances and mixtures because such components are never used as aerosol contents.</w:t>
      </w:r>
    </w:p>
    <w:p w14:paraId="08DE79CF" w14:textId="77777777" w:rsidR="00FB5D33" w:rsidRPr="004549FB" w:rsidRDefault="00FB5D33" w:rsidP="00FB5D33">
      <w:pPr>
        <w:tabs>
          <w:tab w:val="left" w:pos="1985"/>
        </w:tabs>
        <w:ind w:left="1134" w:right="1134"/>
        <w:jc w:val="both"/>
        <w:rPr>
          <w:i/>
        </w:rPr>
      </w:pPr>
    </w:p>
    <w:p w14:paraId="1FC11C74" w14:textId="09DA4331" w:rsidR="00EE07A6" w:rsidRPr="00AC5701" w:rsidRDefault="00EE07A6" w:rsidP="00FB5D33">
      <w:pPr>
        <w:tabs>
          <w:tab w:val="left" w:pos="1985"/>
        </w:tabs>
        <w:ind w:left="1134" w:right="1134"/>
        <w:jc w:val="both"/>
        <w:rPr>
          <w:i/>
        </w:rPr>
      </w:pPr>
      <w:r w:rsidRPr="00AC5701">
        <w:rPr>
          <w:b/>
          <w:i/>
        </w:rPr>
        <w:t>NOTE 2:</w:t>
      </w:r>
      <w:r w:rsidRPr="00AC5701">
        <w:tab/>
      </w:r>
      <w:r w:rsidRPr="00AC5701">
        <w:rPr>
          <w:i/>
        </w:rPr>
        <w:t xml:space="preserve">Aerosols do not fall additionally within the scope of chapters 2.2 (flammable gases), </w:t>
      </w:r>
      <w:r w:rsidR="00AC5701" w:rsidRPr="00AC5701">
        <w:rPr>
          <w:i/>
          <w:u w:val="single"/>
        </w:rPr>
        <w:t>2.3.2 (</w:t>
      </w:r>
      <w:r w:rsidR="002600C2">
        <w:rPr>
          <w:i/>
          <w:u w:val="single"/>
        </w:rPr>
        <w:t>chemicals</w:t>
      </w:r>
      <w:r w:rsidR="00AC5701" w:rsidRPr="00AC5701">
        <w:rPr>
          <w:i/>
          <w:u w:val="single"/>
        </w:rPr>
        <w:t xml:space="preserve"> under pressure),</w:t>
      </w:r>
      <w:r w:rsidR="00AC5701">
        <w:rPr>
          <w:i/>
        </w:rPr>
        <w:t xml:space="preserve"> </w:t>
      </w:r>
      <w:r w:rsidRPr="00AC5701">
        <w:rPr>
          <w:i/>
        </w:rPr>
        <w:t>2.5 (gases under pressure), 2.6 (flammable liquids) and 2.7 (flammable solids). Depending on their contents, aerosols may however fall within the scope of other hazard classes, including their labelling elements.</w:t>
      </w:r>
    </w:p>
    <w:p w14:paraId="4E6D55C6" w14:textId="77777777" w:rsidR="00EE07A6" w:rsidRPr="00AC5701" w:rsidRDefault="00EE07A6" w:rsidP="00FB5D33">
      <w:pPr>
        <w:ind w:left="1134" w:right="1134"/>
        <w:jc w:val="both"/>
        <w:rPr>
          <w:strike/>
        </w:rPr>
      </w:pPr>
    </w:p>
    <w:p w14:paraId="53805948" w14:textId="77777777" w:rsidR="00EE07A6" w:rsidRPr="00E23775" w:rsidRDefault="00EE07A6" w:rsidP="00FB5D33">
      <w:pPr>
        <w:tabs>
          <w:tab w:val="left" w:pos="1985"/>
        </w:tabs>
        <w:ind w:left="1134" w:right="1134"/>
        <w:jc w:val="both"/>
        <w:rPr>
          <w:strike/>
        </w:rPr>
      </w:pPr>
      <w:r w:rsidRPr="00E23775">
        <w:rPr>
          <w:strike/>
        </w:rPr>
        <w:t>2.3.2.2</w:t>
      </w:r>
      <w:r w:rsidRPr="00E23775">
        <w:rPr>
          <w:strike/>
        </w:rPr>
        <w:tab/>
      </w:r>
      <w:r w:rsidRPr="00E23775">
        <w:rPr>
          <w:strike/>
        </w:rPr>
        <w:tab/>
        <w:t>An aerosol is classified in one of the three categories for this Class on the basis of its components, of its chemical heat of combustion and, if applicable, of the results of the foam test (for foam aerosols) and of the ignition distance test and enclosed space test (for spray aerosols). See decision logic in 2.3.4.1. Aerosols which do not meet the criteria for inclusion in Category 1 or Category 2 (extremely flammable or flammable aerosols) should be classified in Category 3 (non-flammable aerosols).</w:t>
      </w:r>
    </w:p>
    <w:p w14:paraId="7DEDFC83" w14:textId="77777777" w:rsidR="00EE07A6" w:rsidRPr="00E23775" w:rsidRDefault="00EE07A6" w:rsidP="00FB5D33">
      <w:pPr>
        <w:ind w:left="1134" w:right="1134"/>
        <w:jc w:val="both"/>
        <w:rPr>
          <w:strike/>
        </w:rPr>
      </w:pPr>
    </w:p>
    <w:p w14:paraId="2DFD3A3B" w14:textId="02E4F9FC" w:rsidR="00EE07A6" w:rsidRDefault="00EE07A6" w:rsidP="00FB5D33">
      <w:pPr>
        <w:tabs>
          <w:tab w:val="left" w:pos="1985"/>
        </w:tabs>
        <w:ind w:left="1134" w:right="1134"/>
        <w:jc w:val="both"/>
        <w:rPr>
          <w:i/>
        </w:rPr>
      </w:pPr>
      <w:r>
        <w:rPr>
          <w:b/>
          <w:i/>
        </w:rPr>
        <w:t xml:space="preserve">NOTE </w:t>
      </w:r>
      <w:r w:rsidR="00AC5701">
        <w:rPr>
          <w:b/>
          <w:i/>
          <w:u w:val="single"/>
        </w:rPr>
        <w:t>3</w:t>
      </w:r>
      <w:r w:rsidRPr="004B3B3D">
        <w:rPr>
          <w:b/>
          <w:i/>
        </w:rPr>
        <w:t>:</w:t>
      </w:r>
      <w:r w:rsidRPr="004B3B3D">
        <w:tab/>
      </w:r>
      <w:r w:rsidRPr="004549FB">
        <w:rPr>
          <w:i/>
        </w:rPr>
        <w:t xml:space="preserve">Aerosols </w:t>
      </w:r>
      <w:r>
        <w:rPr>
          <w:i/>
        </w:rPr>
        <w:t>containing more than 1% flammable components or with a heat of combustion of at least 20 kJ/g, which are not submitted to the flammability classification procedures in this chapter should be classified as aerosols, Category 1</w:t>
      </w:r>
      <w:r w:rsidRPr="004549FB">
        <w:rPr>
          <w:i/>
        </w:rPr>
        <w:t>.</w:t>
      </w:r>
    </w:p>
    <w:p w14:paraId="27619164" w14:textId="77777777" w:rsidR="004C71D5" w:rsidRPr="00881FE3" w:rsidRDefault="004C71D5" w:rsidP="00FB5D33">
      <w:pPr>
        <w:ind w:left="1134" w:right="1134"/>
        <w:jc w:val="both"/>
      </w:pPr>
    </w:p>
    <w:p w14:paraId="5EC0DFEB" w14:textId="77777777" w:rsidR="00740935" w:rsidRDefault="00740935" w:rsidP="00AB315A">
      <w:pPr>
        <w:pStyle w:val="GHSHeading3"/>
        <w:tabs>
          <w:tab w:val="clear" w:pos="1418"/>
          <w:tab w:val="left" w:pos="1985"/>
        </w:tabs>
        <w:spacing w:after="240"/>
        <w:ind w:left="1134" w:right="1134"/>
        <w:jc w:val="both"/>
        <w:rPr>
          <w:sz w:val="20"/>
          <w:szCs w:val="20"/>
        </w:rPr>
      </w:pPr>
      <w:r w:rsidRPr="009C72FF">
        <w:rPr>
          <w:sz w:val="20"/>
          <w:szCs w:val="20"/>
        </w:rPr>
        <w:t>2.</w:t>
      </w:r>
      <w:r w:rsidRPr="00B2094D">
        <w:rPr>
          <w:color w:val="auto"/>
          <w:sz w:val="20"/>
          <w:szCs w:val="20"/>
        </w:rPr>
        <w:t>3.</w:t>
      </w:r>
      <w:r w:rsidRPr="00AB315A">
        <w:rPr>
          <w:color w:val="auto"/>
          <w:sz w:val="20"/>
          <w:szCs w:val="20"/>
          <w:u w:val="single"/>
        </w:rPr>
        <w:t>1.</w:t>
      </w:r>
      <w:r w:rsidRPr="00B2094D">
        <w:rPr>
          <w:color w:val="auto"/>
          <w:sz w:val="20"/>
          <w:szCs w:val="20"/>
        </w:rPr>
        <w:t>3</w:t>
      </w:r>
      <w:r w:rsidRPr="009C72FF">
        <w:rPr>
          <w:sz w:val="20"/>
          <w:szCs w:val="20"/>
        </w:rPr>
        <w:tab/>
        <w:t>Hazard communication</w:t>
      </w:r>
    </w:p>
    <w:p w14:paraId="285B2392" w14:textId="35765DC2" w:rsidR="00740935" w:rsidRPr="00AC1D3D" w:rsidRDefault="00740935" w:rsidP="00FB5D33">
      <w:pPr>
        <w:tabs>
          <w:tab w:val="left" w:pos="1418"/>
        </w:tabs>
        <w:spacing w:after="240"/>
        <w:ind w:left="1134" w:right="1134"/>
        <w:jc w:val="both"/>
      </w:pPr>
      <w:r w:rsidRPr="00AC1D3D">
        <w:t xml:space="preserve">General and specific considerations concerning labelling requirements are provided in </w:t>
      </w:r>
      <w:r w:rsidRPr="00AC1D3D">
        <w:rPr>
          <w:i/>
          <w:iCs/>
        </w:rPr>
        <w:t>Hazard communication</w:t>
      </w:r>
      <w:r w:rsidR="00216609">
        <w:rPr>
          <w:i/>
          <w:iCs/>
        </w:rPr>
        <w:t xml:space="preserve">: </w:t>
      </w:r>
      <w:r w:rsidRPr="00AC1D3D">
        <w:rPr>
          <w:i/>
          <w:iCs/>
        </w:rPr>
        <w:t>Labelling</w:t>
      </w:r>
      <w:r w:rsidRPr="00AC1D3D">
        <w:t xml:space="preserve"> (Chapter 1.4). Annex 1 contains summary tables about </w:t>
      </w:r>
      <w:r w:rsidRPr="00AC1D3D">
        <w:lastRenderedPageBreak/>
        <w:t>classification and labelling. Annex 3 contains examples of precautionary statements and pictograms which can be used where allowed by the competent authority.</w:t>
      </w:r>
    </w:p>
    <w:p w14:paraId="4B7072C7" w14:textId="1E6AD8F2" w:rsidR="00740935" w:rsidRPr="001D6814" w:rsidRDefault="00740935" w:rsidP="00FB5D33">
      <w:pPr>
        <w:pStyle w:val="Header"/>
        <w:pBdr>
          <w:bottom w:val="none" w:sz="0" w:space="0" w:color="auto"/>
        </w:pBdr>
        <w:spacing w:after="120"/>
        <w:ind w:left="1134" w:right="1134"/>
        <w:jc w:val="center"/>
      </w:pPr>
      <w:r w:rsidRPr="001D6814">
        <w:t>Table 2.3.</w:t>
      </w:r>
      <w:r w:rsidR="00216609" w:rsidRPr="00216609">
        <w:rPr>
          <w:strike/>
        </w:rPr>
        <w:t>1</w:t>
      </w:r>
      <w:r w:rsidR="00216609" w:rsidRPr="00216609">
        <w:rPr>
          <w:u w:val="single"/>
        </w:rPr>
        <w:t>2</w:t>
      </w:r>
      <w:r w:rsidRPr="001D6814">
        <w:t>: Label elements for aerosols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08"/>
        <w:gridCol w:w="2939"/>
        <w:gridCol w:w="2879"/>
        <w:gridCol w:w="2313"/>
      </w:tblGrid>
      <w:tr w:rsidR="00740935" w:rsidRPr="0049034D" w14:paraId="34CFC12F" w14:textId="77777777" w:rsidTr="00811FF1">
        <w:trPr>
          <w:jc w:val="center"/>
        </w:trPr>
        <w:tc>
          <w:tcPr>
            <w:tcW w:w="1508" w:type="dxa"/>
          </w:tcPr>
          <w:p w14:paraId="33F014DC"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p>
        </w:tc>
        <w:tc>
          <w:tcPr>
            <w:tcW w:w="2939" w:type="dxa"/>
          </w:tcPr>
          <w:p w14:paraId="1C5D0A39"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49034D">
              <w:rPr>
                <w:b/>
              </w:rPr>
              <w:t>Category 1</w:t>
            </w:r>
          </w:p>
        </w:tc>
        <w:tc>
          <w:tcPr>
            <w:tcW w:w="2879" w:type="dxa"/>
          </w:tcPr>
          <w:p w14:paraId="385DFF6E"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49034D">
              <w:rPr>
                <w:b/>
              </w:rPr>
              <w:t>Category 2</w:t>
            </w:r>
          </w:p>
        </w:tc>
        <w:tc>
          <w:tcPr>
            <w:tcW w:w="2313" w:type="dxa"/>
          </w:tcPr>
          <w:p w14:paraId="091CE6D2"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rPr>
            </w:pPr>
            <w:r w:rsidRPr="0049034D">
              <w:rPr>
                <w:b/>
              </w:rPr>
              <w:t>Category 3</w:t>
            </w:r>
          </w:p>
        </w:tc>
      </w:tr>
      <w:tr w:rsidR="00740935" w:rsidRPr="0049034D" w14:paraId="54DABF32" w14:textId="77777777" w:rsidTr="00811FF1">
        <w:trPr>
          <w:jc w:val="center"/>
        </w:trPr>
        <w:tc>
          <w:tcPr>
            <w:tcW w:w="1508" w:type="dxa"/>
          </w:tcPr>
          <w:p w14:paraId="2132F913"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49034D">
              <w:rPr>
                <w:b/>
              </w:rPr>
              <w:t>Symbol</w:t>
            </w:r>
          </w:p>
        </w:tc>
        <w:tc>
          <w:tcPr>
            <w:tcW w:w="2939" w:type="dxa"/>
          </w:tcPr>
          <w:p w14:paraId="3B8A0EF1"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Flame</w:t>
            </w:r>
          </w:p>
        </w:tc>
        <w:tc>
          <w:tcPr>
            <w:tcW w:w="2879" w:type="dxa"/>
          </w:tcPr>
          <w:p w14:paraId="3A6C0081"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rPr>
            </w:pPr>
            <w:r w:rsidRPr="0049034D">
              <w:t>Flame</w:t>
            </w:r>
          </w:p>
        </w:tc>
        <w:tc>
          <w:tcPr>
            <w:tcW w:w="2313" w:type="dxa"/>
          </w:tcPr>
          <w:p w14:paraId="5C5C1D3E"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iCs/>
              </w:rPr>
            </w:pPr>
            <w:r w:rsidRPr="0049034D">
              <w:rPr>
                <w:i/>
                <w:iCs/>
              </w:rPr>
              <w:t>No symbol</w:t>
            </w:r>
          </w:p>
        </w:tc>
      </w:tr>
      <w:tr w:rsidR="00740935" w:rsidRPr="0049034D" w14:paraId="4466F3D6" w14:textId="77777777" w:rsidTr="00811FF1">
        <w:trPr>
          <w:jc w:val="center"/>
        </w:trPr>
        <w:tc>
          <w:tcPr>
            <w:tcW w:w="1508" w:type="dxa"/>
          </w:tcPr>
          <w:p w14:paraId="66E5BBAD"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49034D">
              <w:rPr>
                <w:b/>
              </w:rPr>
              <w:t>Signal word</w:t>
            </w:r>
          </w:p>
        </w:tc>
        <w:tc>
          <w:tcPr>
            <w:tcW w:w="2939" w:type="dxa"/>
          </w:tcPr>
          <w:p w14:paraId="165DC5E0"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Danger</w:t>
            </w:r>
          </w:p>
        </w:tc>
        <w:tc>
          <w:tcPr>
            <w:tcW w:w="2879" w:type="dxa"/>
          </w:tcPr>
          <w:p w14:paraId="267CD6AD"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Warning</w:t>
            </w:r>
          </w:p>
        </w:tc>
        <w:tc>
          <w:tcPr>
            <w:tcW w:w="2313" w:type="dxa"/>
          </w:tcPr>
          <w:p w14:paraId="1E447C72"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Warning</w:t>
            </w:r>
          </w:p>
        </w:tc>
      </w:tr>
      <w:tr w:rsidR="00740935" w:rsidRPr="0049034D" w14:paraId="405ED939" w14:textId="77777777" w:rsidTr="00811FF1">
        <w:trPr>
          <w:jc w:val="center"/>
        </w:trPr>
        <w:tc>
          <w:tcPr>
            <w:tcW w:w="1508" w:type="dxa"/>
          </w:tcPr>
          <w:p w14:paraId="3CA52B17"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rPr>
            </w:pPr>
            <w:r w:rsidRPr="0049034D">
              <w:rPr>
                <w:b/>
              </w:rPr>
              <w:t>Hazard statement</w:t>
            </w:r>
          </w:p>
        </w:tc>
        <w:tc>
          <w:tcPr>
            <w:tcW w:w="2939" w:type="dxa"/>
          </w:tcPr>
          <w:p w14:paraId="2772DCBC"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Extremely flammable aerosol</w:t>
            </w:r>
          </w:p>
          <w:p w14:paraId="7C8AE7CB"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Pressurized container: May burst if heated</w:t>
            </w:r>
          </w:p>
        </w:tc>
        <w:tc>
          <w:tcPr>
            <w:tcW w:w="2879" w:type="dxa"/>
          </w:tcPr>
          <w:p w14:paraId="77EB4C3B"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Flammable aerosol</w:t>
            </w:r>
          </w:p>
          <w:p w14:paraId="18D86C72"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Pressurized container: May burst if heated</w:t>
            </w:r>
          </w:p>
        </w:tc>
        <w:tc>
          <w:tcPr>
            <w:tcW w:w="2313" w:type="dxa"/>
          </w:tcPr>
          <w:p w14:paraId="41C51261" w14:textId="77777777" w:rsidR="00740935" w:rsidRPr="0049034D" w:rsidRDefault="00740935" w:rsidP="00811FF1">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pPr>
            <w:r w:rsidRPr="0049034D">
              <w:t>Pressurized container: May burst if heated</w:t>
            </w:r>
          </w:p>
        </w:tc>
      </w:tr>
    </w:tbl>
    <w:p w14:paraId="11C02C36" w14:textId="77777777" w:rsidR="00740935" w:rsidRDefault="00740935" w:rsidP="001F685B">
      <w:pPr>
        <w:pStyle w:val="GHSHeading3"/>
        <w:keepLines/>
        <w:tabs>
          <w:tab w:val="clear" w:pos="1418"/>
          <w:tab w:val="left" w:pos="1985"/>
        </w:tabs>
        <w:spacing w:before="120" w:after="240"/>
        <w:ind w:left="1134" w:right="1134"/>
        <w:jc w:val="both"/>
        <w:rPr>
          <w:sz w:val="20"/>
        </w:rPr>
      </w:pPr>
      <w:r w:rsidRPr="009C72FF">
        <w:rPr>
          <w:sz w:val="20"/>
        </w:rPr>
        <w:t>2.3</w:t>
      </w:r>
      <w:r w:rsidRPr="002232F2">
        <w:rPr>
          <w:color w:val="auto"/>
          <w:sz w:val="20"/>
        </w:rPr>
        <w:t>.</w:t>
      </w:r>
      <w:r w:rsidRPr="00AB315A">
        <w:rPr>
          <w:color w:val="auto"/>
          <w:sz w:val="20"/>
          <w:u w:val="single"/>
        </w:rPr>
        <w:t>1</w:t>
      </w:r>
      <w:r w:rsidRPr="002232F2">
        <w:rPr>
          <w:color w:val="auto"/>
          <w:sz w:val="20"/>
        </w:rPr>
        <w:t>.</w:t>
      </w:r>
      <w:r w:rsidRPr="009C72FF">
        <w:rPr>
          <w:sz w:val="20"/>
        </w:rPr>
        <w:t>4</w:t>
      </w:r>
      <w:r w:rsidRPr="009C72FF">
        <w:rPr>
          <w:sz w:val="20"/>
        </w:rPr>
        <w:tab/>
        <w:t>Decision logic</w:t>
      </w:r>
      <w:r w:rsidRPr="002E5A53">
        <w:rPr>
          <w:strike/>
          <w:sz w:val="20"/>
        </w:rPr>
        <w:t xml:space="preserve"> and guidance</w:t>
      </w:r>
    </w:p>
    <w:p w14:paraId="146CD88E" w14:textId="041886BF" w:rsidR="00740935" w:rsidRPr="0047391C" w:rsidRDefault="00740935" w:rsidP="00FB5D33">
      <w:pPr>
        <w:pStyle w:val="GHSHeading3"/>
        <w:keepLines/>
        <w:tabs>
          <w:tab w:val="clear" w:pos="1418"/>
        </w:tabs>
        <w:spacing w:after="240"/>
        <w:ind w:left="1134" w:right="1134"/>
        <w:jc w:val="both"/>
        <w:rPr>
          <w:b w:val="0"/>
          <w:bCs w:val="0"/>
          <w:sz w:val="20"/>
        </w:rPr>
      </w:pPr>
      <w:r w:rsidRPr="0047391C">
        <w:rPr>
          <w:b w:val="0"/>
          <w:sz w:val="20"/>
        </w:rPr>
        <w:t>The decision logic</w:t>
      </w:r>
      <w:r w:rsidRPr="00216609">
        <w:rPr>
          <w:b w:val="0"/>
          <w:strike/>
          <w:sz w:val="20"/>
        </w:rPr>
        <w:t xml:space="preserve"> </w:t>
      </w:r>
      <w:r w:rsidRPr="002E5A53">
        <w:rPr>
          <w:b w:val="0"/>
          <w:strike/>
          <w:sz w:val="20"/>
        </w:rPr>
        <w:t>and guidance</w:t>
      </w:r>
      <w:r w:rsidRPr="0047391C">
        <w:rPr>
          <w:b w:val="0"/>
          <w:sz w:val="20"/>
        </w:rPr>
        <w:t>, which follow</w:t>
      </w:r>
      <w:r w:rsidR="00216609" w:rsidRPr="00216609">
        <w:rPr>
          <w:b w:val="0"/>
          <w:sz w:val="20"/>
          <w:u w:val="single"/>
        </w:rPr>
        <w:t>s</w:t>
      </w:r>
      <w:r w:rsidRPr="0047391C">
        <w:rPr>
          <w:b w:val="0"/>
          <w:sz w:val="20"/>
        </w:rPr>
        <w:t xml:space="preserve">, </w:t>
      </w:r>
      <w:r w:rsidR="00216609" w:rsidRPr="00216609">
        <w:rPr>
          <w:b w:val="0"/>
          <w:strike/>
          <w:sz w:val="20"/>
        </w:rPr>
        <w:t xml:space="preserve">are not part of the harmonized classification system, but </w:t>
      </w:r>
      <w:r w:rsidRPr="00216609">
        <w:rPr>
          <w:b w:val="0"/>
          <w:strike/>
          <w:sz w:val="20"/>
        </w:rPr>
        <w:t>have</w:t>
      </w:r>
      <w:r w:rsidRPr="0047391C">
        <w:rPr>
          <w:b w:val="0"/>
          <w:sz w:val="20"/>
        </w:rPr>
        <w:t xml:space="preserve"> </w:t>
      </w:r>
      <w:r w:rsidR="00216609" w:rsidRPr="00216609">
        <w:rPr>
          <w:b w:val="0"/>
          <w:sz w:val="20"/>
          <w:u w:val="single"/>
        </w:rPr>
        <w:t>has</w:t>
      </w:r>
      <w:r w:rsidR="00216609">
        <w:rPr>
          <w:b w:val="0"/>
          <w:sz w:val="20"/>
        </w:rPr>
        <w:t xml:space="preserve"> </w:t>
      </w:r>
      <w:r w:rsidRPr="0047391C">
        <w:rPr>
          <w:b w:val="0"/>
          <w:sz w:val="20"/>
        </w:rPr>
        <w:t xml:space="preserve">been provided here as additional guidance. It is strongly recommended that the person responsible for classification studies the criteria before and during use of the decision logic. </w:t>
      </w:r>
    </w:p>
    <w:p w14:paraId="2EBC7742" w14:textId="77777777" w:rsidR="00740935" w:rsidRDefault="00740935" w:rsidP="00AB315A">
      <w:pPr>
        <w:pStyle w:val="StyleGHSHeading410pt"/>
        <w:tabs>
          <w:tab w:val="clear" w:pos="1418"/>
        </w:tabs>
        <w:ind w:left="1134" w:right="1134"/>
        <w:rPr>
          <w:i/>
          <w:iCs/>
        </w:rPr>
      </w:pPr>
      <w:r w:rsidRPr="009C72FF">
        <w:t>2.3</w:t>
      </w:r>
      <w:r w:rsidRPr="002232F2">
        <w:rPr>
          <w:color w:val="auto"/>
        </w:rPr>
        <w:t>.</w:t>
      </w:r>
      <w:r w:rsidRPr="00AB315A">
        <w:rPr>
          <w:color w:val="auto"/>
          <w:u w:val="single"/>
        </w:rPr>
        <w:t>1.</w:t>
      </w:r>
      <w:r w:rsidRPr="009C72FF">
        <w:t>4.1</w:t>
      </w:r>
      <w:r w:rsidRPr="009C72FF">
        <w:tab/>
      </w:r>
      <w:r w:rsidRPr="009C72FF">
        <w:rPr>
          <w:i/>
          <w:iCs/>
        </w:rPr>
        <w:t>Decision logic</w:t>
      </w:r>
    </w:p>
    <w:p w14:paraId="0F37F73F" w14:textId="6F39FB4E" w:rsidR="00740935" w:rsidRPr="001D6814" w:rsidRDefault="00740935" w:rsidP="00FB5D33">
      <w:pPr>
        <w:keepNext/>
        <w:keepLines/>
        <w:tabs>
          <w:tab w:val="left" w:pos="1418"/>
        </w:tabs>
        <w:spacing w:after="240" w:line="240" w:lineRule="auto"/>
        <w:ind w:left="1134" w:right="1134"/>
        <w:jc w:val="both"/>
      </w:pPr>
      <w:r w:rsidRPr="001D6814">
        <w:t xml:space="preserve">To classify an aerosol data on its flammable components, on its chemical heat of combustion and, if applicable, the results </w:t>
      </w:r>
      <w:r w:rsidRPr="00216609">
        <w:rPr>
          <w:strike/>
        </w:rPr>
        <w:t>of the foam test (for foam aerosols) and</w:t>
      </w:r>
      <w:r w:rsidRPr="001D6814">
        <w:t xml:space="preserve"> of the ignition distance test and enclosed space test (for spray aerosols) </w:t>
      </w:r>
      <w:r w:rsidR="00216609" w:rsidRPr="00216609">
        <w:rPr>
          <w:u w:val="single"/>
        </w:rPr>
        <w:t>and of the foam test (for foam aerosols)</w:t>
      </w:r>
      <w:r w:rsidR="00216609" w:rsidRPr="001D6814">
        <w:t xml:space="preserve"> </w:t>
      </w:r>
      <w:r w:rsidRPr="001D6814">
        <w:t>are required. Classification should be made according to decision logics 2.3</w:t>
      </w:r>
      <w:r w:rsidRPr="00216609">
        <w:rPr>
          <w:u w:val="single"/>
        </w:rPr>
        <w:t>.1</w:t>
      </w:r>
      <w:r w:rsidRPr="001D6814">
        <w:t xml:space="preserve"> (a) to 2.3</w:t>
      </w:r>
      <w:r w:rsidRPr="00216609">
        <w:rPr>
          <w:u w:val="single"/>
        </w:rPr>
        <w:t>.1</w:t>
      </w:r>
      <w:r w:rsidRPr="001D6814">
        <w:t xml:space="preserve"> (c).</w:t>
      </w:r>
    </w:p>
    <w:p w14:paraId="2C3FD47C" w14:textId="77777777" w:rsidR="00FE755F" w:rsidRDefault="00FE755F">
      <w:pPr>
        <w:suppressAutoHyphens w:val="0"/>
        <w:spacing w:line="240" w:lineRule="auto"/>
        <w:rPr>
          <w:b/>
          <w:bCs/>
          <w:i/>
          <w:iCs/>
        </w:rPr>
      </w:pPr>
      <w:r>
        <w:rPr>
          <w:b/>
          <w:bCs/>
          <w:i/>
          <w:iCs/>
        </w:rPr>
        <w:br w:type="page"/>
      </w:r>
    </w:p>
    <w:p w14:paraId="7114DE50" w14:textId="3B7FADEB" w:rsidR="00740935" w:rsidRDefault="00740935" w:rsidP="00FB5D33">
      <w:pPr>
        <w:tabs>
          <w:tab w:val="left" w:pos="1368"/>
        </w:tabs>
        <w:spacing w:after="240" w:line="240" w:lineRule="auto"/>
        <w:ind w:left="1134" w:right="1134"/>
        <w:jc w:val="both"/>
        <w:rPr>
          <w:b/>
          <w:bCs/>
          <w:i/>
          <w:iCs/>
        </w:rPr>
      </w:pPr>
      <w:r w:rsidRPr="001D6814">
        <w:rPr>
          <w:b/>
          <w:bCs/>
          <w:i/>
          <w:iCs/>
        </w:rPr>
        <w:lastRenderedPageBreak/>
        <w:t>Decision logic 2.3</w:t>
      </w:r>
      <w:r w:rsidRPr="00216609">
        <w:rPr>
          <w:b/>
          <w:bCs/>
          <w:i/>
          <w:iCs/>
          <w:u w:val="single"/>
        </w:rPr>
        <w:t>.1</w:t>
      </w:r>
      <w:r w:rsidRPr="001D6814">
        <w:rPr>
          <w:b/>
          <w:bCs/>
          <w:i/>
          <w:iCs/>
        </w:rPr>
        <w:t xml:space="preserve"> (a) for aerosols</w:t>
      </w:r>
    </w:p>
    <w:p w14:paraId="24735AFB" w14:textId="77777777" w:rsidR="00FE755F" w:rsidRPr="001D6814" w:rsidRDefault="00FE755F" w:rsidP="00FB5D33">
      <w:pPr>
        <w:tabs>
          <w:tab w:val="left" w:pos="1368"/>
        </w:tabs>
        <w:spacing w:after="240" w:line="240" w:lineRule="auto"/>
        <w:ind w:left="1134" w:right="1134"/>
        <w:jc w:val="both"/>
        <w:rPr>
          <w:b/>
          <w:bCs/>
          <w:iCs/>
        </w:rPr>
      </w:pPr>
    </w:p>
    <w:p w14:paraId="48A18644" w14:textId="77777777" w:rsidR="00740935" w:rsidRDefault="00740935" w:rsidP="00740935">
      <w:pPr>
        <w:rPr>
          <w:lang w:val="fr-CH"/>
        </w:rPr>
      </w:pPr>
      <w:r w:rsidRPr="0049034D">
        <w:rPr>
          <w:noProof/>
          <w:sz w:val="18"/>
          <w:lang w:eastAsia="en-GB"/>
        </w:rPr>
        <mc:AlternateContent>
          <mc:Choice Requires="wpg">
            <w:drawing>
              <wp:inline distT="0" distB="0" distL="0" distR="0" wp14:anchorId="0E82016C" wp14:editId="2C7D56B7">
                <wp:extent cx="5673090" cy="3423285"/>
                <wp:effectExtent l="0" t="0" r="99060" b="12001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3090" cy="3423285"/>
                          <a:chOff x="1305" y="4897"/>
                          <a:chExt cx="8934" cy="5391"/>
                        </a:xfrm>
                      </wpg:grpSpPr>
                      <wps:wsp>
                        <wps:cNvPr id="44" name="Text Box 27"/>
                        <wps:cNvSpPr txBox="1">
                          <a:spLocks noChangeArrowheads="1"/>
                        </wps:cNvSpPr>
                        <wps:spPr bwMode="auto">
                          <a:xfrm>
                            <a:off x="1305" y="6567"/>
                            <a:ext cx="4680" cy="1032"/>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B89485D" w14:textId="77777777" w:rsidR="00811FF1" w:rsidRPr="00DF297E" w:rsidRDefault="00811FF1" w:rsidP="00740935">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wps:txbx>
                        <wps:bodyPr rot="0" vert="horz" wrap="square" lIns="36000" tIns="36000" rIns="36000" bIns="36000" anchor="t" anchorCtr="0" upright="1">
                          <a:noAutofit/>
                        </wps:bodyPr>
                      </wps:wsp>
                      <wps:wsp>
                        <wps:cNvPr id="45" name="Text Box 28"/>
                        <wps:cNvSpPr txBox="1">
                          <a:spLocks noChangeArrowheads="1"/>
                        </wps:cNvSpPr>
                        <wps:spPr bwMode="auto">
                          <a:xfrm>
                            <a:off x="1365" y="8546"/>
                            <a:ext cx="4680" cy="1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28DE7D" w14:textId="77777777" w:rsidR="00811FF1" w:rsidRPr="00DF297E" w:rsidRDefault="00811FF1" w:rsidP="00740935">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wps:txbx>
                        <wps:bodyPr rot="0" vert="horz" wrap="square" lIns="36000" tIns="36000" rIns="36000" bIns="36000" anchor="t" anchorCtr="0" upright="1">
                          <a:noAutofit/>
                        </wps:bodyPr>
                      </wps:wsp>
                      <wps:wsp>
                        <wps:cNvPr id="46" name="Text Box 29"/>
                        <wps:cNvSpPr txBox="1">
                          <a:spLocks noChangeArrowheads="1"/>
                        </wps:cNvSpPr>
                        <wps:spPr bwMode="auto">
                          <a:xfrm>
                            <a:off x="1371" y="4897"/>
                            <a:ext cx="4680" cy="591"/>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062ACE" w14:textId="77777777" w:rsidR="00811FF1" w:rsidRPr="00DF297E" w:rsidRDefault="00811FF1" w:rsidP="00740935">
                              <w:pPr>
                                <w:pStyle w:val="BodyText3"/>
                                <w:spacing w:before="60"/>
                                <w:jc w:val="center"/>
                                <w:rPr>
                                  <w:sz w:val="20"/>
                                </w:rPr>
                              </w:pPr>
                              <w:r w:rsidRPr="00DF297E">
                                <w:rPr>
                                  <w:sz w:val="20"/>
                                </w:rPr>
                                <w:t>Aerosol</w:t>
                              </w:r>
                            </w:p>
                          </w:txbxContent>
                        </wps:txbx>
                        <wps:bodyPr rot="0" vert="horz" wrap="square" lIns="36000" tIns="36000" rIns="36000" bIns="36000" anchor="t" anchorCtr="0" upright="1">
                          <a:noAutofit/>
                        </wps:bodyPr>
                      </wps:wsp>
                      <wps:wsp>
                        <wps:cNvPr id="49" name="AutoShape 30"/>
                        <wps:cNvSpPr>
                          <a:spLocks noChangeArrowheads="1"/>
                        </wps:cNvSpPr>
                        <wps:spPr bwMode="auto">
                          <a:xfrm>
                            <a:off x="8643" y="8210"/>
                            <a:ext cx="1580" cy="194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4EA640" w14:textId="77777777" w:rsidR="00811FF1" w:rsidRDefault="00811FF1" w:rsidP="00740935">
                              <w:pPr>
                                <w:jc w:val="center"/>
                              </w:pPr>
                              <w:r w:rsidRPr="00F75E78">
                                <w:t>Category 1</w:t>
                              </w:r>
                            </w:p>
                            <w:p w14:paraId="1D4C9A3A" w14:textId="77777777" w:rsidR="00811FF1" w:rsidRPr="00DF297E" w:rsidRDefault="00811FF1" w:rsidP="00740935">
                              <w:pPr>
                                <w:jc w:val="center"/>
                                <w:rPr>
                                  <w:b/>
                                  <w:sz w:val="18"/>
                                </w:rPr>
                              </w:pPr>
                              <w:r>
                                <w:rPr>
                                  <w:noProof/>
                                  <w:lang w:eastAsia="en-GB"/>
                                </w:rPr>
                                <w:drawing>
                                  <wp:inline distT="0" distB="0" distL="0" distR="0" wp14:anchorId="1B41CB4A" wp14:editId="4620A7EE">
                                    <wp:extent cx="38163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EC566A8" w14:textId="77777777" w:rsidR="00811FF1" w:rsidRPr="00DF297E" w:rsidRDefault="00811FF1" w:rsidP="00740935">
                              <w:pPr>
                                <w:jc w:val="center"/>
                              </w:pPr>
                              <w:r w:rsidRPr="00DF297E">
                                <w:t>Danger</w:t>
                              </w:r>
                            </w:p>
                          </w:txbxContent>
                        </wps:txbx>
                        <wps:bodyPr rot="0" vert="horz" wrap="square" lIns="91440" tIns="45720" rIns="91440" bIns="45720" anchor="t" anchorCtr="0" upright="1">
                          <a:noAutofit/>
                        </wps:bodyPr>
                      </wps:wsp>
                      <wps:wsp>
                        <wps:cNvPr id="50" name="AutoShape 31"/>
                        <wps:cNvSpPr>
                          <a:spLocks noChangeArrowheads="1"/>
                        </wps:cNvSpPr>
                        <wps:spPr bwMode="auto">
                          <a:xfrm>
                            <a:off x="6249" y="8708"/>
                            <a:ext cx="2121" cy="622"/>
                          </a:xfrm>
                          <a:prstGeom prst="rightArrow">
                            <a:avLst>
                              <a:gd name="adj1" fmla="val 64083"/>
                              <a:gd name="adj2" fmla="val 8524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DD72B54" w14:textId="77777777" w:rsidR="00811FF1" w:rsidRPr="00DF297E" w:rsidRDefault="00811FF1" w:rsidP="00740935">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1" name="AutoShape 32"/>
                        <wps:cNvSpPr>
                          <a:spLocks noChangeArrowheads="1"/>
                        </wps:cNvSpPr>
                        <wps:spPr bwMode="auto">
                          <a:xfrm>
                            <a:off x="3171" y="5709"/>
                            <a:ext cx="1080" cy="633"/>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8939D33" w14:textId="77777777" w:rsidR="00811FF1" w:rsidRPr="00DF297E" w:rsidRDefault="00811FF1" w:rsidP="00740935">
                              <w:pPr>
                                <w:pStyle w:val="BodyText"/>
                                <w:jc w:val="center"/>
                                <w:rPr>
                                  <w:bCs/>
                                </w:rPr>
                              </w:pPr>
                            </w:p>
                          </w:txbxContent>
                        </wps:txbx>
                        <wps:bodyPr rot="0" vert="horz" wrap="square" lIns="91440" tIns="45720" rIns="91440" bIns="45720" anchor="t" anchorCtr="0" upright="1">
                          <a:noAutofit/>
                        </wps:bodyPr>
                      </wps:wsp>
                      <wps:wsp>
                        <wps:cNvPr id="72" name="AutoShape 33"/>
                        <wps:cNvSpPr>
                          <a:spLocks noChangeArrowheads="1"/>
                        </wps:cNvSpPr>
                        <wps:spPr bwMode="auto">
                          <a:xfrm>
                            <a:off x="3171" y="7758"/>
                            <a:ext cx="1080" cy="57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8269AC4" w14:textId="77777777" w:rsidR="00811FF1" w:rsidRDefault="00811FF1" w:rsidP="00740935">
                              <w:pPr>
                                <w:pStyle w:val="BodyText"/>
                                <w:jc w:val="center"/>
                                <w:rPr>
                                  <w:b/>
                                </w:rPr>
                              </w:pPr>
                              <w:r w:rsidRPr="00066707">
                                <w:t>No</w:t>
                              </w:r>
                            </w:p>
                          </w:txbxContent>
                        </wps:txbx>
                        <wps:bodyPr rot="0" vert="horz" wrap="square" lIns="91440" tIns="45720" rIns="91440" bIns="45720" anchor="t" anchorCtr="0" upright="1">
                          <a:noAutofit/>
                        </wps:bodyPr>
                      </wps:wsp>
                      <wps:wsp>
                        <wps:cNvPr id="73" name="AutoShape 34"/>
                        <wps:cNvSpPr>
                          <a:spLocks noChangeArrowheads="1"/>
                        </wps:cNvSpPr>
                        <wps:spPr bwMode="auto">
                          <a:xfrm>
                            <a:off x="6276" y="6812"/>
                            <a:ext cx="2120" cy="624"/>
                          </a:xfrm>
                          <a:prstGeom prst="rightArrow">
                            <a:avLst>
                              <a:gd name="adj1" fmla="val 64815"/>
                              <a:gd name="adj2" fmla="val 8493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9E7AD28" w14:textId="77777777" w:rsidR="00811FF1" w:rsidRPr="00DF297E" w:rsidRDefault="00811FF1" w:rsidP="00740935">
                              <w:pPr>
                                <w:pStyle w:val="GHSBodyText"/>
                                <w:jc w:val="center"/>
                                <w:rPr>
                                  <w:sz w:val="20"/>
                                </w:rPr>
                              </w:pPr>
                              <w:r w:rsidRPr="00DF297E">
                                <w:rPr>
                                  <w:sz w:val="20"/>
                                </w:rPr>
                                <w:t>Yes</w:t>
                              </w:r>
                            </w:p>
                          </w:txbxContent>
                        </wps:txbx>
                        <wps:bodyPr rot="0" vert="horz" wrap="square" lIns="91440" tIns="45720" rIns="91440" bIns="45720" anchor="t" anchorCtr="0" upright="1">
                          <a:noAutofit/>
                        </wps:bodyPr>
                      </wps:wsp>
                      <wps:wsp>
                        <wps:cNvPr id="74" name="AutoShape 35"/>
                        <wps:cNvSpPr>
                          <a:spLocks noChangeArrowheads="1"/>
                        </wps:cNvSpPr>
                        <wps:spPr bwMode="auto">
                          <a:xfrm>
                            <a:off x="3171" y="9778"/>
                            <a:ext cx="1080" cy="51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DBDE80F" w14:textId="77777777" w:rsidR="00811FF1" w:rsidRPr="00066707" w:rsidRDefault="00811FF1" w:rsidP="00740935">
                              <w:pPr>
                                <w:pStyle w:val="BodyText"/>
                                <w:jc w:val="center"/>
                                <w:rPr>
                                  <w:b/>
                                </w:rPr>
                              </w:pPr>
                              <w:r w:rsidRPr="00066707">
                                <w:t>No</w:t>
                              </w:r>
                            </w:p>
                          </w:txbxContent>
                        </wps:txbx>
                        <wps:bodyPr rot="0" vert="horz" wrap="square" lIns="91440" tIns="45720" rIns="91440" bIns="45720" anchor="t" anchorCtr="0" upright="1">
                          <a:noAutofit/>
                        </wps:bodyPr>
                      </wps:wsp>
                      <wps:wsp>
                        <wps:cNvPr id="76" name="AutoShape 36"/>
                        <wps:cNvSpPr>
                          <a:spLocks noChangeArrowheads="1"/>
                        </wps:cNvSpPr>
                        <wps:spPr bwMode="auto">
                          <a:xfrm>
                            <a:off x="8658" y="6548"/>
                            <a:ext cx="1581" cy="129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5313419" w14:textId="77777777" w:rsidR="00811FF1" w:rsidRPr="00F75E78" w:rsidRDefault="00811FF1" w:rsidP="00740935">
                              <w:pPr>
                                <w:jc w:val="center"/>
                              </w:pPr>
                              <w:r w:rsidRPr="00F75E78">
                                <w:t>Category 3</w:t>
                              </w:r>
                            </w:p>
                            <w:p w14:paraId="4BA86937" w14:textId="77777777" w:rsidR="00811FF1" w:rsidRPr="00DF297E" w:rsidRDefault="00811FF1" w:rsidP="00740935">
                              <w:pPr>
                                <w:spacing w:before="80" w:after="80"/>
                                <w:jc w:val="center"/>
                                <w:rPr>
                                  <w:i/>
                                  <w:iCs/>
                                </w:rPr>
                              </w:pPr>
                              <w:r w:rsidRPr="00DF297E">
                                <w:rPr>
                                  <w:i/>
                                  <w:iCs/>
                                </w:rPr>
                                <w:t>No symbol</w:t>
                              </w:r>
                            </w:p>
                            <w:p w14:paraId="16D93D6C"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w14:anchorId="0E82016C" id="Group 43" o:spid="_x0000_s1026" style="width:446.7pt;height:269.55pt;mso-position-horizontal-relative:char;mso-position-vertical-relative:line" coordorigin="1305,4897" coordsize="8934,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">
                <v:shapetype id="_x0000_t202" coordsize="21600,21600" o:spt="202" path="m,l,21600r21600,l21600,xe">
                  <v:stroke joinstyle="miter"/>
                  <v:path gradientshapeok="t" o:connecttype="rect"/>
                </v:shapetype>
                <v:shape id="Text Box 27" o:spid="_x0000_s1027" type="#_x0000_t202" style="position:absolute;left:1305;top:6567;width:4680;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">
                  <v:shadow on="t" offset="6pt,6pt"/>
                  <v:textbox inset="1mm,1mm,1mm,1mm">
                    <w:txbxContent>
                      <w:p w14:paraId="2B89485D" w14:textId="77777777" w:rsidR="00811FF1" w:rsidRPr="00DF297E" w:rsidRDefault="00811FF1" w:rsidP="00740935">
                        <w:pPr>
                          <w:pStyle w:val="BodyText3"/>
                          <w:spacing w:before="120"/>
                          <w:jc w:val="center"/>
                          <w:rPr>
                            <w:sz w:val="20"/>
                          </w:rPr>
                        </w:pPr>
                        <w:r w:rsidRPr="00DF297E">
                          <w:rPr>
                            <w:sz w:val="20"/>
                          </w:rPr>
                          <w:t xml:space="preserve">Does it contain </w:t>
                        </w:r>
                        <w:r w:rsidRPr="00DF297E">
                          <w:rPr>
                            <w:sz w:val="20"/>
                          </w:rPr>
                          <w:sym w:font="Symbol" w:char="F0A3"/>
                        </w:r>
                        <w:r w:rsidRPr="00DF297E">
                          <w:rPr>
                            <w:sz w:val="20"/>
                          </w:rPr>
                          <w:t xml:space="preserve"> 1% flammable components</w:t>
                        </w:r>
                        <w:r w:rsidRPr="00DF297E">
                          <w:rPr>
                            <w:sz w:val="20"/>
                          </w:rPr>
                          <w:br/>
                          <w:t xml:space="preserve">(by mass) </w:t>
                        </w:r>
                        <w:r w:rsidRPr="00DF297E">
                          <w:rPr>
                            <w:sz w:val="20"/>
                            <w:u w:val="single"/>
                          </w:rPr>
                          <w:t>and</w:t>
                        </w:r>
                        <w:r w:rsidRPr="00DF297E">
                          <w:rPr>
                            <w:sz w:val="20"/>
                          </w:rPr>
                          <w:t xml:space="preserve"> does it have a heat of combustion </w:t>
                        </w:r>
                        <w:r w:rsidRPr="00DF297E">
                          <w:rPr>
                            <w:sz w:val="20"/>
                          </w:rPr>
                          <w:br/>
                          <w:t>&lt; 20 kJ/g?</w:t>
                        </w:r>
                      </w:p>
                    </w:txbxContent>
                  </v:textbox>
                </v:shape>
                <v:shape id="Text Box 28" o:spid="_x0000_s1028" type="#_x0000_t202" style="position:absolute;left:1365;top:8546;width:4680;height:1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">
                  <v:shadow on="t" offset="6pt,6pt"/>
                  <v:textbox inset="1mm,1mm,1mm,1mm">
                    <w:txbxContent>
                      <w:p w14:paraId="2E28DE7D" w14:textId="77777777" w:rsidR="00811FF1" w:rsidRPr="00DF297E" w:rsidRDefault="00811FF1" w:rsidP="00740935">
                        <w:pPr>
                          <w:spacing w:before="120"/>
                          <w:jc w:val="center"/>
                        </w:pPr>
                        <w:r w:rsidRPr="00DF297E">
                          <w:t xml:space="preserve">Does it contain </w:t>
                        </w:r>
                        <w:r w:rsidRPr="00DF297E">
                          <w:sym w:font="Symbol" w:char="F0B3"/>
                        </w:r>
                        <w:r w:rsidRPr="00DF297E">
                          <w:t xml:space="preserve"> 85% flammable components </w:t>
                        </w:r>
                        <w:r w:rsidRPr="00DF297E">
                          <w:br/>
                          <w:t xml:space="preserve">(by mass) </w:t>
                        </w:r>
                        <w:r w:rsidRPr="00DF297E">
                          <w:rPr>
                            <w:u w:val="single"/>
                          </w:rPr>
                          <w:t>and</w:t>
                        </w:r>
                        <w:r w:rsidRPr="00DF297E">
                          <w:t xml:space="preserve"> does it have a heat of combustion </w:t>
                        </w:r>
                        <w:r w:rsidRPr="00DF297E">
                          <w:br/>
                        </w:r>
                        <w:r w:rsidRPr="00DF297E">
                          <w:sym w:font="Symbol" w:char="F0B3"/>
                        </w:r>
                        <w:r w:rsidRPr="00DF297E">
                          <w:t xml:space="preserve"> 30 kJ/g?</w:t>
                        </w:r>
                      </w:p>
                    </w:txbxContent>
                  </v:textbox>
                </v:shape>
                <v:shape id="Text Box 29" o:spid="_x0000_s1029" type="#_x0000_t202" style="position:absolute;left:1371;top:4897;width:4680;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">
                  <v:shadow on="t" offset="6pt,6pt"/>
                  <v:textbox inset="1mm,1mm,1mm,1mm">
                    <w:txbxContent>
                      <w:p w14:paraId="30062ACE" w14:textId="77777777" w:rsidR="00811FF1" w:rsidRPr="00DF297E" w:rsidRDefault="00811FF1" w:rsidP="00740935">
                        <w:pPr>
                          <w:pStyle w:val="BodyText3"/>
                          <w:spacing w:before="60"/>
                          <w:jc w:val="center"/>
                          <w:rPr>
                            <w:sz w:val="20"/>
                          </w:rPr>
                        </w:pPr>
                        <w:r w:rsidRPr="00DF297E">
                          <w:rPr>
                            <w:sz w:val="20"/>
                          </w:rPr>
                          <w:t>Aerosol</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0" o:spid="_x0000_s1030" type="#_x0000_t114" style="position:absolute;left:8643;top:8210;width:1580;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">
                  <v:shadow on="t" offset="6pt,6pt"/>
                  <v:textbox>
                    <w:txbxContent>
                      <w:p w14:paraId="0D4EA640" w14:textId="77777777" w:rsidR="00811FF1" w:rsidRDefault="00811FF1" w:rsidP="00740935">
                        <w:pPr>
                          <w:jc w:val="center"/>
                        </w:pPr>
                        <w:r w:rsidRPr="00F75E78">
                          <w:t>Category 1</w:t>
                        </w:r>
                      </w:p>
                      <w:p w14:paraId="1D4C9A3A" w14:textId="77777777" w:rsidR="00811FF1" w:rsidRPr="00DF297E" w:rsidRDefault="00811FF1" w:rsidP="00740935">
                        <w:pPr>
                          <w:jc w:val="center"/>
                          <w:rPr>
                            <w:b/>
                            <w:sz w:val="18"/>
                          </w:rPr>
                        </w:pPr>
                        <w:r>
                          <w:rPr>
                            <w:noProof/>
                            <w:lang w:eastAsia="en-GB"/>
                          </w:rPr>
                          <w:drawing>
                            <wp:inline distT="0" distB="0" distL="0" distR="0" wp14:anchorId="1B41CB4A" wp14:editId="4620A7EE">
                              <wp:extent cx="38163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1EC566A8" w14:textId="77777777" w:rsidR="00811FF1" w:rsidRPr="00DF297E" w:rsidRDefault="00811FF1" w:rsidP="00740935">
                        <w:pPr>
                          <w:jc w:val="center"/>
                        </w:pPr>
                        <w:r w:rsidRPr="00DF297E">
                          <w:t>Danger</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 o:spid="_x0000_s1031" type="#_x0000_t13" style="position:absolute;left:6249;top:8708;width:212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" adj=",3879">
                  <v:shadow on="t" offset="6pt,6pt"/>
                  <v:textbox>
                    <w:txbxContent>
                      <w:p w14:paraId="6DD72B54" w14:textId="77777777" w:rsidR="00811FF1" w:rsidRPr="00DF297E" w:rsidRDefault="00811FF1" w:rsidP="00740935">
                        <w:pPr>
                          <w:pStyle w:val="GHSBodyText"/>
                          <w:jc w:val="center"/>
                          <w:rPr>
                            <w:sz w:val="20"/>
                          </w:rPr>
                        </w:pPr>
                        <w:r w:rsidRPr="00DF297E">
                          <w:rPr>
                            <w:sz w:val="20"/>
                          </w:rPr>
                          <w:t>Yes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 o:spid="_x0000_s1032" type="#_x0000_t67" style="position:absolute;left:3171;top:5709;width:1080;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" adj="16543,5000">
                  <v:shadow on="t" offset="6pt,6pt"/>
                  <v:textbox>
                    <w:txbxContent>
                      <w:p w14:paraId="68939D33" w14:textId="77777777" w:rsidR="00811FF1" w:rsidRPr="00DF297E" w:rsidRDefault="00811FF1" w:rsidP="00740935">
                        <w:pPr>
                          <w:pStyle w:val="BodyText"/>
                          <w:jc w:val="center"/>
                          <w:rPr>
                            <w:bCs/>
                          </w:rPr>
                        </w:pPr>
                      </w:p>
                    </w:txbxContent>
                  </v:textbox>
                </v:shape>
                <v:shape id="AutoShape 33" o:spid="_x0000_s1033" type="#_x0000_t67" style="position:absolute;left:3171;top:7758;width:108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" adj="16543,5000">
                  <v:shadow on="t" offset="6pt,6pt"/>
                  <v:textbox>
                    <w:txbxContent>
                      <w:p w14:paraId="38269AC4" w14:textId="77777777" w:rsidR="00811FF1" w:rsidRDefault="00811FF1" w:rsidP="00740935">
                        <w:pPr>
                          <w:pStyle w:val="BodyText"/>
                          <w:jc w:val="center"/>
                          <w:rPr>
                            <w:b/>
                          </w:rPr>
                        </w:pPr>
                        <w:r w:rsidRPr="00066707">
                          <w:t>No</w:t>
                        </w:r>
                      </w:p>
                    </w:txbxContent>
                  </v:textbox>
                </v:shape>
                <v:shape id="AutoShape 34" o:spid="_x0000_s1034" type="#_x0000_t13" style="position:absolute;left:6276;top:6812;width:212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" adj=",3800">
                  <v:shadow on="t" offset="6pt,6pt"/>
                  <v:textbox>
                    <w:txbxContent>
                      <w:p w14:paraId="39E7AD28" w14:textId="77777777" w:rsidR="00811FF1" w:rsidRPr="00DF297E" w:rsidRDefault="00811FF1" w:rsidP="00740935">
                        <w:pPr>
                          <w:pStyle w:val="GHSBodyText"/>
                          <w:jc w:val="center"/>
                          <w:rPr>
                            <w:sz w:val="20"/>
                          </w:rPr>
                        </w:pPr>
                        <w:r w:rsidRPr="00DF297E">
                          <w:rPr>
                            <w:sz w:val="20"/>
                          </w:rPr>
                          <w:t>Yes</w:t>
                        </w:r>
                      </w:p>
                    </w:txbxContent>
                  </v:textbox>
                </v:shape>
                <v:shape id="AutoShape 35" o:spid="_x0000_s1035" type="#_x0000_t67" style="position:absolute;left:3171;top:9778;width:108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" adj="16543,5000">
                  <v:shadow on="t" offset="6pt,6pt"/>
                  <v:textbox>
                    <w:txbxContent>
                      <w:p w14:paraId="4DBDE80F" w14:textId="77777777" w:rsidR="00811FF1" w:rsidRPr="00066707" w:rsidRDefault="00811FF1" w:rsidP="00740935">
                        <w:pPr>
                          <w:pStyle w:val="BodyText"/>
                          <w:jc w:val="center"/>
                          <w:rPr>
                            <w:b/>
                          </w:rPr>
                        </w:pPr>
                        <w:r w:rsidRPr="00066707">
                          <w:t>No</w:t>
                        </w:r>
                      </w:p>
                    </w:txbxContent>
                  </v:textbox>
                </v:shape>
                <v:shape id="AutoShape 36" o:spid="_x0000_s1036" type="#_x0000_t114" style="position:absolute;left:8658;top:6548;width:1581;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">
                  <v:shadow on="t" offset="6pt,6pt"/>
                  <v:textbox style="mso-fit-shape-to-text:t">
                    <w:txbxContent>
                      <w:p w14:paraId="05313419" w14:textId="77777777" w:rsidR="00811FF1" w:rsidRPr="00F75E78" w:rsidRDefault="00811FF1" w:rsidP="00740935">
                        <w:pPr>
                          <w:jc w:val="center"/>
                        </w:pPr>
                        <w:r w:rsidRPr="00F75E78">
                          <w:t>Category 3</w:t>
                        </w:r>
                      </w:p>
                      <w:p w14:paraId="4BA86937" w14:textId="77777777" w:rsidR="00811FF1" w:rsidRPr="00DF297E" w:rsidRDefault="00811FF1" w:rsidP="00740935">
                        <w:pPr>
                          <w:spacing w:before="80" w:after="80"/>
                          <w:jc w:val="center"/>
                          <w:rPr>
                            <w:i/>
                            <w:iCs/>
                          </w:rPr>
                        </w:pPr>
                        <w:r w:rsidRPr="00DF297E">
                          <w:rPr>
                            <w:i/>
                            <w:iCs/>
                          </w:rPr>
                          <w:t>No symbol</w:t>
                        </w:r>
                      </w:p>
                      <w:p w14:paraId="16D93D6C" w14:textId="77777777" w:rsidR="00811FF1" w:rsidRPr="00DF297E" w:rsidRDefault="00811FF1" w:rsidP="00740935">
                        <w:pPr>
                          <w:jc w:val="center"/>
                        </w:pPr>
                        <w:r w:rsidRPr="00DF297E">
                          <w:t>Warning</w:t>
                        </w:r>
                      </w:p>
                    </w:txbxContent>
                  </v:textbox>
                </v:shape>
                <w10:anchorlock/>
              </v:group>
            </w:pict>
          </mc:Fallback>
        </mc:AlternateContent>
      </w:r>
    </w:p>
    <w:p w14:paraId="787623D9" w14:textId="77777777" w:rsidR="00FE755F" w:rsidRDefault="00FE755F" w:rsidP="00FB5D33">
      <w:pPr>
        <w:tabs>
          <w:tab w:val="left" w:pos="1134"/>
          <w:tab w:val="left" w:pos="1701"/>
          <w:tab w:val="left" w:pos="2268"/>
          <w:tab w:val="left" w:pos="2835"/>
          <w:tab w:val="left" w:pos="3402"/>
          <w:tab w:val="left" w:pos="3969"/>
          <w:tab w:val="left" w:pos="4536"/>
          <w:tab w:val="left" w:pos="8505"/>
        </w:tabs>
        <w:ind w:left="1134" w:right="1134"/>
      </w:pPr>
    </w:p>
    <w:p w14:paraId="77A8CB6C" w14:textId="77777777" w:rsidR="00740935" w:rsidRPr="001D6814" w:rsidRDefault="00740935" w:rsidP="00FB5D33">
      <w:pPr>
        <w:tabs>
          <w:tab w:val="left" w:pos="1134"/>
          <w:tab w:val="left" w:pos="1701"/>
          <w:tab w:val="left" w:pos="2268"/>
          <w:tab w:val="left" w:pos="2835"/>
          <w:tab w:val="left" w:pos="3402"/>
          <w:tab w:val="left" w:pos="3969"/>
          <w:tab w:val="left" w:pos="4536"/>
          <w:tab w:val="left" w:pos="8505"/>
        </w:tabs>
        <w:ind w:left="1134" w:right="1134"/>
      </w:pPr>
      <w:r w:rsidRPr="001D6814">
        <w:t>For spray aerosols, go to decision logic 2.3</w:t>
      </w:r>
      <w:r w:rsidRPr="00216609">
        <w:rPr>
          <w:u w:val="single"/>
        </w:rPr>
        <w:t>.1</w:t>
      </w:r>
      <w:r w:rsidRPr="001D6814">
        <w:t xml:space="preserve"> (b);</w:t>
      </w:r>
    </w:p>
    <w:p w14:paraId="2190DD94" w14:textId="77777777" w:rsidR="00740935" w:rsidRDefault="00740935" w:rsidP="00FB5D33">
      <w:pPr>
        <w:tabs>
          <w:tab w:val="left" w:pos="1134"/>
          <w:tab w:val="left" w:pos="1701"/>
          <w:tab w:val="left" w:pos="2268"/>
          <w:tab w:val="left" w:pos="2835"/>
          <w:tab w:val="left" w:pos="3402"/>
          <w:tab w:val="left" w:pos="3969"/>
          <w:tab w:val="left" w:pos="4536"/>
          <w:tab w:val="left" w:pos="8505"/>
        </w:tabs>
        <w:ind w:left="1134" w:right="1134"/>
      </w:pPr>
      <w:r w:rsidRPr="001D6814">
        <w:t>For foam aerosols, go to decision logic 2.3</w:t>
      </w:r>
      <w:r w:rsidRPr="00216609">
        <w:rPr>
          <w:u w:val="single"/>
        </w:rPr>
        <w:t>.1</w:t>
      </w:r>
      <w:r w:rsidRPr="001D6814">
        <w:t xml:space="preserve"> (c);</w:t>
      </w:r>
    </w:p>
    <w:p w14:paraId="10D15E85" w14:textId="77777777" w:rsidR="00740935" w:rsidRDefault="00740935" w:rsidP="00FB5D33">
      <w:pPr>
        <w:tabs>
          <w:tab w:val="left" w:pos="8505"/>
        </w:tabs>
        <w:ind w:left="1134" w:right="1134"/>
        <w:rPr>
          <w:lang w:val="fr-CH"/>
        </w:rPr>
      </w:pPr>
    </w:p>
    <w:p w14:paraId="71E792C9" w14:textId="77777777" w:rsidR="00FE755F" w:rsidRDefault="00FE755F">
      <w:pPr>
        <w:suppressAutoHyphens w:val="0"/>
        <w:spacing w:line="240" w:lineRule="auto"/>
        <w:rPr>
          <w:b/>
          <w:i/>
          <w:iCs/>
        </w:rPr>
      </w:pPr>
      <w:r>
        <w:rPr>
          <w:b/>
          <w:i/>
          <w:iCs/>
        </w:rPr>
        <w:br w:type="page"/>
      </w:r>
    </w:p>
    <w:p w14:paraId="4B23D37B" w14:textId="1099A8A6" w:rsidR="00740935" w:rsidRDefault="00740935" w:rsidP="00FE755F">
      <w:pPr>
        <w:tabs>
          <w:tab w:val="left" w:pos="8505"/>
        </w:tabs>
        <w:spacing w:after="240"/>
        <w:ind w:left="1134" w:right="1134"/>
        <w:rPr>
          <w:b/>
          <w:i/>
          <w:iCs/>
        </w:rPr>
      </w:pPr>
      <w:r w:rsidRPr="001D6814">
        <w:rPr>
          <w:b/>
          <w:i/>
          <w:iCs/>
        </w:rPr>
        <w:lastRenderedPageBreak/>
        <w:t>Decision logic 2.3</w:t>
      </w:r>
      <w:r w:rsidRPr="00D16A38">
        <w:rPr>
          <w:b/>
          <w:i/>
          <w:iCs/>
          <w:u w:val="single"/>
        </w:rPr>
        <w:t>.1</w:t>
      </w:r>
      <w:r w:rsidRPr="001D6814">
        <w:rPr>
          <w:b/>
          <w:i/>
          <w:iCs/>
        </w:rPr>
        <w:t xml:space="preserve"> (b) for spray aerosols</w:t>
      </w:r>
    </w:p>
    <w:p w14:paraId="33E6E22D" w14:textId="77777777" w:rsidR="00FE755F" w:rsidRPr="001D6814" w:rsidRDefault="00FE755F" w:rsidP="00FE755F">
      <w:pPr>
        <w:tabs>
          <w:tab w:val="left" w:pos="8505"/>
        </w:tabs>
        <w:spacing w:after="240"/>
        <w:ind w:left="1134" w:right="1134"/>
        <w:rPr>
          <w:b/>
          <w:iCs/>
        </w:rPr>
      </w:pPr>
    </w:p>
    <w:p w14:paraId="3874F43E" w14:textId="7688D62A" w:rsidR="00740935" w:rsidRDefault="00945A7F" w:rsidP="00740935">
      <w:pPr>
        <w:rPr>
          <w:lang w:val="fr-CH"/>
        </w:rPr>
      </w:pPr>
      <w:r w:rsidRPr="0049034D">
        <w:rPr>
          <w:noProof/>
          <w:lang w:eastAsia="en-GB"/>
        </w:rPr>
        <mc:AlternateContent>
          <mc:Choice Requires="wps">
            <w:drawing>
              <wp:anchor distT="0" distB="0" distL="114300" distR="114300" simplePos="0" relativeHeight="251673600" behindDoc="0" locked="0" layoutInCell="1" allowOverlap="1" wp14:anchorId="4A1920AA" wp14:editId="59DC829D">
                <wp:simplePos x="0" y="0"/>
                <wp:positionH relativeFrom="margin">
                  <wp:align>center</wp:align>
                </wp:positionH>
                <wp:positionV relativeFrom="page">
                  <wp:posOffset>6131316</wp:posOffset>
                </wp:positionV>
                <wp:extent cx="636905" cy="2952000"/>
                <wp:effectExtent l="23813" t="14287" r="91757" b="263208"/>
                <wp:wrapNone/>
                <wp:docPr id="1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6406">
                          <a:off x="0" y="0"/>
                          <a:ext cx="636905" cy="2952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C7274A3" w14:textId="77777777" w:rsidR="00945A7F" w:rsidRPr="00DF297E" w:rsidRDefault="00945A7F" w:rsidP="00945A7F">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1920AA" id="AutoShape 45" o:spid="_x0000_s1037" type="#_x0000_t67" style="position:absolute;margin-left:0;margin-top:482.8pt;width:50.15pt;height:232.45pt;rotation:-5519872fd;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" adj="20509,5000">
                <v:shadow on="t" offset="6pt,6pt"/>
                <v:textbox>
                  <w:txbxContent>
                    <w:p w14:paraId="0C7274A3" w14:textId="77777777" w:rsidR="00945A7F" w:rsidRPr="00DF297E" w:rsidRDefault="00945A7F" w:rsidP="00945A7F">
                      <w:pPr>
                        <w:pStyle w:val="BodyText"/>
                        <w:jc w:val="center"/>
                        <w:rPr>
                          <w:b/>
                        </w:rPr>
                      </w:pPr>
                      <w:r w:rsidRPr="00DF297E">
                        <w:t>No</w:t>
                      </w:r>
                    </w:p>
                  </w:txbxContent>
                </v:textbox>
                <w10:wrap anchorx="margin" anchory="pag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D8CEEFD" wp14:editId="39AE7B44">
                <wp:simplePos x="0" y="0"/>
                <wp:positionH relativeFrom="column">
                  <wp:posOffset>4744085</wp:posOffset>
                </wp:positionH>
                <wp:positionV relativeFrom="paragraph">
                  <wp:posOffset>4498207</wp:posOffset>
                </wp:positionV>
                <wp:extent cx="961390" cy="1108710"/>
                <wp:effectExtent l="0" t="0" r="0" b="0"/>
                <wp:wrapNone/>
                <wp:docPr id="13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110871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70334C3" w14:textId="77777777" w:rsidR="00945A7F" w:rsidRPr="00DF297E" w:rsidRDefault="00945A7F" w:rsidP="00945A7F">
                            <w:pPr>
                              <w:jc w:val="center"/>
                            </w:pPr>
                            <w:r w:rsidRPr="00DF297E">
                              <w:t>Category 2</w:t>
                            </w:r>
                          </w:p>
                          <w:p w14:paraId="210BCDEC" w14:textId="77777777" w:rsidR="00945A7F" w:rsidRDefault="00945A7F" w:rsidP="00945A7F">
                            <w:pPr>
                              <w:jc w:val="center"/>
                            </w:pPr>
                            <w:r>
                              <w:rPr>
                                <w:noProof/>
                                <w:lang w:eastAsia="en-GB"/>
                              </w:rPr>
                              <w:drawing>
                                <wp:inline distT="0" distB="0" distL="0" distR="0" wp14:anchorId="3988ACF9" wp14:editId="4B608EB1">
                                  <wp:extent cx="381635" cy="469265"/>
                                  <wp:effectExtent l="0" t="0" r="0" b="698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5CE7893C" w14:textId="77777777" w:rsidR="00945A7F" w:rsidRPr="00DF297E" w:rsidRDefault="00945A7F" w:rsidP="00945A7F">
                            <w:pPr>
                              <w:jc w:val="center"/>
                            </w:pPr>
                            <w:r w:rsidRPr="00DF297E">
                              <w:t>Warning</w:t>
                            </w:r>
                          </w:p>
                        </w:txbxContent>
                      </wps:txbx>
                      <wps:bodyPr rot="0" vert="horz" wrap="square" lIns="91440" tIns="45720" rIns="91440" bIns="45720" anchor="t" anchorCtr="0" upright="1">
                        <a:noAutofit/>
                      </wps:bodyPr>
                    </wps:wsp>
                  </a:graphicData>
                </a:graphic>
              </wp:anchor>
            </w:drawing>
          </mc:Choice>
          <mc:Fallback>
            <w:pict>
              <v:shape w14:anchorId="3D8CEEFD" id="AutoShape 62" o:spid="_x0000_s1038" type="#_x0000_t114" style="position:absolute;margin-left:373.55pt;margin-top:354.2pt;width:75.7pt;height:87.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">
                <v:shadow on="t" offset="6pt,6pt"/>
                <v:textbox>
                  <w:txbxContent>
                    <w:p w14:paraId="070334C3" w14:textId="77777777" w:rsidR="00945A7F" w:rsidRPr="00DF297E" w:rsidRDefault="00945A7F" w:rsidP="00945A7F">
                      <w:pPr>
                        <w:jc w:val="center"/>
                      </w:pPr>
                      <w:r w:rsidRPr="00DF297E">
                        <w:t>Category 2</w:t>
                      </w:r>
                    </w:p>
                    <w:p w14:paraId="210BCDEC" w14:textId="77777777" w:rsidR="00945A7F" w:rsidRDefault="00945A7F" w:rsidP="00945A7F">
                      <w:pPr>
                        <w:jc w:val="center"/>
                      </w:pPr>
                      <w:r>
                        <w:rPr>
                          <w:noProof/>
                          <w:lang w:eastAsia="en-GB"/>
                        </w:rPr>
                        <w:drawing>
                          <wp:inline distT="0" distB="0" distL="0" distR="0" wp14:anchorId="3988ACF9" wp14:editId="4B608EB1">
                            <wp:extent cx="381635" cy="469265"/>
                            <wp:effectExtent l="0" t="0" r="0" b="698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5CE7893C" w14:textId="77777777" w:rsidR="00945A7F" w:rsidRPr="00DF297E" w:rsidRDefault="00945A7F" w:rsidP="00945A7F">
                      <w:pPr>
                        <w:jc w:val="center"/>
                      </w:pPr>
                      <w:r w:rsidRPr="00DF297E">
                        <w:t>Warning</w:t>
                      </w:r>
                    </w:p>
                  </w:txbxContent>
                </v:textbox>
              </v:shape>
            </w:pict>
          </mc:Fallback>
        </mc:AlternateContent>
      </w:r>
      <w:r w:rsidR="00740935" w:rsidRPr="0049034D">
        <w:rPr>
          <w:noProof/>
          <w:lang w:eastAsia="en-GB"/>
        </w:rPr>
        <mc:AlternateContent>
          <mc:Choice Requires="wpg">
            <w:drawing>
              <wp:inline distT="0" distB="0" distL="0" distR="0" wp14:anchorId="5F747316" wp14:editId="5BDD9D5C">
                <wp:extent cx="5735320" cy="6621145"/>
                <wp:effectExtent l="0" t="0" r="93980" b="1035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6621145"/>
                          <a:chOff x="1383" y="1637"/>
                          <a:chExt cx="9032" cy="10427"/>
                        </a:xfrm>
                      </wpg:grpSpPr>
                      <wps:wsp>
                        <wps:cNvPr id="23" name="Text Box 51"/>
                        <wps:cNvSpPr txBox="1">
                          <a:spLocks noChangeArrowheads="1"/>
                        </wps:cNvSpPr>
                        <wps:spPr bwMode="auto">
                          <a:xfrm>
                            <a:off x="1407" y="5039"/>
                            <a:ext cx="4683" cy="7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52DA6E3" w14:textId="77777777" w:rsidR="00811FF1" w:rsidRPr="004008D3" w:rsidRDefault="00811FF1" w:rsidP="00740935">
                              <w:pPr>
                                <w:pStyle w:val="BodyText2"/>
                                <w:spacing w:before="80" w:after="80"/>
                                <w:jc w:val="center"/>
                                <w:rPr>
                                  <w:i/>
                                </w:rPr>
                              </w:pPr>
                              <w:r w:rsidRPr="004008D3">
                                <w:t>Does it have a heat of combustion &lt; 20 kJ/g?</w:t>
                              </w:r>
                            </w:p>
                          </w:txbxContent>
                        </wps:txbx>
                        <wps:bodyPr rot="0" vert="horz" wrap="square" lIns="36000" tIns="36000" rIns="36000" bIns="36000" anchor="t" anchorCtr="0" upright="1">
                          <a:spAutoFit/>
                        </wps:bodyPr>
                      </wps:wsp>
                      <wps:wsp>
                        <wps:cNvPr id="24" name="Text Box 52"/>
                        <wps:cNvSpPr txBox="1">
                          <a:spLocks noChangeArrowheads="1"/>
                        </wps:cNvSpPr>
                        <wps:spPr bwMode="auto">
                          <a:xfrm>
                            <a:off x="1383" y="3033"/>
                            <a:ext cx="4680" cy="61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76E2F19" w14:textId="77777777" w:rsidR="00811FF1" w:rsidRPr="00DF297E" w:rsidRDefault="00811FF1" w:rsidP="00740935">
                              <w:pPr>
                                <w:jc w:val="center"/>
                                <w:rPr>
                                  <w:b/>
                                  <w:sz w:val="24"/>
                                </w:rPr>
                              </w:pPr>
                              <w:r w:rsidRPr="00DF297E">
                                <w:t xml:space="preserve">In the ignition distance test, does ignition occur at a distance </w:t>
                              </w:r>
                              <w:r w:rsidRPr="00DF297E">
                                <w:sym w:font="Symbol" w:char="F0B3"/>
                              </w:r>
                              <w:r w:rsidRPr="00DF297E">
                                <w:t xml:space="preserve"> 75 cm?</w:t>
                              </w:r>
                            </w:p>
                          </w:txbxContent>
                        </wps:txbx>
                        <wps:bodyPr rot="0" vert="horz" wrap="square" lIns="36000" tIns="36000" rIns="36000" bIns="36000" anchor="t" anchorCtr="0" upright="1">
                          <a:spAutoFit/>
                        </wps:bodyPr>
                      </wps:wsp>
                      <wps:wsp>
                        <wps:cNvPr id="25" name="Text Box 53"/>
                        <wps:cNvSpPr txBox="1">
                          <a:spLocks noChangeArrowheads="1"/>
                        </wps:cNvSpPr>
                        <wps:spPr bwMode="auto">
                          <a:xfrm>
                            <a:off x="2783" y="1637"/>
                            <a:ext cx="1813" cy="46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23499FD" w14:textId="77777777" w:rsidR="00811FF1" w:rsidRPr="00DF297E" w:rsidRDefault="00811FF1" w:rsidP="00740935">
                              <w:pPr>
                                <w:pStyle w:val="BodyText3"/>
                                <w:jc w:val="center"/>
                                <w:rPr>
                                  <w:sz w:val="20"/>
                                </w:rPr>
                              </w:pPr>
                              <w:r w:rsidRPr="00DF297E">
                                <w:rPr>
                                  <w:sz w:val="20"/>
                                </w:rPr>
                                <w:t>Spray aerosol</w:t>
                              </w:r>
                            </w:p>
                          </w:txbxContent>
                        </wps:txbx>
                        <wps:bodyPr rot="0" vert="horz" wrap="square" lIns="36000" tIns="36000" rIns="36000" bIns="36000" anchor="t" anchorCtr="0" upright="1">
                          <a:noAutofit/>
                        </wps:bodyPr>
                      </wps:wsp>
                      <wps:wsp>
                        <wps:cNvPr id="26" name="AutoShape 54"/>
                        <wps:cNvSpPr>
                          <a:spLocks noChangeArrowheads="1"/>
                        </wps:cNvSpPr>
                        <wps:spPr bwMode="auto">
                          <a:xfrm>
                            <a:off x="8829" y="2557"/>
                            <a:ext cx="1512" cy="174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DE742BF" w14:textId="77777777" w:rsidR="00811FF1" w:rsidRPr="00F75E78" w:rsidRDefault="00811FF1" w:rsidP="00740935">
                              <w:pPr>
                                <w:jc w:val="center"/>
                              </w:pPr>
                              <w:r w:rsidRPr="00F75E78">
                                <w:t>Category 1</w:t>
                              </w:r>
                            </w:p>
                            <w:p w14:paraId="5BF884E8" w14:textId="77777777" w:rsidR="00811FF1" w:rsidRPr="00DF297E" w:rsidRDefault="00811FF1" w:rsidP="00740935">
                              <w:pPr>
                                <w:jc w:val="center"/>
                              </w:pPr>
                              <w:r>
                                <w:rPr>
                                  <w:noProof/>
                                  <w:lang w:eastAsia="en-GB"/>
                                </w:rPr>
                                <w:drawing>
                                  <wp:inline distT="0" distB="0" distL="0" distR="0" wp14:anchorId="657B2579" wp14:editId="40599256">
                                    <wp:extent cx="381635" cy="469265"/>
                                    <wp:effectExtent l="0" t="0" r="0" b="698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680FAB4B" w14:textId="77777777" w:rsidR="00811FF1" w:rsidRPr="00DF297E" w:rsidRDefault="00811FF1" w:rsidP="00740935">
                              <w:pPr>
                                <w:jc w:val="center"/>
                              </w:pPr>
                              <w:r w:rsidRPr="00DF297E">
                                <w:t>Danger</w:t>
                              </w:r>
                            </w:p>
                          </w:txbxContent>
                        </wps:txbx>
                        <wps:bodyPr rot="0" vert="horz" wrap="square" lIns="91440" tIns="45720" rIns="91440" bIns="45720" anchor="t" anchorCtr="0" upright="1">
                          <a:noAutofit/>
                        </wps:bodyPr>
                      </wps:wsp>
                      <wps:wsp>
                        <wps:cNvPr id="27" name="AutoShape 55"/>
                        <wps:cNvSpPr>
                          <a:spLocks noChangeArrowheads="1"/>
                        </wps:cNvSpPr>
                        <wps:spPr bwMode="auto">
                          <a:xfrm>
                            <a:off x="6336" y="3058"/>
                            <a:ext cx="2234" cy="722"/>
                          </a:xfrm>
                          <a:prstGeom prst="rightArrow">
                            <a:avLst>
                              <a:gd name="adj1" fmla="val 50000"/>
                              <a:gd name="adj2" fmla="val 7735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74FBEFD" w14:textId="77777777" w:rsidR="00811FF1" w:rsidRPr="00B018E2" w:rsidRDefault="00811FF1" w:rsidP="00740935">
                              <w:pPr>
                                <w:jc w:val="center"/>
                              </w:pPr>
                              <w:r w:rsidRPr="00B018E2">
                                <w:t>Yes</w:t>
                              </w:r>
                            </w:p>
                          </w:txbxContent>
                        </wps:txbx>
                        <wps:bodyPr rot="0" vert="horz" wrap="square" lIns="91440" tIns="45720" rIns="91440" bIns="45720" anchor="t" anchorCtr="0" upright="1">
                          <a:noAutofit/>
                        </wps:bodyPr>
                      </wps:wsp>
                      <wps:wsp>
                        <wps:cNvPr id="28" name="AutoShape 56"/>
                        <wps:cNvSpPr>
                          <a:spLocks noChangeArrowheads="1"/>
                        </wps:cNvSpPr>
                        <wps:spPr bwMode="auto">
                          <a:xfrm>
                            <a:off x="3143" y="2301"/>
                            <a:ext cx="1191" cy="56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68B12C" w14:textId="77777777" w:rsidR="00811FF1" w:rsidRPr="00066707" w:rsidRDefault="00811FF1" w:rsidP="00740935">
                              <w:pPr>
                                <w:pStyle w:val="BodyText"/>
                                <w:jc w:val="center"/>
                                <w:rPr>
                                  <w:bCs/>
                                </w:rPr>
                              </w:pPr>
                            </w:p>
                          </w:txbxContent>
                        </wps:txbx>
                        <wps:bodyPr rot="0" vert="horz" wrap="square" lIns="91440" tIns="45720" rIns="91440" bIns="45720" anchor="t" anchorCtr="0" upright="1">
                          <a:noAutofit/>
                        </wps:bodyPr>
                      </wps:wsp>
                      <wps:wsp>
                        <wps:cNvPr id="29" name="AutoShape 57"/>
                        <wps:cNvSpPr>
                          <a:spLocks noChangeArrowheads="1"/>
                        </wps:cNvSpPr>
                        <wps:spPr bwMode="auto">
                          <a:xfrm>
                            <a:off x="8850" y="4699"/>
                            <a:ext cx="1514" cy="174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AD46DFF" w14:textId="77777777" w:rsidR="00811FF1" w:rsidRPr="00DF297E" w:rsidRDefault="00811FF1" w:rsidP="00740935">
                              <w:pPr>
                                <w:jc w:val="center"/>
                              </w:pPr>
                              <w:r w:rsidRPr="00DF297E">
                                <w:t>Category 2</w:t>
                              </w:r>
                            </w:p>
                            <w:p w14:paraId="128C758E" w14:textId="77777777" w:rsidR="00811FF1" w:rsidRPr="00DF297E" w:rsidRDefault="00811FF1" w:rsidP="00740935">
                              <w:pPr>
                                <w:jc w:val="center"/>
                              </w:pPr>
                              <w:r>
                                <w:rPr>
                                  <w:noProof/>
                                  <w:lang w:eastAsia="en-GB"/>
                                </w:rPr>
                                <w:drawing>
                                  <wp:inline distT="0" distB="0" distL="0" distR="0" wp14:anchorId="114CBE78" wp14:editId="4833BE96">
                                    <wp:extent cx="381635" cy="469265"/>
                                    <wp:effectExtent l="0" t="0" r="0" b="698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3186789E" w14:textId="77777777" w:rsidR="00811FF1" w:rsidRPr="00DF297E" w:rsidRDefault="00811FF1" w:rsidP="00740935">
                              <w:pPr>
                                <w:jc w:val="center"/>
                              </w:pPr>
                              <w:r w:rsidRPr="00DF297E">
                                <w:t>Warning</w:t>
                              </w:r>
                            </w:p>
                          </w:txbxContent>
                        </wps:txbx>
                        <wps:bodyPr rot="0" vert="horz" wrap="square" lIns="91440" tIns="45720" rIns="91440" bIns="45720" anchor="t" anchorCtr="0" upright="1">
                          <a:noAutofit/>
                        </wps:bodyPr>
                      </wps:wsp>
                      <wps:wsp>
                        <wps:cNvPr id="30" name="Text Box 58"/>
                        <wps:cNvSpPr txBox="1">
                          <a:spLocks noChangeArrowheads="1"/>
                        </wps:cNvSpPr>
                        <wps:spPr bwMode="auto">
                          <a:xfrm>
                            <a:off x="1395" y="7024"/>
                            <a:ext cx="4683" cy="70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42354CA" w14:textId="77777777" w:rsidR="00811FF1" w:rsidRPr="00DF297E" w:rsidRDefault="00811FF1" w:rsidP="00740935">
                              <w:pPr>
                                <w:jc w:val="center"/>
                              </w:pPr>
                              <w:r w:rsidRPr="00DF297E">
                                <w:t xml:space="preserve">In the ignition distance test, does ignition occur at a distance </w:t>
                              </w:r>
                              <w:r w:rsidRPr="00DF297E">
                                <w:sym w:font="Symbol" w:char="F0B3"/>
                              </w:r>
                              <w:r w:rsidRPr="00DF297E">
                                <w:t xml:space="preserve"> 15 cm?</w:t>
                              </w:r>
                            </w:p>
                          </w:txbxContent>
                        </wps:txbx>
                        <wps:bodyPr rot="0" vert="horz" wrap="square" lIns="36000" tIns="36000" rIns="36000" bIns="36000" anchor="t" anchorCtr="0" upright="1">
                          <a:noAutofit/>
                        </wps:bodyPr>
                      </wps:wsp>
                      <wps:wsp>
                        <wps:cNvPr id="31" name="Text Box 59"/>
                        <wps:cNvSpPr txBox="1">
                          <a:spLocks noChangeArrowheads="1"/>
                        </wps:cNvSpPr>
                        <wps:spPr bwMode="auto">
                          <a:xfrm>
                            <a:off x="1395" y="9065"/>
                            <a:ext cx="4683" cy="856"/>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D579EB4" w14:textId="77777777" w:rsidR="00811FF1" w:rsidRPr="00DF297E" w:rsidRDefault="00811FF1" w:rsidP="00740935">
                              <w:r w:rsidRPr="00DF297E">
                                <w:t xml:space="preserve">In the enclosed space ignition test, is: </w:t>
                              </w:r>
                            </w:p>
                            <w:p w14:paraId="05703842" w14:textId="77777777" w:rsidR="00811FF1" w:rsidRPr="00DF297E" w:rsidRDefault="00811FF1" w:rsidP="0045304D">
                              <w:pPr>
                                <w:numPr>
                                  <w:ilvl w:val="0"/>
                                  <w:numId w:val="18"/>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3D2AFFCA" w14:textId="77777777" w:rsidR="00811FF1" w:rsidRPr="00DF297E" w:rsidRDefault="00811FF1" w:rsidP="0045304D">
                              <w:pPr>
                                <w:numPr>
                                  <w:ilvl w:val="0"/>
                                  <w:numId w:val="18"/>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wps:txbx>
                        <wps:bodyPr rot="0" vert="horz" wrap="square" lIns="36000" tIns="36000" rIns="36000" bIns="36000" anchor="t" anchorCtr="0" upright="1">
                          <a:spAutoFit/>
                        </wps:bodyPr>
                      </wps:wsp>
                      <wps:wsp>
                        <wps:cNvPr id="32" name="AutoShape 60"/>
                        <wps:cNvSpPr>
                          <a:spLocks noChangeArrowheads="1"/>
                        </wps:cNvSpPr>
                        <wps:spPr bwMode="auto">
                          <a:xfrm>
                            <a:off x="6324" y="7109"/>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2D55F1D" w14:textId="77777777" w:rsidR="00811FF1" w:rsidRPr="00B018E2" w:rsidRDefault="00811FF1" w:rsidP="00740935">
                              <w:pPr>
                                <w:jc w:val="center"/>
                              </w:pPr>
                              <w:r w:rsidRPr="00B018E2">
                                <w:t>Yes</w:t>
                              </w:r>
                            </w:p>
                          </w:txbxContent>
                        </wps:txbx>
                        <wps:bodyPr rot="0" vert="horz" wrap="square" lIns="91440" tIns="45720" rIns="91440" bIns="45720" anchor="t" anchorCtr="0" upright="1">
                          <a:noAutofit/>
                        </wps:bodyPr>
                      </wps:wsp>
                      <wps:wsp>
                        <wps:cNvPr id="33" name="AutoShape 61"/>
                        <wps:cNvSpPr>
                          <a:spLocks noChangeArrowheads="1"/>
                        </wps:cNvSpPr>
                        <wps:spPr bwMode="auto">
                          <a:xfrm>
                            <a:off x="6333" y="9178"/>
                            <a:ext cx="2234" cy="720"/>
                          </a:xfrm>
                          <a:prstGeom prst="rightArrow">
                            <a:avLst>
                              <a:gd name="adj1" fmla="val 50000"/>
                              <a:gd name="adj2" fmla="val 775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430DED9" w14:textId="77777777" w:rsidR="00811FF1" w:rsidRPr="00B018E2" w:rsidRDefault="00811FF1" w:rsidP="00740935">
                              <w:pPr>
                                <w:jc w:val="center"/>
                              </w:pPr>
                              <w:r w:rsidRPr="00B018E2">
                                <w:t>Yes</w:t>
                              </w:r>
                            </w:p>
                          </w:txbxContent>
                        </wps:txbx>
                        <wps:bodyPr rot="0" vert="horz" wrap="square" lIns="91440" tIns="45720" rIns="91440" bIns="45720" anchor="t" anchorCtr="0" upright="1">
                          <a:noAutofit/>
                        </wps:bodyPr>
                      </wps:wsp>
                      <wps:wsp>
                        <wps:cNvPr id="34" name="AutoShape 62"/>
                        <wps:cNvSpPr>
                          <a:spLocks noChangeArrowheads="1"/>
                        </wps:cNvSpPr>
                        <wps:spPr bwMode="auto">
                          <a:xfrm>
                            <a:off x="8826" y="6740"/>
                            <a:ext cx="1514" cy="174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E824C3F" w14:textId="77777777" w:rsidR="00811FF1" w:rsidRPr="00DF297E" w:rsidRDefault="00811FF1" w:rsidP="00740935">
                              <w:pPr>
                                <w:jc w:val="center"/>
                              </w:pPr>
                              <w:r w:rsidRPr="00DF297E">
                                <w:t>Category 2</w:t>
                              </w:r>
                            </w:p>
                            <w:p w14:paraId="57B3DF28" w14:textId="77777777" w:rsidR="00811FF1" w:rsidRDefault="00811FF1" w:rsidP="00740935">
                              <w:pPr>
                                <w:jc w:val="center"/>
                              </w:pPr>
                              <w:r>
                                <w:rPr>
                                  <w:noProof/>
                                  <w:lang w:eastAsia="en-GB"/>
                                </w:rPr>
                                <w:drawing>
                                  <wp:inline distT="0" distB="0" distL="0" distR="0" wp14:anchorId="2F2468C1" wp14:editId="22D38A48">
                                    <wp:extent cx="381635" cy="469265"/>
                                    <wp:effectExtent l="0" t="0" r="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2A84EC4E" w14:textId="77777777" w:rsidR="00811FF1" w:rsidRPr="00DF297E" w:rsidRDefault="00811FF1" w:rsidP="00740935">
                              <w:pPr>
                                <w:jc w:val="center"/>
                              </w:pPr>
                              <w:r w:rsidRPr="00DF297E">
                                <w:t>Warning</w:t>
                              </w:r>
                            </w:p>
                          </w:txbxContent>
                        </wps:txbx>
                        <wps:bodyPr rot="0" vert="horz" wrap="square" lIns="91440" tIns="45720" rIns="91440" bIns="45720" anchor="t" anchorCtr="0" upright="1">
                          <a:noAutofit/>
                        </wps:bodyPr>
                      </wps:wsp>
                      <wps:wsp>
                        <wps:cNvPr id="36" name="AutoShape 64"/>
                        <wps:cNvSpPr>
                          <a:spLocks noChangeArrowheads="1"/>
                        </wps:cNvSpPr>
                        <wps:spPr bwMode="auto">
                          <a:xfrm>
                            <a:off x="3192" y="7987"/>
                            <a:ext cx="1191" cy="907"/>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6CC1A7"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wps:wsp>
                        <wps:cNvPr id="37" name="AutoShape 65"/>
                        <wps:cNvSpPr>
                          <a:spLocks noChangeArrowheads="1"/>
                        </wps:cNvSpPr>
                        <wps:spPr bwMode="auto">
                          <a:xfrm>
                            <a:off x="3183" y="3943"/>
                            <a:ext cx="1191"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9B6476F"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wps:wsp>
                        <wps:cNvPr id="38" name="AutoShape 66"/>
                        <wps:cNvSpPr>
                          <a:spLocks noChangeArrowheads="1"/>
                        </wps:cNvSpPr>
                        <wps:spPr bwMode="auto">
                          <a:xfrm>
                            <a:off x="3192" y="5969"/>
                            <a:ext cx="1191" cy="85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BBDA15B" w14:textId="77777777" w:rsidR="00811FF1" w:rsidRPr="00DF297E" w:rsidRDefault="00811FF1" w:rsidP="00740935">
                              <w:pPr>
                                <w:pStyle w:val="BodyText"/>
                                <w:jc w:val="center"/>
                                <w:rPr>
                                  <w:b/>
                                </w:rPr>
                              </w:pPr>
                              <w:r w:rsidRPr="00DF297E">
                                <w:t>Ye</w:t>
                              </w:r>
                              <w:r>
                                <w:t>s</w:t>
                              </w:r>
                            </w:p>
                          </w:txbxContent>
                        </wps:txbx>
                        <wps:bodyPr rot="0" vert="horz" wrap="square" lIns="91440" tIns="45720" rIns="91440" bIns="45720" anchor="t" anchorCtr="0" upright="1">
                          <a:noAutofit/>
                        </wps:bodyPr>
                      </wps:wsp>
                      <wps:wsp>
                        <wps:cNvPr id="39" name="AutoShape 67"/>
                        <wps:cNvSpPr>
                          <a:spLocks noChangeArrowheads="1"/>
                        </wps:cNvSpPr>
                        <wps:spPr bwMode="auto">
                          <a:xfrm>
                            <a:off x="6327" y="5209"/>
                            <a:ext cx="2234" cy="720"/>
                          </a:xfrm>
                          <a:prstGeom prst="rightArrow">
                            <a:avLst>
                              <a:gd name="adj1" fmla="val 50000"/>
                              <a:gd name="adj2" fmla="val 7756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6560E5" w14:textId="77777777" w:rsidR="00811FF1" w:rsidRPr="00B018E2" w:rsidRDefault="00811FF1" w:rsidP="00740935">
                              <w:pPr>
                                <w:jc w:val="center"/>
                              </w:pPr>
                              <w:r w:rsidRPr="00B018E2">
                                <w:t>No</w:t>
                              </w:r>
                            </w:p>
                          </w:txbxContent>
                        </wps:txbx>
                        <wps:bodyPr rot="0" vert="horz" wrap="square" lIns="91440" tIns="45720" rIns="91440" bIns="45720" anchor="t" anchorCtr="0" upright="1">
                          <a:noAutofit/>
                        </wps:bodyPr>
                      </wps:wsp>
                      <wps:wsp>
                        <wps:cNvPr id="40" name="AutoShape 68"/>
                        <wps:cNvSpPr>
                          <a:spLocks noChangeArrowheads="1"/>
                        </wps:cNvSpPr>
                        <wps:spPr bwMode="auto">
                          <a:xfrm>
                            <a:off x="8833" y="10766"/>
                            <a:ext cx="1582" cy="129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BC22A5" w14:textId="77777777" w:rsidR="00811FF1" w:rsidRPr="00F75E78" w:rsidRDefault="00811FF1" w:rsidP="00740935">
                              <w:pPr>
                                <w:jc w:val="center"/>
                              </w:pPr>
                              <w:r w:rsidRPr="00F75E78">
                                <w:t>Category 3</w:t>
                              </w:r>
                            </w:p>
                            <w:p w14:paraId="5E89EDE4" w14:textId="77777777" w:rsidR="00811FF1" w:rsidRPr="00DF297E" w:rsidRDefault="00811FF1" w:rsidP="00740935">
                              <w:pPr>
                                <w:spacing w:before="80" w:after="80"/>
                                <w:jc w:val="center"/>
                                <w:rPr>
                                  <w:i/>
                                  <w:iCs/>
                                </w:rPr>
                              </w:pPr>
                              <w:r w:rsidRPr="00DF297E">
                                <w:rPr>
                                  <w:i/>
                                  <w:iCs/>
                                </w:rPr>
                                <w:t>No symbol</w:t>
                              </w:r>
                            </w:p>
                            <w:p w14:paraId="6C78332B"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wpg:wgp>
                  </a:graphicData>
                </a:graphic>
              </wp:inline>
            </w:drawing>
          </mc:Choice>
          <mc:Fallback>
            <w:pict>
              <v:group w14:anchorId="5F747316" id="Group 22" o:spid="_x0000_s1039" style="width:451.6pt;height:521.35pt;mso-position-horizontal-relative:char;mso-position-vertical-relative:line" coordorigin="1383,1637" coordsize="9032,1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">
                <v:shape id="Text Box 51" o:spid="_x0000_s1040" type="#_x0000_t202" style="position:absolute;left:1407;top:5039;width:4683;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">
                  <v:shadow on="t" offset="6pt,6pt"/>
                  <v:textbox style="mso-fit-shape-to-text:t" inset="1mm,1mm,1mm,1mm">
                    <w:txbxContent>
                      <w:p w14:paraId="152DA6E3" w14:textId="77777777" w:rsidR="00811FF1" w:rsidRPr="004008D3" w:rsidRDefault="00811FF1" w:rsidP="00740935">
                        <w:pPr>
                          <w:pStyle w:val="BodyText2"/>
                          <w:spacing w:before="80" w:after="80"/>
                          <w:jc w:val="center"/>
                          <w:rPr>
                            <w:i/>
                          </w:rPr>
                        </w:pPr>
                        <w:r w:rsidRPr="004008D3">
                          <w:t>Does it have a heat of combustion &lt; 20 kJ/g?</w:t>
                        </w:r>
                      </w:p>
                    </w:txbxContent>
                  </v:textbox>
                </v:shape>
                <v:shape id="Text Box 52" o:spid="_x0000_s1041" type="#_x0000_t202" style="position:absolute;left:1383;top:3033;width:468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">
                  <v:shadow on="t" offset="6pt,6pt"/>
                  <v:textbox style="mso-fit-shape-to-text:t" inset="1mm,1mm,1mm,1mm">
                    <w:txbxContent>
                      <w:p w14:paraId="176E2F19" w14:textId="77777777" w:rsidR="00811FF1" w:rsidRPr="00DF297E" w:rsidRDefault="00811FF1" w:rsidP="00740935">
                        <w:pPr>
                          <w:jc w:val="center"/>
                          <w:rPr>
                            <w:b/>
                            <w:sz w:val="24"/>
                          </w:rPr>
                        </w:pPr>
                        <w:r w:rsidRPr="00DF297E">
                          <w:t xml:space="preserve">In the ignition distance test, does ignition occur at a distance </w:t>
                        </w:r>
                        <w:r w:rsidRPr="00DF297E">
                          <w:sym w:font="Symbol" w:char="F0B3"/>
                        </w:r>
                        <w:r w:rsidRPr="00DF297E">
                          <w:t xml:space="preserve"> 75 cm?</w:t>
                        </w:r>
                      </w:p>
                    </w:txbxContent>
                  </v:textbox>
                </v:shape>
                <v:shape id="Text Box 53" o:spid="_x0000_s1042" type="#_x0000_t202" style="position:absolute;left:2783;top:1637;width:1813;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14:paraId="323499FD" w14:textId="77777777" w:rsidR="00811FF1" w:rsidRPr="00DF297E" w:rsidRDefault="00811FF1" w:rsidP="00740935">
                        <w:pPr>
                          <w:pStyle w:val="BodyText3"/>
                          <w:jc w:val="center"/>
                          <w:rPr>
                            <w:sz w:val="20"/>
                          </w:rPr>
                        </w:pPr>
                        <w:r w:rsidRPr="00DF297E">
                          <w:rPr>
                            <w:sz w:val="20"/>
                          </w:rPr>
                          <w:t>Spray aerosol</w:t>
                        </w:r>
                      </w:p>
                    </w:txbxContent>
                  </v:textbox>
                </v:shape>
                <v:shape id="AutoShape 54" o:spid="_x0000_s1043" type="#_x0000_t114" style="position:absolute;left:8829;top:2557;width:1512;height:1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">
                  <v:shadow on="t" offset="6pt,6pt"/>
                  <v:textbox>
                    <w:txbxContent>
                      <w:p w14:paraId="6DE742BF" w14:textId="77777777" w:rsidR="00811FF1" w:rsidRPr="00F75E78" w:rsidRDefault="00811FF1" w:rsidP="00740935">
                        <w:pPr>
                          <w:jc w:val="center"/>
                        </w:pPr>
                        <w:r w:rsidRPr="00F75E78">
                          <w:t>Category 1</w:t>
                        </w:r>
                      </w:p>
                      <w:p w14:paraId="5BF884E8" w14:textId="77777777" w:rsidR="00811FF1" w:rsidRPr="00DF297E" w:rsidRDefault="00811FF1" w:rsidP="00740935">
                        <w:pPr>
                          <w:jc w:val="center"/>
                        </w:pPr>
                        <w:r>
                          <w:rPr>
                            <w:noProof/>
                            <w:lang w:eastAsia="en-GB"/>
                          </w:rPr>
                          <w:drawing>
                            <wp:inline distT="0" distB="0" distL="0" distR="0" wp14:anchorId="657B2579" wp14:editId="40599256">
                              <wp:extent cx="381635" cy="469265"/>
                              <wp:effectExtent l="0" t="0" r="0" b="698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680FAB4B" w14:textId="77777777" w:rsidR="00811FF1" w:rsidRPr="00DF297E" w:rsidRDefault="00811FF1" w:rsidP="00740935">
                        <w:pPr>
                          <w:jc w:val="center"/>
                        </w:pPr>
                        <w:r w:rsidRPr="00DF297E">
                          <w:t>Danger</w:t>
                        </w:r>
                      </w:p>
                    </w:txbxContent>
                  </v:textbox>
                </v:shape>
                <v:shape id="AutoShape 55" o:spid="_x0000_s1044" type="#_x0000_t13" style="position:absolute;left:6336;top:3058;width:223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">
                  <v:shadow on="t" offset="6pt,6pt"/>
                  <v:textbox>
                    <w:txbxContent>
                      <w:p w14:paraId="474FBEFD" w14:textId="77777777" w:rsidR="00811FF1" w:rsidRPr="00B018E2" w:rsidRDefault="00811FF1" w:rsidP="00740935">
                        <w:pPr>
                          <w:jc w:val="center"/>
                        </w:pPr>
                        <w:r w:rsidRPr="00B018E2">
                          <w:t>Yes</w:t>
                        </w:r>
                      </w:p>
                    </w:txbxContent>
                  </v:textbox>
                </v:shape>
                <v:shape id="AutoShape 56" o:spid="_x0000_s1045" type="#_x0000_t67" style="position:absolute;left:3143;top:2301;width:119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" adj="16543,5000">
                  <v:shadow on="t" offset="6pt,6pt"/>
                  <v:textbox>
                    <w:txbxContent>
                      <w:p w14:paraId="2568B12C" w14:textId="77777777" w:rsidR="00811FF1" w:rsidRPr="00066707" w:rsidRDefault="00811FF1" w:rsidP="00740935">
                        <w:pPr>
                          <w:pStyle w:val="BodyText"/>
                          <w:jc w:val="center"/>
                          <w:rPr>
                            <w:bCs/>
                          </w:rPr>
                        </w:pPr>
                      </w:p>
                    </w:txbxContent>
                  </v:textbox>
                </v:shape>
                <v:shape id="AutoShape 57" o:spid="_x0000_s1046" type="#_x0000_t114" style="position:absolute;left:8850;top:4699;width:151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">
                  <v:shadow on="t" offset="6pt,6pt"/>
                  <v:textbox>
                    <w:txbxContent>
                      <w:p w14:paraId="0AD46DFF" w14:textId="77777777" w:rsidR="00811FF1" w:rsidRPr="00DF297E" w:rsidRDefault="00811FF1" w:rsidP="00740935">
                        <w:pPr>
                          <w:jc w:val="center"/>
                        </w:pPr>
                        <w:r w:rsidRPr="00DF297E">
                          <w:t>Category 2</w:t>
                        </w:r>
                      </w:p>
                      <w:p w14:paraId="128C758E" w14:textId="77777777" w:rsidR="00811FF1" w:rsidRPr="00DF297E" w:rsidRDefault="00811FF1" w:rsidP="00740935">
                        <w:pPr>
                          <w:jc w:val="center"/>
                        </w:pPr>
                        <w:r>
                          <w:rPr>
                            <w:noProof/>
                            <w:lang w:eastAsia="en-GB"/>
                          </w:rPr>
                          <w:drawing>
                            <wp:inline distT="0" distB="0" distL="0" distR="0" wp14:anchorId="114CBE78" wp14:editId="4833BE96">
                              <wp:extent cx="381635" cy="469265"/>
                              <wp:effectExtent l="0" t="0" r="0" b="698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3186789E" w14:textId="77777777" w:rsidR="00811FF1" w:rsidRPr="00DF297E" w:rsidRDefault="00811FF1" w:rsidP="00740935">
                        <w:pPr>
                          <w:jc w:val="center"/>
                        </w:pPr>
                        <w:r w:rsidRPr="00DF297E">
                          <w:t>Warning</w:t>
                        </w:r>
                      </w:p>
                    </w:txbxContent>
                  </v:textbox>
                </v:shape>
                <v:shape id="Text Box 58" o:spid="_x0000_s1047" type="#_x0000_t202" style="position:absolute;left:1395;top:7024;width:4683;height: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14:paraId="042354CA" w14:textId="77777777" w:rsidR="00811FF1" w:rsidRPr="00DF297E" w:rsidRDefault="00811FF1" w:rsidP="00740935">
                        <w:pPr>
                          <w:jc w:val="center"/>
                        </w:pPr>
                        <w:r w:rsidRPr="00DF297E">
                          <w:t xml:space="preserve">In the ignition distance test, does ignition occur at a distance </w:t>
                        </w:r>
                        <w:r w:rsidRPr="00DF297E">
                          <w:sym w:font="Symbol" w:char="F0B3"/>
                        </w:r>
                        <w:r w:rsidRPr="00DF297E">
                          <w:t xml:space="preserve"> 15 cm?</w:t>
                        </w:r>
                      </w:p>
                    </w:txbxContent>
                  </v:textbox>
                </v:shape>
                <v:shape id="Text Box 59" o:spid="_x0000_s1048" type="#_x0000_t202" style="position:absolute;left:1395;top:9065;width:4683;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">
                  <v:shadow on="t" offset="6pt,6pt"/>
                  <v:textbox style="mso-fit-shape-to-text:t" inset="1mm,1mm,1mm,1mm">
                    <w:txbxContent>
                      <w:p w14:paraId="5D579EB4" w14:textId="77777777" w:rsidR="00811FF1" w:rsidRPr="00DF297E" w:rsidRDefault="00811FF1" w:rsidP="00740935">
                        <w:r w:rsidRPr="00DF297E">
                          <w:t xml:space="preserve">In the enclosed space ignition test, is: </w:t>
                        </w:r>
                      </w:p>
                      <w:p w14:paraId="05703842" w14:textId="77777777" w:rsidR="00811FF1" w:rsidRPr="00DF297E" w:rsidRDefault="00811FF1" w:rsidP="0045304D">
                        <w:pPr>
                          <w:numPr>
                            <w:ilvl w:val="0"/>
                            <w:numId w:val="18"/>
                          </w:numPr>
                          <w:suppressAutoHyphens w:val="0"/>
                          <w:spacing w:line="240" w:lineRule="auto"/>
                        </w:pPr>
                        <w:r w:rsidRPr="00DF297E">
                          <w:t xml:space="preserve">the time equivalent </w:t>
                        </w:r>
                        <w:r w:rsidRPr="00DF297E">
                          <w:sym w:font="Symbol" w:char="F0A3"/>
                        </w:r>
                        <w:r w:rsidRPr="00DF297E">
                          <w:t xml:space="preserve"> 300 s/m</w:t>
                        </w:r>
                        <w:r w:rsidRPr="00DF297E">
                          <w:rPr>
                            <w:vertAlign w:val="superscript"/>
                          </w:rPr>
                          <w:t>3</w:t>
                        </w:r>
                        <w:r w:rsidRPr="00DF297E">
                          <w:t xml:space="preserve">; or </w:t>
                        </w:r>
                      </w:p>
                      <w:p w14:paraId="3D2AFFCA" w14:textId="77777777" w:rsidR="00811FF1" w:rsidRPr="00DF297E" w:rsidRDefault="00811FF1" w:rsidP="0045304D">
                        <w:pPr>
                          <w:numPr>
                            <w:ilvl w:val="0"/>
                            <w:numId w:val="18"/>
                          </w:numPr>
                          <w:suppressAutoHyphens w:val="0"/>
                          <w:spacing w:line="240" w:lineRule="auto"/>
                        </w:pPr>
                        <w:r w:rsidRPr="00DF297E">
                          <w:t xml:space="preserve">the deflagration density </w:t>
                        </w:r>
                        <w:r w:rsidRPr="00DF297E">
                          <w:sym w:font="Symbol" w:char="F0A3"/>
                        </w:r>
                        <w:r w:rsidRPr="00DF297E">
                          <w:t xml:space="preserve"> 300 g/m</w:t>
                        </w:r>
                        <w:r w:rsidRPr="00DF297E">
                          <w:rPr>
                            <w:vertAlign w:val="superscript"/>
                          </w:rPr>
                          <w:t>3</w:t>
                        </w:r>
                        <w:r w:rsidRPr="00DF297E">
                          <w:t>?</w:t>
                        </w:r>
                      </w:p>
                    </w:txbxContent>
                  </v:textbox>
                </v:shape>
                <v:shape id="AutoShape 60" o:spid="_x0000_s1049" type="#_x0000_t13" style="position:absolute;left:6324;top:7109;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">
                  <v:shadow on="t" offset="6pt,6pt"/>
                  <v:textbox>
                    <w:txbxContent>
                      <w:p w14:paraId="62D55F1D" w14:textId="77777777" w:rsidR="00811FF1" w:rsidRPr="00B018E2" w:rsidRDefault="00811FF1" w:rsidP="00740935">
                        <w:pPr>
                          <w:jc w:val="center"/>
                        </w:pPr>
                        <w:r w:rsidRPr="00B018E2">
                          <w:t>Yes</w:t>
                        </w:r>
                      </w:p>
                    </w:txbxContent>
                  </v:textbox>
                </v:shape>
                <v:shape id="AutoShape 61" o:spid="_x0000_s1050" type="#_x0000_t13" style="position:absolute;left:6333;top:9178;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" adj="16205">
                  <v:shadow on="t" offset="6pt,6pt"/>
                  <v:textbox>
                    <w:txbxContent>
                      <w:p w14:paraId="0430DED9" w14:textId="77777777" w:rsidR="00811FF1" w:rsidRPr="00B018E2" w:rsidRDefault="00811FF1" w:rsidP="00740935">
                        <w:pPr>
                          <w:jc w:val="center"/>
                        </w:pPr>
                        <w:r w:rsidRPr="00B018E2">
                          <w:t>Yes</w:t>
                        </w:r>
                      </w:p>
                    </w:txbxContent>
                  </v:textbox>
                </v:shape>
                <v:shape id="_x0000_s1051" type="#_x0000_t114" style="position:absolute;left:8826;top:6740;width:1514;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I6cwgAAANsAAAAPAAAAZHJzL2Rvd25yZXYueG1sRI/NqsIw&#10;FIT3gu8QjuBOU/Ui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CSBI6cwgAAANsAAAAPAAAA&#10;AAAAAAAAAAAAAAcCAABkcnMvZG93bnJldi54bWxQSwUGAAAAAAMAAwC3AAAA9gIAAAAA&#10;">
                  <v:shadow on="t" offset="6pt,6pt"/>
                  <v:textbox>
                    <w:txbxContent>
                      <w:p w14:paraId="2E824C3F" w14:textId="77777777" w:rsidR="00811FF1" w:rsidRPr="00DF297E" w:rsidRDefault="00811FF1" w:rsidP="00740935">
                        <w:pPr>
                          <w:jc w:val="center"/>
                        </w:pPr>
                        <w:r w:rsidRPr="00DF297E">
                          <w:t>Category 2</w:t>
                        </w:r>
                      </w:p>
                      <w:p w14:paraId="57B3DF28" w14:textId="77777777" w:rsidR="00811FF1" w:rsidRDefault="00811FF1" w:rsidP="00740935">
                        <w:pPr>
                          <w:jc w:val="center"/>
                        </w:pPr>
                        <w:r>
                          <w:rPr>
                            <w:noProof/>
                            <w:lang w:eastAsia="en-GB"/>
                          </w:rPr>
                          <w:drawing>
                            <wp:inline distT="0" distB="0" distL="0" distR="0" wp14:anchorId="2F2468C1" wp14:editId="22D38A48">
                              <wp:extent cx="381635" cy="469265"/>
                              <wp:effectExtent l="0" t="0" r="0" b="698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2A84EC4E" w14:textId="77777777" w:rsidR="00811FF1" w:rsidRPr="00DF297E" w:rsidRDefault="00811FF1" w:rsidP="00740935">
                        <w:pPr>
                          <w:jc w:val="center"/>
                        </w:pPr>
                        <w:r w:rsidRPr="00DF297E">
                          <w:t>Warning</w:t>
                        </w:r>
                      </w:p>
                    </w:txbxContent>
                  </v:textbox>
                </v:shape>
                <v:shape id="AutoShape 64" o:spid="_x0000_s1052" type="#_x0000_t67" style="position:absolute;left:3192;top:7987;width:1191;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" adj="16543,5000">
                  <v:shadow on="t" offset="6pt,6pt"/>
                  <v:textbox>
                    <w:txbxContent>
                      <w:p w14:paraId="286CC1A7" w14:textId="77777777" w:rsidR="00811FF1" w:rsidRPr="00DF297E" w:rsidRDefault="00811FF1" w:rsidP="00740935">
                        <w:pPr>
                          <w:pStyle w:val="BodyText"/>
                          <w:jc w:val="center"/>
                          <w:rPr>
                            <w:b/>
                          </w:rPr>
                        </w:pPr>
                        <w:r w:rsidRPr="00DF297E">
                          <w:t>No</w:t>
                        </w:r>
                      </w:p>
                    </w:txbxContent>
                  </v:textbox>
                </v:shape>
                <v:shape id="AutoShape 65" o:spid="_x0000_s1053" type="#_x0000_t67" style="position:absolute;left:3183;top:3943;width:119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" adj="16543,5000">
                  <v:shadow on="t" offset="6pt,6pt"/>
                  <v:textbox>
                    <w:txbxContent>
                      <w:p w14:paraId="19B6476F" w14:textId="77777777" w:rsidR="00811FF1" w:rsidRPr="00DF297E" w:rsidRDefault="00811FF1" w:rsidP="00740935">
                        <w:pPr>
                          <w:pStyle w:val="BodyText"/>
                          <w:jc w:val="center"/>
                          <w:rPr>
                            <w:b/>
                          </w:rPr>
                        </w:pPr>
                        <w:r w:rsidRPr="00DF297E">
                          <w:t>No</w:t>
                        </w:r>
                      </w:p>
                    </w:txbxContent>
                  </v:textbox>
                </v:shape>
                <v:shape id="AutoShape 66" o:spid="_x0000_s1054" type="#_x0000_t67" style="position:absolute;left:3192;top:5969;width:1191;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" adj="16543,5000">
                  <v:shadow on="t" offset="6pt,6pt"/>
                  <v:textbox>
                    <w:txbxContent>
                      <w:p w14:paraId="0BBDA15B" w14:textId="77777777" w:rsidR="00811FF1" w:rsidRPr="00DF297E" w:rsidRDefault="00811FF1" w:rsidP="00740935">
                        <w:pPr>
                          <w:pStyle w:val="BodyText"/>
                          <w:jc w:val="center"/>
                          <w:rPr>
                            <w:b/>
                          </w:rPr>
                        </w:pPr>
                        <w:r w:rsidRPr="00DF297E">
                          <w:t>Ye</w:t>
                        </w:r>
                        <w:r>
                          <w:t>s</w:t>
                        </w:r>
                      </w:p>
                    </w:txbxContent>
                  </v:textbox>
                </v:shape>
                <v:shape id="AutoShape 67" o:spid="_x0000_s1055" type="#_x0000_t13" style="position:absolute;left:6327;top:5209;width:223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">
                  <v:shadow on="t" offset="6pt,6pt"/>
                  <v:textbox>
                    <w:txbxContent>
                      <w:p w14:paraId="316560E5" w14:textId="77777777" w:rsidR="00811FF1" w:rsidRPr="00B018E2" w:rsidRDefault="00811FF1" w:rsidP="00740935">
                        <w:pPr>
                          <w:jc w:val="center"/>
                        </w:pPr>
                        <w:r w:rsidRPr="00B018E2">
                          <w:t>No</w:t>
                        </w:r>
                      </w:p>
                    </w:txbxContent>
                  </v:textbox>
                </v:shape>
                <v:shape id="AutoShape 68" o:spid="_x0000_s1056" type="#_x0000_t114" style="position:absolute;left:8833;top:10766;width:1582;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">
                  <v:shadow on="t" offset="6pt,6pt"/>
                  <v:textbox style="mso-fit-shape-to-text:t">
                    <w:txbxContent>
                      <w:p w14:paraId="3ABC22A5" w14:textId="77777777" w:rsidR="00811FF1" w:rsidRPr="00F75E78" w:rsidRDefault="00811FF1" w:rsidP="00740935">
                        <w:pPr>
                          <w:jc w:val="center"/>
                        </w:pPr>
                        <w:r w:rsidRPr="00F75E78">
                          <w:t>Category 3</w:t>
                        </w:r>
                      </w:p>
                      <w:p w14:paraId="5E89EDE4" w14:textId="77777777" w:rsidR="00811FF1" w:rsidRPr="00DF297E" w:rsidRDefault="00811FF1" w:rsidP="00740935">
                        <w:pPr>
                          <w:spacing w:before="80" w:after="80"/>
                          <w:jc w:val="center"/>
                          <w:rPr>
                            <w:i/>
                            <w:iCs/>
                          </w:rPr>
                        </w:pPr>
                        <w:r w:rsidRPr="00DF297E">
                          <w:rPr>
                            <w:i/>
                            <w:iCs/>
                          </w:rPr>
                          <w:t>No symbol</w:t>
                        </w:r>
                      </w:p>
                      <w:p w14:paraId="6C78332B" w14:textId="77777777" w:rsidR="00811FF1" w:rsidRPr="00DF297E" w:rsidRDefault="00811FF1" w:rsidP="00740935">
                        <w:pPr>
                          <w:jc w:val="center"/>
                        </w:pPr>
                        <w:r w:rsidRPr="00DF297E">
                          <w:t>Warning</w:t>
                        </w:r>
                      </w:p>
                    </w:txbxContent>
                  </v:textbox>
                </v:shape>
                <w10:anchorlock/>
              </v:group>
            </w:pict>
          </mc:Fallback>
        </mc:AlternateContent>
      </w:r>
    </w:p>
    <w:p w14:paraId="60D3B443" w14:textId="43B44A07" w:rsidR="00740935" w:rsidRDefault="00740935" w:rsidP="00FB5D33">
      <w:pPr>
        <w:ind w:left="1134" w:right="1134"/>
        <w:jc w:val="both"/>
        <w:rPr>
          <w:lang w:val="fr-CH"/>
        </w:rPr>
      </w:pPr>
    </w:p>
    <w:p w14:paraId="2B3AAC7A" w14:textId="77777777" w:rsidR="00FE755F" w:rsidRDefault="00FE755F">
      <w:pPr>
        <w:suppressAutoHyphens w:val="0"/>
        <w:spacing w:line="240" w:lineRule="auto"/>
        <w:rPr>
          <w:b/>
          <w:bCs/>
          <w:i/>
          <w:iCs/>
        </w:rPr>
      </w:pPr>
      <w:r>
        <w:rPr>
          <w:b/>
          <w:bCs/>
          <w:i/>
          <w:iCs/>
        </w:rPr>
        <w:br w:type="page"/>
      </w:r>
    </w:p>
    <w:p w14:paraId="34B7616E" w14:textId="394BC7BF" w:rsidR="00740935" w:rsidRPr="001D6814" w:rsidRDefault="00740935" w:rsidP="00FE755F">
      <w:pPr>
        <w:tabs>
          <w:tab w:val="left" w:pos="1134"/>
          <w:tab w:val="left" w:pos="1701"/>
          <w:tab w:val="left" w:pos="2268"/>
          <w:tab w:val="left" w:pos="2835"/>
          <w:tab w:val="left" w:pos="3402"/>
          <w:tab w:val="left" w:pos="3969"/>
          <w:tab w:val="left" w:pos="4536"/>
        </w:tabs>
        <w:spacing w:after="240"/>
        <w:ind w:left="1134" w:right="1134"/>
        <w:jc w:val="both"/>
        <w:rPr>
          <w:b/>
          <w:bCs/>
          <w:i/>
          <w:iCs/>
        </w:rPr>
      </w:pPr>
      <w:r w:rsidRPr="001D6814">
        <w:rPr>
          <w:b/>
          <w:bCs/>
          <w:i/>
          <w:iCs/>
        </w:rPr>
        <w:lastRenderedPageBreak/>
        <w:t>Decision logic 2.3</w:t>
      </w:r>
      <w:r w:rsidRPr="00230C9D">
        <w:rPr>
          <w:b/>
          <w:bCs/>
          <w:i/>
          <w:iCs/>
          <w:u w:val="single"/>
        </w:rPr>
        <w:t>.1</w:t>
      </w:r>
      <w:r w:rsidRPr="001D6814">
        <w:rPr>
          <w:b/>
          <w:bCs/>
          <w:i/>
          <w:iCs/>
        </w:rPr>
        <w:t xml:space="preserve"> (c) for foam aerosols</w:t>
      </w:r>
    </w:p>
    <w:p w14:paraId="7A2192CC" w14:textId="77777777" w:rsidR="00740935" w:rsidRPr="0049034D" w:rsidRDefault="00740935" w:rsidP="00FE755F">
      <w:pPr>
        <w:tabs>
          <w:tab w:val="left" w:pos="1134"/>
          <w:tab w:val="left" w:pos="1701"/>
          <w:tab w:val="left" w:pos="2268"/>
          <w:tab w:val="left" w:pos="2835"/>
          <w:tab w:val="left" w:pos="3402"/>
          <w:tab w:val="left" w:pos="3969"/>
          <w:tab w:val="left" w:pos="4536"/>
        </w:tabs>
        <w:spacing w:after="240"/>
        <w:ind w:left="1134"/>
      </w:pPr>
      <w:r w:rsidRPr="0049034D">
        <w:rPr>
          <w:noProof/>
          <w:lang w:eastAsia="en-GB"/>
        </w:rPr>
        <mc:AlternateContent>
          <mc:Choice Requires="wps">
            <w:drawing>
              <wp:anchor distT="0" distB="0" distL="114300" distR="114300" simplePos="0" relativeHeight="251669504" behindDoc="0" locked="0" layoutInCell="1" allowOverlap="1" wp14:anchorId="0DEBD868" wp14:editId="29561636">
                <wp:simplePos x="0" y="0"/>
                <wp:positionH relativeFrom="column">
                  <wp:posOffset>2787015</wp:posOffset>
                </wp:positionH>
                <wp:positionV relativeFrom="paragraph">
                  <wp:posOffset>2341880</wp:posOffset>
                </wp:positionV>
                <wp:extent cx="636905" cy="2631440"/>
                <wp:effectExtent l="31433" t="6667" r="80327" b="251778"/>
                <wp:wrapTopAndBottom/>
                <wp:docPr id="14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546406">
                          <a:off x="0" y="0"/>
                          <a:ext cx="636905" cy="263144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890CDD5"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BD868" id="_x0000_s1057" type="#_x0000_t67" style="position:absolute;left:0;text-align:left;margin-left:219.45pt;margin-top:184.4pt;width:50.15pt;height:207.2pt;rotation:-551987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" adj="20376,5000">
                <v:shadow on="t" offset="6pt,6pt"/>
                <v:textbox>
                  <w:txbxContent>
                    <w:p w14:paraId="4890CDD5" w14:textId="77777777" w:rsidR="00811FF1" w:rsidRPr="00DF297E" w:rsidRDefault="00811FF1" w:rsidP="00740935">
                      <w:pPr>
                        <w:pStyle w:val="BodyText"/>
                        <w:jc w:val="center"/>
                        <w:rPr>
                          <w:b/>
                        </w:rPr>
                      </w:pPr>
                      <w:r w:rsidRPr="00DF297E">
                        <w:t>No</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59264" behindDoc="0" locked="0" layoutInCell="1" allowOverlap="1" wp14:anchorId="5E6FD4C6" wp14:editId="5660C5A1">
                <wp:simplePos x="0" y="0"/>
                <wp:positionH relativeFrom="column">
                  <wp:posOffset>-71821</wp:posOffset>
                </wp:positionH>
                <wp:positionV relativeFrom="paragraph">
                  <wp:posOffset>1188085</wp:posOffset>
                </wp:positionV>
                <wp:extent cx="3657600" cy="576000"/>
                <wp:effectExtent l="0" t="0" r="95250" b="90170"/>
                <wp:wrapTopAndBottom/>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60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1CC3118" w14:textId="77777777" w:rsidR="00811FF1" w:rsidRPr="00DF297E" w:rsidRDefault="00811FF1" w:rsidP="00740935">
                            <w:pPr>
                              <w:pStyle w:val="Style1"/>
                              <w:spacing w:before="60"/>
                              <w:rPr>
                                <w:sz w:val="20"/>
                              </w:rPr>
                            </w:pPr>
                            <w:r w:rsidRPr="00DF297E">
                              <w:rPr>
                                <w:sz w:val="20"/>
                              </w:rPr>
                              <w:t xml:space="preserve">In the foam test, is </w:t>
                            </w:r>
                          </w:p>
                          <w:p w14:paraId="418452BD" w14:textId="77777777" w:rsidR="00811FF1" w:rsidRPr="00DF297E" w:rsidRDefault="00811FF1" w:rsidP="0045304D">
                            <w:pPr>
                              <w:numPr>
                                <w:ilvl w:val="0"/>
                                <w:numId w:val="19"/>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0C670198" w14:textId="77777777" w:rsidR="00811FF1" w:rsidRPr="00DF297E" w:rsidRDefault="00811FF1" w:rsidP="0045304D">
                            <w:pPr>
                              <w:numPr>
                                <w:ilvl w:val="0"/>
                                <w:numId w:val="19"/>
                              </w:numPr>
                              <w:tabs>
                                <w:tab w:val="clear" w:pos="720"/>
                                <w:tab w:val="num" w:pos="513"/>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wps:txbx>
                      <wps:bodyPr rot="0" vert="horz" wrap="square" lIns="36000" tIns="36000" rIns="36000" bIns="36000" anchor="t" anchorCtr="0" upright="1">
                        <a:spAutoFit/>
                      </wps:bodyPr>
                    </wps:wsp>
                  </a:graphicData>
                </a:graphic>
                <wp14:sizeRelV relativeFrom="margin">
                  <wp14:pctHeight>0</wp14:pctHeight>
                </wp14:sizeRelV>
              </wp:anchor>
            </w:drawing>
          </mc:Choice>
          <mc:Fallback>
            <w:pict>
              <v:shape w14:anchorId="5E6FD4C6" id="Text Box 38" o:spid="_x0000_s1058" type="#_x0000_t202" style="position:absolute;left:0;text-align:left;margin-left:-5.65pt;margin-top:93.55pt;width:4in;height:4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">
                <v:shadow on="t" offset="6pt,6pt"/>
                <v:textbox style="mso-fit-shape-to-text:t" inset="1mm,1mm,1mm,1mm">
                  <w:txbxContent>
                    <w:p w14:paraId="71CC3118" w14:textId="77777777" w:rsidR="00811FF1" w:rsidRPr="00DF297E" w:rsidRDefault="00811FF1" w:rsidP="00740935">
                      <w:pPr>
                        <w:pStyle w:val="Style1"/>
                        <w:spacing w:before="60"/>
                        <w:rPr>
                          <w:sz w:val="20"/>
                        </w:rPr>
                      </w:pPr>
                      <w:r w:rsidRPr="00DF297E">
                        <w:rPr>
                          <w:sz w:val="20"/>
                        </w:rPr>
                        <w:t xml:space="preserve">In the foam test, is </w:t>
                      </w:r>
                    </w:p>
                    <w:p w14:paraId="418452BD" w14:textId="77777777" w:rsidR="00811FF1" w:rsidRPr="00DF297E" w:rsidRDefault="00811FF1" w:rsidP="0045304D">
                      <w:pPr>
                        <w:numPr>
                          <w:ilvl w:val="0"/>
                          <w:numId w:val="19"/>
                        </w:numPr>
                        <w:tabs>
                          <w:tab w:val="clear" w:pos="720"/>
                          <w:tab w:val="num" w:pos="513"/>
                        </w:tabs>
                        <w:suppressAutoHyphens w:val="0"/>
                        <w:spacing w:line="240" w:lineRule="auto"/>
                        <w:ind w:left="513" w:hanging="342"/>
                      </w:pPr>
                      <w:r w:rsidRPr="00DF297E">
                        <w:t xml:space="preserve">the flame height </w:t>
                      </w:r>
                      <w:r w:rsidRPr="00DF297E">
                        <w:sym w:font="Symbol" w:char="F0B3"/>
                      </w:r>
                      <w:r w:rsidRPr="00DF297E">
                        <w:t xml:space="preserve"> 20 cm and the flame duration </w:t>
                      </w:r>
                      <w:r w:rsidRPr="00DF297E">
                        <w:sym w:font="Symbol" w:char="F0B3"/>
                      </w:r>
                      <w:r w:rsidRPr="00DF297E">
                        <w:t xml:space="preserve"> 2 s; or</w:t>
                      </w:r>
                    </w:p>
                    <w:p w14:paraId="0C670198" w14:textId="77777777" w:rsidR="00811FF1" w:rsidRPr="00DF297E" w:rsidRDefault="00811FF1" w:rsidP="0045304D">
                      <w:pPr>
                        <w:numPr>
                          <w:ilvl w:val="0"/>
                          <w:numId w:val="19"/>
                        </w:numPr>
                        <w:tabs>
                          <w:tab w:val="clear" w:pos="720"/>
                          <w:tab w:val="num" w:pos="513"/>
                        </w:tabs>
                        <w:suppressAutoHyphens w:val="0"/>
                        <w:spacing w:line="240" w:lineRule="auto"/>
                        <w:ind w:left="342" w:hanging="171"/>
                      </w:pPr>
                      <w:r w:rsidRPr="00DF297E">
                        <w:t xml:space="preserve">the flame height </w:t>
                      </w:r>
                      <w:r w:rsidRPr="00DF297E">
                        <w:sym w:font="Symbol" w:char="F0B3"/>
                      </w:r>
                      <w:r w:rsidRPr="00DF297E">
                        <w:t xml:space="preserve"> 4 cm and the flame duration </w:t>
                      </w:r>
                      <w:r w:rsidRPr="00DF297E">
                        <w:sym w:font="Symbol" w:char="F0B3"/>
                      </w:r>
                      <w:r w:rsidRPr="00DF297E">
                        <w:t xml:space="preserve"> 7 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0288" behindDoc="0" locked="0" layoutInCell="1" allowOverlap="1" wp14:anchorId="2BABF0BB" wp14:editId="7E3EF9D1">
                <wp:simplePos x="0" y="0"/>
                <wp:positionH relativeFrom="column">
                  <wp:posOffset>1181034</wp:posOffset>
                </wp:positionH>
                <wp:positionV relativeFrom="paragraph">
                  <wp:posOffset>202214</wp:posOffset>
                </wp:positionV>
                <wp:extent cx="1151255" cy="278765"/>
                <wp:effectExtent l="0" t="0" r="86995" b="102870"/>
                <wp:wrapTopAndBottom/>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2787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0DDCF31" w14:textId="77777777" w:rsidR="00811FF1" w:rsidRPr="00DF297E" w:rsidRDefault="00811FF1" w:rsidP="00740935">
                            <w:pPr>
                              <w:pStyle w:val="BodyText3"/>
                              <w:spacing w:before="80"/>
                              <w:jc w:val="center"/>
                              <w:rPr>
                                <w:sz w:val="20"/>
                              </w:rPr>
                            </w:pPr>
                            <w:r w:rsidRPr="00DF297E">
                              <w:rPr>
                                <w:sz w:val="20"/>
                              </w:rPr>
                              <w:t>Foam aerosol</w:t>
                            </w:r>
                          </w:p>
                        </w:txbxContent>
                      </wps:txbx>
                      <wps:bodyPr rot="0" vert="horz" wrap="square" lIns="36000" tIns="36000" rIns="36000" bIns="36000" anchor="t" anchorCtr="0" upright="1">
                        <a:spAutoFit/>
                      </wps:bodyPr>
                    </wps:wsp>
                  </a:graphicData>
                </a:graphic>
              </wp:anchor>
            </w:drawing>
          </mc:Choice>
          <mc:Fallback>
            <w:pict>
              <v:shape w14:anchorId="2BABF0BB" id="Text Box 39" o:spid="_x0000_s1059" type="#_x0000_t202" style="position:absolute;left:0;text-align:left;margin-left:93pt;margin-top:15.9pt;width:90.65pt;height:2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">
                <v:shadow on="t" offset="6pt,6pt"/>
                <v:textbox style="mso-fit-shape-to-text:t" inset="1mm,1mm,1mm,1mm">
                  <w:txbxContent>
                    <w:p w14:paraId="40DDCF31" w14:textId="77777777" w:rsidR="00811FF1" w:rsidRPr="00DF297E" w:rsidRDefault="00811FF1" w:rsidP="00740935">
                      <w:pPr>
                        <w:pStyle w:val="BodyText3"/>
                        <w:spacing w:before="80"/>
                        <w:jc w:val="center"/>
                        <w:rPr>
                          <w:sz w:val="20"/>
                        </w:rPr>
                      </w:pPr>
                      <w:r w:rsidRPr="00DF297E">
                        <w:rPr>
                          <w:sz w:val="20"/>
                        </w:rPr>
                        <w:t>Foam aerosol</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1312" behindDoc="0" locked="0" layoutInCell="1" allowOverlap="1" wp14:anchorId="5102CD7F" wp14:editId="380E9A89">
                <wp:simplePos x="0" y="0"/>
                <wp:positionH relativeFrom="column">
                  <wp:posOffset>4516054</wp:posOffset>
                </wp:positionH>
                <wp:positionV relativeFrom="paragraph">
                  <wp:posOffset>1008380</wp:posOffset>
                </wp:positionV>
                <wp:extent cx="1044000" cy="1101600"/>
                <wp:effectExtent l="0" t="0" r="99060" b="100330"/>
                <wp:wrapTopAndBottom/>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1101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8D8FD0" w14:textId="77777777" w:rsidR="00811FF1" w:rsidRDefault="00811FF1" w:rsidP="00740935">
                            <w:pPr>
                              <w:jc w:val="center"/>
                            </w:pPr>
                            <w:r w:rsidRPr="00F75E78">
                              <w:t>Category 1</w:t>
                            </w:r>
                          </w:p>
                          <w:p w14:paraId="5BD2D7A8" w14:textId="77777777" w:rsidR="00811FF1" w:rsidRPr="00DF297E" w:rsidRDefault="00811FF1" w:rsidP="00740935">
                            <w:pPr>
                              <w:jc w:val="center"/>
                            </w:pPr>
                            <w:r>
                              <w:rPr>
                                <w:noProof/>
                                <w:lang w:eastAsia="en-GB"/>
                              </w:rPr>
                              <w:drawing>
                                <wp:inline distT="0" distB="0" distL="0" distR="0" wp14:anchorId="62FCA500" wp14:editId="1152E78A">
                                  <wp:extent cx="381635" cy="469265"/>
                                  <wp:effectExtent l="0" t="0" r="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2A8319B" w14:textId="77777777" w:rsidR="00811FF1" w:rsidRPr="00DF297E" w:rsidRDefault="00811FF1" w:rsidP="00740935">
                            <w:pPr>
                              <w:jc w:val="center"/>
                            </w:pPr>
                            <w:r w:rsidRPr="00DF297E">
                              <w:t>Danger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102CD7F" id="AutoShape 40" o:spid="_x0000_s1060" type="#_x0000_t114" style="position:absolute;left:0;text-align:left;margin-left:355.6pt;margin-top:79.4pt;width:82.2pt;height: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">
                <v:shadow on="t" offset="6pt,6pt"/>
                <v:textbox style="mso-fit-shape-to-text:t">
                  <w:txbxContent>
                    <w:p w14:paraId="128D8FD0" w14:textId="77777777" w:rsidR="00811FF1" w:rsidRDefault="00811FF1" w:rsidP="00740935">
                      <w:pPr>
                        <w:jc w:val="center"/>
                      </w:pPr>
                      <w:r w:rsidRPr="00F75E78">
                        <w:t>Category 1</w:t>
                      </w:r>
                    </w:p>
                    <w:p w14:paraId="5BD2D7A8" w14:textId="77777777" w:rsidR="00811FF1" w:rsidRPr="00DF297E" w:rsidRDefault="00811FF1" w:rsidP="00740935">
                      <w:pPr>
                        <w:jc w:val="center"/>
                      </w:pPr>
                      <w:r>
                        <w:rPr>
                          <w:noProof/>
                          <w:lang w:eastAsia="en-GB"/>
                        </w:rPr>
                        <w:drawing>
                          <wp:inline distT="0" distB="0" distL="0" distR="0" wp14:anchorId="62FCA500" wp14:editId="1152E78A">
                            <wp:extent cx="381635" cy="469265"/>
                            <wp:effectExtent l="0" t="0" r="0" b="698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42A8319B" w14:textId="77777777" w:rsidR="00811FF1" w:rsidRPr="00DF297E" w:rsidRDefault="00811FF1" w:rsidP="00740935">
                      <w:pPr>
                        <w:jc w:val="center"/>
                      </w:pPr>
                      <w:r w:rsidRPr="00DF297E">
                        <w:t>Danger</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2336" behindDoc="0" locked="0" layoutInCell="1" allowOverlap="1" wp14:anchorId="52066B7D" wp14:editId="2AB9A08A">
                <wp:simplePos x="0" y="0"/>
                <wp:positionH relativeFrom="column">
                  <wp:posOffset>3701415</wp:posOffset>
                </wp:positionH>
                <wp:positionV relativeFrom="paragraph">
                  <wp:posOffset>1296035</wp:posOffset>
                </wp:positionV>
                <wp:extent cx="687600" cy="507600"/>
                <wp:effectExtent l="0" t="19050" r="113030" b="121920"/>
                <wp:wrapTopAndBottom/>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50760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4895A3F" w14:textId="77777777" w:rsidR="00811FF1" w:rsidRPr="00B018E2" w:rsidRDefault="00811FF1" w:rsidP="00740935">
                            <w:pPr>
                              <w:jc w:val="center"/>
                            </w:pPr>
                            <w:r w:rsidRPr="00B018E2">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2066B7D" id="AutoShape 41" o:spid="_x0000_s1061" type="#_x0000_t13" style="position:absolute;left:0;text-align:left;margin-left:291.45pt;margin-top:102.05pt;width:54.1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" adj="14645">
                <v:shadow on="t" offset="6pt,6pt"/>
                <v:textbox style="mso-fit-shape-to-text:t">
                  <w:txbxContent>
                    <w:p w14:paraId="34895A3F" w14:textId="77777777" w:rsidR="00811FF1" w:rsidRPr="00B018E2" w:rsidRDefault="00811FF1" w:rsidP="00740935">
                      <w:pPr>
                        <w:jc w:val="center"/>
                      </w:pPr>
                      <w:r w:rsidRPr="00B018E2">
                        <w:t>Yes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3360" behindDoc="0" locked="0" layoutInCell="1" allowOverlap="1" wp14:anchorId="21C469BF" wp14:editId="1BA55B6A">
                <wp:simplePos x="0" y="0"/>
                <wp:positionH relativeFrom="column">
                  <wp:posOffset>4543359</wp:posOffset>
                </wp:positionH>
                <wp:positionV relativeFrom="paragraph">
                  <wp:posOffset>2340610</wp:posOffset>
                </wp:positionV>
                <wp:extent cx="1044000" cy="1101600"/>
                <wp:effectExtent l="0" t="0" r="99060" b="100330"/>
                <wp:wrapTopAndBottom/>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11016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A42776" w14:textId="77777777" w:rsidR="00811FF1" w:rsidRDefault="00811FF1" w:rsidP="00740935">
                            <w:pPr>
                              <w:jc w:val="center"/>
                            </w:pPr>
                            <w:r>
                              <w:t>C</w:t>
                            </w:r>
                            <w:r w:rsidRPr="00DF297E">
                              <w:t>ategory 2</w:t>
                            </w:r>
                          </w:p>
                          <w:p w14:paraId="6D8A9F8C" w14:textId="77777777" w:rsidR="00811FF1" w:rsidRPr="00DF297E" w:rsidRDefault="00811FF1" w:rsidP="00740935">
                            <w:pPr>
                              <w:jc w:val="center"/>
                            </w:pPr>
                            <w:r>
                              <w:rPr>
                                <w:noProof/>
                                <w:lang w:eastAsia="en-GB"/>
                              </w:rPr>
                              <w:drawing>
                                <wp:inline distT="0" distB="0" distL="0" distR="0" wp14:anchorId="7949BF89" wp14:editId="1D45D40C">
                                  <wp:extent cx="381635" cy="469265"/>
                                  <wp:effectExtent l="0" t="0" r="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7A17BB36"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1C469BF" id="AutoShape 42" o:spid="_x0000_s1062" type="#_x0000_t114" style="position:absolute;left:0;text-align:left;margin-left:357.75pt;margin-top:184.3pt;width:82.2pt;height: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">
                <v:shadow on="t" offset="6pt,6pt"/>
                <v:textbox style="mso-fit-shape-to-text:t">
                  <w:txbxContent>
                    <w:p w14:paraId="0DA42776" w14:textId="77777777" w:rsidR="00811FF1" w:rsidRDefault="00811FF1" w:rsidP="00740935">
                      <w:pPr>
                        <w:jc w:val="center"/>
                      </w:pPr>
                      <w:r>
                        <w:t>C</w:t>
                      </w:r>
                      <w:r w:rsidRPr="00DF297E">
                        <w:t>ategory 2</w:t>
                      </w:r>
                    </w:p>
                    <w:p w14:paraId="6D8A9F8C" w14:textId="77777777" w:rsidR="00811FF1" w:rsidRPr="00DF297E" w:rsidRDefault="00811FF1" w:rsidP="00740935">
                      <w:pPr>
                        <w:jc w:val="center"/>
                      </w:pPr>
                      <w:r>
                        <w:rPr>
                          <w:noProof/>
                          <w:lang w:eastAsia="en-GB"/>
                        </w:rPr>
                        <w:drawing>
                          <wp:inline distT="0" distB="0" distL="0" distR="0" wp14:anchorId="7949BF89" wp14:editId="1D45D40C">
                            <wp:extent cx="381635" cy="469265"/>
                            <wp:effectExtent l="0" t="0" r="0" b="698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635" cy="469265"/>
                                    </a:xfrm>
                                    <a:prstGeom prst="rect">
                                      <a:avLst/>
                                    </a:prstGeom>
                                    <a:solidFill>
                                      <a:srgbClr val="FFFFFF"/>
                                    </a:solidFill>
                                    <a:ln>
                                      <a:noFill/>
                                    </a:ln>
                                  </pic:spPr>
                                </pic:pic>
                              </a:graphicData>
                            </a:graphic>
                          </wp:inline>
                        </w:drawing>
                      </w:r>
                    </w:p>
                    <w:p w14:paraId="7A17BB36" w14:textId="77777777" w:rsidR="00811FF1" w:rsidRPr="00DF297E" w:rsidRDefault="00811FF1" w:rsidP="00740935">
                      <w:pPr>
                        <w:jc w:val="center"/>
                      </w:pPr>
                      <w:r w:rsidRPr="00DF297E">
                        <w:t>Warning</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4384" behindDoc="0" locked="0" layoutInCell="1" allowOverlap="1" wp14:anchorId="7B84B800" wp14:editId="661F628C">
                <wp:simplePos x="0" y="0"/>
                <wp:positionH relativeFrom="column">
                  <wp:posOffset>1409065</wp:posOffset>
                </wp:positionH>
                <wp:positionV relativeFrom="paragraph">
                  <wp:posOffset>653415</wp:posOffset>
                </wp:positionV>
                <wp:extent cx="756000" cy="360000"/>
                <wp:effectExtent l="38100" t="0" r="63500" b="116840"/>
                <wp:wrapTopAndBottom/>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360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AE48BC8" w14:textId="77777777" w:rsidR="00811FF1" w:rsidRPr="00066707" w:rsidRDefault="00811FF1" w:rsidP="00740935">
                            <w:pPr>
                              <w:pStyle w:val="BodyText"/>
                              <w:jc w:val="center"/>
                              <w:rPr>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4B800" id="AutoShape 43" o:spid="_x0000_s1063" type="#_x0000_t67" style="position:absolute;left:0;text-align:left;margin-left:110.95pt;margin-top:51.45pt;width:59.5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" adj="16543,5000">
                <v:shadow on="t" offset="6pt,6pt"/>
                <v:textbox>
                  <w:txbxContent>
                    <w:p w14:paraId="1AE48BC8" w14:textId="77777777" w:rsidR="00811FF1" w:rsidRPr="00066707" w:rsidRDefault="00811FF1" w:rsidP="00740935">
                      <w:pPr>
                        <w:pStyle w:val="BodyText"/>
                        <w:jc w:val="center"/>
                        <w:rPr>
                          <w:bCs/>
                        </w:rPr>
                      </w:pP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5408" behindDoc="0" locked="0" layoutInCell="1" allowOverlap="1" wp14:anchorId="19EBAAE2" wp14:editId="4DBC977C">
                <wp:simplePos x="0" y="0"/>
                <wp:positionH relativeFrom="column">
                  <wp:posOffset>-71821</wp:posOffset>
                </wp:positionH>
                <wp:positionV relativeFrom="paragraph">
                  <wp:posOffset>2592070</wp:posOffset>
                </wp:positionV>
                <wp:extent cx="3657600" cy="442800"/>
                <wp:effectExtent l="0" t="0" r="95250" b="90170"/>
                <wp:wrapTopAndBottom/>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2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C66E64E" w14:textId="77777777" w:rsidR="00811FF1" w:rsidRPr="00DF297E" w:rsidRDefault="00811FF1" w:rsidP="00740935">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wps:txbx>
                      <wps:bodyPr rot="0" vert="horz" wrap="square" lIns="36000" tIns="36000" rIns="36000" bIns="36000" anchor="t" anchorCtr="0" upright="1">
                        <a:spAutoFit/>
                      </wps:bodyPr>
                    </wps:wsp>
                  </a:graphicData>
                </a:graphic>
                <wp14:sizeRelV relativeFrom="margin">
                  <wp14:pctHeight>0</wp14:pctHeight>
                </wp14:sizeRelV>
              </wp:anchor>
            </w:drawing>
          </mc:Choice>
          <mc:Fallback>
            <w:pict>
              <v:shape w14:anchorId="19EBAAE2" id="Text Box 44" o:spid="_x0000_s1064" type="#_x0000_t202" style="position:absolute;left:0;text-align:left;margin-left:-5.65pt;margin-top:204.1pt;width:4in;height:34.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">
                <v:shadow on="t" offset="6pt,6pt"/>
                <v:textbox style="mso-fit-shape-to-text:t" inset="1mm,1mm,1mm,1mm">
                  <w:txbxContent>
                    <w:p w14:paraId="5C66E64E" w14:textId="77777777" w:rsidR="00811FF1" w:rsidRPr="00DF297E" w:rsidRDefault="00811FF1" w:rsidP="00740935">
                      <w:pPr>
                        <w:pStyle w:val="Style1"/>
                        <w:spacing w:before="80"/>
                        <w:jc w:val="center"/>
                        <w:rPr>
                          <w:sz w:val="20"/>
                        </w:rPr>
                      </w:pPr>
                      <w:r w:rsidRPr="00DF297E">
                        <w:rPr>
                          <w:sz w:val="20"/>
                        </w:rPr>
                        <w:t xml:space="preserve">In the foam test, is the flame height </w:t>
                      </w:r>
                      <w:r w:rsidRPr="00DF297E">
                        <w:rPr>
                          <w:sz w:val="20"/>
                        </w:rPr>
                        <w:sym w:font="Symbol" w:char="F0B3"/>
                      </w:r>
                      <w:r w:rsidRPr="00DF297E">
                        <w:rPr>
                          <w:sz w:val="20"/>
                        </w:rPr>
                        <w:t xml:space="preserve"> 4 cm </w:t>
                      </w:r>
                      <w:r>
                        <w:rPr>
                          <w:sz w:val="20"/>
                        </w:rPr>
                        <w:t xml:space="preserve">and </w:t>
                      </w:r>
                      <w:r>
                        <w:rPr>
                          <w:sz w:val="20"/>
                        </w:rPr>
                        <w:br/>
                      </w:r>
                      <w:r w:rsidRPr="00DF297E">
                        <w:rPr>
                          <w:sz w:val="20"/>
                        </w:rPr>
                        <w:t xml:space="preserve">the flame duration </w:t>
                      </w:r>
                      <w:r w:rsidRPr="00DF297E">
                        <w:rPr>
                          <w:sz w:val="20"/>
                        </w:rPr>
                        <w:sym w:font="Symbol" w:char="F0B3"/>
                      </w:r>
                      <w:r w:rsidRPr="00DF297E">
                        <w:rPr>
                          <w:sz w:val="20"/>
                        </w:rPr>
                        <w:t xml:space="preserve"> 2 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6432" behindDoc="0" locked="0" layoutInCell="1" allowOverlap="1" wp14:anchorId="14D59BA2" wp14:editId="333DE51F">
                <wp:simplePos x="0" y="0"/>
                <wp:positionH relativeFrom="column">
                  <wp:posOffset>1409065</wp:posOffset>
                </wp:positionH>
                <wp:positionV relativeFrom="paragraph">
                  <wp:posOffset>1871980</wp:posOffset>
                </wp:positionV>
                <wp:extent cx="756000" cy="576000"/>
                <wp:effectExtent l="38100" t="0" r="63500" b="109855"/>
                <wp:wrapTopAndBottom/>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 cy="57600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A483786" w14:textId="77777777" w:rsidR="00811FF1" w:rsidRPr="00DF297E" w:rsidRDefault="00811FF1" w:rsidP="00740935">
                            <w:pPr>
                              <w:pStyle w:val="BodyText"/>
                              <w:jc w:val="center"/>
                              <w:rPr>
                                <w:b/>
                              </w:rPr>
                            </w:pPr>
                            <w:r w:rsidRPr="00DF297E">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59BA2" id="_x0000_s1065" type="#_x0000_t67" style="position:absolute;left:0;text-align:left;margin-left:110.95pt;margin-top:147.4pt;width:59.5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" adj="16543,5000">
                <v:shadow on="t" offset="6pt,6pt"/>
                <v:textbox>
                  <w:txbxContent>
                    <w:p w14:paraId="3A483786" w14:textId="77777777" w:rsidR="00811FF1" w:rsidRPr="00DF297E" w:rsidRDefault="00811FF1" w:rsidP="00740935">
                      <w:pPr>
                        <w:pStyle w:val="BodyText"/>
                        <w:jc w:val="center"/>
                        <w:rPr>
                          <w:b/>
                        </w:rPr>
                      </w:pPr>
                      <w:r w:rsidRPr="00DF297E">
                        <w:t>No</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7456" behindDoc="0" locked="0" layoutInCell="1" allowOverlap="1" wp14:anchorId="2B453C1C" wp14:editId="499A251F">
                <wp:simplePos x="0" y="0"/>
                <wp:positionH relativeFrom="column">
                  <wp:posOffset>3701415</wp:posOffset>
                </wp:positionH>
                <wp:positionV relativeFrom="paragraph">
                  <wp:posOffset>2592070</wp:posOffset>
                </wp:positionV>
                <wp:extent cx="687600" cy="507600"/>
                <wp:effectExtent l="0" t="19050" r="113030" b="121920"/>
                <wp:wrapTopAndBottom/>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00" cy="507600"/>
                        </a:xfrm>
                        <a:prstGeom prst="rightArrow">
                          <a:avLst>
                            <a:gd name="adj1" fmla="val 50000"/>
                            <a:gd name="adj2" fmla="val 436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40A3862" w14:textId="77777777" w:rsidR="00811FF1" w:rsidRPr="00B018E2" w:rsidRDefault="00811FF1" w:rsidP="00740935">
                            <w:r w:rsidRPr="00B018E2">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B453C1C" id="AutoShape 46" o:spid="_x0000_s1066" type="#_x0000_t13" style="position:absolute;left:0;text-align:left;margin-left:291.45pt;margin-top:204.1pt;width:54.15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" adj="14645">
                <v:shadow on="t" offset="6pt,6pt"/>
                <v:textbox style="mso-fit-shape-to-text:t">
                  <w:txbxContent>
                    <w:p w14:paraId="740A3862" w14:textId="77777777" w:rsidR="00811FF1" w:rsidRPr="00B018E2" w:rsidRDefault="00811FF1" w:rsidP="00740935">
                      <w:r w:rsidRPr="00B018E2">
                        <w:t>Yes</w:t>
                      </w:r>
                    </w:p>
                  </w:txbxContent>
                </v:textbox>
                <w10:wrap type="topAndBottom"/>
              </v:shape>
            </w:pict>
          </mc:Fallback>
        </mc:AlternateContent>
      </w:r>
      <w:r w:rsidRPr="0049034D">
        <w:rPr>
          <w:noProof/>
          <w:lang w:eastAsia="en-GB"/>
        </w:rPr>
        <mc:AlternateContent>
          <mc:Choice Requires="wps">
            <w:drawing>
              <wp:anchor distT="0" distB="0" distL="114300" distR="114300" simplePos="0" relativeHeight="251668480" behindDoc="0" locked="0" layoutInCell="1" allowOverlap="1" wp14:anchorId="508F7534" wp14:editId="64C6BA67">
                <wp:simplePos x="0" y="0"/>
                <wp:positionH relativeFrom="column">
                  <wp:posOffset>4582729</wp:posOffset>
                </wp:positionH>
                <wp:positionV relativeFrom="paragraph">
                  <wp:posOffset>3600450</wp:posOffset>
                </wp:positionV>
                <wp:extent cx="1004400" cy="820800"/>
                <wp:effectExtent l="0" t="0" r="100965" b="92710"/>
                <wp:wrapTopAndBottom/>
                <wp:docPr id="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400" cy="8208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027B4DD" w14:textId="77777777" w:rsidR="00811FF1" w:rsidRPr="00F75E78" w:rsidRDefault="00811FF1" w:rsidP="00740935">
                            <w:pPr>
                              <w:jc w:val="center"/>
                            </w:pPr>
                            <w:r w:rsidRPr="00F75E78">
                              <w:t>Category 3</w:t>
                            </w:r>
                          </w:p>
                          <w:p w14:paraId="0E5225CE" w14:textId="77777777" w:rsidR="00811FF1" w:rsidRPr="00DF297E" w:rsidRDefault="00811FF1" w:rsidP="00740935">
                            <w:pPr>
                              <w:spacing w:before="80" w:after="80"/>
                              <w:jc w:val="center"/>
                              <w:rPr>
                                <w:i/>
                                <w:iCs/>
                              </w:rPr>
                            </w:pPr>
                            <w:r w:rsidRPr="00DF297E">
                              <w:rPr>
                                <w:i/>
                                <w:iCs/>
                              </w:rPr>
                              <w:t>No symbol</w:t>
                            </w:r>
                          </w:p>
                          <w:p w14:paraId="00810710" w14:textId="77777777" w:rsidR="00811FF1" w:rsidRPr="00DF297E" w:rsidRDefault="00811FF1" w:rsidP="00740935">
                            <w:pPr>
                              <w:jc w:val="center"/>
                            </w:pPr>
                            <w:r w:rsidRPr="00DF297E">
                              <w:t>Warning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8F7534" id="AutoShape 48" o:spid="_x0000_s1067" type="#_x0000_t114" style="position:absolute;left:0;text-align:left;margin-left:360.85pt;margin-top:283.5pt;width:79.1pt;height:6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">
                <v:shadow on="t" offset="6pt,6pt"/>
                <v:textbox style="mso-fit-shape-to-text:t">
                  <w:txbxContent>
                    <w:p w14:paraId="0027B4DD" w14:textId="77777777" w:rsidR="00811FF1" w:rsidRPr="00F75E78" w:rsidRDefault="00811FF1" w:rsidP="00740935">
                      <w:pPr>
                        <w:jc w:val="center"/>
                      </w:pPr>
                      <w:r w:rsidRPr="00F75E78">
                        <w:t>Category 3</w:t>
                      </w:r>
                    </w:p>
                    <w:p w14:paraId="0E5225CE" w14:textId="77777777" w:rsidR="00811FF1" w:rsidRPr="00DF297E" w:rsidRDefault="00811FF1" w:rsidP="00740935">
                      <w:pPr>
                        <w:spacing w:before="80" w:after="80"/>
                        <w:jc w:val="center"/>
                        <w:rPr>
                          <w:i/>
                          <w:iCs/>
                        </w:rPr>
                      </w:pPr>
                      <w:r w:rsidRPr="00DF297E">
                        <w:rPr>
                          <w:i/>
                          <w:iCs/>
                        </w:rPr>
                        <w:t>No symbol</w:t>
                      </w:r>
                    </w:p>
                    <w:p w14:paraId="00810710" w14:textId="77777777" w:rsidR="00811FF1" w:rsidRPr="00DF297E" w:rsidRDefault="00811FF1" w:rsidP="00740935">
                      <w:pPr>
                        <w:jc w:val="center"/>
                      </w:pPr>
                      <w:r w:rsidRPr="00DF297E">
                        <w:t>Warning</w:t>
                      </w:r>
                    </w:p>
                  </w:txbxContent>
                </v:textbox>
                <w10:wrap type="topAndBottom"/>
              </v:shape>
            </w:pict>
          </mc:Fallback>
        </mc:AlternateContent>
      </w:r>
    </w:p>
    <w:p w14:paraId="5D285493" w14:textId="085D9FFF" w:rsidR="00230C9D" w:rsidRPr="002E5A53" w:rsidRDefault="00230C9D" w:rsidP="002E5A53">
      <w:pPr>
        <w:pStyle w:val="SingleTxtG"/>
        <w:tabs>
          <w:tab w:val="left" w:pos="1985"/>
          <w:tab w:val="left" w:pos="2268"/>
        </w:tabs>
        <w:spacing w:after="240"/>
        <w:rPr>
          <w:strike/>
          <w:lang w:val="en-US" w:eastAsia="fr-FR"/>
        </w:rPr>
      </w:pPr>
      <w:r w:rsidRPr="002E5A53">
        <w:rPr>
          <w:b/>
          <w:strike/>
          <w:lang w:val="en-US" w:eastAsia="fr-FR"/>
        </w:rPr>
        <w:t>2.3.4.2</w:t>
      </w:r>
      <w:r w:rsidRPr="002E5A53">
        <w:rPr>
          <w:b/>
          <w:strike/>
          <w:lang w:val="en-US" w:eastAsia="fr-FR"/>
        </w:rPr>
        <w:tab/>
      </w:r>
      <w:r w:rsidRPr="002E5A53">
        <w:rPr>
          <w:b/>
          <w:i/>
          <w:strike/>
          <w:lang w:val="en-US" w:eastAsia="fr-FR"/>
        </w:rPr>
        <w:t>Guidance</w:t>
      </w:r>
    </w:p>
    <w:p w14:paraId="6F417B31" w14:textId="255D6156" w:rsidR="00230C9D" w:rsidRPr="002E5A53" w:rsidRDefault="00230C9D" w:rsidP="002E5A53">
      <w:pPr>
        <w:pStyle w:val="SingleTxtG"/>
        <w:tabs>
          <w:tab w:val="left" w:pos="1985"/>
        </w:tabs>
        <w:spacing w:after="240" w:line="240" w:lineRule="auto"/>
        <w:rPr>
          <w:strike/>
          <w:lang w:val="en-US"/>
        </w:rPr>
      </w:pPr>
      <w:r w:rsidRPr="002E5A53">
        <w:rPr>
          <w:strike/>
          <w:lang w:val="en-US"/>
        </w:rPr>
        <w:t>2.3.4.2.1</w:t>
      </w:r>
      <w:r w:rsidRPr="002E5A53">
        <w:rPr>
          <w:strike/>
          <w:lang w:val="en-US"/>
        </w:rPr>
        <w:tab/>
        <w:t>The chemical heat of combustion (</w:t>
      </w:r>
      <w:proofErr w:type="spellStart"/>
      <w:r w:rsidRPr="002E5A53">
        <w:rPr>
          <w:strike/>
          <w:lang w:val="en-US"/>
        </w:rPr>
        <w:t>Δhc</w:t>
      </w:r>
      <w:proofErr w:type="spellEnd"/>
      <w:r w:rsidRPr="002E5A53">
        <w:rPr>
          <w:strike/>
          <w:lang w:val="en-US"/>
        </w:rPr>
        <w:t>), in kilojoules per gram (kJ/g) is the product of the theoretical heat of combustion (</w:t>
      </w:r>
      <w:proofErr w:type="spellStart"/>
      <w:r w:rsidRPr="002E5A53">
        <w:rPr>
          <w:strike/>
          <w:lang w:val="en-US"/>
        </w:rPr>
        <w:t>Δh</w:t>
      </w:r>
      <w:r w:rsidRPr="002E5A53">
        <w:rPr>
          <w:strike/>
          <w:vertAlign w:val="subscript"/>
          <w:lang w:val="en-US"/>
        </w:rPr>
        <w:t>comb</w:t>
      </w:r>
      <w:proofErr w:type="spellEnd"/>
      <w:r w:rsidRPr="002E5A53">
        <w:rPr>
          <w:strike/>
          <w:lang w:val="en-US"/>
        </w:rPr>
        <w:t>) and the combustion efficiency, usually less than 1.0 (a typical efficiency is 0.95 or 95%).</w:t>
      </w:r>
    </w:p>
    <w:p w14:paraId="3E20074E" w14:textId="474B913E" w:rsidR="00230C9D" w:rsidRPr="002E5A53" w:rsidRDefault="00230C9D" w:rsidP="002E5A53">
      <w:pPr>
        <w:pStyle w:val="SingleTxtG"/>
        <w:tabs>
          <w:tab w:val="left" w:pos="1985"/>
        </w:tabs>
        <w:spacing w:after="240" w:line="240" w:lineRule="auto"/>
        <w:rPr>
          <w:strike/>
          <w:lang w:val="en-US"/>
        </w:rPr>
      </w:pPr>
      <w:r w:rsidRPr="002E5A53">
        <w:rPr>
          <w:strike/>
          <w:lang w:val="en-US"/>
        </w:rPr>
        <w:tab/>
        <w:t>For a composite formulation, the chemical heat of combustion is the summation of the weighted heats of combustion for the individual components, as follows:</w:t>
      </w:r>
    </w:p>
    <w:p w14:paraId="6DC50297" w14:textId="77777777" w:rsidR="00230C9D" w:rsidRPr="002E5A53" w:rsidRDefault="00230C9D" w:rsidP="002E5A53">
      <w:pPr>
        <w:tabs>
          <w:tab w:val="left" w:pos="1985"/>
        </w:tabs>
        <w:autoSpaceDE w:val="0"/>
        <w:autoSpaceDN w:val="0"/>
        <w:spacing w:after="240" w:line="240" w:lineRule="auto"/>
        <w:ind w:left="1134"/>
        <w:rPr>
          <w:rFonts w:ascii="Arial" w:hAnsi="Arial" w:cs="Arial"/>
          <w:strike/>
          <w:lang w:val="en-US"/>
        </w:rPr>
      </w:pPr>
      <m:oMathPara>
        <m:oMath>
          <m:r>
            <w:rPr>
              <w:rFonts w:ascii="Cambria Math" w:hAnsi="Cambria Math" w:cs="Arial"/>
              <w:strike/>
              <w:lang w:val="en-US"/>
            </w:rPr>
            <m:t>Δhc</m:t>
          </m:r>
          <m:d>
            <m:dPr>
              <m:ctrlPr>
                <w:rPr>
                  <w:rFonts w:ascii="Cambria Math" w:hAnsi="Cambria Math" w:cs="Arial"/>
                  <w:i/>
                  <w:strike/>
                  <w:lang w:val="en-US"/>
                </w:rPr>
              </m:ctrlPr>
            </m:dPr>
            <m:e>
              <m:r>
                <w:rPr>
                  <w:rFonts w:ascii="Cambria Math" w:hAnsi="Cambria Math" w:cs="Arial"/>
                  <w:strike/>
                  <w:lang w:val="en-US"/>
                </w:rPr>
                <m:t>product</m:t>
              </m:r>
            </m:e>
          </m:d>
          <m:r>
            <w:rPr>
              <w:rFonts w:ascii="Cambria Math" w:hAnsi="Cambria Math" w:cs="Arial"/>
              <w:strike/>
              <w:lang w:val="en-US"/>
            </w:rPr>
            <m:t xml:space="preserve">= </m:t>
          </m:r>
          <m:nary>
            <m:naryPr>
              <m:chr m:val="∑"/>
              <m:limLoc m:val="undOvr"/>
              <m:ctrlPr>
                <w:rPr>
                  <w:rFonts w:ascii="Cambria Math" w:hAnsi="Cambria Math" w:cs="Arial"/>
                  <w:i/>
                  <w:strike/>
                  <w:lang w:val="en-US"/>
                </w:rPr>
              </m:ctrlPr>
            </m:naryPr>
            <m:sub>
              <m:r>
                <w:rPr>
                  <w:rFonts w:ascii="Cambria Math" w:hAnsi="Cambria Math" w:cs="Arial"/>
                  <w:strike/>
                  <w:lang w:val="en-US"/>
                </w:rPr>
                <m:t>i</m:t>
              </m:r>
            </m:sub>
            <m:sup>
              <m:r>
                <w:rPr>
                  <w:rFonts w:ascii="Cambria Math" w:hAnsi="Cambria Math" w:cs="Arial"/>
                  <w:strike/>
                  <w:lang w:val="en-US"/>
                </w:rPr>
                <m:t>n</m:t>
              </m:r>
            </m:sup>
            <m:e>
              <m:d>
                <m:dPr>
                  <m:begChr m:val="["/>
                  <m:endChr m:val="]"/>
                  <m:ctrlPr>
                    <w:rPr>
                      <w:rFonts w:ascii="Cambria Math" w:hAnsi="Cambria Math" w:cs="Arial"/>
                      <w:i/>
                      <w:strike/>
                      <w:lang w:val="en-US"/>
                    </w:rPr>
                  </m:ctrlPr>
                </m:dPr>
                <m:e>
                  <m:sSub>
                    <m:sSubPr>
                      <m:ctrlPr>
                        <w:rPr>
                          <w:rFonts w:ascii="Cambria Math" w:hAnsi="Cambria Math" w:cs="Arial"/>
                          <w:i/>
                          <w:strike/>
                          <w:lang w:val="en-US"/>
                        </w:rPr>
                      </m:ctrlPr>
                    </m:sSubPr>
                    <m:e>
                      <m:r>
                        <w:rPr>
                          <w:rFonts w:ascii="Cambria Math" w:hAnsi="Cambria Math" w:cs="Arial"/>
                          <w:strike/>
                          <w:lang w:val="en-US"/>
                        </w:rPr>
                        <m:t>w</m:t>
                      </m:r>
                    </m:e>
                    <m:sub>
                      <m:r>
                        <w:rPr>
                          <w:rFonts w:ascii="Cambria Math" w:hAnsi="Cambria Math" w:cs="Arial"/>
                          <w:strike/>
                          <w:lang w:val="en-US"/>
                        </w:rPr>
                        <m:t>i</m:t>
                      </m:r>
                    </m:sub>
                  </m:sSub>
                  <m:r>
                    <w:rPr>
                      <w:rFonts w:ascii="Cambria Math" w:hAnsi="Cambria Math" w:cs="Arial"/>
                      <w:strike/>
                      <w:lang w:val="en-US"/>
                    </w:rPr>
                    <m:t xml:space="preserve">% </m:t>
                  </m:r>
                  <m:r>
                    <m:rPr>
                      <m:sty m:val="p"/>
                    </m:rPr>
                    <w:rPr>
                      <w:rFonts w:ascii="Cambria Math" w:hAnsi="Cambria Math" w:cs="Arial"/>
                      <w:strike/>
                      <w:lang w:val="en-US"/>
                    </w:rPr>
                    <m:t>x Δh</m:t>
                  </m:r>
                  <m:sSub>
                    <m:sSubPr>
                      <m:ctrlPr>
                        <w:rPr>
                          <w:rFonts w:ascii="Cambria Math" w:hAnsi="Cambria Math" w:cs="Arial"/>
                          <w:strike/>
                          <w:lang w:val="en-US"/>
                        </w:rPr>
                      </m:ctrlPr>
                    </m:sSubPr>
                    <m:e>
                      <m:r>
                        <w:rPr>
                          <w:rFonts w:ascii="Cambria Math" w:hAnsi="Cambria Math" w:cs="Arial"/>
                          <w:strike/>
                          <w:lang w:val="en-US"/>
                        </w:rPr>
                        <m:t>c</m:t>
                      </m:r>
                    </m:e>
                    <m:sub>
                      <m:r>
                        <w:rPr>
                          <w:rFonts w:ascii="Cambria Math" w:hAnsi="Cambria Math" w:cs="Arial"/>
                          <w:strike/>
                          <w:lang w:val="en-US"/>
                        </w:rPr>
                        <m:t>i</m:t>
                      </m:r>
                    </m:sub>
                  </m:sSub>
                  <m:ctrlPr>
                    <w:rPr>
                      <w:rFonts w:ascii="Cambria Math" w:hAnsi="Cambria Math" w:cs="Arial"/>
                      <w:strike/>
                      <w:lang w:val="en-US"/>
                    </w:rPr>
                  </m:ctrlPr>
                </m:e>
              </m:d>
            </m:e>
          </m:nary>
        </m:oMath>
      </m:oMathPara>
    </w:p>
    <w:p w14:paraId="3A015118" w14:textId="5916DC8A" w:rsidR="00230C9D" w:rsidRPr="002E5A53" w:rsidRDefault="00230C9D" w:rsidP="002E5A53">
      <w:pPr>
        <w:pStyle w:val="SingleTxtG"/>
        <w:tabs>
          <w:tab w:val="left" w:pos="1985"/>
        </w:tabs>
        <w:spacing w:after="240" w:line="240" w:lineRule="auto"/>
        <w:ind w:left="1985"/>
        <w:rPr>
          <w:strike/>
          <w:lang w:val="en-US"/>
        </w:rPr>
      </w:pPr>
      <w:r w:rsidRPr="002E5A53">
        <w:rPr>
          <w:strike/>
          <w:lang w:val="en-US"/>
        </w:rPr>
        <w:t>where:</w:t>
      </w:r>
    </w:p>
    <w:p w14:paraId="6E9BE3B4" w14:textId="7EB829F6" w:rsidR="00230C9D" w:rsidRPr="002E5A53" w:rsidRDefault="00230C9D" w:rsidP="002E5A53">
      <w:pPr>
        <w:pStyle w:val="SingleTxtG"/>
        <w:tabs>
          <w:tab w:val="left" w:pos="1985"/>
        </w:tabs>
        <w:spacing w:after="240" w:line="240" w:lineRule="auto"/>
        <w:ind w:left="1985"/>
        <w:jc w:val="left"/>
        <w:rPr>
          <w:strike/>
          <w:lang w:val="en-US"/>
        </w:rPr>
      </w:pPr>
      <w:proofErr w:type="spellStart"/>
      <w:r w:rsidRPr="002E5A53">
        <w:rPr>
          <w:strike/>
          <w:lang w:val="en-US"/>
        </w:rPr>
        <w:t>Δhc</w:t>
      </w:r>
      <w:proofErr w:type="spellEnd"/>
      <w:r w:rsidRPr="002E5A53">
        <w:rPr>
          <w:strike/>
          <w:lang w:val="en-US"/>
        </w:rPr>
        <w:tab/>
        <w:t>=</w:t>
      </w:r>
      <w:r w:rsidRPr="002E5A53">
        <w:rPr>
          <w:strike/>
          <w:lang w:val="en-US"/>
        </w:rPr>
        <w:tab/>
        <w:t>chemical heat of combustion (kJ/g);</w:t>
      </w:r>
      <w:r w:rsidR="002E5A53">
        <w:rPr>
          <w:strike/>
          <w:lang w:val="en-US"/>
        </w:rPr>
        <w:br/>
      </w:r>
      <w:proofErr w:type="spellStart"/>
      <w:r w:rsidRPr="002E5A53">
        <w:rPr>
          <w:strike/>
          <w:lang w:val="en-US"/>
        </w:rPr>
        <w:t>w</w:t>
      </w:r>
      <w:r w:rsidRPr="002E5A53">
        <w:rPr>
          <w:strike/>
          <w:vertAlign w:val="subscript"/>
          <w:lang w:val="en-US"/>
        </w:rPr>
        <w:t>i</w:t>
      </w:r>
      <w:proofErr w:type="spellEnd"/>
      <w:r w:rsidRPr="002E5A53">
        <w:rPr>
          <w:strike/>
          <w:lang w:val="en-US"/>
        </w:rPr>
        <w:t>%</w:t>
      </w:r>
      <w:r w:rsidRPr="002E5A53">
        <w:rPr>
          <w:strike/>
          <w:lang w:val="en-US"/>
        </w:rPr>
        <w:tab/>
        <w:t>=</w:t>
      </w:r>
      <w:r w:rsidRPr="002E5A53">
        <w:rPr>
          <w:strike/>
          <w:lang w:val="en-US"/>
        </w:rPr>
        <w:tab/>
        <w:t xml:space="preserve">mass fraction of component </w:t>
      </w:r>
      <w:proofErr w:type="spellStart"/>
      <w:r w:rsidRPr="002E5A53">
        <w:rPr>
          <w:strike/>
          <w:lang w:val="en-US"/>
        </w:rPr>
        <w:t>i</w:t>
      </w:r>
      <w:proofErr w:type="spellEnd"/>
      <w:r w:rsidRPr="002E5A53">
        <w:rPr>
          <w:strike/>
          <w:lang w:val="en-US"/>
        </w:rPr>
        <w:t xml:space="preserve"> in the product;</w:t>
      </w:r>
      <w:r w:rsidR="002E5A53">
        <w:rPr>
          <w:strike/>
          <w:lang w:val="en-US"/>
        </w:rPr>
        <w:br/>
      </w:r>
      <w:proofErr w:type="spellStart"/>
      <w:r w:rsidRPr="002E5A53">
        <w:rPr>
          <w:strike/>
          <w:lang w:val="en-US"/>
        </w:rPr>
        <w:t>Δhc</w:t>
      </w:r>
      <w:r w:rsidRPr="002E5A53">
        <w:rPr>
          <w:strike/>
          <w:vertAlign w:val="subscript"/>
          <w:lang w:val="en-US"/>
        </w:rPr>
        <w:t>i</w:t>
      </w:r>
      <w:proofErr w:type="spellEnd"/>
      <w:r w:rsidRPr="002E5A53">
        <w:rPr>
          <w:strike/>
          <w:lang w:val="en-US"/>
        </w:rPr>
        <w:tab/>
        <w:t>=</w:t>
      </w:r>
      <w:r w:rsidRPr="002E5A53">
        <w:rPr>
          <w:strike/>
          <w:lang w:val="en-US"/>
        </w:rPr>
        <w:tab/>
        <w:t>specific heat of combustion (kJ/g) of component i in the product;</w:t>
      </w:r>
    </w:p>
    <w:p w14:paraId="6D7B6B45" w14:textId="66976967" w:rsidR="00230C9D" w:rsidRPr="002E5A53" w:rsidRDefault="00230C9D" w:rsidP="002E5A53">
      <w:pPr>
        <w:pStyle w:val="SingleTxtG"/>
        <w:tabs>
          <w:tab w:val="left" w:pos="1985"/>
        </w:tabs>
        <w:spacing w:after="240" w:line="240" w:lineRule="auto"/>
        <w:ind w:right="1138"/>
        <w:rPr>
          <w:strike/>
          <w:lang w:val="en-US"/>
        </w:rPr>
      </w:pPr>
      <w:r w:rsidRPr="002E5A53">
        <w:rPr>
          <w:strike/>
          <w:lang w:val="en-US"/>
        </w:rPr>
        <w:lastRenderedPageBreak/>
        <w:tab/>
        <w:t>The chemical heat of combustion can be found in the literature, calculated or determined by tests (see ASTM D 240, ISO/FDIS 13943:1999 (E/F) 86.1 to 86.3 and NFPA 30B).</w:t>
      </w:r>
    </w:p>
    <w:p w14:paraId="7DA4B4CD" w14:textId="4D1C8C77" w:rsidR="004C71D5" w:rsidRPr="002E5A53" w:rsidRDefault="00740935" w:rsidP="002E5A53">
      <w:pPr>
        <w:pStyle w:val="GHSBodyText"/>
        <w:tabs>
          <w:tab w:val="clear" w:pos="1418"/>
        </w:tabs>
        <w:ind w:left="1134" w:right="1134"/>
        <w:rPr>
          <w:strike/>
          <w:sz w:val="20"/>
        </w:rPr>
      </w:pPr>
      <w:r w:rsidRPr="002E5A53">
        <w:rPr>
          <w:strike/>
          <w:sz w:val="20"/>
        </w:rPr>
        <w:t>2.3.4.</w:t>
      </w:r>
      <w:r w:rsidR="00FB5D33" w:rsidRPr="002E5A53">
        <w:rPr>
          <w:strike/>
          <w:sz w:val="20"/>
        </w:rPr>
        <w:t>2</w:t>
      </w:r>
      <w:r w:rsidR="002E5A53" w:rsidRPr="002E5A53">
        <w:rPr>
          <w:strike/>
          <w:sz w:val="20"/>
        </w:rPr>
        <w:t>.2</w:t>
      </w:r>
      <w:r w:rsidRPr="002E5A53">
        <w:rPr>
          <w:b/>
          <w:strike/>
          <w:sz w:val="20"/>
        </w:rPr>
        <w:tab/>
      </w:r>
      <w:r w:rsidRPr="002E5A53">
        <w:rPr>
          <w:strike/>
          <w:sz w:val="20"/>
        </w:rPr>
        <w:t xml:space="preserve">See sub-sections 31.4, 31.5 and 31.6 of the </w:t>
      </w:r>
      <w:r w:rsidRPr="002E5A53">
        <w:rPr>
          <w:i/>
          <w:iCs/>
          <w:strike/>
          <w:sz w:val="20"/>
        </w:rPr>
        <w:t>UN Recommendations on the Transport of Dangerous Goods, Manual of Tests and Criteria</w:t>
      </w:r>
      <w:r w:rsidRPr="002E5A53">
        <w:rPr>
          <w:iCs/>
          <w:strike/>
          <w:sz w:val="20"/>
        </w:rPr>
        <w:t>,</w:t>
      </w:r>
      <w:r w:rsidRPr="002E5A53">
        <w:rPr>
          <w:strike/>
          <w:sz w:val="20"/>
        </w:rPr>
        <w:t xml:space="preserve"> for Ignition distance test, Enclosed space ignition test, and A</w:t>
      </w:r>
      <w:r w:rsidR="00EE07A6" w:rsidRPr="002E5A53">
        <w:rPr>
          <w:strike/>
          <w:sz w:val="20"/>
        </w:rPr>
        <w:t>erosol foam flammability test.</w:t>
      </w:r>
    </w:p>
    <w:p w14:paraId="5253866A" w14:textId="4808CD3F" w:rsidR="00B112D9" w:rsidRDefault="001168D4" w:rsidP="008467E4">
      <w:pPr>
        <w:pStyle w:val="SingleTxtG"/>
      </w:pPr>
      <w:r>
        <w:t>2</w:t>
      </w:r>
      <w:r w:rsidR="008467E4">
        <w:t>.</w:t>
      </w:r>
      <w:r w:rsidR="008467E4">
        <w:tab/>
        <w:t xml:space="preserve">In </w:t>
      </w:r>
      <w:r w:rsidR="00B112D9">
        <w:t xml:space="preserve">Annex </w:t>
      </w:r>
      <w:r w:rsidR="00F40B63">
        <w:t>3, Section 3</w:t>
      </w:r>
      <w:r w:rsidR="008467E4">
        <w:t>, a</w:t>
      </w:r>
      <w:r w:rsidR="00B112D9">
        <w:t xml:space="preserve">mend </w:t>
      </w:r>
      <w:r w:rsidR="008467E4">
        <w:t>the</w:t>
      </w:r>
      <w:r w:rsidR="00F40B63">
        <w:t xml:space="preserve"> </w:t>
      </w:r>
      <w:r w:rsidR="002819DE" w:rsidRPr="008467E4">
        <w:rPr>
          <w:i/>
          <w:iCs/>
          <w:lang w:val="en-US"/>
        </w:rPr>
        <w:t>Matrix of precautionary statements by hazard class/category</w:t>
      </w:r>
      <w:r w:rsidR="002819DE" w:rsidRPr="002819DE">
        <w:t xml:space="preserve"> </w:t>
      </w:r>
      <w:r w:rsidR="008467E4" w:rsidRPr="008467E4">
        <w:rPr>
          <w:i/>
          <w:iCs/>
        </w:rPr>
        <w:t>applicable to aerosols</w:t>
      </w:r>
      <w:r w:rsidR="008467E4">
        <w:t xml:space="preserve"> </w:t>
      </w:r>
      <w:r w:rsidR="008467E4" w:rsidRPr="008467E4">
        <w:rPr>
          <w:i/>
          <w:iCs/>
        </w:rPr>
        <w:t>under A3.3.5</w:t>
      </w:r>
      <w:r w:rsidR="008467E4">
        <w:t xml:space="preserve"> </w:t>
      </w:r>
      <w:r w:rsidR="00B112D9">
        <w:t>as follows:</w:t>
      </w:r>
    </w:p>
    <w:p w14:paraId="6B3323C3" w14:textId="33BB4A54" w:rsidR="00E326FF" w:rsidRPr="00CF162F" w:rsidRDefault="008467E4" w:rsidP="00E326FF">
      <w:pPr>
        <w:pStyle w:val="H1G"/>
        <w:tabs>
          <w:tab w:val="left" w:pos="567"/>
        </w:tabs>
        <w:jc w:val="center"/>
        <w:rPr>
          <w:sz w:val="20"/>
          <w:lang w:val="en-US"/>
        </w:rPr>
      </w:pPr>
      <w:r>
        <w:rPr>
          <w:lang w:val="en-US"/>
        </w:rPr>
        <w:t xml:space="preserve"> </w:t>
      </w:r>
      <w:r w:rsidR="00E326FF">
        <w:rPr>
          <w:lang w:val="en-US"/>
        </w:rPr>
        <w:t>“</w:t>
      </w:r>
      <w:r w:rsidR="00F40B63">
        <w:rPr>
          <w:lang w:val="en-US"/>
        </w:rPr>
        <w:t>AEROSOLS</w:t>
      </w:r>
      <w:r w:rsidR="00F40B63">
        <w:rPr>
          <w:lang w:val="en-US"/>
        </w:rPr>
        <w:br/>
      </w:r>
      <w:r w:rsidR="00F40B63">
        <w:rPr>
          <w:sz w:val="20"/>
          <w:lang w:val="en-US"/>
        </w:rPr>
        <w:t>(Chapter 2.3</w:t>
      </w:r>
      <w:r w:rsidR="00F40B63" w:rsidRPr="00F40B63">
        <w:rPr>
          <w:sz w:val="20"/>
          <w:u w:val="single"/>
          <w:lang w:val="en-US"/>
        </w:rPr>
        <w:t>, section 2.3.1</w:t>
      </w:r>
      <w:r w:rsidR="00E326FF" w:rsidRPr="00CF162F">
        <w:rPr>
          <w:sz w:val="20"/>
          <w:lang w:val="en-US"/>
        </w:rPr>
        <w:t>)</w:t>
      </w:r>
      <w:r w:rsidR="00F40B63">
        <w:rPr>
          <w:sz w:val="20"/>
          <w:lang w:val="en-US"/>
        </w:rPr>
        <w:t>”</w:t>
      </w:r>
    </w:p>
    <w:p w14:paraId="74EB54D9" w14:textId="73CEDEAC" w:rsidR="00F40B63" w:rsidRDefault="001168D4" w:rsidP="008467E4">
      <w:pPr>
        <w:pStyle w:val="SingleTxtG"/>
      </w:pPr>
      <w:r>
        <w:t>3</w:t>
      </w:r>
      <w:bookmarkStart w:id="0" w:name="_GoBack"/>
      <w:bookmarkEnd w:id="0"/>
      <w:r w:rsidR="008467E4">
        <w:t>.</w:t>
      </w:r>
      <w:r w:rsidR="008467E4">
        <w:tab/>
        <w:t>In Annex 4, a</w:t>
      </w:r>
      <w:r w:rsidR="00F40B63">
        <w:t xml:space="preserve">mend </w:t>
      </w:r>
      <w:r w:rsidR="008467E4">
        <w:t xml:space="preserve">the entry applicable to aerosols in </w:t>
      </w:r>
      <w:r w:rsidR="00F40B63">
        <w:t>Table A4.3.9.2</w:t>
      </w:r>
      <w:r w:rsidR="00F40B63" w:rsidRPr="002819DE">
        <w:t xml:space="preserve"> </w:t>
      </w:r>
      <w:r w:rsidR="008467E4">
        <w:t>(</w:t>
      </w:r>
      <w:r w:rsidR="00F40B63" w:rsidRPr="008467E4">
        <w:rPr>
          <w:i/>
          <w:iCs/>
          <w:lang w:val="en-US"/>
        </w:rPr>
        <w:t>Data relevant with regard to physical hazard classes (supplemental</w:t>
      </w:r>
      <w:r w:rsidR="00F40B63" w:rsidRPr="002819DE">
        <w:rPr>
          <w:lang w:val="en-US"/>
        </w:rPr>
        <w:t>)</w:t>
      </w:r>
      <w:r w:rsidR="008467E4">
        <w:rPr>
          <w:lang w:val="en-US"/>
        </w:rPr>
        <w:t>)</w:t>
      </w:r>
      <w:r w:rsidR="00F40B63">
        <w:rPr>
          <w:lang w:val="en-US"/>
        </w:rPr>
        <w:t xml:space="preserve"> </w:t>
      </w:r>
      <w:r w:rsidR="00F40B63">
        <w:t>as follows:</w:t>
      </w:r>
    </w:p>
    <w:p w14:paraId="0322F628" w14:textId="77777777" w:rsidR="00F40B63" w:rsidRDefault="00F40B63" w:rsidP="00F40B63">
      <w:pPr>
        <w:rPr>
          <w:lang w:val="en-US"/>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30"/>
        <w:gridCol w:w="6407"/>
      </w:tblGrid>
      <w:tr w:rsidR="00E326FF" w:rsidRPr="002819DE" w14:paraId="35210DF9" w14:textId="77777777" w:rsidTr="002819DE">
        <w:trPr>
          <w:cantSplit/>
          <w:jc w:val="center"/>
        </w:trPr>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1104715B" w14:textId="77777777" w:rsidR="00E326FF" w:rsidRPr="002819DE" w:rsidRDefault="00E326FF" w:rsidP="000563CA">
            <w:pPr>
              <w:jc w:val="center"/>
              <w:rPr>
                <w:b/>
                <w:lang w:val="en-US"/>
              </w:rPr>
            </w:pPr>
            <w:r w:rsidRPr="002819DE">
              <w:rPr>
                <w:b/>
                <w:lang w:val="en-US"/>
              </w:rPr>
              <w:t>Chapter</w:t>
            </w:r>
          </w:p>
        </w:tc>
        <w:tc>
          <w:tcPr>
            <w:tcW w:w="15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27D627C" w14:textId="77777777" w:rsidR="00E326FF" w:rsidRPr="002819DE" w:rsidRDefault="00E326FF" w:rsidP="000563CA">
            <w:pPr>
              <w:rPr>
                <w:b/>
                <w:lang w:val="en-US"/>
              </w:rPr>
            </w:pPr>
            <w:r w:rsidRPr="002819DE">
              <w:rPr>
                <w:b/>
                <w:lang w:val="en-US"/>
              </w:rPr>
              <w:t>Hazard Class</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F381240" w14:textId="77777777" w:rsidR="00E326FF" w:rsidRPr="002819DE" w:rsidRDefault="00E326FF" w:rsidP="000563CA">
            <w:pPr>
              <w:spacing w:before="40" w:after="20"/>
              <w:ind w:left="284" w:hanging="284"/>
              <w:rPr>
                <w:b/>
                <w:lang w:val="en-US"/>
              </w:rPr>
            </w:pPr>
            <w:r w:rsidRPr="002819DE">
              <w:rPr>
                <w:b/>
                <w:lang w:val="en-US"/>
              </w:rPr>
              <w:t>Property/Safety characteristic/ Test result and Remarks/Guidance</w:t>
            </w:r>
          </w:p>
        </w:tc>
      </w:tr>
      <w:tr w:rsidR="00E326FF" w:rsidRPr="002819DE" w14:paraId="0A9529CD" w14:textId="77777777" w:rsidTr="002819DE">
        <w:trPr>
          <w:cantSplit/>
          <w:jc w:val="center"/>
        </w:trPr>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14:paraId="5021D270" w14:textId="6446C135" w:rsidR="00E326FF" w:rsidRPr="002819DE" w:rsidRDefault="00F40B63" w:rsidP="000563CA">
            <w:pPr>
              <w:jc w:val="center"/>
              <w:rPr>
                <w:lang w:val="en-US"/>
              </w:rPr>
            </w:pPr>
            <w:r w:rsidRPr="002819DE">
              <w:rPr>
                <w:lang w:val="en-US"/>
              </w:rPr>
              <w:t>2.3</w:t>
            </w:r>
            <w:r w:rsidRPr="002819DE">
              <w:rPr>
                <w:u w:val="single"/>
                <w:lang w:val="en-US"/>
              </w:rPr>
              <w:t>; section 2.3.1</w:t>
            </w:r>
          </w:p>
        </w:tc>
        <w:tc>
          <w:tcPr>
            <w:tcW w:w="153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C92E961" w14:textId="01A7B16B" w:rsidR="00E326FF" w:rsidRPr="002819DE" w:rsidRDefault="00F40B63" w:rsidP="000563CA">
            <w:pPr>
              <w:rPr>
                <w:lang w:val="en-US"/>
              </w:rPr>
            </w:pPr>
            <w:r w:rsidRPr="002819DE">
              <w:rPr>
                <w:lang w:val="en-US"/>
              </w:rPr>
              <w:t>Aerosols</w:t>
            </w:r>
          </w:p>
        </w:tc>
        <w:tc>
          <w:tcPr>
            <w:tcW w:w="640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A89698C" w14:textId="77777777" w:rsidR="00E326FF" w:rsidRDefault="00E326FF" w:rsidP="002819DE">
            <w:pPr>
              <w:spacing w:before="40" w:after="20"/>
              <w:ind w:left="284" w:hanging="284"/>
              <w:rPr>
                <w:lang w:val="en-US"/>
              </w:rPr>
            </w:pPr>
            <w:r w:rsidRPr="002819DE">
              <w:rPr>
                <w:lang w:val="en-US"/>
              </w:rPr>
              <w:t>−</w:t>
            </w:r>
            <w:r w:rsidRPr="002819DE">
              <w:rPr>
                <w:lang w:val="en-US"/>
              </w:rPr>
              <w:tab/>
              <w:t>indicate the total percentage (b</w:t>
            </w:r>
            <w:r w:rsidR="00F40B63" w:rsidRPr="002819DE">
              <w:rPr>
                <w:lang w:val="en-US"/>
              </w:rPr>
              <w:t xml:space="preserve">y mass) of flammable components unless the Aerosol is classified as Aerosol cat.1 because it contains more than 1% flammable components or has a heat of combustion of at least </w:t>
            </w:r>
            <w:r w:rsidR="002819DE" w:rsidRPr="002819DE">
              <w:rPr>
                <w:lang w:val="en-US"/>
              </w:rPr>
              <w:t>20</w:t>
            </w:r>
            <w:r w:rsidR="00F40B63" w:rsidRPr="002819DE">
              <w:rPr>
                <w:lang w:val="en-US"/>
              </w:rPr>
              <w:t xml:space="preserve"> kJ/g and is not submitted to the flammability classification procedures (see the Note </w:t>
            </w:r>
            <w:r w:rsidR="002819DE" w:rsidRPr="002819DE">
              <w:rPr>
                <w:u w:val="single"/>
                <w:lang w:val="en-US"/>
              </w:rPr>
              <w:t>3</w:t>
            </w:r>
            <w:r w:rsidR="002819DE" w:rsidRPr="002819DE">
              <w:rPr>
                <w:lang w:val="en-US"/>
              </w:rPr>
              <w:t xml:space="preserve"> </w:t>
            </w:r>
            <w:r w:rsidR="00F40B63" w:rsidRPr="002819DE">
              <w:rPr>
                <w:lang w:val="en-US"/>
              </w:rPr>
              <w:t>in Chapter 2.3, paragraph 2.3.</w:t>
            </w:r>
            <w:r w:rsidR="002819DE" w:rsidRPr="002819DE">
              <w:rPr>
                <w:u w:val="single"/>
                <w:lang w:val="en-US"/>
              </w:rPr>
              <w:t>1.</w:t>
            </w:r>
            <w:r w:rsidR="00F40B63" w:rsidRPr="002819DE">
              <w:rPr>
                <w:lang w:val="en-US"/>
              </w:rPr>
              <w:t>2.</w:t>
            </w:r>
            <w:r w:rsidR="00F40B63" w:rsidRPr="002819DE">
              <w:rPr>
                <w:strike/>
                <w:lang w:val="en-US"/>
              </w:rPr>
              <w:t>2</w:t>
            </w:r>
            <w:r w:rsidR="002819DE" w:rsidRPr="002819DE">
              <w:rPr>
                <w:u w:val="single"/>
                <w:lang w:val="en-US"/>
              </w:rPr>
              <w:t>1</w:t>
            </w:r>
            <w:r w:rsidR="00F40B63" w:rsidRPr="002819DE">
              <w:rPr>
                <w:lang w:val="en-US"/>
              </w:rPr>
              <w:t>)</w:t>
            </w:r>
          </w:p>
          <w:p w14:paraId="61FB8E76" w14:textId="4C02269C" w:rsidR="002819DE" w:rsidRPr="002819DE" w:rsidRDefault="002819DE" w:rsidP="002819DE">
            <w:pPr>
              <w:spacing w:before="40" w:after="20"/>
              <w:ind w:left="284" w:hanging="284"/>
              <w:rPr>
                <w:lang w:val="en-US"/>
              </w:rPr>
            </w:pPr>
          </w:p>
        </w:tc>
      </w:tr>
    </w:tbl>
    <w:p w14:paraId="3F5C1FF0" w14:textId="17AF38D5" w:rsidR="00E145C4" w:rsidRPr="008467E4" w:rsidRDefault="008467E4" w:rsidP="008467E4">
      <w:pPr>
        <w:pStyle w:val="H1G"/>
        <w:keepNext w:val="0"/>
        <w:keepLines w:val="0"/>
        <w:spacing w:before="240" w:after="0" w:line="240" w:lineRule="atLeast"/>
        <w:ind w:firstLine="0"/>
        <w:jc w:val="center"/>
        <w:rPr>
          <w:u w:val="single"/>
        </w:rPr>
      </w:pPr>
      <w:r w:rsidRPr="008467E4">
        <w:rPr>
          <w:u w:val="single"/>
        </w:rPr>
        <w:tab/>
      </w:r>
      <w:r w:rsidRPr="008467E4">
        <w:rPr>
          <w:u w:val="single"/>
        </w:rPr>
        <w:tab/>
      </w:r>
      <w:r w:rsidRPr="008467E4">
        <w:rPr>
          <w:u w:val="single"/>
        </w:rPr>
        <w:tab/>
      </w:r>
      <w:r w:rsidRPr="008467E4">
        <w:rPr>
          <w:u w:val="single"/>
        </w:rPr>
        <w:tab/>
      </w:r>
    </w:p>
    <w:sectPr w:rsidR="00E145C4" w:rsidRPr="008467E4" w:rsidSect="00BF0E8B">
      <w:headerReference w:type="even" r:id="rId11"/>
      <w:headerReference w:type="default" r:id="rId12"/>
      <w:footerReference w:type="even" r:id="rId13"/>
      <w:footerReference w:type="default" r:id="rId14"/>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6CB5" w14:textId="77777777" w:rsidR="001A1EAB" w:rsidRDefault="001A1EAB"/>
  </w:endnote>
  <w:endnote w:type="continuationSeparator" w:id="0">
    <w:p w14:paraId="2344AC50" w14:textId="77777777" w:rsidR="001A1EAB" w:rsidRDefault="001A1EAB"/>
  </w:endnote>
  <w:endnote w:type="continuationNotice" w:id="1">
    <w:p w14:paraId="5933ECDC" w14:textId="77777777" w:rsidR="001A1EAB" w:rsidRDefault="001A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74D89B51"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1168D4">
      <w:rPr>
        <w:b/>
        <w:noProof/>
        <w:sz w:val="18"/>
      </w:rPr>
      <w:t>8</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1488AEBF"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1168D4">
      <w:rPr>
        <w:b/>
        <w:noProof/>
        <w:sz w:val="18"/>
      </w:rPr>
      <w:t>7</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0494" w14:textId="77777777" w:rsidR="001A1EAB" w:rsidRPr="000B175B" w:rsidRDefault="001A1EAB" w:rsidP="000B175B">
      <w:pPr>
        <w:tabs>
          <w:tab w:val="right" w:pos="2155"/>
        </w:tabs>
        <w:spacing w:after="80"/>
        <w:ind w:left="680"/>
        <w:rPr>
          <w:u w:val="single"/>
        </w:rPr>
      </w:pPr>
      <w:r>
        <w:rPr>
          <w:u w:val="single"/>
        </w:rPr>
        <w:tab/>
      </w:r>
    </w:p>
  </w:footnote>
  <w:footnote w:type="continuationSeparator" w:id="0">
    <w:p w14:paraId="379A207C" w14:textId="77777777" w:rsidR="001A1EAB" w:rsidRPr="00FC68B7" w:rsidRDefault="001A1EAB" w:rsidP="00FC68B7">
      <w:pPr>
        <w:tabs>
          <w:tab w:val="left" w:pos="2155"/>
        </w:tabs>
        <w:spacing w:after="80"/>
        <w:ind w:left="680"/>
        <w:rPr>
          <w:u w:val="single"/>
        </w:rPr>
      </w:pPr>
      <w:r>
        <w:rPr>
          <w:u w:val="single"/>
        </w:rPr>
        <w:tab/>
      </w:r>
    </w:p>
  </w:footnote>
  <w:footnote w:type="continuationNotice" w:id="1">
    <w:p w14:paraId="725FE2D3" w14:textId="77777777" w:rsidR="001A1EAB" w:rsidRDefault="001A1EAB"/>
  </w:footnote>
  <w:footnote w:id="2">
    <w:p w14:paraId="49BE0E1A" w14:textId="4666A34E" w:rsidR="001F685B" w:rsidRPr="001F685B" w:rsidRDefault="001F685B" w:rsidP="001F685B">
      <w:pPr>
        <w:pStyle w:val="FootnoteText"/>
        <w:tabs>
          <w:tab w:val="left" w:pos="1418"/>
        </w:tabs>
        <w:ind w:firstLine="0"/>
        <w:rPr>
          <w:lang w:val="fr-CH"/>
        </w:rPr>
      </w:pPr>
      <w:r>
        <w:rPr>
          <w:rStyle w:val="FootnoteReference"/>
        </w:rPr>
        <w:t>*</w:t>
      </w:r>
      <w:r>
        <w:t xml:space="preserve"> </w:t>
      </w:r>
      <w:r>
        <w:tab/>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FC0A158" w:rsidR="00811FF1" w:rsidRPr="0095385C" w:rsidRDefault="00E326FF">
    <w:pPr>
      <w:pStyle w:val="Header"/>
    </w:pPr>
    <w:r>
      <w:t>ST/SG/AC.10/C.3/2018/</w:t>
    </w:r>
    <w:r w:rsidR="000A5369" w:rsidRPr="00DF5BAE">
      <w:t>60</w:t>
    </w:r>
    <w:r w:rsidR="000A5369">
      <w:rPr>
        <w:color w:val="FF0000"/>
      </w:rPr>
      <w:br/>
    </w:r>
    <w:r w:rsidR="00811FF1">
      <w:t>ST/SG/AC.10/C.4/2018/</w:t>
    </w:r>
    <w:r w:rsidR="000A5369" w:rsidRPr="00DF5BAE">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75F86039" w:rsidR="00811FF1" w:rsidRPr="0095385C" w:rsidRDefault="000418DE" w:rsidP="0095385C">
    <w:pPr>
      <w:pStyle w:val="Header"/>
      <w:jc w:val="right"/>
    </w:pPr>
    <w:r>
      <w:br/>
      <w:t>ST/SG/AC.10/C.3/2018/60</w:t>
    </w:r>
    <w:r>
      <w:br/>
      <w:t>ST/SG/AC.10/C.4/2018/11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4"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20"/>
  </w:num>
  <w:num w:numId="16">
    <w:abstractNumId w:val="11"/>
  </w:num>
  <w:num w:numId="17">
    <w:abstractNumId w:val="19"/>
  </w:num>
  <w:num w:numId="18">
    <w:abstractNumId w:val="16"/>
  </w:num>
  <w:num w:numId="19">
    <w:abstractNumId w:val="15"/>
  </w:num>
  <w:num w:numId="20">
    <w:abstractNumId w:val="1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C"/>
    <w:rsid w:val="00002487"/>
    <w:rsid w:val="00005982"/>
    <w:rsid w:val="00006490"/>
    <w:rsid w:val="000222F9"/>
    <w:rsid w:val="00023DBC"/>
    <w:rsid w:val="000418DE"/>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A5369"/>
    <w:rsid w:val="000B158D"/>
    <w:rsid w:val="000B175B"/>
    <w:rsid w:val="000B1B3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68D4"/>
    <w:rsid w:val="00117787"/>
    <w:rsid w:val="00120C46"/>
    <w:rsid w:val="00122EBB"/>
    <w:rsid w:val="00131D42"/>
    <w:rsid w:val="001339B8"/>
    <w:rsid w:val="001344B8"/>
    <w:rsid w:val="001348A5"/>
    <w:rsid w:val="00141242"/>
    <w:rsid w:val="00151F5B"/>
    <w:rsid w:val="00156502"/>
    <w:rsid w:val="00161772"/>
    <w:rsid w:val="00162164"/>
    <w:rsid w:val="00162F4A"/>
    <w:rsid w:val="001633FB"/>
    <w:rsid w:val="00167293"/>
    <w:rsid w:val="00167786"/>
    <w:rsid w:val="001757C5"/>
    <w:rsid w:val="00175C80"/>
    <w:rsid w:val="001777FD"/>
    <w:rsid w:val="00184821"/>
    <w:rsid w:val="00184FCD"/>
    <w:rsid w:val="00187190"/>
    <w:rsid w:val="00191DE4"/>
    <w:rsid w:val="00193CE3"/>
    <w:rsid w:val="00195244"/>
    <w:rsid w:val="00196E35"/>
    <w:rsid w:val="0019773C"/>
    <w:rsid w:val="001A1EAB"/>
    <w:rsid w:val="001A3561"/>
    <w:rsid w:val="001A5D90"/>
    <w:rsid w:val="001A7069"/>
    <w:rsid w:val="001B372A"/>
    <w:rsid w:val="001B4B04"/>
    <w:rsid w:val="001C106A"/>
    <w:rsid w:val="001C3170"/>
    <w:rsid w:val="001C6663"/>
    <w:rsid w:val="001C6C85"/>
    <w:rsid w:val="001C7895"/>
    <w:rsid w:val="001D1A40"/>
    <w:rsid w:val="001D23B4"/>
    <w:rsid w:val="001D26DF"/>
    <w:rsid w:val="001D2FDC"/>
    <w:rsid w:val="001D50B0"/>
    <w:rsid w:val="001E0F45"/>
    <w:rsid w:val="001E4475"/>
    <w:rsid w:val="001F0FE4"/>
    <w:rsid w:val="001F2D76"/>
    <w:rsid w:val="001F6726"/>
    <w:rsid w:val="001F685B"/>
    <w:rsid w:val="001F7CF4"/>
    <w:rsid w:val="00202134"/>
    <w:rsid w:val="00211DE3"/>
    <w:rsid w:val="00211E0B"/>
    <w:rsid w:val="00212394"/>
    <w:rsid w:val="0021321D"/>
    <w:rsid w:val="00213641"/>
    <w:rsid w:val="0021553B"/>
    <w:rsid w:val="00216609"/>
    <w:rsid w:val="00220264"/>
    <w:rsid w:val="00221C03"/>
    <w:rsid w:val="002228EB"/>
    <w:rsid w:val="00227EEF"/>
    <w:rsid w:val="002309A7"/>
    <w:rsid w:val="00230C9D"/>
    <w:rsid w:val="00237406"/>
    <w:rsid w:val="00237785"/>
    <w:rsid w:val="00241466"/>
    <w:rsid w:val="00252AF4"/>
    <w:rsid w:val="0025304C"/>
    <w:rsid w:val="0025405A"/>
    <w:rsid w:val="00255D32"/>
    <w:rsid w:val="00256E52"/>
    <w:rsid w:val="00257360"/>
    <w:rsid w:val="002600C2"/>
    <w:rsid w:val="00262447"/>
    <w:rsid w:val="00264A94"/>
    <w:rsid w:val="00265E8D"/>
    <w:rsid w:val="00267017"/>
    <w:rsid w:val="00267C9C"/>
    <w:rsid w:val="00270B8F"/>
    <w:rsid w:val="00271FCB"/>
    <w:rsid w:val="002725CA"/>
    <w:rsid w:val="00275C6E"/>
    <w:rsid w:val="00280EB7"/>
    <w:rsid w:val="002819DE"/>
    <w:rsid w:val="00284946"/>
    <w:rsid w:val="002857FE"/>
    <w:rsid w:val="00291986"/>
    <w:rsid w:val="00291A8F"/>
    <w:rsid w:val="00294148"/>
    <w:rsid w:val="00295BA7"/>
    <w:rsid w:val="00297A67"/>
    <w:rsid w:val="002A1B21"/>
    <w:rsid w:val="002A3CA8"/>
    <w:rsid w:val="002A3EEC"/>
    <w:rsid w:val="002A46AC"/>
    <w:rsid w:val="002A591C"/>
    <w:rsid w:val="002B0A21"/>
    <w:rsid w:val="002B10FC"/>
    <w:rsid w:val="002B1CDA"/>
    <w:rsid w:val="002B3EC6"/>
    <w:rsid w:val="002B4976"/>
    <w:rsid w:val="002B66A3"/>
    <w:rsid w:val="002C54FE"/>
    <w:rsid w:val="002C5B87"/>
    <w:rsid w:val="002C65AC"/>
    <w:rsid w:val="002C67F8"/>
    <w:rsid w:val="002D21BA"/>
    <w:rsid w:val="002E5A53"/>
    <w:rsid w:val="002E743A"/>
    <w:rsid w:val="002E7D51"/>
    <w:rsid w:val="002F16E1"/>
    <w:rsid w:val="00305238"/>
    <w:rsid w:val="003107FA"/>
    <w:rsid w:val="00314FCD"/>
    <w:rsid w:val="003176F1"/>
    <w:rsid w:val="003229D8"/>
    <w:rsid w:val="00324304"/>
    <w:rsid w:val="0033029B"/>
    <w:rsid w:val="00337674"/>
    <w:rsid w:val="00337FD0"/>
    <w:rsid w:val="00345F2F"/>
    <w:rsid w:val="00367D01"/>
    <w:rsid w:val="0037333E"/>
    <w:rsid w:val="00374FAA"/>
    <w:rsid w:val="00375F43"/>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D4B23"/>
    <w:rsid w:val="003D60F7"/>
    <w:rsid w:val="003E2E5D"/>
    <w:rsid w:val="003E6CCC"/>
    <w:rsid w:val="003E7127"/>
    <w:rsid w:val="003F167F"/>
    <w:rsid w:val="003F4FED"/>
    <w:rsid w:val="004041D0"/>
    <w:rsid w:val="004057FC"/>
    <w:rsid w:val="00417C54"/>
    <w:rsid w:val="00421A95"/>
    <w:rsid w:val="00432447"/>
    <w:rsid w:val="004325CB"/>
    <w:rsid w:val="00437846"/>
    <w:rsid w:val="00437F3F"/>
    <w:rsid w:val="00444EA3"/>
    <w:rsid w:val="00446DE4"/>
    <w:rsid w:val="004513F0"/>
    <w:rsid w:val="0045304D"/>
    <w:rsid w:val="00454036"/>
    <w:rsid w:val="00454F71"/>
    <w:rsid w:val="00455F63"/>
    <w:rsid w:val="004570D1"/>
    <w:rsid w:val="0046672F"/>
    <w:rsid w:val="004729D1"/>
    <w:rsid w:val="0047323A"/>
    <w:rsid w:val="004820A6"/>
    <w:rsid w:val="00484509"/>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C71D5"/>
    <w:rsid w:val="004D15D3"/>
    <w:rsid w:val="004D1FA6"/>
    <w:rsid w:val="004D22F3"/>
    <w:rsid w:val="004D244B"/>
    <w:rsid w:val="004D6346"/>
    <w:rsid w:val="004D676A"/>
    <w:rsid w:val="004E394C"/>
    <w:rsid w:val="004F3FCB"/>
    <w:rsid w:val="005044B6"/>
    <w:rsid w:val="0051448B"/>
    <w:rsid w:val="005160F8"/>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8471D"/>
    <w:rsid w:val="00590144"/>
    <w:rsid w:val="005A770B"/>
    <w:rsid w:val="005B3DB3"/>
    <w:rsid w:val="005B621F"/>
    <w:rsid w:val="005C149F"/>
    <w:rsid w:val="005C2F3E"/>
    <w:rsid w:val="005D0641"/>
    <w:rsid w:val="005F1E8A"/>
    <w:rsid w:val="005F5804"/>
    <w:rsid w:val="0060091E"/>
    <w:rsid w:val="006017C9"/>
    <w:rsid w:val="00606441"/>
    <w:rsid w:val="0060700C"/>
    <w:rsid w:val="00611FC4"/>
    <w:rsid w:val="00612524"/>
    <w:rsid w:val="00615113"/>
    <w:rsid w:val="006176FB"/>
    <w:rsid w:val="00624A0E"/>
    <w:rsid w:val="00626968"/>
    <w:rsid w:val="006324AC"/>
    <w:rsid w:val="00633405"/>
    <w:rsid w:val="0063419C"/>
    <w:rsid w:val="00634C2F"/>
    <w:rsid w:val="00635CF4"/>
    <w:rsid w:val="00640B26"/>
    <w:rsid w:val="006418B9"/>
    <w:rsid w:val="0064265A"/>
    <w:rsid w:val="00644CC0"/>
    <w:rsid w:val="006500BA"/>
    <w:rsid w:val="00650C47"/>
    <w:rsid w:val="00657F62"/>
    <w:rsid w:val="0066279A"/>
    <w:rsid w:val="00663EFB"/>
    <w:rsid w:val="00664979"/>
    <w:rsid w:val="00670E29"/>
    <w:rsid w:val="00672767"/>
    <w:rsid w:val="006737C7"/>
    <w:rsid w:val="006744B2"/>
    <w:rsid w:val="006758DA"/>
    <w:rsid w:val="006764D1"/>
    <w:rsid w:val="00684879"/>
    <w:rsid w:val="00685D57"/>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4DD9"/>
    <w:rsid w:val="006E564B"/>
    <w:rsid w:val="006E5C33"/>
    <w:rsid w:val="006F2724"/>
    <w:rsid w:val="006F71FB"/>
    <w:rsid w:val="00702B60"/>
    <w:rsid w:val="00704DBF"/>
    <w:rsid w:val="007078C6"/>
    <w:rsid w:val="00712144"/>
    <w:rsid w:val="0071739D"/>
    <w:rsid w:val="00725476"/>
    <w:rsid w:val="0072593B"/>
    <w:rsid w:val="0072632A"/>
    <w:rsid w:val="00734256"/>
    <w:rsid w:val="00735B34"/>
    <w:rsid w:val="007367D6"/>
    <w:rsid w:val="00740935"/>
    <w:rsid w:val="00740E0F"/>
    <w:rsid w:val="00741191"/>
    <w:rsid w:val="00741499"/>
    <w:rsid w:val="00745209"/>
    <w:rsid w:val="00753114"/>
    <w:rsid w:val="007575F5"/>
    <w:rsid w:val="00762F2A"/>
    <w:rsid w:val="00763522"/>
    <w:rsid w:val="00763C09"/>
    <w:rsid w:val="0076405E"/>
    <w:rsid w:val="00764E9E"/>
    <w:rsid w:val="00765DDF"/>
    <w:rsid w:val="00766298"/>
    <w:rsid w:val="00770E6F"/>
    <w:rsid w:val="00771C45"/>
    <w:rsid w:val="007759E8"/>
    <w:rsid w:val="00776BB6"/>
    <w:rsid w:val="007778B4"/>
    <w:rsid w:val="00783387"/>
    <w:rsid w:val="00790791"/>
    <w:rsid w:val="007A6FFA"/>
    <w:rsid w:val="007B1A7E"/>
    <w:rsid w:val="007B342D"/>
    <w:rsid w:val="007B5849"/>
    <w:rsid w:val="007B6BA5"/>
    <w:rsid w:val="007C3390"/>
    <w:rsid w:val="007C38EB"/>
    <w:rsid w:val="007C4F4B"/>
    <w:rsid w:val="007C745B"/>
    <w:rsid w:val="007C77F8"/>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1FF1"/>
    <w:rsid w:val="00812C0A"/>
    <w:rsid w:val="00815A2F"/>
    <w:rsid w:val="00815FD5"/>
    <w:rsid w:val="008175E9"/>
    <w:rsid w:val="00821459"/>
    <w:rsid w:val="00821672"/>
    <w:rsid w:val="00821A3E"/>
    <w:rsid w:val="008242D7"/>
    <w:rsid w:val="0082677B"/>
    <w:rsid w:val="008315FD"/>
    <w:rsid w:val="00833414"/>
    <w:rsid w:val="00834AC8"/>
    <w:rsid w:val="0083561E"/>
    <w:rsid w:val="00837F38"/>
    <w:rsid w:val="00842149"/>
    <w:rsid w:val="008424A8"/>
    <w:rsid w:val="008454BF"/>
    <w:rsid w:val="008467E4"/>
    <w:rsid w:val="008474D0"/>
    <w:rsid w:val="00847E99"/>
    <w:rsid w:val="008540B7"/>
    <w:rsid w:val="0085670E"/>
    <w:rsid w:val="0086261F"/>
    <w:rsid w:val="00863C98"/>
    <w:rsid w:val="00864218"/>
    <w:rsid w:val="00865234"/>
    <w:rsid w:val="00866C98"/>
    <w:rsid w:val="00871FD5"/>
    <w:rsid w:val="00872970"/>
    <w:rsid w:val="00872DD0"/>
    <w:rsid w:val="00881FA0"/>
    <w:rsid w:val="00881FE3"/>
    <w:rsid w:val="0088217A"/>
    <w:rsid w:val="008904B8"/>
    <w:rsid w:val="00892AB6"/>
    <w:rsid w:val="00893711"/>
    <w:rsid w:val="008979B1"/>
    <w:rsid w:val="008A482C"/>
    <w:rsid w:val="008A4A53"/>
    <w:rsid w:val="008A6B25"/>
    <w:rsid w:val="008A6C4F"/>
    <w:rsid w:val="008B2404"/>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3EAD"/>
    <w:rsid w:val="0091681F"/>
    <w:rsid w:val="00925F6E"/>
    <w:rsid w:val="00932E07"/>
    <w:rsid w:val="00935FA4"/>
    <w:rsid w:val="00936DD8"/>
    <w:rsid w:val="009376F4"/>
    <w:rsid w:val="00945A5D"/>
    <w:rsid w:val="00945A7F"/>
    <w:rsid w:val="0095385C"/>
    <w:rsid w:val="009606CB"/>
    <w:rsid w:val="00960887"/>
    <w:rsid w:val="00963CBA"/>
    <w:rsid w:val="00966D12"/>
    <w:rsid w:val="00967793"/>
    <w:rsid w:val="009737F8"/>
    <w:rsid w:val="00974F0E"/>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2F22"/>
    <w:rsid w:val="00A748A6"/>
    <w:rsid w:val="00A75EC9"/>
    <w:rsid w:val="00A8523D"/>
    <w:rsid w:val="00A879A4"/>
    <w:rsid w:val="00AA5227"/>
    <w:rsid w:val="00AA6228"/>
    <w:rsid w:val="00AB057B"/>
    <w:rsid w:val="00AB315A"/>
    <w:rsid w:val="00AB33D9"/>
    <w:rsid w:val="00AB571F"/>
    <w:rsid w:val="00AB5AA7"/>
    <w:rsid w:val="00AC5701"/>
    <w:rsid w:val="00AE47DB"/>
    <w:rsid w:val="00AE4A6A"/>
    <w:rsid w:val="00AE4C73"/>
    <w:rsid w:val="00AE4D5C"/>
    <w:rsid w:val="00AE764E"/>
    <w:rsid w:val="00AF73CE"/>
    <w:rsid w:val="00B102ED"/>
    <w:rsid w:val="00B112D9"/>
    <w:rsid w:val="00B14140"/>
    <w:rsid w:val="00B20035"/>
    <w:rsid w:val="00B201C5"/>
    <w:rsid w:val="00B20ECC"/>
    <w:rsid w:val="00B2154A"/>
    <w:rsid w:val="00B21C6C"/>
    <w:rsid w:val="00B30179"/>
    <w:rsid w:val="00B30250"/>
    <w:rsid w:val="00B3101E"/>
    <w:rsid w:val="00B3317B"/>
    <w:rsid w:val="00B33F1E"/>
    <w:rsid w:val="00B410AD"/>
    <w:rsid w:val="00B43846"/>
    <w:rsid w:val="00B44820"/>
    <w:rsid w:val="00B45EC3"/>
    <w:rsid w:val="00B51A01"/>
    <w:rsid w:val="00B53F26"/>
    <w:rsid w:val="00B556BF"/>
    <w:rsid w:val="00B56ACE"/>
    <w:rsid w:val="00B56B78"/>
    <w:rsid w:val="00B60932"/>
    <w:rsid w:val="00B706C0"/>
    <w:rsid w:val="00B72283"/>
    <w:rsid w:val="00B81E12"/>
    <w:rsid w:val="00B84094"/>
    <w:rsid w:val="00B84232"/>
    <w:rsid w:val="00B84A6A"/>
    <w:rsid w:val="00B93068"/>
    <w:rsid w:val="00B9787B"/>
    <w:rsid w:val="00BA5991"/>
    <w:rsid w:val="00BB176D"/>
    <w:rsid w:val="00BC03B3"/>
    <w:rsid w:val="00BC17B5"/>
    <w:rsid w:val="00BC5492"/>
    <w:rsid w:val="00BC74E9"/>
    <w:rsid w:val="00BD1B81"/>
    <w:rsid w:val="00BD2BF0"/>
    <w:rsid w:val="00BD52ED"/>
    <w:rsid w:val="00BD5B57"/>
    <w:rsid w:val="00BE2710"/>
    <w:rsid w:val="00BE3932"/>
    <w:rsid w:val="00BE5222"/>
    <w:rsid w:val="00BE618E"/>
    <w:rsid w:val="00BE674E"/>
    <w:rsid w:val="00BE6EEE"/>
    <w:rsid w:val="00BE716B"/>
    <w:rsid w:val="00BF0E8B"/>
    <w:rsid w:val="00BF1367"/>
    <w:rsid w:val="00C00F60"/>
    <w:rsid w:val="00C01EC5"/>
    <w:rsid w:val="00C0342D"/>
    <w:rsid w:val="00C1402C"/>
    <w:rsid w:val="00C14B84"/>
    <w:rsid w:val="00C20131"/>
    <w:rsid w:val="00C22CE1"/>
    <w:rsid w:val="00C269BC"/>
    <w:rsid w:val="00C34242"/>
    <w:rsid w:val="00C34784"/>
    <w:rsid w:val="00C37780"/>
    <w:rsid w:val="00C463DD"/>
    <w:rsid w:val="00C50AAB"/>
    <w:rsid w:val="00C62F76"/>
    <w:rsid w:val="00C662C6"/>
    <w:rsid w:val="00C66BC5"/>
    <w:rsid w:val="00C70DA8"/>
    <w:rsid w:val="00C718B4"/>
    <w:rsid w:val="00C745C3"/>
    <w:rsid w:val="00C80FCC"/>
    <w:rsid w:val="00C91469"/>
    <w:rsid w:val="00C924F2"/>
    <w:rsid w:val="00C92EC4"/>
    <w:rsid w:val="00CA66C1"/>
    <w:rsid w:val="00CC4E48"/>
    <w:rsid w:val="00CD3225"/>
    <w:rsid w:val="00CD4AA2"/>
    <w:rsid w:val="00CE2CC5"/>
    <w:rsid w:val="00CE46BA"/>
    <w:rsid w:val="00CE4A8F"/>
    <w:rsid w:val="00CE60CD"/>
    <w:rsid w:val="00CF73A5"/>
    <w:rsid w:val="00CF7514"/>
    <w:rsid w:val="00D021F1"/>
    <w:rsid w:val="00D02D0D"/>
    <w:rsid w:val="00D16A38"/>
    <w:rsid w:val="00D2031B"/>
    <w:rsid w:val="00D234E4"/>
    <w:rsid w:val="00D2531E"/>
    <w:rsid w:val="00D25FE2"/>
    <w:rsid w:val="00D302B3"/>
    <w:rsid w:val="00D30A99"/>
    <w:rsid w:val="00D374BD"/>
    <w:rsid w:val="00D43252"/>
    <w:rsid w:val="00D4529D"/>
    <w:rsid w:val="00D46231"/>
    <w:rsid w:val="00D511CA"/>
    <w:rsid w:val="00D53910"/>
    <w:rsid w:val="00D6615E"/>
    <w:rsid w:val="00D66780"/>
    <w:rsid w:val="00D73366"/>
    <w:rsid w:val="00D74984"/>
    <w:rsid w:val="00D753D8"/>
    <w:rsid w:val="00D85F26"/>
    <w:rsid w:val="00D96CC5"/>
    <w:rsid w:val="00D96F6B"/>
    <w:rsid w:val="00D978C6"/>
    <w:rsid w:val="00DA051C"/>
    <w:rsid w:val="00DA15E0"/>
    <w:rsid w:val="00DA42D4"/>
    <w:rsid w:val="00DA57CC"/>
    <w:rsid w:val="00DA66FB"/>
    <w:rsid w:val="00DA67AD"/>
    <w:rsid w:val="00DB063B"/>
    <w:rsid w:val="00DB6BA1"/>
    <w:rsid w:val="00DC0A7B"/>
    <w:rsid w:val="00DD4FE9"/>
    <w:rsid w:val="00DE02F7"/>
    <w:rsid w:val="00DE6FB3"/>
    <w:rsid w:val="00DE7071"/>
    <w:rsid w:val="00DF1C6D"/>
    <w:rsid w:val="00DF5BAE"/>
    <w:rsid w:val="00DF6C0A"/>
    <w:rsid w:val="00E116BE"/>
    <w:rsid w:val="00E130AB"/>
    <w:rsid w:val="00E145C4"/>
    <w:rsid w:val="00E1679E"/>
    <w:rsid w:val="00E21C2A"/>
    <w:rsid w:val="00E21F98"/>
    <w:rsid w:val="00E23775"/>
    <w:rsid w:val="00E26C1D"/>
    <w:rsid w:val="00E312B0"/>
    <w:rsid w:val="00E326FF"/>
    <w:rsid w:val="00E34355"/>
    <w:rsid w:val="00E357F5"/>
    <w:rsid w:val="00E37BD1"/>
    <w:rsid w:val="00E409C8"/>
    <w:rsid w:val="00E429CD"/>
    <w:rsid w:val="00E479C9"/>
    <w:rsid w:val="00E52830"/>
    <w:rsid w:val="00E55C1E"/>
    <w:rsid w:val="00E5644E"/>
    <w:rsid w:val="00E608E2"/>
    <w:rsid w:val="00E60928"/>
    <w:rsid w:val="00E62AEE"/>
    <w:rsid w:val="00E66779"/>
    <w:rsid w:val="00E7260F"/>
    <w:rsid w:val="00E761B7"/>
    <w:rsid w:val="00E81230"/>
    <w:rsid w:val="00E827CB"/>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60D9"/>
    <w:rsid w:val="00ED2466"/>
    <w:rsid w:val="00ED7A2A"/>
    <w:rsid w:val="00EE07A6"/>
    <w:rsid w:val="00EE16B4"/>
    <w:rsid w:val="00EE56AB"/>
    <w:rsid w:val="00EF1D7F"/>
    <w:rsid w:val="00EF28C5"/>
    <w:rsid w:val="00EF301A"/>
    <w:rsid w:val="00EF7197"/>
    <w:rsid w:val="00F000EB"/>
    <w:rsid w:val="00F045FC"/>
    <w:rsid w:val="00F1363D"/>
    <w:rsid w:val="00F1592A"/>
    <w:rsid w:val="00F169CD"/>
    <w:rsid w:val="00F2344F"/>
    <w:rsid w:val="00F23EFD"/>
    <w:rsid w:val="00F261C2"/>
    <w:rsid w:val="00F32CA8"/>
    <w:rsid w:val="00F341CB"/>
    <w:rsid w:val="00F400AF"/>
    <w:rsid w:val="00F40B63"/>
    <w:rsid w:val="00F40E75"/>
    <w:rsid w:val="00F444D8"/>
    <w:rsid w:val="00F47D45"/>
    <w:rsid w:val="00F53328"/>
    <w:rsid w:val="00F54674"/>
    <w:rsid w:val="00F54ED1"/>
    <w:rsid w:val="00F55A88"/>
    <w:rsid w:val="00F64FA8"/>
    <w:rsid w:val="00F668F3"/>
    <w:rsid w:val="00F76BC9"/>
    <w:rsid w:val="00F80DA9"/>
    <w:rsid w:val="00F97B46"/>
    <w:rsid w:val="00F97C88"/>
    <w:rsid w:val="00FB04FB"/>
    <w:rsid w:val="00FB360B"/>
    <w:rsid w:val="00FB3781"/>
    <w:rsid w:val="00FB5D33"/>
    <w:rsid w:val="00FC68B7"/>
    <w:rsid w:val="00FD3014"/>
    <w:rsid w:val="00FD446B"/>
    <w:rsid w:val="00FD6B2B"/>
    <w:rsid w:val="00FD7756"/>
    <w:rsid w:val="00FE1B35"/>
    <w:rsid w:val="00FE4DFC"/>
    <w:rsid w:val="00FE70F9"/>
    <w:rsid w:val="00FE7507"/>
    <w:rsid w:val="00FE755F"/>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AD85C"/>
  <w15:docId w15:val="{8155D567-FB6E-4DE8-942C-05FF57B7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D7103-91AB-4532-9E6E-BBE99717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48</TotalTime>
  <Pages>8</Pages>
  <Words>1508</Words>
  <Characters>8601</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14</cp:revision>
  <cp:lastPrinted>2018-04-12T08:13:00Z</cp:lastPrinted>
  <dcterms:created xsi:type="dcterms:W3CDTF">2018-04-11T15:00:00Z</dcterms:created>
  <dcterms:modified xsi:type="dcterms:W3CDTF">2018-04-12T09:18:00Z</dcterms:modified>
</cp:coreProperties>
</file>