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CF341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CF3417" w:rsidP="00CF3417">
            <w:pPr>
              <w:jc w:val="right"/>
            </w:pPr>
            <w:r w:rsidRPr="00CF3417">
              <w:rPr>
                <w:sz w:val="40"/>
              </w:rPr>
              <w:t>ST</w:t>
            </w:r>
            <w:r>
              <w:t>/SG/AC.10/C.3/2018/31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CF3417" w:rsidP="00F01738">
            <w:pPr>
              <w:spacing w:before="240"/>
            </w:pPr>
            <w:r>
              <w:t xml:space="preserve">Distr. </w:t>
            </w:r>
            <w:proofErr w:type="gramStart"/>
            <w:r>
              <w:t>générale</w:t>
            </w:r>
            <w:proofErr w:type="gramEnd"/>
          </w:p>
          <w:p w:rsidR="00CF3417" w:rsidRDefault="00CF3417" w:rsidP="00CF3417">
            <w:pPr>
              <w:spacing w:line="240" w:lineRule="exact"/>
            </w:pPr>
            <w:r>
              <w:t>29 mars 2018</w:t>
            </w:r>
          </w:p>
          <w:p w:rsidR="00CF3417" w:rsidRDefault="00CF3417" w:rsidP="00CF3417">
            <w:pPr>
              <w:spacing w:line="240" w:lineRule="exact"/>
            </w:pPr>
            <w:r>
              <w:t>Français</w:t>
            </w:r>
          </w:p>
          <w:p w:rsidR="00CF3417" w:rsidRPr="00DB58B5" w:rsidRDefault="00CF3417" w:rsidP="00CF3417">
            <w:pPr>
              <w:spacing w:line="240" w:lineRule="exact"/>
            </w:pPr>
            <w:r>
              <w:t>Original</w:t>
            </w:r>
            <w:r w:rsidR="00A701EC">
              <w:t> :</w:t>
            </w:r>
            <w:r>
              <w:t xml:space="preserve"> anglais</w:t>
            </w:r>
          </w:p>
        </w:tc>
      </w:tr>
    </w:tbl>
    <w:p w:rsidR="007769E6" w:rsidRPr="007769E6" w:rsidRDefault="007769E6" w:rsidP="007769E6">
      <w:pPr>
        <w:spacing w:before="120"/>
        <w:rPr>
          <w:b/>
          <w:sz w:val="24"/>
          <w:szCs w:val="24"/>
          <w:lang w:val="fr-FR"/>
        </w:rPr>
      </w:pPr>
      <w:r w:rsidRPr="007769E6">
        <w:rPr>
          <w:b/>
          <w:sz w:val="24"/>
          <w:szCs w:val="24"/>
          <w:lang w:val="fr-FR"/>
        </w:rPr>
        <w:t>Comité d’experts du transport des marchandises dangereuses</w:t>
      </w:r>
      <w:r w:rsidRPr="007769E6">
        <w:rPr>
          <w:b/>
          <w:sz w:val="24"/>
          <w:szCs w:val="24"/>
          <w:lang w:val="fr-FR"/>
        </w:rPr>
        <w:br/>
        <w:t>et du Système général harmonisé de classification</w:t>
      </w:r>
      <w:r w:rsidRPr="007769E6">
        <w:rPr>
          <w:b/>
          <w:sz w:val="24"/>
          <w:szCs w:val="24"/>
          <w:lang w:val="fr-FR"/>
        </w:rPr>
        <w:br/>
        <w:t>et d’étiquetage des produits chimiques</w:t>
      </w:r>
    </w:p>
    <w:p w:rsidR="007769E6" w:rsidRPr="007769E6" w:rsidRDefault="007769E6" w:rsidP="007769E6">
      <w:pPr>
        <w:spacing w:before="120"/>
        <w:rPr>
          <w:b/>
          <w:lang w:val="fr-FR"/>
        </w:rPr>
      </w:pPr>
      <w:r w:rsidRPr="007769E6">
        <w:rPr>
          <w:b/>
          <w:lang w:val="fr-FR"/>
        </w:rPr>
        <w:t>Sous-Comité d’experts du transport des marchandises dangereuses</w:t>
      </w:r>
    </w:p>
    <w:p w:rsidR="007769E6" w:rsidRPr="007769E6" w:rsidRDefault="007769E6" w:rsidP="007769E6">
      <w:pPr>
        <w:spacing w:before="120"/>
        <w:rPr>
          <w:b/>
          <w:lang w:val="fr-FR"/>
        </w:rPr>
      </w:pPr>
      <w:r w:rsidRPr="007769E6">
        <w:rPr>
          <w:b/>
          <w:lang w:val="fr-FR"/>
        </w:rPr>
        <w:t>Cinquante-troisième session</w:t>
      </w:r>
    </w:p>
    <w:p w:rsidR="007769E6" w:rsidRPr="004C18D3" w:rsidRDefault="007769E6" w:rsidP="007769E6">
      <w:pPr>
        <w:rPr>
          <w:lang w:val="fr-FR"/>
        </w:rPr>
      </w:pPr>
      <w:r w:rsidRPr="004C18D3">
        <w:rPr>
          <w:lang w:val="fr-FR"/>
        </w:rPr>
        <w:t>Genève, 25 juin-4 juillet 2018</w:t>
      </w:r>
    </w:p>
    <w:p w:rsidR="007769E6" w:rsidRPr="004C18D3" w:rsidRDefault="007769E6" w:rsidP="007769E6">
      <w:pPr>
        <w:rPr>
          <w:lang w:val="fr-FR"/>
        </w:rPr>
      </w:pPr>
      <w:r w:rsidRPr="004C18D3">
        <w:rPr>
          <w:lang w:val="fr-FR"/>
        </w:rPr>
        <w:t>Point 6 d) de l</w:t>
      </w:r>
      <w:r>
        <w:rPr>
          <w:lang w:val="fr-FR"/>
        </w:rPr>
        <w:t>’</w:t>
      </w:r>
      <w:r w:rsidRPr="004C18D3">
        <w:rPr>
          <w:lang w:val="fr-FR"/>
        </w:rPr>
        <w:t>ordre du jour provisoire</w:t>
      </w:r>
    </w:p>
    <w:p w:rsidR="007769E6" w:rsidRPr="007769E6" w:rsidRDefault="007769E6" w:rsidP="007769E6">
      <w:pPr>
        <w:rPr>
          <w:b/>
          <w:lang w:val="fr-FR"/>
        </w:rPr>
      </w:pPr>
      <w:r w:rsidRPr="007769E6">
        <w:rPr>
          <w:b/>
          <w:lang w:val="fr-FR"/>
        </w:rPr>
        <w:t xml:space="preserve">Propositions diverses d’amendements au Règlement type pour le transport </w:t>
      </w:r>
      <w:r w:rsidRPr="007769E6">
        <w:rPr>
          <w:b/>
          <w:lang w:val="fr-FR"/>
        </w:rPr>
        <w:br/>
        <w:t>des marchandises dangereuses</w:t>
      </w:r>
      <w:r w:rsidR="00A701EC">
        <w:rPr>
          <w:b/>
          <w:lang w:val="fr-FR"/>
        </w:rPr>
        <w:t> :</w:t>
      </w:r>
      <w:r w:rsidRPr="007769E6">
        <w:rPr>
          <w:b/>
          <w:lang w:val="fr-FR"/>
        </w:rPr>
        <w:t xml:space="preserve"> autres propositions diverses</w:t>
      </w:r>
    </w:p>
    <w:p w:rsidR="007769E6" w:rsidRPr="004C18D3" w:rsidRDefault="007769E6" w:rsidP="00F27CB9">
      <w:pPr>
        <w:pStyle w:val="HChG"/>
        <w:spacing w:before="300" w:after="220"/>
        <w:rPr>
          <w:lang w:val="fr-FR"/>
        </w:rPr>
      </w:pPr>
      <w:r w:rsidRPr="004C18D3">
        <w:rPr>
          <w:lang w:val="fr-FR"/>
        </w:rPr>
        <w:tab/>
      </w:r>
      <w:r w:rsidRPr="004C18D3">
        <w:rPr>
          <w:lang w:val="fr-FR"/>
        </w:rPr>
        <w:tab/>
        <w:t>Suppression d</w:t>
      </w:r>
      <w:r>
        <w:rPr>
          <w:lang w:val="fr-FR"/>
        </w:rPr>
        <w:t>’</w:t>
      </w:r>
      <w:r w:rsidRPr="004C18D3">
        <w:rPr>
          <w:lang w:val="fr-FR"/>
        </w:rPr>
        <w:t xml:space="preserve">instructions </w:t>
      </w:r>
      <w:r w:rsidRPr="002D25A5">
        <w:rPr>
          <w:lang w:val="fr-FR"/>
        </w:rPr>
        <w:t xml:space="preserve">de transport en </w:t>
      </w:r>
      <w:r w:rsidRPr="004C18D3">
        <w:rPr>
          <w:lang w:val="fr-FR"/>
        </w:rPr>
        <w:t xml:space="preserve">citernes mobiles périmées </w:t>
      </w:r>
    </w:p>
    <w:p w:rsidR="007769E6" w:rsidRPr="004C18D3" w:rsidRDefault="007769E6" w:rsidP="00F27CB9">
      <w:pPr>
        <w:pStyle w:val="H1G"/>
        <w:spacing w:before="300" w:after="220"/>
        <w:rPr>
          <w:lang w:val="fr-FR"/>
        </w:rPr>
      </w:pPr>
      <w:r w:rsidRPr="004C18D3">
        <w:rPr>
          <w:lang w:val="fr-FR"/>
        </w:rPr>
        <w:tab/>
      </w:r>
      <w:r w:rsidRPr="004C18D3">
        <w:rPr>
          <w:lang w:val="fr-FR"/>
        </w:rPr>
        <w:tab/>
        <w:t>Communication de l</w:t>
      </w:r>
      <w:r>
        <w:rPr>
          <w:lang w:val="fr-FR"/>
        </w:rPr>
        <w:t>’</w:t>
      </w:r>
      <w:r w:rsidRPr="004C18D3">
        <w:rPr>
          <w:lang w:val="fr-FR"/>
        </w:rPr>
        <w:t>expert de l</w:t>
      </w:r>
      <w:r>
        <w:rPr>
          <w:lang w:val="fr-FR"/>
        </w:rPr>
        <w:t>’</w:t>
      </w:r>
      <w:r w:rsidRPr="004C18D3">
        <w:rPr>
          <w:lang w:val="fr-FR"/>
        </w:rPr>
        <w:t>Allemagne</w:t>
      </w:r>
      <w:r w:rsidR="008F2604" w:rsidRPr="008F2604">
        <w:rPr>
          <w:rStyle w:val="FootnoteReference"/>
          <w:b w:val="0"/>
          <w:sz w:val="20"/>
          <w:vertAlign w:val="baseline"/>
        </w:rPr>
        <w:footnoteReference w:customMarkFollows="1" w:id="2"/>
        <w:t>*</w:t>
      </w:r>
    </w:p>
    <w:p w:rsidR="007769E6" w:rsidRPr="004C18D3" w:rsidRDefault="007769E6" w:rsidP="00F27CB9">
      <w:pPr>
        <w:pStyle w:val="HChG"/>
        <w:spacing w:before="300" w:after="220"/>
        <w:rPr>
          <w:lang w:val="fr-FR"/>
        </w:rPr>
      </w:pPr>
      <w:r w:rsidRPr="004C18D3">
        <w:rPr>
          <w:lang w:val="fr-FR"/>
        </w:rPr>
        <w:tab/>
      </w:r>
      <w:r w:rsidRPr="004C18D3">
        <w:rPr>
          <w:lang w:val="fr-FR"/>
        </w:rPr>
        <w:tab/>
        <w:t xml:space="preserve">Introduction </w:t>
      </w:r>
    </w:p>
    <w:p w:rsidR="007769E6" w:rsidRPr="004C18D3" w:rsidRDefault="007769E6" w:rsidP="007769E6">
      <w:pPr>
        <w:pStyle w:val="SingleTxtG"/>
        <w:rPr>
          <w:lang w:val="fr-FR"/>
        </w:rPr>
      </w:pPr>
      <w:r w:rsidRPr="004C18D3">
        <w:rPr>
          <w:lang w:val="fr-FR"/>
        </w:rPr>
        <w:t>1.</w:t>
      </w:r>
      <w:r w:rsidRPr="004C18D3">
        <w:rPr>
          <w:lang w:val="fr-FR"/>
        </w:rPr>
        <w:tab/>
        <w:t>Dans l</w:t>
      </w:r>
      <w:r>
        <w:rPr>
          <w:lang w:val="fr-FR"/>
        </w:rPr>
        <w:t>’</w:t>
      </w:r>
      <w:r w:rsidRPr="004C18D3">
        <w:rPr>
          <w:lang w:val="fr-FR"/>
        </w:rPr>
        <w:t>instruction de transport en citernes mobiles TP35 figure une disposition</w:t>
      </w:r>
      <w:r w:rsidR="008F2604">
        <w:rPr>
          <w:lang w:val="fr-FR"/>
        </w:rPr>
        <w:t xml:space="preserve"> transitoire qui a expiré le 31 </w:t>
      </w:r>
      <w:r w:rsidRPr="004C18D3">
        <w:rPr>
          <w:lang w:val="fr-FR"/>
        </w:rPr>
        <w:t>décembre 2014 et dans l</w:t>
      </w:r>
      <w:r>
        <w:rPr>
          <w:lang w:val="fr-FR"/>
        </w:rPr>
        <w:t>’</w:t>
      </w:r>
      <w:r w:rsidRPr="004C18D3">
        <w:rPr>
          <w:lang w:val="fr-FR"/>
        </w:rPr>
        <w:t>instruction TP37 figure une disposition</w:t>
      </w:r>
      <w:r w:rsidR="008F2604">
        <w:rPr>
          <w:lang w:val="fr-FR"/>
        </w:rPr>
        <w:t xml:space="preserve"> transitoire qui a expiré le 31 </w:t>
      </w:r>
      <w:r w:rsidRPr="004C18D3">
        <w:rPr>
          <w:lang w:val="fr-FR"/>
        </w:rPr>
        <w:t>décembre 2016. Les deux instructions de transport en citernes mobiles peuvent être supprimées.</w:t>
      </w:r>
    </w:p>
    <w:p w:rsidR="007769E6" w:rsidRPr="004C18D3" w:rsidRDefault="007769E6" w:rsidP="007769E6">
      <w:pPr>
        <w:pStyle w:val="SingleTxtG"/>
        <w:rPr>
          <w:lang w:val="fr-FR"/>
        </w:rPr>
      </w:pPr>
      <w:r w:rsidRPr="004C18D3">
        <w:rPr>
          <w:lang w:val="fr-FR"/>
        </w:rPr>
        <w:t>3.</w:t>
      </w:r>
      <w:r w:rsidRPr="004C18D3">
        <w:rPr>
          <w:lang w:val="fr-FR"/>
        </w:rPr>
        <w:tab/>
        <w:t>Les dispositions transitoires de</w:t>
      </w:r>
      <w:r w:rsidR="00026889">
        <w:rPr>
          <w:lang w:val="fr-FR"/>
        </w:rPr>
        <w:t>s TP38 et TP39 expireront le 31 </w:t>
      </w:r>
      <w:r w:rsidRPr="004C18D3">
        <w:rPr>
          <w:lang w:val="fr-FR"/>
        </w:rPr>
        <w:t xml:space="preserve">décembre 2018 et peuvent également être supprimées dans la vingt et unième édition du Règlement type. </w:t>
      </w:r>
    </w:p>
    <w:p w:rsidR="007769E6" w:rsidRPr="004C18D3" w:rsidRDefault="007769E6" w:rsidP="00010899">
      <w:pPr>
        <w:pStyle w:val="HChG"/>
        <w:spacing w:before="300" w:after="220"/>
        <w:rPr>
          <w:lang w:val="fr-FR"/>
        </w:rPr>
      </w:pPr>
      <w:r>
        <w:rPr>
          <w:lang w:val="fr-FR"/>
        </w:rPr>
        <w:tab/>
      </w:r>
      <w:r>
        <w:rPr>
          <w:lang w:val="fr-FR"/>
        </w:rPr>
        <w:tab/>
      </w:r>
      <w:r w:rsidRPr="004C18D3">
        <w:rPr>
          <w:lang w:val="fr-FR"/>
        </w:rPr>
        <w:t>Propos</w:t>
      </w:r>
      <w:r>
        <w:rPr>
          <w:lang w:val="fr-FR"/>
        </w:rPr>
        <w:t>itions</w:t>
      </w:r>
    </w:p>
    <w:p w:rsidR="007769E6" w:rsidRPr="004C18D3" w:rsidRDefault="007769E6" w:rsidP="007769E6">
      <w:pPr>
        <w:pStyle w:val="SingleTxtG"/>
        <w:rPr>
          <w:lang w:val="fr-FR"/>
        </w:rPr>
      </w:pPr>
      <w:r w:rsidRPr="004C18D3">
        <w:rPr>
          <w:lang w:val="fr-FR"/>
        </w:rPr>
        <w:t>4.</w:t>
      </w:r>
      <w:r w:rsidRPr="004C18D3">
        <w:rPr>
          <w:lang w:val="fr-FR"/>
        </w:rPr>
        <w:tab/>
        <w:t>Modifier la liste des marchandises dangereuses comme suit</w:t>
      </w:r>
      <w:r w:rsidR="00A701EC">
        <w:rPr>
          <w:lang w:val="fr-FR"/>
        </w:rPr>
        <w:t> :</w:t>
      </w:r>
    </w:p>
    <w:p w:rsidR="007769E6" w:rsidRPr="00DF0D41" w:rsidRDefault="007769E6" w:rsidP="007769E6">
      <w:pPr>
        <w:pStyle w:val="SingleTxtG"/>
        <w:ind w:left="1701"/>
        <w:rPr>
          <w:lang w:val="fr-FR"/>
        </w:rPr>
      </w:pPr>
      <w:bookmarkStart w:id="1" w:name="_Hlk512869277"/>
      <w:r>
        <w:rPr>
          <w:lang w:val="fr-FR"/>
        </w:rPr>
        <w:t>Pour les</w:t>
      </w:r>
      <w:r w:rsidRPr="004C18D3">
        <w:rPr>
          <w:lang w:val="fr-FR"/>
        </w:rPr>
        <w:t xml:space="preserve"> </w:t>
      </w:r>
      <w:r w:rsidRPr="00DF0D41">
        <w:rPr>
          <w:lang w:val="fr-FR"/>
        </w:rPr>
        <w:t xml:space="preserve">Nos ONU </w:t>
      </w:r>
      <w:bookmarkEnd w:id="1"/>
      <w:r w:rsidRPr="00DF0D41">
        <w:rPr>
          <w:lang w:val="fr-FR"/>
        </w:rPr>
        <w:t>1092, 1098, 1143, 1163, 1238, 1239, 1244, 1595, 1695, 1752, 1809, 2334, 2337, 2646 et 3023, dans la colonne 11</w:t>
      </w:r>
      <w:r w:rsidR="00A701EC">
        <w:rPr>
          <w:lang w:val="fr-FR"/>
        </w:rPr>
        <w:t> :</w:t>
      </w:r>
      <w:r w:rsidRPr="00DF0D41">
        <w:rPr>
          <w:lang w:val="fr-FR"/>
        </w:rPr>
        <w:t xml:space="preserve"> supprimer « TP35 ».</w:t>
      </w:r>
    </w:p>
    <w:p w:rsidR="007769E6" w:rsidRPr="00DF0D41" w:rsidRDefault="007769E6" w:rsidP="007769E6">
      <w:pPr>
        <w:pStyle w:val="SingleTxtG"/>
        <w:ind w:left="1701"/>
        <w:rPr>
          <w:lang w:val="fr-FR"/>
        </w:rPr>
      </w:pPr>
      <w:r w:rsidRPr="00DF0D41">
        <w:rPr>
          <w:lang w:val="fr-FR"/>
        </w:rPr>
        <w:t>Pour les Nos ONU 1135, 1182, 1251, 1541, 1580, 1605, 1670, 1810, 1834, 1838, 1892, 2232, 2382, 2474, 2477, 2481, 2482, 2483, 2484, 2485, 2486, 2487, 2488, 2521, 2605, 2644, 2668, 3079 et 3246, dans la colonne 11</w:t>
      </w:r>
      <w:r w:rsidR="00A701EC">
        <w:rPr>
          <w:lang w:val="fr-FR"/>
        </w:rPr>
        <w:t> :</w:t>
      </w:r>
      <w:r w:rsidRPr="00DF0D41">
        <w:rPr>
          <w:lang w:val="fr-FR"/>
        </w:rPr>
        <w:t xml:space="preserve"> supprimer « TP37 ».</w:t>
      </w:r>
    </w:p>
    <w:p w:rsidR="007769E6" w:rsidRPr="00DF0D41" w:rsidRDefault="007769E6" w:rsidP="007769E6">
      <w:pPr>
        <w:pStyle w:val="SingleTxtG"/>
        <w:ind w:left="1701"/>
        <w:rPr>
          <w:lang w:val="fr-FR"/>
        </w:rPr>
      </w:pPr>
      <w:bookmarkStart w:id="2" w:name="_Hlk512869345"/>
      <w:r w:rsidRPr="00DF0D41">
        <w:rPr>
          <w:lang w:val="fr-FR"/>
        </w:rPr>
        <w:t xml:space="preserve">Pour le No ONU </w:t>
      </w:r>
      <w:bookmarkEnd w:id="2"/>
      <w:r w:rsidRPr="00DF0D41">
        <w:rPr>
          <w:lang w:val="fr-FR"/>
        </w:rPr>
        <w:t>3148, dans la colonne 11</w:t>
      </w:r>
      <w:r w:rsidR="00A701EC">
        <w:rPr>
          <w:lang w:val="fr-FR"/>
        </w:rPr>
        <w:t> :</w:t>
      </w:r>
      <w:r w:rsidRPr="00DF0D41">
        <w:rPr>
          <w:lang w:val="fr-FR"/>
        </w:rPr>
        <w:t xml:space="preserve"> supprimer « TP38 ».</w:t>
      </w:r>
    </w:p>
    <w:p w:rsidR="007769E6" w:rsidRPr="004C18D3" w:rsidRDefault="007769E6" w:rsidP="007769E6">
      <w:pPr>
        <w:pStyle w:val="SingleTxtG"/>
        <w:ind w:left="1701"/>
        <w:rPr>
          <w:lang w:val="fr-FR"/>
        </w:rPr>
      </w:pPr>
      <w:r w:rsidRPr="00DF0D41">
        <w:rPr>
          <w:lang w:val="fr-FR"/>
        </w:rPr>
        <w:t xml:space="preserve">Pour le No </w:t>
      </w:r>
      <w:r>
        <w:rPr>
          <w:lang w:val="fr-FR"/>
        </w:rPr>
        <w:t>ONU</w:t>
      </w:r>
      <w:r w:rsidRPr="004C18D3">
        <w:rPr>
          <w:lang w:val="fr-FR"/>
        </w:rPr>
        <w:t xml:space="preserve"> 2381, dans la colonne 11</w:t>
      </w:r>
      <w:r w:rsidR="00A701EC">
        <w:rPr>
          <w:lang w:val="fr-FR"/>
        </w:rPr>
        <w:t> :</w:t>
      </w:r>
      <w:r w:rsidRPr="004C18D3">
        <w:rPr>
          <w:lang w:val="fr-FR"/>
        </w:rPr>
        <w:t xml:space="preserve"> supprimer </w:t>
      </w:r>
      <w:r>
        <w:rPr>
          <w:lang w:val="fr-FR"/>
        </w:rPr>
        <w:t>« </w:t>
      </w:r>
      <w:r w:rsidRPr="004C18D3">
        <w:rPr>
          <w:lang w:val="fr-FR"/>
        </w:rPr>
        <w:t>TP39</w:t>
      </w:r>
      <w:r>
        <w:rPr>
          <w:lang w:val="fr-FR"/>
        </w:rPr>
        <w:t> »</w:t>
      </w:r>
      <w:r w:rsidRPr="004C18D3">
        <w:rPr>
          <w:lang w:val="fr-FR"/>
        </w:rPr>
        <w:t xml:space="preserve">. </w:t>
      </w:r>
    </w:p>
    <w:p w:rsidR="007769E6" w:rsidRPr="004C18D3" w:rsidRDefault="007769E6" w:rsidP="00010899">
      <w:pPr>
        <w:pStyle w:val="SingleTxtG"/>
        <w:spacing w:after="40"/>
        <w:rPr>
          <w:lang w:val="fr-FR"/>
        </w:rPr>
      </w:pPr>
      <w:r w:rsidRPr="004C18D3">
        <w:rPr>
          <w:lang w:val="fr-FR"/>
        </w:rPr>
        <w:t>5</w:t>
      </w:r>
      <w:r>
        <w:rPr>
          <w:lang w:val="fr-FR"/>
        </w:rPr>
        <w:t>.</w:t>
      </w:r>
      <w:r w:rsidRPr="004C18D3">
        <w:rPr>
          <w:lang w:val="fr-FR"/>
        </w:rPr>
        <w:tab/>
        <w:t>S</w:t>
      </w:r>
      <w:r>
        <w:rPr>
          <w:lang w:val="fr-FR"/>
        </w:rPr>
        <w:t>ous</w:t>
      </w:r>
      <w:r w:rsidRPr="004C18D3">
        <w:rPr>
          <w:lang w:val="fr-FR"/>
        </w:rPr>
        <w:t>-section 4.2.5.3</w:t>
      </w:r>
      <w:r w:rsidR="00A701EC">
        <w:rPr>
          <w:lang w:val="fr-FR"/>
        </w:rPr>
        <w:t> :</w:t>
      </w:r>
      <w:r w:rsidRPr="004C18D3">
        <w:rPr>
          <w:lang w:val="fr-FR"/>
        </w:rPr>
        <w:t xml:space="preserve"> Re</w:t>
      </w:r>
      <w:r>
        <w:rPr>
          <w:lang w:val="fr-FR"/>
        </w:rPr>
        <w:t>m</w:t>
      </w:r>
      <w:r w:rsidRPr="004C18D3">
        <w:rPr>
          <w:lang w:val="fr-FR"/>
        </w:rPr>
        <w:t>place</w:t>
      </w:r>
      <w:r>
        <w:rPr>
          <w:lang w:val="fr-FR"/>
        </w:rPr>
        <w:t>r</w:t>
      </w:r>
      <w:r w:rsidRPr="004C18D3">
        <w:rPr>
          <w:lang w:val="fr-FR"/>
        </w:rPr>
        <w:t xml:space="preserve"> </w:t>
      </w:r>
      <w:r>
        <w:rPr>
          <w:lang w:val="fr-FR"/>
        </w:rPr>
        <w:t>le</w:t>
      </w:r>
      <w:r w:rsidRPr="004C18D3">
        <w:rPr>
          <w:lang w:val="fr-FR"/>
        </w:rPr>
        <w:t xml:space="preserve"> text</w:t>
      </w:r>
      <w:r>
        <w:rPr>
          <w:lang w:val="fr-FR"/>
        </w:rPr>
        <w:t>e</w:t>
      </w:r>
      <w:r w:rsidRPr="004C18D3">
        <w:rPr>
          <w:lang w:val="fr-FR"/>
        </w:rPr>
        <w:t xml:space="preserve"> </w:t>
      </w:r>
      <w:r>
        <w:rPr>
          <w:lang w:val="fr-FR"/>
        </w:rPr>
        <w:t xml:space="preserve">des </w:t>
      </w:r>
      <w:r w:rsidRPr="002758D2">
        <w:rPr>
          <w:lang w:val="fr-FR"/>
        </w:rPr>
        <w:t>instructions de transport</w:t>
      </w:r>
      <w:r w:rsidRPr="00DF0D41">
        <w:t xml:space="preserve"> </w:t>
      </w:r>
      <w:r w:rsidRPr="00DF0D41">
        <w:rPr>
          <w:lang w:val="fr-FR"/>
        </w:rPr>
        <w:t>en citernes mobiles</w:t>
      </w:r>
      <w:r w:rsidRPr="004C18D3">
        <w:rPr>
          <w:lang w:val="fr-FR"/>
        </w:rPr>
        <w:t xml:space="preserve"> TP3</w:t>
      </w:r>
      <w:r>
        <w:rPr>
          <w:lang w:val="fr-FR"/>
        </w:rPr>
        <w:t>5</w:t>
      </w:r>
      <w:r w:rsidRPr="004C18D3">
        <w:rPr>
          <w:lang w:val="fr-FR"/>
        </w:rPr>
        <w:t xml:space="preserve">, TP37, TP38 </w:t>
      </w:r>
      <w:r>
        <w:rPr>
          <w:lang w:val="fr-FR"/>
        </w:rPr>
        <w:t>et</w:t>
      </w:r>
      <w:r w:rsidRPr="004C18D3">
        <w:rPr>
          <w:lang w:val="fr-FR"/>
        </w:rPr>
        <w:t xml:space="preserve"> TP38 </w:t>
      </w:r>
      <w:r>
        <w:rPr>
          <w:lang w:val="fr-FR"/>
        </w:rPr>
        <w:t>par</w:t>
      </w:r>
      <w:r w:rsidRPr="004C18D3">
        <w:rPr>
          <w:lang w:val="fr-FR"/>
        </w:rPr>
        <w:t xml:space="preserve"> </w:t>
      </w:r>
      <w:r>
        <w:rPr>
          <w:lang w:val="fr-FR"/>
        </w:rPr>
        <w:t>« </w:t>
      </w:r>
      <w:r w:rsidRPr="002758D2">
        <w:rPr>
          <w:i/>
          <w:lang w:val="fr-FR"/>
        </w:rPr>
        <w:t>Supprimé</w:t>
      </w:r>
      <w:r w:rsidRPr="007769E6">
        <w:rPr>
          <w:lang w:val="fr-FR"/>
        </w:rPr>
        <w:t> ».</w:t>
      </w:r>
    </w:p>
    <w:p w:rsidR="00CF3417" w:rsidRPr="007769E6" w:rsidRDefault="007769E6" w:rsidP="00F27CB9">
      <w:pPr>
        <w:pStyle w:val="SingleTxtG"/>
        <w:spacing w:after="0" w:line="240" w:lineRule="auto"/>
        <w:jc w:val="center"/>
        <w:rPr>
          <w:u w:val="single"/>
        </w:rPr>
      </w:pPr>
      <w:r>
        <w:rPr>
          <w:u w:val="single"/>
        </w:rPr>
        <w:lastRenderedPageBreak/>
        <w:tab/>
      </w:r>
      <w:r>
        <w:rPr>
          <w:u w:val="single"/>
        </w:rPr>
        <w:tab/>
      </w:r>
      <w:r>
        <w:rPr>
          <w:u w:val="single"/>
        </w:rPr>
        <w:tab/>
      </w:r>
    </w:p>
    <w:sectPr w:rsidR="00CF3417" w:rsidRPr="007769E6" w:rsidSect="00CF341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5A5" w:rsidRDefault="002165A5" w:rsidP="00F95C08">
      <w:pPr>
        <w:spacing w:line="240" w:lineRule="auto"/>
      </w:pPr>
    </w:p>
  </w:endnote>
  <w:endnote w:type="continuationSeparator" w:id="0">
    <w:p w:rsidR="002165A5" w:rsidRPr="00AC3823" w:rsidRDefault="002165A5" w:rsidP="00AC3823">
      <w:pPr>
        <w:pStyle w:val="Footer"/>
      </w:pPr>
    </w:p>
  </w:endnote>
  <w:endnote w:type="continuationNotice" w:id="1">
    <w:p w:rsidR="002165A5" w:rsidRDefault="002165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417" w:rsidRPr="00CF3417" w:rsidRDefault="00CF3417" w:rsidP="00CF3417">
    <w:pPr>
      <w:pStyle w:val="Footer"/>
      <w:tabs>
        <w:tab w:val="right" w:pos="9638"/>
      </w:tabs>
    </w:pPr>
    <w:r w:rsidRPr="00CF3417">
      <w:rPr>
        <w:b/>
        <w:sz w:val="18"/>
      </w:rPr>
      <w:fldChar w:fldCharType="begin"/>
    </w:r>
    <w:r w:rsidRPr="00CF3417">
      <w:rPr>
        <w:b/>
        <w:sz w:val="18"/>
      </w:rPr>
      <w:instrText xml:space="preserve"> PAGE  \* MERGEFORMAT </w:instrText>
    </w:r>
    <w:r w:rsidRPr="00CF3417">
      <w:rPr>
        <w:b/>
        <w:sz w:val="18"/>
      </w:rPr>
      <w:fldChar w:fldCharType="separate"/>
    </w:r>
    <w:r w:rsidR="00B2575F">
      <w:rPr>
        <w:b/>
        <w:noProof/>
        <w:sz w:val="18"/>
      </w:rPr>
      <w:t>2</w:t>
    </w:r>
    <w:r w:rsidRPr="00CF3417">
      <w:rPr>
        <w:b/>
        <w:sz w:val="18"/>
      </w:rPr>
      <w:fldChar w:fldCharType="end"/>
    </w:r>
    <w:r>
      <w:rPr>
        <w:b/>
        <w:sz w:val="18"/>
      </w:rPr>
      <w:tab/>
    </w:r>
    <w:r>
      <w:t>GE.18-04986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417" w:rsidRPr="00CF3417" w:rsidRDefault="00CF3417" w:rsidP="00CF3417">
    <w:pPr>
      <w:pStyle w:val="Footer"/>
      <w:tabs>
        <w:tab w:val="right" w:pos="9638"/>
      </w:tabs>
      <w:rPr>
        <w:b/>
        <w:sz w:val="18"/>
      </w:rPr>
    </w:pPr>
    <w:r>
      <w:t>GE.18-04986</w:t>
    </w:r>
    <w:r>
      <w:tab/>
    </w:r>
    <w:r w:rsidRPr="00CF3417">
      <w:rPr>
        <w:b/>
        <w:sz w:val="18"/>
      </w:rPr>
      <w:fldChar w:fldCharType="begin"/>
    </w:r>
    <w:r w:rsidRPr="00CF3417">
      <w:rPr>
        <w:b/>
        <w:sz w:val="18"/>
      </w:rPr>
      <w:instrText xml:space="preserve"> PAGE  \* MERGEFORMAT </w:instrText>
    </w:r>
    <w:r w:rsidRPr="00CF3417">
      <w:rPr>
        <w:b/>
        <w:sz w:val="18"/>
      </w:rPr>
      <w:fldChar w:fldCharType="separate"/>
    </w:r>
    <w:r>
      <w:rPr>
        <w:b/>
        <w:noProof/>
        <w:sz w:val="18"/>
      </w:rPr>
      <w:t>3</w:t>
    </w:r>
    <w:r w:rsidRPr="00CF34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CF3417" w:rsidRDefault="00CF3417" w:rsidP="00CF3417">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04986  (</w:t>
    </w:r>
    <w:proofErr w:type="gramEnd"/>
    <w:r>
      <w:rPr>
        <w:sz w:val="20"/>
      </w:rPr>
      <w:t>F)    300418    090518</w:t>
    </w:r>
    <w:r>
      <w:rPr>
        <w:sz w:val="20"/>
      </w:rPr>
      <w:br/>
    </w:r>
    <w:r w:rsidRPr="00CF3417">
      <w:rPr>
        <w:rFonts w:ascii="C39T30Lfz" w:hAnsi="C39T30Lfz"/>
        <w:sz w:val="56"/>
      </w:rPr>
      <w:t></w:t>
    </w:r>
    <w:r w:rsidRPr="00CF3417">
      <w:rPr>
        <w:rFonts w:ascii="C39T30Lfz" w:hAnsi="C39T30Lfz"/>
        <w:sz w:val="56"/>
      </w:rPr>
      <w:t></w:t>
    </w:r>
    <w:r w:rsidRPr="00CF3417">
      <w:rPr>
        <w:rFonts w:ascii="C39T30Lfz" w:hAnsi="C39T30Lfz"/>
        <w:sz w:val="56"/>
      </w:rPr>
      <w:t></w:t>
    </w:r>
    <w:r w:rsidRPr="00CF3417">
      <w:rPr>
        <w:rFonts w:ascii="C39T30Lfz" w:hAnsi="C39T30Lfz"/>
        <w:sz w:val="56"/>
      </w:rPr>
      <w:t></w:t>
    </w:r>
    <w:r w:rsidRPr="00CF3417">
      <w:rPr>
        <w:rFonts w:ascii="C39T30Lfz" w:hAnsi="C39T30Lfz"/>
        <w:sz w:val="56"/>
      </w:rPr>
      <w:t></w:t>
    </w:r>
    <w:r w:rsidRPr="00CF3417">
      <w:rPr>
        <w:rFonts w:ascii="C39T30Lfz" w:hAnsi="C39T30Lfz"/>
        <w:sz w:val="56"/>
      </w:rPr>
      <w:t></w:t>
    </w:r>
    <w:r w:rsidRPr="00CF3417">
      <w:rPr>
        <w:rFonts w:ascii="C39T30Lfz" w:hAnsi="C39T30Lfz"/>
        <w:sz w:val="56"/>
      </w:rPr>
      <w:t></w:t>
    </w:r>
    <w:r w:rsidRPr="00CF3417">
      <w:rPr>
        <w:rFonts w:ascii="C39T30Lfz" w:hAnsi="C39T30Lfz"/>
        <w:sz w:val="56"/>
      </w:rPr>
      <w:t></w:t>
    </w:r>
    <w:r w:rsidRPr="00CF341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5A5" w:rsidRPr="00AC3823" w:rsidRDefault="002165A5" w:rsidP="00AC3823">
      <w:pPr>
        <w:pStyle w:val="Footer"/>
        <w:tabs>
          <w:tab w:val="right" w:pos="2155"/>
        </w:tabs>
        <w:spacing w:after="80" w:line="240" w:lineRule="atLeast"/>
        <w:ind w:left="680"/>
        <w:rPr>
          <w:u w:val="single"/>
        </w:rPr>
      </w:pPr>
      <w:r>
        <w:rPr>
          <w:u w:val="single"/>
        </w:rPr>
        <w:tab/>
      </w:r>
    </w:p>
  </w:footnote>
  <w:footnote w:type="continuationSeparator" w:id="0">
    <w:p w:rsidR="002165A5" w:rsidRPr="00AC3823" w:rsidRDefault="002165A5" w:rsidP="00AC3823">
      <w:pPr>
        <w:pStyle w:val="Footer"/>
        <w:tabs>
          <w:tab w:val="right" w:pos="2155"/>
        </w:tabs>
        <w:spacing w:after="80" w:line="240" w:lineRule="atLeast"/>
        <w:ind w:left="680"/>
        <w:rPr>
          <w:u w:val="single"/>
        </w:rPr>
      </w:pPr>
      <w:r>
        <w:rPr>
          <w:u w:val="single"/>
        </w:rPr>
        <w:tab/>
      </w:r>
    </w:p>
  </w:footnote>
  <w:footnote w:type="continuationNotice" w:id="1">
    <w:p w:rsidR="002165A5" w:rsidRPr="00AC3823" w:rsidRDefault="002165A5">
      <w:pPr>
        <w:spacing w:line="240" w:lineRule="auto"/>
        <w:rPr>
          <w:sz w:val="2"/>
          <w:szCs w:val="2"/>
        </w:rPr>
      </w:pPr>
    </w:p>
  </w:footnote>
  <w:footnote w:id="2">
    <w:p w:rsidR="008F2604" w:rsidRPr="008F2604" w:rsidRDefault="008F2604">
      <w:pPr>
        <w:pStyle w:val="FootnoteText"/>
      </w:pPr>
      <w:r w:rsidRPr="00952303">
        <w:rPr>
          <w:rStyle w:val="FootnoteReference"/>
          <w:vertAlign w:val="baseline"/>
        </w:rPr>
        <w:tab/>
      </w:r>
      <w:r w:rsidRPr="00952303">
        <w:rPr>
          <w:rStyle w:val="FootnoteReference"/>
          <w:sz w:val="20"/>
          <w:vertAlign w:val="baseline"/>
        </w:rPr>
        <w:t>*</w:t>
      </w:r>
      <w:r w:rsidRPr="00952303">
        <w:rPr>
          <w:rStyle w:val="FootnoteReference"/>
          <w:sz w:val="20"/>
          <w:vertAlign w:val="baseline"/>
        </w:rPr>
        <w:tab/>
      </w:r>
      <w:r w:rsidRPr="004C18D3">
        <w:rPr>
          <w:lang w:val="fr-FR" w:eastAsia="en-GB"/>
        </w:rPr>
        <w:t xml:space="preserve">Conformément au programme de travail du Sous-Comité pour la période 2017-2018, approuvé par le Comité à sa huitième session </w:t>
      </w:r>
      <w:r w:rsidR="00026889">
        <w:rPr>
          <w:lang w:val="fr-FR" w:eastAsia="en-GB"/>
        </w:rPr>
        <w:t>(voir ST/SG/AC.10/C.3/100, par. </w:t>
      </w:r>
      <w:r w:rsidRPr="004C18D3">
        <w:rPr>
          <w:lang w:val="fr-FR" w:eastAsia="en-GB"/>
        </w:rPr>
        <w:t>98, et ST/SG/AC.10/44, par.</w:t>
      </w:r>
      <w:r>
        <w:rPr>
          <w:lang w:val="fr-FR" w:eastAsia="en-GB"/>
        </w:rPr>
        <w:t> </w:t>
      </w:r>
      <w:r w:rsidRPr="004C18D3">
        <w:rPr>
          <w:lang w:val="fr-FR" w:eastAsia="en-GB"/>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417" w:rsidRPr="00CF3417" w:rsidRDefault="00B2575F">
    <w:pPr>
      <w:pStyle w:val="Header"/>
    </w:pPr>
    <w:r>
      <w:fldChar w:fldCharType="begin"/>
    </w:r>
    <w:r>
      <w:instrText xml:space="preserve"> TITLE  \* MERGEFORMAT </w:instrText>
    </w:r>
    <w:r>
      <w:fldChar w:fldCharType="separate"/>
    </w:r>
    <w:r>
      <w:t>ST/SG/AC.10/C.3/2018/31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417" w:rsidRPr="00CF3417" w:rsidRDefault="00B2575F" w:rsidP="00CF3417">
    <w:pPr>
      <w:pStyle w:val="Header"/>
      <w:jc w:val="right"/>
    </w:pPr>
    <w:r>
      <w:fldChar w:fldCharType="begin"/>
    </w:r>
    <w:r>
      <w:instrText xml:space="preserve"> TITLE  \* MERGEFORMAT </w:instrText>
    </w:r>
    <w:r>
      <w:fldChar w:fldCharType="separate"/>
    </w:r>
    <w:r>
      <w:t>ST/SG/AC.10/C.3/2018/31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A5"/>
    <w:rsid w:val="00010899"/>
    <w:rsid w:val="00017F94"/>
    <w:rsid w:val="00023842"/>
    <w:rsid w:val="00026889"/>
    <w:rsid w:val="000305D3"/>
    <w:rsid w:val="000334F9"/>
    <w:rsid w:val="0007796D"/>
    <w:rsid w:val="000B7790"/>
    <w:rsid w:val="00111F2F"/>
    <w:rsid w:val="00132EA9"/>
    <w:rsid w:val="0014365E"/>
    <w:rsid w:val="00176178"/>
    <w:rsid w:val="001F525A"/>
    <w:rsid w:val="002165A5"/>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75F1B"/>
    <w:rsid w:val="0068456F"/>
    <w:rsid w:val="0071601D"/>
    <w:rsid w:val="007769E6"/>
    <w:rsid w:val="007A62E6"/>
    <w:rsid w:val="0080684C"/>
    <w:rsid w:val="00871C75"/>
    <w:rsid w:val="008776DC"/>
    <w:rsid w:val="008B40CD"/>
    <w:rsid w:val="008F2604"/>
    <w:rsid w:val="00952303"/>
    <w:rsid w:val="009705C8"/>
    <w:rsid w:val="009C1CF4"/>
    <w:rsid w:val="009F4AA2"/>
    <w:rsid w:val="00A30353"/>
    <w:rsid w:val="00A701EC"/>
    <w:rsid w:val="00AC3823"/>
    <w:rsid w:val="00AE323C"/>
    <w:rsid w:val="00B00181"/>
    <w:rsid w:val="00B00B0D"/>
    <w:rsid w:val="00B2575F"/>
    <w:rsid w:val="00B765F7"/>
    <w:rsid w:val="00BA0CA9"/>
    <w:rsid w:val="00C02897"/>
    <w:rsid w:val="00CF3417"/>
    <w:rsid w:val="00D3439C"/>
    <w:rsid w:val="00DB1831"/>
    <w:rsid w:val="00DD3BFD"/>
    <w:rsid w:val="00DF6678"/>
    <w:rsid w:val="00EF2E22"/>
    <w:rsid w:val="00F01738"/>
    <w:rsid w:val="00F27CB9"/>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A86C0C-233C-4A29-904A-B3BDFE28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7769E6"/>
    <w:rPr>
      <w:rFonts w:ascii="Times New Roman" w:eastAsiaTheme="minorHAnsi" w:hAnsi="Times New Roman" w:cs="Times New Roman"/>
      <w:b/>
      <w:sz w:val="28"/>
      <w:szCs w:val="20"/>
      <w:lang w:eastAsia="en-US"/>
    </w:rPr>
  </w:style>
  <w:style w:type="character" w:customStyle="1" w:styleId="H1GChar">
    <w:name w:val="_ H_1_G Char"/>
    <w:link w:val="H1G"/>
    <w:rsid w:val="007769E6"/>
    <w:rPr>
      <w:rFonts w:ascii="Times New Roman" w:eastAsiaTheme="minorHAnsi" w:hAnsi="Times New Roman" w:cs="Times New Roman"/>
      <w:b/>
      <w:sz w:val="24"/>
      <w:szCs w:val="20"/>
      <w:lang w:eastAsia="en-US"/>
    </w:rPr>
  </w:style>
  <w:style w:type="character" w:customStyle="1" w:styleId="SingleTxtGChar">
    <w:name w:val="_ Single Txt_G Char"/>
    <w:link w:val="SingleTxtG"/>
    <w:rsid w:val="007769E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ST/SG/AC.10/C.3/2018/31</vt:lpstr>
      <vt:lpstr>ST/SG/AC.10/C.3/2018/31</vt:lpstr>
    </vt:vector>
  </TitlesOfParts>
  <Company>DCM</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ST/SG/AC.10/C.3/2018/31</dc:title>
  <dc:subject/>
  <dc:creator>Nicolas MORIN</dc:creator>
  <cp:keywords/>
  <cp:lastModifiedBy>Laurence Berthet</cp:lastModifiedBy>
  <cp:revision>3</cp:revision>
  <cp:lastPrinted>2018-05-11T07:15:00Z</cp:lastPrinted>
  <dcterms:created xsi:type="dcterms:W3CDTF">2018-05-11T07:15:00Z</dcterms:created>
  <dcterms:modified xsi:type="dcterms:W3CDTF">2018-05-11T07:15:00Z</dcterms:modified>
</cp:coreProperties>
</file>