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1B076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1B076D" w:rsidP="001B076D">
            <w:pPr>
              <w:jc w:val="right"/>
            </w:pPr>
            <w:r w:rsidRPr="001B076D">
              <w:rPr>
                <w:sz w:val="40"/>
              </w:rPr>
              <w:t>ST</w:t>
            </w:r>
            <w:r>
              <w:t>/SG/AC.10/C.3/2018/18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1B076D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1B076D" w:rsidRDefault="001B076D" w:rsidP="001B076D">
            <w:pPr>
              <w:spacing w:line="240" w:lineRule="exact"/>
            </w:pPr>
            <w:r>
              <w:t>27 mars 2018</w:t>
            </w:r>
          </w:p>
          <w:p w:rsidR="001B076D" w:rsidRDefault="001B076D" w:rsidP="001B076D">
            <w:pPr>
              <w:spacing w:line="240" w:lineRule="exact"/>
            </w:pPr>
            <w:r>
              <w:t>Français</w:t>
            </w:r>
          </w:p>
          <w:p w:rsidR="001B076D" w:rsidRPr="00DB58B5" w:rsidRDefault="001B076D" w:rsidP="001B076D">
            <w:pPr>
              <w:spacing w:line="240" w:lineRule="exact"/>
            </w:pPr>
            <w:r>
              <w:t>Original : anglais</w:t>
            </w:r>
          </w:p>
        </w:tc>
      </w:tr>
    </w:tbl>
    <w:p w:rsidR="001B076D" w:rsidRPr="00CA0680" w:rsidRDefault="001B076D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684D7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684D7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1B076D" w:rsidRPr="00CA0680" w:rsidRDefault="001B076D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684D7C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1B076D" w:rsidRDefault="001B076D" w:rsidP="000305D3">
      <w:pPr>
        <w:spacing w:before="120"/>
        <w:rPr>
          <w:b/>
        </w:rPr>
      </w:pPr>
      <w:r w:rsidRPr="001B076D">
        <w:rPr>
          <w:b/>
          <w:lang w:val="fr-FR"/>
        </w:rPr>
        <w:t>Cinquante-</w:t>
      </w:r>
      <w:r w:rsidR="00D81567" w:rsidRPr="00684D7C">
        <w:rPr>
          <w:b/>
          <w:lang w:val="fr-FR"/>
        </w:rPr>
        <w:t>troisième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1B076D" w:rsidRDefault="001B076D" w:rsidP="000305D3">
      <w:r>
        <w:t xml:space="preserve">Genève, </w:t>
      </w:r>
      <w:r w:rsidRPr="001B076D">
        <w:rPr>
          <w:lang w:val="fr-FR"/>
        </w:rPr>
        <w:t>25 juin-4 juillet 2018</w:t>
      </w:r>
    </w:p>
    <w:p w:rsidR="001B076D" w:rsidRDefault="001B076D" w:rsidP="000305D3">
      <w:r>
        <w:t xml:space="preserve">Point </w:t>
      </w:r>
      <w:r w:rsidRPr="007B3D23">
        <w:rPr>
          <w:lang w:val="fr-FR"/>
        </w:rPr>
        <w:t xml:space="preserve">6 c) </w:t>
      </w:r>
      <w:r>
        <w:t>de l</w:t>
      </w:r>
      <w:r w:rsidR="00684D7C">
        <w:t>’</w:t>
      </w:r>
      <w:r>
        <w:t>ordre du jour provisoire</w:t>
      </w:r>
    </w:p>
    <w:p w:rsidR="001B076D" w:rsidRDefault="001B076D" w:rsidP="00AC3823">
      <w:r w:rsidRPr="00706634">
        <w:rPr>
          <w:b/>
          <w:bCs/>
          <w:lang w:val="fr-FR"/>
        </w:rPr>
        <w:t>Propositions diverses d</w:t>
      </w:r>
      <w:r w:rsidR="00684D7C">
        <w:rPr>
          <w:b/>
          <w:bCs/>
          <w:lang w:val="fr-FR"/>
        </w:rPr>
        <w:t>’</w:t>
      </w:r>
      <w:r w:rsidRPr="00706634">
        <w:rPr>
          <w:b/>
          <w:bCs/>
          <w:lang w:val="fr-FR"/>
        </w:rPr>
        <w:t xml:space="preserve">amendements au Règlement type </w:t>
      </w:r>
      <w:r>
        <w:rPr>
          <w:b/>
          <w:bCs/>
          <w:lang w:val="fr-FR"/>
        </w:rPr>
        <w:br/>
      </w:r>
      <w:r w:rsidRPr="00706634">
        <w:rPr>
          <w:b/>
          <w:bCs/>
          <w:lang w:val="fr-FR"/>
        </w:rPr>
        <w:t>pour le transport des marchandises dangereuse</w:t>
      </w:r>
      <w:r w:rsidRPr="007B3D23">
        <w:rPr>
          <w:b/>
          <w:bCs/>
          <w:lang w:val="fr-FR"/>
        </w:rPr>
        <w:t>s</w:t>
      </w:r>
      <w:r>
        <w:rPr>
          <w:b/>
          <w:bCs/>
          <w:lang w:val="fr-FR"/>
        </w:rPr>
        <w:t> </w:t>
      </w:r>
      <w:r w:rsidRPr="007B3D23">
        <w:rPr>
          <w:b/>
          <w:bCs/>
          <w:lang w:val="fr-FR"/>
        </w:rPr>
        <w:t>:</w:t>
      </w:r>
      <w:r w:rsidRPr="007B3D23">
        <w:rPr>
          <w:b/>
          <w:bCs/>
          <w:lang w:val="fr-FR"/>
        </w:rPr>
        <w:br/>
      </w:r>
      <w:r>
        <w:rPr>
          <w:b/>
          <w:bCs/>
          <w:lang w:val="fr-FR"/>
        </w:rPr>
        <w:t>Citernes mobiles</w:t>
      </w:r>
    </w:p>
    <w:p w:rsidR="001B076D" w:rsidRPr="007B3D23" w:rsidRDefault="001B076D" w:rsidP="001B076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B3D23">
        <w:rPr>
          <w:lang w:val="fr-FR"/>
        </w:rPr>
        <w:t xml:space="preserve">Dispositions supplémentaires applicables au transport </w:t>
      </w:r>
      <w:r>
        <w:rPr>
          <w:lang w:val="fr-FR"/>
        </w:rPr>
        <w:br/>
        <w:t>de matières de la classe </w:t>
      </w:r>
      <w:r w:rsidRPr="007B3D23">
        <w:rPr>
          <w:lang w:val="fr-FR"/>
        </w:rPr>
        <w:t>8 en citernes mobiles</w:t>
      </w:r>
    </w:p>
    <w:p w:rsidR="001B076D" w:rsidRPr="007B3D23" w:rsidRDefault="001B076D" w:rsidP="001B076D">
      <w:pPr>
        <w:pStyle w:val="H1G"/>
        <w:rPr>
          <w:lang w:val="fr-FR"/>
        </w:rPr>
      </w:pPr>
      <w:r w:rsidRPr="007B3D23">
        <w:rPr>
          <w:sz w:val="28"/>
          <w:lang w:val="fr-FR"/>
        </w:rPr>
        <w:tab/>
      </w:r>
      <w:r w:rsidRPr="007B3D23">
        <w:rPr>
          <w:lang w:val="fr-FR"/>
        </w:rPr>
        <w:tab/>
      </w:r>
      <w:r>
        <w:rPr>
          <w:lang w:val="fr-FR"/>
        </w:rPr>
        <w:t>Communication de l</w:t>
      </w:r>
      <w:r w:rsidR="00684D7C">
        <w:rPr>
          <w:lang w:val="fr-FR"/>
        </w:rPr>
        <w:t>’</w:t>
      </w:r>
      <w:r w:rsidRPr="007B3D23">
        <w:rPr>
          <w:lang w:val="fr-FR"/>
        </w:rPr>
        <w:t xml:space="preserve">expert </w:t>
      </w:r>
      <w:r>
        <w:rPr>
          <w:lang w:val="fr-FR"/>
        </w:rPr>
        <w:t>du</w:t>
      </w:r>
      <w:r w:rsidRPr="007B3D23">
        <w:rPr>
          <w:lang w:val="fr-FR"/>
        </w:rPr>
        <w:t xml:space="preserve"> Canada</w:t>
      </w:r>
      <w:r w:rsidRPr="00DB474E">
        <w:rPr>
          <w:rStyle w:val="FootnoteReference"/>
          <w:b w:val="0"/>
          <w:sz w:val="20"/>
          <w:vertAlign w:val="baseline"/>
        </w:rPr>
        <w:footnoteReference w:id="2"/>
      </w:r>
    </w:p>
    <w:p w:rsidR="001B076D" w:rsidRPr="007B3D23" w:rsidRDefault="001B076D" w:rsidP="001B076D">
      <w:pPr>
        <w:pStyle w:val="HChG"/>
        <w:rPr>
          <w:lang w:val="fr-FR"/>
        </w:rPr>
      </w:pPr>
      <w:r w:rsidRPr="007B3D23">
        <w:rPr>
          <w:lang w:val="fr-FR"/>
        </w:rPr>
        <w:tab/>
      </w:r>
      <w:r w:rsidRPr="007B3D23">
        <w:rPr>
          <w:lang w:val="fr-FR"/>
        </w:rPr>
        <w:tab/>
      </w:r>
      <w:r>
        <w:rPr>
          <w:lang w:val="fr-FR"/>
        </w:rPr>
        <w:t>Généralités</w:t>
      </w:r>
    </w:p>
    <w:p w:rsidR="001B076D" w:rsidRPr="007B3D23" w:rsidRDefault="00D605DB" w:rsidP="00D605DB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684D7C">
        <w:rPr>
          <w:lang w:val="fr-FR"/>
        </w:rPr>
        <w:t>Le paragraphe 4.2.1.</w:t>
      </w:r>
      <w:r w:rsidR="001B076D" w:rsidRPr="00EB49A5">
        <w:rPr>
          <w:lang w:val="fr-FR"/>
        </w:rPr>
        <w:t>17.1 du Règlement type exige que les dispositifs de décompression des citernes mobiles utilisées pour les matières de la classe 8 soient inspectés à des intervalles ne dépassant pas un</w:t>
      </w:r>
      <w:r w:rsidR="001B076D">
        <w:rPr>
          <w:lang w:val="fr-FR"/>
        </w:rPr>
        <w:t>e</w:t>
      </w:r>
      <w:r w:rsidR="001B076D" w:rsidRPr="00EB49A5">
        <w:rPr>
          <w:lang w:val="fr-FR"/>
        </w:rPr>
        <w:t xml:space="preserve"> an</w:t>
      </w:r>
      <w:r w:rsidR="001B076D">
        <w:rPr>
          <w:lang w:val="fr-FR"/>
        </w:rPr>
        <w:t>née</w:t>
      </w:r>
      <w:r w:rsidR="001B076D" w:rsidRPr="007B3D23">
        <w:rPr>
          <w:lang w:val="fr-FR"/>
        </w:rPr>
        <w:t xml:space="preserve">. </w:t>
      </w:r>
    </w:p>
    <w:p w:rsidR="001B076D" w:rsidRPr="007B3D23" w:rsidRDefault="00D605DB" w:rsidP="00D605DB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1B076D" w:rsidRPr="00EB49A5">
        <w:rPr>
          <w:lang w:val="fr-FR"/>
        </w:rPr>
        <w:t xml:space="preserve">Dans sa rédaction actuelle, </w:t>
      </w:r>
      <w:r w:rsidR="001B076D">
        <w:rPr>
          <w:lang w:val="fr-FR"/>
        </w:rPr>
        <w:t>le</w:t>
      </w:r>
      <w:r w:rsidR="001B076D" w:rsidRPr="00EB49A5">
        <w:rPr>
          <w:lang w:val="fr-FR"/>
        </w:rPr>
        <w:t xml:space="preserve"> </w:t>
      </w:r>
      <w:r w:rsidR="001B076D" w:rsidRPr="00CB4EE9">
        <w:rPr>
          <w:lang w:val="fr-FR"/>
        </w:rPr>
        <w:t xml:space="preserve">paragraphe </w:t>
      </w:r>
      <w:r w:rsidR="00684D7C">
        <w:rPr>
          <w:lang w:val="fr-FR"/>
        </w:rPr>
        <w:t>4.2.1.</w:t>
      </w:r>
      <w:r w:rsidR="001B076D" w:rsidRPr="00EB49A5">
        <w:rPr>
          <w:lang w:val="fr-FR"/>
        </w:rPr>
        <w:t>17.1 n</w:t>
      </w:r>
      <w:r w:rsidR="00684D7C">
        <w:rPr>
          <w:lang w:val="fr-FR"/>
        </w:rPr>
        <w:t>’</w:t>
      </w:r>
      <w:r w:rsidR="001B076D" w:rsidRPr="00EB49A5">
        <w:rPr>
          <w:lang w:val="fr-FR"/>
        </w:rPr>
        <w:t>indique pas clairement la manière dont on s</w:t>
      </w:r>
      <w:r w:rsidR="00684D7C">
        <w:rPr>
          <w:lang w:val="fr-FR"/>
        </w:rPr>
        <w:t>’</w:t>
      </w:r>
      <w:r w:rsidR="001B076D" w:rsidRPr="00EB49A5">
        <w:rPr>
          <w:lang w:val="fr-FR"/>
        </w:rPr>
        <w:t xml:space="preserve">attend à ce que les dispositifs de décompression soient inspectés, de sorte que différents </w:t>
      </w:r>
      <w:r w:rsidR="001B076D" w:rsidRPr="00EB49A5">
        <w:rPr>
          <w:color w:val="000000"/>
          <w:lang w:val="fr-FR"/>
        </w:rPr>
        <w:t>établissements</w:t>
      </w:r>
      <w:r w:rsidR="001B076D">
        <w:rPr>
          <w:color w:val="000000"/>
          <w:sz w:val="22"/>
          <w:szCs w:val="22"/>
        </w:rPr>
        <w:t xml:space="preserve"> </w:t>
      </w:r>
      <w:r w:rsidR="001B076D" w:rsidRPr="00EB49A5">
        <w:rPr>
          <w:lang w:val="fr-FR"/>
        </w:rPr>
        <w:t>effectuent différents types d</w:t>
      </w:r>
      <w:r w:rsidR="00684D7C">
        <w:rPr>
          <w:lang w:val="fr-FR"/>
        </w:rPr>
        <w:t>’</w:t>
      </w:r>
      <w:r w:rsidR="001B076D" w:rsidRPr="00EB49A5">
        <w:rPr>
          <w:lang w:val="fr-FR"/>
        </w:rPr>
        <w:t>inspections sur les dispositifs de décompression des citernes mobiles utilisées pour les matières de la classe</w:t>
      </w:r>
      <w:r w:rsidR="001B076D">
        <w:rPr>
          <w:lang w:val="fr-FR"/>
        </w:rPr>
        <w:t> </w:t>
      </w:r>
      <w:r w:rsidR="001B076D" w:rsidRPr="00EB49A5">
        <w:rPr>
          <w:lang w:val="fr-FR"/>
        </w:rPr>
        <w:t>8</w:t>
      </w:r>
      <w:r w:rsidR="001B076D" w:rsidRPr="007B3D23">
        <w:rPr>
          <w:lang w:val="fr-FR"/>
        </w:rPr>
        <w:t xml:space="preserve">. </w:t>
      </w:r>
    </w:p>
    <w:p w:rsidR="001B076D" w:rsidRPr="007B3D23" w:rsidRDefault="00D605DB" w:rsidP="00D605DB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1B076D" w:rsidRPr="00EB49A5">
        <w:rPr>
          <w:lang w:val="fr-FR"/>
        </w:rPr>
        <w:t xml:space="preserve">Au Canada, certains </w:t>
      </w:r>
      <w:bookmarkStart w:id="1" w:name="_Hlk511057267"/>
      <w:r w:rsidR="001B076D" w:rsidRPr="00EB49A5">
        <w:rPr>
          <w:color w:val="000000"/>
          <w:lang w:val="fr-FR"/>
        </w:rPr>
        <w:t>établissements</w:t>
      </w:r>
      <w:r w:rsidR="001B076D">
        <w:rPr>
          <w:color w:val="000000"/>
          <w:sz w:val="22"/>
          <w:szCs w:val="22"/>
        </w:rPr>
        <w:t xml:space="preserve"> </w:t>
      </w:r>
      <w:bookmarkEnd w:id="1"/>
      <w:r w:rsidR="001B076D" w:rsidRPr="00EB49A5">
        <w:rPr>
          <w:lang w:val="fr-FR"/>
        </w:rPr>
        <w:t xml:space="preserve">de citernes mobiles nous demandent si une </w:t>
      </w:r>
      <w:r w:rsidR="001B076D">
        <w:rPr>
          <w:lang w:val="fr-FR"/>
        </w:rPr>
        <w:t xml:space="preserve">simple </w:t>
      </w:r>
      <w:r w:rsidR="001B076D" w:rsidRPr="00EB49A5">
        <w:rPr>
          <w:lang w:val="fr-FR"/>
        </w:rPr>
        <w:t xml:space="preserve">inspection visuelle </w:t>
      </w:r>
      <w:r w:rsidR="001B076D">
        <w:rPr>
          <w:lang w:val="fr-FR"/>
        </w:rPr>
        <w:t>satisferait</w:t>
      </w:r>
      <w:r w:rsidR="001B076D" w:rsidRPr="00EB49A5">
        <w:rPr>
          <w:lang w:val="fr-FR"/>
        </w:rPr>
        <w:t xml:space="preserve"> aux </w:t>
      </w:r>
      <w:r w:rsidR="001B076D">
        <w:rPr>
          <w:lang w:val="fr-FR"/>
        </w:rPr>
        <w:t>prescriptions</w:t>
      </w:r>
      <w:r w:rsidR="001B076D" w:rsidRPr="00EB49A5">
        <w:rPr>
          <w:lang w:val="fr-FR"/>
        </w:rPr>
        <w:t xml:space="preserve"> </w:t>
      </w:r>
      <w:r w:rsidR="001B076D">
        <w:rPr>
          <w:lang w:val="fr-FR"/>
        </w:rPr>
        <w:t xml:space="preserve">du </w:t>
      </w:r>
      <w:r w:rsidR="00684D7C">
        <w:rPr>
          <w:lang w:val="fr-FR"/>
        </w:rPr>
        <w:t>paragraphe 4.2.1.17.1</w:t>
      </w:r>
      <w:r w:rsidR="001B076D">
        <w:rPr>
          <w:lang w:val="fr-FR"/>
        </w:rPr>
        <w:t>,</w:t>
      </w:r>
      <w:r w:rsidR="001B076D" w:rsidRPr="00EB49A5">
        <w:rPr>
          <w:lang w:val="fr-FR"/>
        </w:rPr>
        <w:t xml:space="preserve"> </w:t>
      </w:r>
      <w:r w:rsidR="001B076D">
        <w:rPr>
          <w:lang w:val="fr-FR"/>
        </w:rPr>
        <w:t xml:space="preserve">tandis que </w:t>
      </w:r>
      <w:r w:rsidR="001B076D" w:rsidRPr="00EB49A5">
        <w:rPr>
          <w:lang w:val="fr-FR"/>
        </w:rPr>
        <w:t>d</w:t>
      </w:r>
      <w:r w:rsidR="00684D7C">
        <w:rPr>
          <w:lang w:val="fr-FR"/>
        </w:rPr>
        <w:t>’</w:t>
      </w:r>
      <w:r w:rsidR="001B076D" w:rsidRPr="00EB49A5">
        <w:rPr>
          <w:lang w:val="fr-FR"/>
        </w:rPr>
        <w:t xml:space="preserve">autres </w:t>
      </w:r>
      <w:r w:rsidR="001B076D" w:rsidRPr="00EB49A5">
        <w:rPr>
          <w:color w:val="000000"/>
          <w:lang w:val="fr-FR"/>
        </w:rPr>
        <w:t>établissements</w:t>
      </w:r>
      <w:r w:rsidR="001B076D">
        <w:rPr>
          <w:color w:val="000000"/>
          <w:sz w:val="22"/>
          <w:szCs w:val="22"/>
        </w:rPr>
        <w:t xml:space="preserve"> </w:t>
      </w:r>
      <w:r w:rsidR="001B076D">
        <w:rPr>
          <w:lang w:val="fr-FR"/>
        </w:rPr>
        <w:t xml:space="preserve">manœuvrent </w:t>
      </w:r>
      <w:r w:rsidR="001B076D" w:rsidRPr="00EB49A5">
        <w:rPr>
          <w:lang w:val="fr-FR"/>
        </w:rPr>
        <w:t xml:space="preserve">les dispositifs de décompression, le cas échéant, pour </w:t>
      </w:r>
      <w:r w:rsidR="001B076D">
        <w:rPr>
          <w:lang w:val="fr-FR"/>
        </w:rPr>
        <w:t xml:space="preserve">vérifier leur bon </w:t>
      </w:r>
      <w:r w:rsidR="001B076D" w:rsidRPr="00EB49A5">
        <w:rPr>
          <w:lang w:val="fr-FR"/>
        </w:rPr>
        <w:t>fonctionne</w:t>
      </w:r>
      <w:r w:rsidR="001B076D">
        <w:rPr>
          <w:lang w:val="fr-FR"/>
        </w:rPr>
        <w:t>me</w:t>
      </w:r>
      <w:r w:rsidR="001B076D" w:rsidRPr="00EB49A5">
        <w:rPr>
          <w:lang w:val="fr-FR"/>
        </w:rPr>
        <w:t>nt</w:t>
      </w:r>
      <w:r w:rsidR="001B076D" w:rsidRPr="007B3D23">
        <w:rPr>
          <w:lang w:val="fr-FR"/>
        </w:rPr>
        <w:t>.</w:t>
      </w:r>
    </w:p>
    <w:p w:rsidR="00DB474E" w:rsidRPr="00DB474E" w:rsidRDefault="00D605DB" w:rsidP="00DB474E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1B076D" w:rsidRPr="00EB49A5">
        <w:rPr>
          <w:lang w:val="fr-FR"/>
        </w:rPr>
        <w:t>Pour tenter d</w:t>
      </w:r>
      <w:r w:rsidR="00684D7C">
        <w:rPr>
          <w:lang w:val="fr-FR"/>
        </w:rPr>
        <w:t>e préciser cette disposition, l’</w:t>
      </w:r>
      <w:r w:rsidR="001B076D" w:rsidRPr="00EB49A5">
        <w:rPr>
          <w:lang w:val="fr-FR"/>
        </w:rPr>
        <w:t>expert du Canada propose les modifications ci-après afin de favoriser une compréhension commune en ce qui concerne l</w:t>
      </w:r>
      <w:r w:rsidR="00684D7C">
        <w:rPr>
          <w:lang w:val="fr-FR"/>
        </w:rPr>
        <w:t>’</w:t>
      </w:r>
      <w:r w:rsidR="001B076D" w:rsidRPr="00EB49A5">
        <w:rPr>
          <w:lang w:val="fr-FR"/>
        </w:rPr>
        <w:t>inspection des dispositifs de décompression</w:t>
      </w:r>
      <w:r w:rsidR="001B076D" w:rsidRPr="007B3D23">
        <w:rPr>
          <w:lang w:val="fr-FR"/>
        </w:rPr>
        <w:t>.</w:t>
      </w:r>
    </w:p>
    <w:p w:rsidR="001B076D" w:rsidRPr="007B3D23" w:rsidRDefault="00DB474E" w:rsidP="00DB474E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="001B076D" w:rsidRPr="00063D98">
        <w:rPr>
          <w:lang w:val="fr-FR"/>
        </w:rPr>
        <w:t>Proposition</w:t>
      </w:r>
    </w:p>
    <w:p w:rsidR="001B076D" w:rsidRPr="007B3D23" w:rsidRDefault="00DB474E" w:rsidP="00DB474E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1B076D" w:rsidRPr="00ED09EE">
        <w:rPr>
          <w:lang w:val="fr-FR"/>
        </w:rPr>
        <w:t>L</w:t>
      </w:r>
      <w:r w:rsidR="00684D7C">
        <w:rPr>
          <w:lang w:val="fr-FR"/>
        </w:rPr>
        <w:t>’</w:t>
      </w:r>
      <w:r w:rsidR="001B076D" w:rsidRPr="00ED09EE">
        <w:rPr>
          <w:lang w:val="fr-FR"/>
        </w:rPr>
        <w:t xml:space="preserve">inspection </w:t>
      </w:r>
      <w:r w:rsidR="00684D7C">
        <w:rPr>
          <w:lang w:val="fr-FR"/>
        </w:rPr>
        <w:t>visée au paragraphe 4.2.1.17.1</w:t>
      </w:r>
      <w:r w:rsidR="001B076D" w:rsidRPr="00ED09EE">
        <w:rPr>
          <w:lang w:val="fr-FR"/>
        </w:rPr>
        <w:t xml:space="preserve"> doit </w:t>
      </w:r>
      <w:r w:rsidR="001B076D">
        <w:rPr>
          <w:lang w:val="fr-FR"/>
        </w:rPr>
        <w:t xml:space="preserve">renvoyer </w:t>
      </w:r>
      <w:bookmarkStart w:id="2" w:name="_Hlk511058128"/>
      <w:r w:rsidR="001B076D" w:rsidRPr="00ED09EE">
        <w:rPr>
          <w:lang w:val="fr-FR"/>
        </w:rPr>
        <w:t xml:space="preserve">au paragraphe </w:t>
      </w:r>
      <w:bookmarkEnd w:id="2"/>
      <w:r w:rsidR="001B076D" w:rsidRPr="00ED09EE">
        <w:rPr>
          <w:lang w:val="fr-FR"/>
        </w:rPr>
        <w:t>6.7.2.19.8</w:t>
      </w:r>
      <w:r w:rsidR="001B076D">
        <w:rPr>
          <w:lang w:val="fr-FR"/>
        </w:rPr>
        <w:t> </w:t>
      </w:r>
      <w:r w:rsidR="001B076D" w:rsidRPr="00ED09EE">
        <w:rPr>
          <w:lang w:val="fr-FR"/>
        </w:rPr>
        <w:t xml:space="preserve">e), qui prescrit un examen visuel </w:t>
      </w:r>
      <w:r w:rsidR="001B076D" w:rsidRPr="001D0806">
        <w:rPr>
          <w:lang w:val="fr-FR"/>
        </w:rPr>
        <w:t xml:space="preserve">intérieur et extérieur </w:t>
      </w:r>
      <w:r w:rsidR="001B076D" w:rsidRPr="00ED09EE">
        <w:rPr>
          <w:lang w:val="fr-FR"/>
        </w:rPr>
        <w:t xml:space="preserve">et qui exige seulement que les dispositifs de fermeture à distance et les </w:t>
      </w:r>
      <w:r w:rsidR="001B076D" w:rsidRPr="00ED09EE">
        <w:rPr>
          <w:iCs/>
          <w:lang w:val="fr-FR"/>
        </w:rPr>
        <w:t>obturateurs</w:t>
      </w:r>
      <w:r w:rsidR="001B076D" w:rsidRPr="00ED09EE">
        <w:rPr>
          <w:i/>
          <w:iCs/>
          <w:lang w:val="fr-FR"/>
        </w:rPr>
        <w:t xml:space="preserve"> </w:t>
      </w:r>
      <w:r w:rsidR="001B076D" w:rsidRPr="00ED09EE">
        <w:rPr>
          <w:lang w:val="fr-FR"/>
        </w:rPr>
        <w:t xml:space="preserve">à fermeture automatique </w:t>
      </w:r>
      <w:r w:rsidR="001B076D">
        <w:rPr>
          <w:lang w:val="fr-FR"/>
        </w:rPr>
        <w:t>soient manœuvrés</w:t>
      </w:r>
      <w:r w:rsidR="001B076D" w:rsidRPr="00ED09EE">
        <w:rPr>
          <w:lang w:val="fr-FR"/>
        </w:rPr>
        <w:t xml:space="preserve"> pour </w:t>
      </w:r>
      <w:r w:rsidR="001B076D">
        <w:rPr>
          <w:lang w:val="fr-FR"/>
        </w:rPr>
        <w:t xml:space="preserve">en vérifier le bon </w:t>
      </w:r>
      <w:r w:rsidR="001B076D" w:rsidRPr="00ED09EE">
        <w:rPr>
          <w:lang w:val="fr-FR"/>
        </w:rPr>
        <w:t>fonctionnement</w:t>
      </w:r>
      <w:r w:rsidR="001B076D" w:rsidRPr="007B3D23">
        <w:rPr>
          <w:lang w:val="fr-FR"/>
        </w:rPr>
        <w:t>.</w:t>
      </w:r>
    </w:p>
    <w:p w:rsidR="001B076D" w:rsidRPr="007B3D23" w:rsidRDefault="001B076D" w:rsidP="001B076D">
      <w:pPr>
        <w:pStyle w:val="SingleTxtG"/>
        <w:ind w:firstLine="567"/>
        <w:rPr>
          <w:i/>
          <w:iCs/>
          <w:lang w:val="fr-FR"/>
        </w:rPr>
      </w:pPr>
      <w:r w:rsidRPr="00063D98">
        <w:t>«</w:t>
      </w:r>
      <w:r>
        <w:rPr>
          <w:i/>
          <w:iCs/>
          <w:lang w:val="fr-FR"/>
        </w:rPr>
        <w:t> </w:t>
      </w:r>
      <w:r w:rsidRPr="007B3D23">
        <w:rPr>
          <w:i/>
          <w:iCs/>
          <w:lang w:val="fr-FR"/>
        </w:rPr>
        <w:t>6.7.2.19.8</w:t>
      </w:r>
      <w:r w:rsidRPr="007B3D23">
        <w:rPr>
          <w:i/>
          <w:iCs/>
          <w:lang w:val="fr-FR"/>
        </w:rPr>
        <w:tab/>
      </w:r>
      <w:r w:rsidRPr="00ED09EE">
        <w:rPr>
          <w:i/>
          <w:iCs/>
          <w:lang w:val="fr-FR"/>
        </w:rPr>
        <w:t>L</w:t>
      </w:r>
      <w:r w:rsidR="00684D7C">
        <w:rPr>
          <w:i/>
          <w:iCs/>
          <w:lang w:val="fr-FR"/>
        </w:rPr>
        <w:t>’</w:t>
      </w:r>
      <w:r w:rsidRPr="00ED09EE">
        <w:rPr>
          <w:i/>
          <w:iCs/>
          <w:lang w:val="fr-FR"/>
        </w:rPr>
        <w:t>examen intérieur et extérieur doit assurer que</w:t>
      </w:r>
      <w:r w:rsidR="00063D98">
        <w:rPr>
          <w:i/>
          <w:iCs/>
          <w:lang w:val="fr-FR"/>
        </w:rPr>
        <w:t> :</w:t>
      </w:r>
    </w:p>
    <w:p w:rsidR="001B076D" w:rsidRDefault="001B076D" w:rsidP="00063D98">
      <w:pPr>
        <w:pStyle w:val="SingleTxtG"/>
        <w:ind w:left="2835" w:hanging="567"/>
        <w:rPr>
          <w:i/>
          <w:iCs/>
          <w:lang w:val="fr-FR"/>
        </w:rPr>
      </w:pPr>
      <w:r w:rsidRPr="007B3D23">
        <w:rPr>
          <w:i/>
          <w:iCs/>
          <w:lang w:val="fr-FR"/>
        </w:rPr>
        <w:t>e)</w:t>
      </w:r>
      <w:r w:rsidRPr="007B3D23">
        <w:rPr>
          <w:i/>
          <w:iCs/>
          <w:lang w:val="fr-FR"/>
        </w:rPr>
        <w:tab/>
      </w:r>
      <w:r w:rsidRPr="00ED09EE">
        <w:rPr>
          <w:i/>
          <w:iCs/>
          <w:lang w:val="fr-FR"/>
        </w:rPr>
        <w:t>tous les dispositifs et soupapes d</w:t>
      </w:r>
      <w:r w:rsidR="00684D7C">
        <w:rPr>
          <w:i/>
          <w:iCs/>
          <w:lang w:val="fr-FR"/>
        </w:rPr>
        <w:t>’</w:t>
      </w:r>
      <w:r w:rsidRPr="00ED09EE">
        <w:rPr>
          <w:i/>
          <w:iCs/>
          <w:lang w:val="fr-FR"/>
        </w:rPr>
        <w:t xml:space="preserve">urgence sont exempts de corrosion, de déformation et de tout endommagement ou défaut pouvant en entraver le fonctionnement normal. Les dispositifs de fermeture à distance et les </w:t>
      </w:r>
      <w:bookmarkStart w:id="3" w:name="_Hlk511057860"/>
      <w:r w:rsidRPr="00ED09EE">
        <w:rPr>
          <w:i/>
          <w:iCs/>
          <w:lang w:val="fr-FR"/>
        </w:rPr>
        <w:t xml:space="preserve">obturateurs </w:t>
      </w:r>
      <w:bookmarkEnd w:id="3"/>
      <w:r w:rsidRPr="00ED09EE">
        <w:rPr>
          <w:i/>
          <w:iCs/>
          <w:lang w:val="fr-FR"/>
        </w:rPr>
        <w:t>à fermeture automatique doivent être manœuvrés pour en vérifier le bon fonctionnement</w:t>
      </w:r>
      <w:r w:rsidR="00063D98" w:rsidRPr="00063D98">
        <w:rPr>
          <w:i/>
          <w:iCs/>
          <w:lang w:val="fr-FR"/>
        </w:rPr>
        <w:t>. »</w:t>
      </w:r>
    </w:p>
    <w:p w:rsidR="001B076D" w:rsidRPr="007B3D23" w:rsidRDefault="00063D98" w:rsidP="00063D98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1B076D">
        <w:rPr>
          <w:lang w:val="fr-FR"/>
        </w:rPr>
        <w:t>Modifier le paragraphe</w:t>
      </w:r>
      <w:r w:rsidR="001B076D" w:rsidRPr="007B3D23">
        <w:rPr>
          <w:lang w:val="fr-FR"/>
        </w:rPr>
        <w:t xml:space="preserve"> 4.2.1.17.1 </w:t>
      </w:r>
      <w:r w:rsidR="001B076D">
        <w:rPr>
          <w:lang w:val="fr-FR"/>
        </w:rPr>
        <w:t xml:space="preserve">comme suit </w:t>
      </w:r>
      <w:r w:rsidR="001B076D" w:rsidRPr="007B3D23">
        <w:rPr>
          <w:lang w:val="fr-FR"/>
        </w:rPr>
        <w:t>(</w:t>
      </w:r>
      <w:r w:rsidR="001B076D">
        <w:rPr>
          <w:lang w:val="fr-FR"/>
        </w:rPr>
        <w:t xml:space="preserve">les ajouts sont </w:t>
      </w:r>
      <w:r w:rsidR="001B076D" w:rsidRPr="00063D98">
        <w:rPr>
          <w:u w:val="single"/>
          <w:lang w:val="fr-FR"/>
        </w:rPr>
        <w:t>soulignés</w:t>
      </w:r>
      <w:r w:rsidR="001B076D" w:rsidRPr="007B3D23">
        <w:rPr>
          <w:lang w:val="fr-FR"/>
        </w:rPr>
        <w:t>)</w:t>
      </w:r>
      <w:r>
        <w:rPr>
          <w:lang w:val="fr-FR"/>
        </w:rPr>
        <w:t> :</w:t>
      </w:r>
    </w:p>
    <w:p w:rsidR="001B076D" w:rsidRPr="007B3D23" w:rsidRDefault="001B076D" w:rsidP="00063D98">
      <w:pPr>
        <w:pStyle w:val="SingleTxtG"/>
        <w:ind w:left="2835" w:hanging="1134"/>
        <w:rPr>
          <w:lang w:val="fr-FR"/>
        </w:rPr>
      </w:pPr>
      <w:r>
        <w:rPr>
          <w:lang w:val="fr-FR"/>
        </w:rPr>
        <w:t>« </w:t>
      </w:r>
      <w:r w:rsidRPr="007B3D23">
        <w:rPr>
          <w:lang w:val="fr-FR"/>
        </w:rPr>
        <w:t>4.2.1.17.1</w:t>
      </w:r>
      <w:r w:rsidRPr="007B3D23">
        <w:rPr>
          <w:lang w:val="fr-FR"/>
        </w:rPr>
        <w:tab/>
      </w:r>
      <w:r w:rsidRPr="0084434E">
        <w:rPr>
          <w:lang w:val="fr-FR"/>
        </w:rPr>
        <w:t xml:space="preserve">Les dispositifs de décompression des citernes mobiles utilisées pour le transport des matières de la classe 8 doivent être inspectés </w:t>
      </w:r>
      <w:r>
        <w:rPr>
          <w:u w:val="single"/>
          <w:lang w:val="fr-FR"/>
        </w:rPr>
        <w:t xml:space="preserve">conformément </w:t>
      </w:r>
      <w:r w:rsidRPr="0084434E">
        <w:rPr>
          <w:u w:val="single"/>
          <w:lang w:val="fr-FR"/>
        </w:rPr>
        <w:t xml:space="preserve">au paragraphe </w:t>
      </w:r>
      <w:r w:rsidRPr="007B3D23">
        <w:rPr>
          <w:u w:val="single"/>
          <w:lang w:val="fr-FR"/>
        </w:rPr>
        <w:t>6.7.2.19.8</w:t>
      </w:r>
      <w:r>
        <w:rPr>
          <w:u w:val="single"/>
          <w:lang w:val="fr-FR"/>
        </w:rPr>
        <w:t> </w:t>
      </w:r>
      <w:r w:rsidRPr="007B3D23">
        <w:rPr>
          <w:u w:val="single"/>
          <w:lang w:val="fr-FR"/>
        </w:rPr>
        <w:t>e)</w:t>
      </w:r>
      <w:r w:rsidRPr="0084434E">
        <w:rPr>
          <w:lang w:val="fr-FR"/>
        </w:rPr>
        <w:t xml:space="preserve"> à des intervalle</w:t>
      </w:r>
      <w:r w:rsidR="00063D98">
        <w:rPr>
          <w:lang w:val="fr-FR"/>
        </w:rPr>
        <w:t>s ne dépassant pas une année. »</w:t>
      </w:r>
    </w:p>
    <w:p w:rsidR="001B076D" w:rsidRPr="00063D98" w:rsidRDefault="00063D98" w:rsidP="00063D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076D" w:rsidRPr="00063D98" w:rsidSect="001B07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65" w:rsidRDefault="00714E65" w:rsidP="00F95C08">
      <w:pPr>
        <w:spacing w:line="240" w:lineRule="auto"/>
      </w:pPr>
    </w:p>
  </w:endnote>
  <w:endnote w:type="continuationSeparator" w:id="0">
    <w:p w:rsidR="00714E65" w:rsidRPr="00AC3823" w:rsidRDefault="00714E65" w:rsidP="00AC3823">
      <w:pPr>
        <w:pStyle w:val="Footer"/>
      </w:pPr>
    </w:p>
  </w:endnote>
  <w:endnote w:type="continuationNotice" w:id="1">
    <w:p w:rsidR="00714E65" w:rsidRDefault="00714E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6D" w:rsidRPr="001B076D" w:rsidRDefault="001B076D" w:rsidP="001B076D">
    <w:pPr>
      <w:pStyle w:val="Footer"/>
      <w:tabs>
        <w:tab w:val="right" w:pos="9638"/>
      </w:tabs>
    </w:pPr>
    <w:r w:rsidRPr="001B076D">
      <w:rPr>
        <w:b/>
        <w:sz w:val="18"/>
      </w:rPr>
      <w:fldChar w:fldCharType="begin"/>
    </w:r>
    <w:r w:rsidRPr="001B076D">
      <w:rPr>
        <w:b/>
        <w:sz w:val="18"/>
      </w:rPr>
      <w:instrText xml:space="preserve"> PAGE  \* MERGEFORMAT </w:instrText>
    </w:r>
    <w:r w:rsidRPr="001B076D">
      <w:rPr>
        <w:b/>
        <w:sz w:val="18"/>
      </w:rPr>
      <w:fldChar w:fldCharType="separate"/>
    </w:r>
    <w:r w:rsidR="00512572">
      <w:rPr>
        <w:b/>
        <w:noProof/>
        <w:sz w:val="18"/>
      </w:rPr>
      <w:t>2</w:t>
    </w:r>
    <w:r w:rsidRPr="001B076D">
      <w:rPr>
        <w:b/>
        <w:sz w:val="18"/>
      </w:rPr>
      <w:fldChar w:fldCharType="end"/>
    </w:r>
    <w:r>
      <w:rPr>
        <w:b/>
        <w:sz w:val="18"/>
      </w:rPr>
      <w:tab/>
    </w:r>
    <w:r>
      <w:t>GE.18-04804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6D" w:rsidRPr="001B076D" w:rsidRDefault="001B076D" w:rsidP="001B076D">
    <w:pPr>
      <w:pStyle w:val="Footer"/>
      <w:tabs>
        <w:tab w:val="right" w:pos="9638"/>
      </w:tabs>
      <w:rPr>
        <w:b/>
        <w:sz w:val="18"/>
      </w:rPr>
    </w:pPr>
    <w:r>
      <w:t>GE.18-04804</w:t>
    </w:r>
    <w:r>
      <w:tab/>
    </w:r>
    <w:r w:rsidRPr="001B076D">
      <w:rPr>
        <w:b/>
        <w:sz w:val="18"/>
      </w:rPr>
      <w:fldChar w:fldCharType="begin"/>
    </w:r>
    <w:r w:rsidRPr="001B076D">
      <w:rPr>
        <w:b/>
        <w:sz w:val="18"/>
      </w:rPr>
      <w:instrText xml:space="preserve"> PAGE  \* MERGEFORMAT </w:instrText>
    </w:r>
    <w:r w:rsidRPr="001B076D">
      <w:rPr>
        <w:b/>
        <w:sz w:val="18"/>
      </w:rPr>
      <w:fldChar w:fldCharType="separate"/>
    </w:r>
    <w:r w:rsidR="00D81567">
      <w:rPr>
        <w:b/>
        <w:noProof/>
        <w:sz w:val="18"/>
      </w:rPr>
      <w:t>2</w:t>
    </w:r>
    <w:r w:rsidRPr="001B07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1B076D" w:rsidRDefault="001B076D" w:rsidP="001B076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04804  (</w:t>
    </w:r>
    <w:proofErr w:type="gramEnd"/>
    <w:r>
      <w:rPr>
        <w:sz w:val="20"/>
      </w:rPr>
      <w:t xml:space="preserve">F)    120418    </w:t>
    </w:r>
    <w:r w:rsidR="003F01B7">
      <w:rPr>
        <w:sz w:val="20"/>
      </w:rPr>
      <w:t>19</w:t>
    </w:r>
    <w:r w:rsidRPr="003F01B7">
      <w:rPr>
        <w:sz w:val="20"/>
      </w:rPr>
      <w:t>0418</w:t>
    </w:r>
    <w:r>
      <w:rPr>
        <w:sz w:val="20"/>
      </w:rPr>
      <w:br/>
    </w:r>
    <w:r w:rsidRPr="001B076D">
      <w:rPr>
        <w:rFonts w:ascii="C39T30Lfz" w:hAnsi="C39T30Lfz"/>
        <w:sz w:val="56"/>
      </w:rPr>
      <w:t></w:t>
    </w:r>
    <w:r w:rsidRPr="001B076D">
      <w:rPr>
        <w:rFonts w:ascii="C39T30Lfz" w:hAnsi="C39T30Lfz"/>
        <w:sz w:val="56"/>
      </w:rPr>
      <w:t></w:t>
    </w:r>
    <w:r w:rsidRPr="001B076D">
      <w:rPr>
        <w:rFonts w:ascii="C39T30Lfz" w:hAnsi="C39T30Lfz"/>
        <w:sz w:val="56"/>
      </w:rPr>
      <w:t></w:t>
    </w:r>
    <w:r w:rsidRPr="001B076D">
      <w:rPr>
        <w:rFonts w:ascii="C39T30Lfz" w:hAnsi="C39T30Lfz"/>
        <w:sz w:val="56"/>
      </w:rPr>
      <w:t></w:t>
    </w:r>
    <w:r w:rsidRPr="001B076D">
      <w:rPr>
        <w:rFonts w:ascii="C39T30Lfz" w:hAnsi="C39T30Lfz"/>
        <w:sz w:val="56"/>
      </w:rPr>
      <w:t></w:t>
    </w:r>
    <w:r w:rsidRPr="001B076D">
      <w:rPr>
        <w:rFonts w:ascii="C39T30Lfz" w:hAnsi="C39T30Lfz"/>
        <w:sz w:val="56"/>
      </w:rPr>
      <w:t></w:t>
    </w:r>
    <w:r w:rsidRPr="001B076D">
      <w:rPr>
        <w:rFonts w:ascii="C39T30Lfz" w:hAnsi="C39T30Lfz"/>
        <w:sz w:val="56"/>
      </w:rPr>
      <w:t></w:t>
    </w:r>
    <w:r w:rsidRPr="001B076D">
      <w:rPr>
        <w:rFonts w:ascii="C39T30Lfz" w:hAnsi="C39T30Lfz"/>
        <w:sz w:val="56"/>
      </w:rPr>
      <w:t></w:t>
    </w:r>
    <w:r w:rsidRPr="001B076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65" w:rsidRPr="00AC3823" w:rsidRDefault="00714E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4E65" w:rsidRPr="00AC3823" w:rsidRDefault="00714E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4E65" w:rsidRPr="00AC3823" w:rsidRDefault="00714E65">
      <w:pPr>
        <w:spacing w:line="240" w:lineRule="auto"/>
        <w:rPr>
          <w:sz w:val="2"/>
          <w:szCs w:val="2"/>
        </w:rPr>
      </w:pPr>
    </w:p>
  </w:footnote>
  <w:footnote w:id="2">
    <w:p w:rsidR="001B076D" w:rsidRPr="009F783F" w:rsidRDefault="00DB474E" w:rsidP="001B076D">
      <w:pPr>
        <w:pStyle w:val="FootnoteText"/>
        <w:rPr>
          <w:lang w:val="fr-FR"/>
        </w:rPr>
      </w:pPr>
      <w:r>
        <w:rPr>
          <w:color w:val="000000"/>
          <w:lang w:val="fr-FR" w:eastAsia="en-GB"/>
        </w:rPr>
        <w:tab/>
      </w:r>
      <w:r w:rsidR="001B076D" w:rsidRPr="008B5DED">
        <w:rPr>
          <w:rStyle w:val="FootnoteReference"/>
        </w:rPr>
        <w:footnoteRef/>
      </w:r>
      <w:r w:rsidR="001B076D" w:rsidRPr="009F783F">
        <w:rPr>
          <w:color w:val="000000"/>
          <w:lang w:val="fr-FR" w:eastAsia="en-GB"/>
        </w:rPr>
        <w:tab/>
        <w:t xml:space="preserve">Conformément au programme de travail du Sous-Comité pour la période biennale </w:t>
      </w:r>
      <w:r w:rsidR="001B076D" w:rsidRPr="009F783F">
        <w:rPr>
          <w:lang w:val="fr-FR"/>
        </w:rPr>
        <w:t>2017-2018 approuvé par le Comité à sa huitième session (voir ST/SG/AC.10/C.3/100,</w:t>
      </w:r>
      <w:r w:rsidR="00063D98">
        <w:rPr>
          <w:lang w:val="fr-FR"/>
        </w:rPr>
        <w:t xml:space="preserve"> par. 98, et ST/SG/AC.10/44, par. </w:t>
      </w:r>
      <w:r w:rsidR="001B076D" w:rsidRPr="009F783F"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6D" w:rsidRPr="001B076D" w:rsidRDefault="00C75C51">
    <w:pPr>
      <w:pStyle w:val="Header"/>
    </w:pPr>
    <w:fldSimple w:instr=" TITLE  \* MERGEFORMAT ">
      <w:r w:rsidR="00512572">
        <w:t>ST/SG/AC.10/C.3/2018/18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6D" w:rsidRPr="001B076D" w:rsidRDefault="00C75C51" w:rsidP="001B076D">
    <w:pPr>
      <w:pStyle w:val="Header"/>
      <w:jc w:val="right"/>
    </w:pPr>
    <w:fldSimple w:instr=" TITLE  \* MERGEFORMAT ">
      <w:r w:rsidR="00512572">
        <w:t>ST/SG/AC.10/C.3/2018/18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7302"/>
    <w:multiLevelType w:val="hybridMultilevel"/>
    <w:tmpl w:val="7C22BDC6"/>
    <w:lvl w:ilvl="0" w:tplc="BA32BA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5"/>
    <w:rsid w:val="00017F94"/>
    <w:rsid w:val="00023842"/>
    <w:rsid w:val="000305D3"/>
    <w:rsid w:val="000334F9"/>
    <w:rsid w:val="00063D98"/>
    <w:rsid w:val="0007796D"/>
    <w:rsid w:val="000B7790"/>
    <w:rsid w:val="00111F2F"/>
    <w:rsid w:val="00132EA9"/>
    <w:rsid w:val="0014365E"/>
    <w:rsid w:val="00172F40"/>
    <w:rsid w:val="00176178"/>
    <w:rsid w:val="001B076D"/>
    <w:rsid w:val="001B105B"/>
    <w:rsid w:val="001F525A"/>
    <w:rsid w:val="00223272"/>
    <w:rsid w:val="0024779E"/>
    <w:rsid w:val="00283190"/>
    <w:rsid w:val="002832AC"/>
    <w:rsid w:val="00283F24"/>
    <w:rsid w:val="002D7C93"/>
    <w:rsid w:val="003F01B7"/>
    <w:rsid w:val="00441C3B"/>
    <w:rsid w:val="00446FE5"/>
    <w:rsid w:val="00452396"/>
    <w:rsid w:val="004E468C"/>
    <w:rsid w:val="00512572"/>
    <w:rsid w:val="005505B7"/>
    <w:rsid w:val="00573BE5"/>
    <w:rsid w:val="00584DC4"/>
    <w:rsid w:val="00586ED3"/>
    <w:rsid w:val="00596AA9"/>
    <w:rsid w:val="0068456F"/>
    <w:rsid w:val="00684D7C"/>
    <w:rsid w:val="00714E65"/>
    <w:rsid w:val="0071601D"/>
    <w:rsid w:val="007A62E6"/>
    <w:rsid w:val="0080684C"/>
    <w:rsid w:val="00871C75"/>
    <w:rsid w:val="008776DC"/>
    <w:rsid w:val="008B40CD"/>
    <w:rsid w:val="009705C8"/>
    <w:rsid w:val="00991FD7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75C51"/>
    <w:rsid w:val="00D3439C"/>
    <w:rsid w:val="00D605DB"/>
    <w:rsid w:val="00D81567"/>
    <w:rsid w:val="00DB1831"/>
    <w:rsid w:val="00DB474E"/>
    <w:rsid w:val="00DD3BFD"/>
    <w:rsid w:val="00DF6678"/>
    <w:rsid w:val="00EF2E22"/>
    <w:rsid w:val="00F01738"/>
    <w:rsid w:val="00F660DF"/>
    <w:rsid w:val="00F730C8"/>
    <w:rsid w:val="00F95C08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58082B-FA88-455E-9196-E5DDC56D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1B076D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  <w:style w:type="character" w:customStyle="1" w:styleId="SingleTxtGChar">
    <w:name w:val="_ Single Txt_G Char"/>
    <w:link w:val="SingleTxtG"/>
    <w:rsid w:val="001B076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1B076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1B076D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ST/SG/AC.10/C.3/2018/18</vt:lpstr>
      <vt:lpstr/>
    </vt:vector>
  </TitlesOfParts>
  <Company>DCM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ST/SG/AC.10/C.3/2018/18</dc:title>
  <dc:subject/>
  <dc:creator>Edith BOURION</dc:creator>
  <cp:keywords/>
  <cp:lastModifiedBy>Laurence Berthet</cp:lastModifiedBy>
  <cp:revision>3</cp:revision>
  <cp:lastPrinted>2018-04-19T12:36:00Z</cp:lastPrinted>
  <dcterms:created xsi:type="dcterms:W3CDTF">2018-04-19T12:36:00Z</dcterms:created>
  <dcterms:modified xsi:type="dcterms:W3CDTF">2018-04-19T12:37:00Z</dcterms:modified>
</cp:coreProperties>
</file>