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907A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9C197C" w:rsidRDefault="009C197C" w:rsidP="009C197C">
            <w:pPr>
              <w:jc w:val="right"/>
            </w:pPr>
            <w:r w:rsidRPr="009C197C">
              <w:rPr>
                <w:sz w:val="40"/>
              </w:rPr>
              <w:t>ECE</w:t>
            </w:r>
            <w:r>
              <w:t>/TRANS/WP.29/2017/67/Corr.1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907A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907A2" w:rsidRDefault="00D907A2" w:rsidP="00D907A2">
            <w:pPr>
              <w:spacing w:line="240" w:lineRule="exact"/>
            </w:pPr>
            <w:r>
              <w:t>1</w:t>
            </w:r>
            <w:r w:rsidR="001948EE">
              <w:t>2</w:t>
            </w:r>
            <w:r>
              <w:t xml:space="preserve"> </w:t>
            </w:r>
            <w:r w:rsidR="005B0A0C">
              <w:t>mai</w:t>
            </w:r>
            <w:r>
              <w:t xml:space="preserve"> 2017</w:t>
            </w:r>
          </w:p>
          <w:p w:rsidR="00D82CE6" w:rsidRDefault="00D82CE6" w:rsidP="00D907A2">
            <w:pPr>
              <w:spacing w:line="240" w:lineRule="exact"/>
            </w:pPr>
          </w:p>
          <w:p w:rsidR="00D907A2" w:rsidRDefault="00D907A2" w:rsidP="00D907A2">
            <w:pPr>
              <w:spacing w:line="240" w:lineRule="exact"/>
            </w:pPr>
            <w:r>
              <w:t>Français</w:t>
            </w:r>
            <w:r w:rsidR="005B0A0C">
              <w:t xml:space="preserve"> seulement</w:t>
            </w:r>
          </w:p>
          <w:p w:rsidR="00D907A2" w:rsidRPr="00DB58B5" w:rsidRDefault="00D907A2" w:rsidP="00D907A2">
            <w:pPr>
              <w:spacing w:line="240" w:lineRule="exact"/>
            </w:pP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331D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907A2" w:rsidRDefault="00D907A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331D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907A2" w:rsidRDefault="00E5372B" w:rsidP="00AF0CB5">
      <w:pPr>
        <w:spacing w:before="120" w:line="240" w:lineRule="exact"/>
        <w:rPr>
          <w:b/>
        </w:rPr>
      </w:pPr>
      <w:r>
        <w:rPr>
          <w:b/>
        </w:rPr>
        <w:t>172</w:t>
      </w:r>
      <w:r w:rsidRPr="00E5372B">
        <w:rPr>
          <w:b/>
          <w:vertAlign w:val="superscript"/>
        </w:rPr>
        <w:t>e</w:t>
      </w:r>
      <w:r>
        <w:rPr>
          <w:b/>
        </w:rPr>
        <w:t> </w:t>
      </w:r>
      <w:r w:rsidR="00D907A2">
        <w:rPr>
          <w:b/>
        </w:rPr>
        <w:t>session</w:t>
      </w:r>
    </w:p>
    <w:p w:rsidR="00E5372B" w:rsidRPr="0041182D" w:rsidRDefault="00E5372B" w:rsidP="00E5372B">
      <w:r>
        <w:rPr>
          <w:lang w:val="fr-FR"/>
        </w:rPr>
        <w:t>20-23 juin 2017</w:t>
      </w:r>
    </w:p>
    <w:p w:rsidR="00E5372B" w:rsidRPr="0041182D" w:rsidRDefault="00E5372B" w:rsidP="00E5372B">
      <w:r>
        <w:rPr>
          <w:lang w:val="fr-FR"/>
        </w:rPr>
        <w:t>Point 4.2.2 de l</w:t>
      </w:r>
      <w:r w:rsidR="001331D6">
        <w:rPr>
          <w:lang w:val="fr-FR"/>
        </w:rPr>
        <w:t>’</w:t>
      </w:r>
      <w:r>
        <w:rPr>
          <w:lang w:val="fr-FR"/>
        </w:rPr>
        <w:t>ordre du jour provisoire</w:t>
      </w:r>
    </w:p>
    <w:p w:rsidR="00F9573C" w:rsidRDefault="00E5372B" w:rsidP="00E5372B">
      <w:pPr>
        <w:rPr>
          <w:b/>
          <w:lang w:val="fr-FR"/>
        </w:rPr>
      </w:pPr>
      <w:r w:rsidRPr="009A6CFC">
        <w:rPr>
          <w:b/>
          <w:lang w:val="fr-FR"/>
        </w:rPr>
        <w:t xml:space="preserve">Accord de 1958 </w:t>
      </w:r>
      <w:r w:rsidR="00461AE2">
        <w:rPr>
          <w:b/>
          <w:lang w:val="fr-FR"/>
        </w:rPr>
        <w:t>−</w:t>
      </w:r>
      <w:r w:rsidRPr="009A6CFC">
        <w:rPr>
          <w:b/>
          <w:lang w:val="fr-FR"/>
        </w:rPr>
        <w:t xml:space="preserve"> Orientations sur les amendements </w:t>
      </w:r>
      <w:r w:rsidR="00461AE2">
        <w:rPr>
          <w:b/>
          <w:lang w:val="fr-FR"/>
        </w:rPr>
        <w:br/>
      </w:r>
      <w:r w:rsidRPr="009A6CFC">
        <w:rPr>
          <w:b/>
          <w:lang w:val="fr-FR"/>
        </w:rPr>
        <w:t>aux Règlements annexés à l</w:t>
      </w:r>
      <w:r w:rsidR="001331D6">
        <w:rPr>
          <w:b/>
          <w:lang w:val="fr-FR"/>
        </w:rPr>
        <w:t>’</w:t>
      </w:r>
      <w:r w:rsidRPr="009A6CFC">
        <w:rPr>
          <w:b/>
          <w:lang w:val="fr-FR"/>
        </w:rPr>
        <w:t>Accord de 1958</w:t>
      </w:r>
    </w:p>
    <w:p w:rsidR="00461AE2" w:rsidRPr="0041182D" w:rsidRDefault="00461AE2" w:rsidP="00461AE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8A2833">
        <w:rPr>
          <w:lang w:val="fr-FR"/>
        </w:rPr>
        <w:t>Projet de Directives général</w:t>
      </w:r>
      <w:r>
        <w:rPr>
          <w:lang w:val="fr-FR"/>
        </w:rPr>
        <w:t>es concernant l</w:t>
      </w:r>
      <w:r w:rsidR="001331D6">
        <w:rPr>
          <w:lang w:val="fr-FR"/>
        </w:rPr>
        <w:t>’</w:t>
      </w:r>
      <w:r>
        <w:rPr>
          <w:lang w:val="fr-FR"/>
        </w:rPr>
        <w:t xml:space="preserve">élaboration </w:t>
      </w:r>
      <w:r>
        <w:rPr>
          <w:lang w:val="fr-FR"/>
        </w:rPr>
        <w:br/>
        <w:t xml:space="preserve">des </w:t>
      </w:r>
      <w:r w:rsidRPr="008A2833">
        <w:rPr>
          <w:lang w:val="fr-FR"/>
        </w:rPr>
        <w:t>Règlements de l</w:t>
      </w:r>
      <w:r w:rsidR="001331D6">
        <w:rPr>
          <w:lang w:val="fr-FR"/>
        </w:rPr>
        <w:t>’</w:t>
      </w:r>
      <w:r w:rsidRPr="008A2833">
        <w:rPr>
          <w:lang w:val="fr-FR"/>
        </w:rPr>
        <w:t xml:space="preserve">ONU et les dispositions </w:t>
      </w:r>
      <w:r>
        <w:rPr>
          <w:lang w:val="fr-FR"/>
        </w:rPr>
        <w:t xml:space="preserve">transitoires </w:t>
      </w:r>
      <w:proofErr w:type="gramStart"/>
      <w:r>
        <w:rPr>
          <w:lang w:val="fr-FR"/>
        </w:rPr>
        <w:t>qu</w:t>
      </w:r>
      <w:r w:rsidR="001331D6">
        <w:rPr>
          <w:lang w:val="fr-FR"/>
        </w:rPr>
        <w:t>’</w:t>
      </w:r>
      <w:r>
        <w:rPr>
          <w:lang w:val="fr-FR"/>
        </w:rPr>
        <w:t>ils</w:t>
      </w:r>
      <w:proofErr w:type="gramEnd"/>
      <w:r>
        <w:rPr>
          <w:lang w:val="fr-FR"/>
        </w:rPr>
        <w:t xml:space="preserve"> </w:t>
      </w:r>
      <w:r w:rsidRPr="00461AE2">
        <w:t>contiennent</w:t>
      </w:r>
    </w:p>
    <w:p w:rsidR="005B0A0C" w:rsidRPr="005B0A0C" w:rsidRDefault="005B0A0C" w:rsidP="005B0A0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5B0A0C">
        <w:rPr>
          <w:b/>
          <w:sz w:val="24"/>
        </w:rPr>
        <w:tab/>
      </w:r>
      <w:r w:rsidRPr="005B0A0C">
        <w:rPr>
          <w:b/>
          <w:sz w:val="24"/>
        </w:rPr>
        <w:tab/>
        <w:t>Note du secrétariat</w:t>
      </w:r>
    </w:p>
    <w:p w:rsidR="005B0A0C" w:rsidRPr="005B0A0C" w:rsidRDefault="005B0A0C" w:rsidP="005B0A0C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5B0A0C">
        <w:rPr>
          <w:b/>
        </w:rPr>
        <w:tab/>
      </w:r>
      <w:r w:rsidRPr="005B0A0C">
        <w:rPr>
          <w:b/>
        </w:rPr>
        <w:tab/>
        <w:t>Rectificatif</w:t>
      </w:r>
    </w:p>
    <w:p w:rsidR="005B0A0C" w:rsidRPr="005B0A0C" w:rsidRDefault="005B0A0C" w:rsidP="005B0A0C">
      <w:pPr>
        <w:spacing w:after="120"/>
        <w:ind w:left="1134" w:right="1134"/>
        <w:jc w:val="both"/>
      </w:pPr>
      <w:r w:rsidRPr="005B0A0C">
        <w:rPr>
          <w:i/>
        </w:rPr>
        <w:t xml:space="preserve">Page </w:t>
      </w:r>
      <w:r w:rsidR="00047119">
        <w:rPr>
          <w:i/>
        </w:rPr>
        <w:t>8</w:t>
      </w:r>
      <w:r w:rsidRPr="005B0A0C">
        <w:rPr>
          <w:i/>
        </w:rPr>
        <w:t xml:space="preserve">, paragraphe </w:t>
      </w:r>
      <w:r w:rsidR="00047119">
        <w:rPr>
          <w:i/>
        </w:rPr>
        <w:t>30</w:t>
      </w:r>
      <w:r w:rsidR="001948EE">
        <w:rPr>
          <w:i/>
        </w:rPr>
        <w:t>.</w:t>
      </w:r>
      <w:r w:rsidRPr="005B0A0C">
        <w:t xml:space="preserve">, </w:t>
      </w:r>
      <w:r w:rsidR="00047119">
        <w:t>lire</w:t>
      </w:r>
      <w:r w:rsidRPr="005B0A0C">
        <w:t xml:space="preserve">: </w:t>
      </w:r>
    </w:p>
    <w:p w:rsidR="005B0A0C" w:rsidRPr="005B0A0C" w:rsidRDefault="005B0A0C" w:rsidP="001948EE">
      <w:pPr>
        <w:spacing w:after="120"/>
        <w:ind w:left="2268" w:right="1134" w:hanging="1134"/>
        <w:jc w:val="both"/>
        <w:rPr>
          <w:rFonts w:eastAsia="MS Mincho"/>
          <w:lang w:eastAsia="ja-JP"/>
        </w:rPr>
      </w:pPr>
      <w:r w:rsidRPr="005B0A0C">
        <w:rPr>
          <w:rFonts w:eastAsia="MS Mincho"/>
          <w:lang w:eastAsia="ja-JP"/>
        </w:rPr>
        <w:t>«</w:t>
      </w:r>
      <w:r w:rsidR="00047119">
        <w:rPr>
          <w:rFonts w:eastAsia="MS Mincho"/>
          <w:lang w:eastAsia="ja-JP"/>
        </w:rPr>
        <w:t>30</w:t>
      </w:r>
      <w:r w:rsidR="001948EE">
        <w:rPr>
          <w:rFonts w:eastAsia="MS Mincho"/>
          <w:lang w:eastAsia="ja-JP"/>
        </w:rPr>
        <w:t>.</w:t>
      </w:r>
      <w:r w:rsidRPr="005B0A0C">
        <w:rPr>
          <w:rFonts w:eastAsia="MS Mincho"/>
          <w:lang w:eastAsia="ja-JP"/>
        </w:rPr>
        <w:tab/>
      </w:r>
      <w:r w:rsidR="001948EE" w:rsidRPr="00053528">
        <w:rPr>
          <w:lang w:val="fr-FR"/>
        </w:rPr>
        <w:t xml:space="preserve">Un complément est généralement applicable à compter de </w:t>
      </w:r>
      <w:r w:rsidR="001948EE">
        <w:rPr>
          <w:lang w:val="fr-FR"/>
        </w:rPr>
        <w:t>l</w:t>
      </w:r>
      <w:r w:rsidR="001948EE" w:rsidRPr="00053528">
        <w:rPr>
          <w:lang w:val="fr-FR"/>
        </w:rPr>
        <w:t>a date d</w:t>
      </w:r>
      <w:r w:rsidR="001948EE">
        <w:rPr>
          <w:lang w:val="fr-FR"/>
        </w:rPr>
        <w:t>’</w:t>
      </w:r>
      <w:r w:rsidR="001948EE" w:rsidRPr="00053528">
        <w:rPr>
          <w:lang w:val="fr-FR"/>
        </w:rPr>
        <w:t>entrée en vigueur</w:t>
      </w:r>
      <w:r w:rsidR="001948EE">
        <w:rPr>
          <w:lang w:val="fr-FR"/>
        </w:rPr>
        <w:t xml:space="preserve"> spécifiée</w:t>
      </w:r>
      <w:r w:rsidR="001948EE" w:rsidRPr="00053528">
        <w:rPr>
          <w:lang w:val="fr-FR"/>
        </w:rPr>
        <w:t xml:space="preserve">, </w:t>
      </w:r>
      <w:r w:rsidR="001948EE">
        <w:rPr>
          <w:lang w:val="fr-FR"/>
        </w:rPr>
        <w:t>après</w:t>
      </w:r>
      <w:r w:rsidR="001948EE" w:rsidRPr="00053528">
        <w:rPr>
          <w:lang w:val="fr-FR"/>
        </w:rPr>
        <w:t xml:space="preserve"> laquelle les essais effectués conformément à la série d</w:t>
      </w:r>
      <w:r w:rsidR="001948EE">
        <w:rPr>
          <w:lang w:val="fr-FR"/>
        </w:rPr>
        <w:t>’</w:t>
      </w:r>
      <w:r w:rsidR="001948EE" w:rsidRPr="00053528">
        <w:rPr>
          <w:lang w:val="fr-FR"/>
        </w:rPr>
        <w:t>amendements au Règlement</w:t>
      </w:r>
      <w:r w:rsidR="001948EE">
        <w:rPr>
          <w:lang w:val="fr-FR"/>
        </w:rPr>
        <w:t xml:space="preserve"> correspondante</w:t>
      </w:r>
      <w:r w:rsidR="001948EE" w:rsidRPr="00053528">
        <w:rPr>
          <w:lang w:val="fr-FR"/>
        </w:rPr>
        <w:t>, concernés par ledit complément, doivent tenir compte</w:t>
      </w:r>
      <w:r w:rsidR="001948EE">
        <w:rPr>
          <w:lang w:val="fr-FR"/>
        </w:rPr>
        <w:t xml:space="preserve"> du </w:t>
      </w:r>
      <w:r w:rsidR="001948EE" w:rsidRPr="00053528">
        <w:rPr>
          <w:lang w:val="fr-FR"/>
        </w:rPr>
        <w:t>complément</w:t>
      </w:r>
      <w:r w:rsidR="001948EE">
        <w:rPr>
          <w:lang w:val="fr-FR"/>
        </w:rPr>
        <w:t xml:space="preserve"> en question</w:t>
      </w:r>
      <w:r w:rsidR="001948EE" w:rsidRPr="00053528">
        <w:rPr>
          <w:lang w:val="fr-FR"/>
        </w:rPr>
        <w:t>. En l</w:t>
      </w:r>
      <w:r w:rsidR="001948EE">
        <w:rPr>
          <w:lang w:val="fr-FR"/>
        </w:rPr>
        <w:t>’</w:t>
      </w:r>
      <w:r w:rsidR="001948EE" w:rsidRPr="00053528">
        <w:rPr>
          <w:lang w:val="fr-FR"/>
        </w:rPr>
        <w:t xml:space="preserve">absence de toute autre indication de date, un complément </w:t>
      </w:r>
      <w:r w:rsidR="001948EE" w:rsidRPr="001948EE">
        <w:rPr>
          <w:b/>
          <w:lang w:val="fr-FR"/>
        </w:rPr>
        <w:t>devient</w:t>
      </w:r>
      <w:r w:rsidR="001948EE" w:rsidRPr="00053528">
        <w:rPr>
          <w:lang w:val="fr-FR"/>
        </w:rPr>
        <w:t xml:space="preserve"> applicable à toutes les procédures </w:t>
      </w:r>
      <w:r w:rsidR="001948EE" w:rsidRPr="00047119">
        <w:rPr>
          <w:rFonts w:eastAsia="MS Mincho"/>
          <w:b/>
          <w:lang w:eastAsia="ja-JP"/>
        </w:rPr>
        <w:t>pour de nouvelles homologations</w:t>
      </w:r>
      <w:r w:rsidR="001948EE" w:rsidRPr="00047119">
        <w:rPr>
          <w:rFonts w:eastAsia="MS Mincho"/>
          <w:lang w:eastAsia="ja-JP"/>
        </w:rPr>
        <w:t xml:space="preserve"> </w:t>
      </w:r>
      <w:r w:rsidR="001948EE" w:rsidRPr="00BB4BA1">
        <w:rPr>
          <w:lang w:val="fr-FR"/>
        </w:rPr>
        <w:t xml:space="preserve">engagées </w:t>
      </w:r>
      <w:r w:rsidR="001948EE" w:rsidRPr="00053528">
        <w:rPr>
          <w:lang w:val="fr-FR"/>
        </w:rPr>
        <w:t>après son entrée en vigueur, en tenant compte des dispositions transitoires prévues, le cas échéant, dans les séries d</w:t>
      </w:r>
      <w:r w:rsidR="001948EE">
        <w:rPr>
          <w:lang w:val="fr-FR"/>
        </w:rPr>
        <w:t>’</w:t>
      </w:r>
      <w:r w:rsidR="001948EE" w:rsidRPr="00053528">
        <w:rPr>
          <w:lang w:val="fr-FR"/>
        </w:rPr>
        <w:t>amendements auxquelles le complément se rapporte</w:t>
      </w:r>
      <w:r w:rsidR="00047119" w:rsidRPr="00047119">
        <w:rPr>
          <w:rFonts w:eastAsia="MS Mincho"/>
          <w:lang w:eastAsia="ja-JP"/>
        </w:rPr>
        <w:t>.</w:t>
      </w:r>
      <w:r w:rsidR="00047119">
        <w:rPr>
          <w:rFonts w:eastAsia="MS Mincho"/>
          <w:lang w:eastAsia="ja-JP"/>
        </w:rPr>
        <w:t xml:space="preserve"> </w:t>
      </w:r>
      <w:r w:rsidR="00047119" w:rsidRPr="00047119">
        <w:rPr>
          <w:rFonts w:eastAsia="MS Mincho"/>
          <w:lang w:eastAsia="ja-JP"/>
        </w:rPr>
        <w:t>».</w:t>
      </w:r>
    </w:p>
    <w:p w:rsidR="00D82CE6" w:rsidRPr="00D82CE6" w:rsidRDefault="00D82CE6" w:rsidP="00D82CE6">
      <w:pPr>
        <w:spacing w:before="240"/>
        <w:ind w:left="1134" w:right="1134"/>
        <w:jc w:val="center"/>
        <w:rPr>
          <w:u w:val="single"/>
        </w:rPr>
      </w:pPr>
      <w:r w:rsidRPr="00D82CE6">
        <w:rPr>
          <w:u w:val="single"/>
        </w:rPr>
        <w:tab/>
      </w:r>
      <w:r w:rsidRPr="00D82CE6">
        <w:rPr>
          <w:u w:val="single"/>
        </w:rPr>
        <w:tab/>
      </w:r>
      <w:r w:rsidRPr="00D82CE6">
        <w:rPr>
          <w:u w:val="single"/>
        </w:rPr>
        <w:tab/>
      </w:r>
    </w:p>
    <w:sectPr w:rsidR="00D82CE6" w:rsidRPr="00D82CE6" w:rsidSect="002A3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E7" w:rsidRDefault="00896CE7" w:rsidP="00F95C08">
      <w:pPr>
        <w:spacing w:line="240" w:lineRule="auto"/>
      </w:pPr>
    </w:p>
  </w:endnote>
  <w:endnote w:type="continuationSeparator" w:id="0">
    <w:p w:rsidR="00896CE7" w:rsidRPr="00AC3823" w:rsidRDefault="00896CE7" w:rsidP="00AC3823">
      <w:pPr>
        <w:pStyle w:val="Footer"/>
      </w:pPr>
    </w:p>
  </w:endnote>
  <w:endnote w:type="continuationNotice" w:id="1">
    <w:p w:rsidR="00896CE7" w:rsidRDefault="00896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E7" w:rsidRPr="00D907A2" w:rsidRDefault="00896CE7" w:rsidP="00D907A2">
    <w:pPr>
      <w:pStyle w:val="Footer"/>
      <w:tabs>
        <w:tab w:val="right" w:pos="9638"/>
      </w:tabs>
    </w:pPr>
    <w:r w:rsidRPr="00D907A2">
      <w:rPr>
        <w:b/>
        <w:sz w:val="18"/>
      </w:rPr>
      <w:fldChar w:fldCharType="begin"/>
    </w:r>
    <w:r w:rsidRPr="00D907A2">
      <w:rPr>
        <w:b/>
        <w:sz w:val="18"/>
      </w:rPr>
      <w:instrText xml:space="preserve"> PAGE  \* MERGEFORMAT </w:instrText>
    </w:r>
    <w:r w:rsidRPr="00D907A2">
      <w:rPr>
        <w:b/>
        <w:sz w:val="18"/>
      </w:rPr>
      <w:fldChar w:fldCharType="separate"/>
    </w:r>
    <w:r w:rsidR="00D82CE6">
      <w:rPr>
        <w:b/>
        <w:noProof/>
        <w:sz w:val="18"/>
      </w:rPr>
      <w:t>2</w:t>
    </w:r>
    <w:r w:rsidRPr="00D907A2">
      <w:rPr>
        <w:b/>
        <w:sz w:val="18"/>
      </w:rPr>
      <w:fldChar w:fldCharType="end"/>
    </w:r>
    <w:r>
      <w:rPr>
        <w:b/>
        <w:sz w:val="18"/>
      </w:rPr>
      <w:tab/>
    </w:r>
    <w:r>
      <w:t>GE.17-05824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7C" w:rsidRPr="009C197C" w:rsidRDefault="009C197C" w:rsidP="009C197C">
    <w:pPr>
      <w:pStyle w:val="Footer"/>
      <w:spacing w:before="120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1C5A7BC" wp14:editId="26C0B5DC">
          <wp:simplePos x="0" y="0"/>
          <wp:positionH relativeFrom="column">
            <wp:posOffset>5467350</wp:posOffset>
          </wp:positionH>
          <wp:positionV relativeFrom="paragraph">
            <wp:posOffset>25400</wp:posOffset>
          </wp:positionV>
          <wp:extent cx="638175" cy="638175"/>
          <wp:effectExtent l="0" t="0" r="9525" b="9525"/>
          <wp:wrapNone/>
          <wp:docPr id="2" name="Image 1" descr="https://undocs.org/m2/QRCode.ashx?DS=ECE/TRANS/WP.29/2017/67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67/Corr.1&amp;Size=2&amp;Lang=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GE.17-07676  (F</w:t>
    </w:r>
    <w:proofErr w:type="gramStart"/>
    <w:r>
      <w:rPr>
        <w:sz w:val="20"/>
      </w:rPr>
      <w:t>)</w:t>
    </w:r>
    <w:proofErr w:type="gramEnd"/>
    <w:r>
      <w:rPr>
        <w:sz w:val="20"/>
      </w:rPr>
      <w:br/>
    </w:r>
    <w:r w:rsidRPr="009C197C">
      <w:rPr>
        <w:rFonts w:ascii="C39T30Lfz" w:hAnsi="C39T30Lfz"/>
        <w:sz w:val="56"/>
      </w:rPr>
      <w:t></w:t>
    </w:r>
    <w:r w:rsidRPr="009C197C">
      <w:rPr>
        <w:rFonts w:ascii="C39T30Lfz" w:hAnsi="C39T30Lfz"/>
        <w:sz w:val="56"/>
      </w:rPr>
      <w:t></w:t>
    </w:r>
    <w:r w:rsidRPr="009C197C">
      <w:rPr>
        <w:rFonts w:ascii="C39T30Lfz" w:hAnsi="C39T30Lfz"/>
        <w:sz w:val="56"/>
      </w:rPr>
      <w:t></w:t>
    </w:r>
    <w:r w:rsidRPr="009C197C">
      <w:rPr>
        <w:rFonts w:ascii="C39T30Lfz" w:hAnsi="C39T30Lfz"/>
        <w:sz w:val="56"/>
      </w:rPr>
      <w:t></w:t>
    </w:r>
    <w:r w:rsidRPr="009C197C">
      <w:rPr>
        <w:rFonts w:ascii="C39T30Lfz" w:hAnsi="C39T30Lfz"/>
        <w:sz w:val="56"/>
      </w:rPr>
      <w:t></w:t>
    </w:r>
    <w:r w:rsidRPr="009C197C">
      <w:rPr>
        <w:rFonts w:ascii="C39T30Lfz" w:hAnsi="C39T30Lfz"/>
        <w:sz w:val="56"/>
      </w:rPr>
      <w:t></w:t>
    </w:r>
    <w:r w:rsidRPr="009C197C">
      <w:rPr>
        <w:rFonts w:ascii="C39T30Lfz" w:hAnsi="C39T30Lfz"/>
        <w:sz w:val="56"/>
      </w:rPr>
      <w:t></w:t>
    </w:r>
    <w:r w:rsidRPr="009C197C">
      <w:rPr>
        <w:rFonts w:ascii="C39T30Lfz" w:hAnsi="C39T30Lfz"/>
        <w:sz w:val="56"/>
      </w:rPr>
      <w:t></w:t>
    </w:r>
    <w:r w:rsidRPr="009C197C"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1C" w:rsidRDefault="00FD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E7" w:rsidRPr="00AC3823" w:rsidRDefault="00896C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6CE7" w:rsidRPr="00AC3823" w:rsidRDefault="00896C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96CE7" w:rsidRPr="00AC3823" w:rsidRDefault="00896CE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E7" w:rsidRPr="00D907A2" w:rsidRDefault="00BB32F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D251C">
      <w:t>ECE/TRANS/WP.29/2017/67/Corr.1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E7" w:rsidRPr="00D907A2" w:rsidRDefault="00896CE7" w:rsidP="00D907A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1C" w:rsidRDefault="00FD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39"/>
    <w:rsid w:val="00012311"/>
    <w:rsid w:val="00017F94"/>
    <w:rsid w:val="00023842"/>
    <w:rsid w:val="000334F9"/>
    <w:rsid w:val="00041327"/>
    <w:rsid w:val="00045FEB"/>
    <w:rsid w:val="00047119"/>
    <w:rsid w:val="0007796D"/>
    <w:rsid w:val="00090315"/>
    <w:rsid w:val="000A15D9"/>
    <w:rsid w:val="000A785D"/>
    <w:rsid w:val="000B7790"/>
    <w:rsid w:val="00111F2F"/>
    <w:rsid w:val="001331D6"/>
    <w:rsid w:val="00135C78"/>
    <w:rsid w:val="0014365E"/>
    <w:rsid w:val="00143C66"/>
    <w:rsid w:val="00143CBA"/>
    <w:rsid w:val="00170593"/>
    <w:rsid w:val="00176178"/>
    <w:rsid w:val="00177BBC"/>
    <w:rsid w:val="001948EE"/>
    <w:rsid w:val="001960D3"/>
    <w:rsid w:val="001F525A"/>
    <w:rsid w:val="00223272"/>
    <w:rsid w:val="00223D1B"/>
    <w:rsid w:val="0024779E"/>
    <w:rsid w:val="00257168"/>
    <w:rsid w:val="0027395B"/>
    <w:rsid w:val="002744B8"/>
    <w:rsid w:val="002832AC"/>
    <w:rsid w:val="002944E3"/>
    <w:rsid w:val="002A3101"/>
    <w:rsid w:val="002D7C93"/>
    <w:rsid w:val="0030034E"/>
    <w:rsid w:val="00305801"/>
    <w:rsid w:val="00381563"/>
    <w:rsid w:val="003916DE"/>
    <w:rsid w:val="003D2BD9"/>
    <w:rsid w:val="004050B2"/>
    <w:rsid w:val="00406C3A"/>
    <w:rsid w:val="00435DFB"/>
    <w:rsid w:val="00441C3B"/>
    <w:rsid w:val="00446FE5"/>
    <w:rsid w:val="00452396"/>
    <w:rsid w:val="00461AE2"/>
    <w:rsid w:val="00467B50"/>
    <w:rsid w:val="004837D8"/>
    <w:rsid w:val="004D5287"/>
    <w:rsid w:val="004E468C"/>
    <w:rsid w:val="005505B7"/>
    <w:rsid w:val="00573BE5"/>
    <w:rsid w:val="00586ED3"/>
    <w:rsid w:val="00596AA9"/>
    <w:rsid w:val="005A0848"/>
    <w:rsid w:val="005B0A0C"/>
    <w:rsid w:val="005F14D9"/>
    <w:rsid w:val="0061351A"/>
    <w:rsid w:val="0071601D"/>
    <w:rsid w:val="0079061B"/>
    <w:rsid w:val="007A62E6"/>
    <w:rsid w:val="007F20FA"/>
    <w:rsid w:val="0080684C"/>
    <w:rsid w:val="008320C8"/>
    <w:rsid w:val="008457F1"/>
    <w:rsid w:val="00871C75"/>
    <w:rsid w:val="008776DC"/>
    <w:rsid w:val="00894CF7"/>
    <w:rsid w:val="00896CE7"/>
    <w:rsid w:val="009446C0"/>
    <w:rsid w:val="009547A7"/>
    <w:rsid w:val="009705C8"/>
    <w:rsid w:val="00994157"/>
    <w:rsid w:val="009C197C"/>
    <w:rsid w:val="009C1CF4"/>
    <w:rsid w:val="009F6B74"/>
    <w:rsid w:val="00A30353"/>
    <w:rsid w:val="00AC3823"/>
    <w:rsid w:val="00AC4B6E"/>
    <w:rsid w:val="00AE323C"/>
    <w:rsid w:val="00AF0CB5"/>
    <w:rsid w:val="00B00181"/>
    <w:rsid w:val="00B00B0D"/>
    <w:rsid w:val="00B30ADC"/>
    <w:rsid w:val="00B765F7"/>
    <w:rsid w:val="00BA0CA9"/>
    <w:rsid w:val="00BB32F6"/>
    <w:rsid w:val="00BC51AC"/>
    <w:rsid w:val="00C02897"/>
    <w:rsid w:val="00C372D0"/>
    <w:rsid w:val="00C54D15"/>
    <w:rsid w:val="00C97039"/>
    <w:rsid w:val="00CE31FE"/>
    <w:rsid w:val="00D3439C"/>
    <w:rsid w:val="00D82CE6"/>
    <w:rsid w:val="00D907A2"/>
    <w:rsid w:val="00DA3DE1"/>
    <w:rsid w:val="00DB1831"/>
    <w:rsid w:val="00DD3BFD"/>
    <w:rsid w:val="00DF6678"/>
    <w:rsid w:val="00E127F7"/>
    <w:rsid w:val="00E5372B"/>
    <w:rsid w:val="00E85C74"/>
    <w:rsid w:val="00EA6547"/>
    <w:rsid w:val="00EF2E22"/>
    <w:rsid w:val="00F14639"/>
    <w:rsid w:val="00F35BAF"/>
    <w:rsid w:val="00F660DF"/>
    <w:rsid w:val="00F94664"/>
    <w:rsid w:val="00F9573C"/>
    <w:rsid w:val="00F95C08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61AE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61AE2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61AE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61AE2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AEC9-C2D8-4845-B47D-E0FB259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ECE/TRANS/WP.29/2017/67/Corr.1</vt:lpstr>
      <vt:lpstr>ECE/TRANS/WP.29/2017/67</vt:lpstr>
    </vt:vector>
  </TitlesOfParts>
  <Company>DCM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ECE/TRANS/WP.29/2017/67/Corr.1</dc:title>
  <dc:creator>Robert Corinne</dc:creator>
  <cp:lastModifiedBy>Benedicte Boudol</cp:lastModifiedBy>
  <cp:revision>2</cp:revision>
  <cp:lastPrinted>2017-05-15T07:05:00Z</cp:lastPrinted>
  <dcterms:created xsi:type="dcterms:W3CDTF">2017-05-24T14:18:00Z</dcterms:created>
  <dcterms:modified xsi:type="dcterms:W3CDTF">2017-05-24T14:18:00Z</dcterms:modified>
</cp:coreProperties>
</file>