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CC7" w:rsidRPr="00641D41" w:rsidRDefault="00B83CC7" w:rsidP="00B83CC7">
      <w:pPr>
        <w:tabs>
          <w:tab w:val="right" w:pos="3856"/>
          <w:tab w:val="left" w:pos="5670"/>
        </w:tabs>
        <w:spacing w:after="0" w:line="240" w:lineRule="auto"/>
        <w:ind w:left="5387"/>
        <w:rPr>
          <w:rFonts w:eastAsia="Arial" w:cs="Arial"/>
          <w:lang w:eastAsia="de-DE"/>
        </w:rPr>
      </w:pPr>
      <w:r w:rsidRPr="00641D41">
        <w:rPr>
          <w:rFonts w:ascii="Times New Roman" w:eastAsia="Times New Roman" w:hAnsi="Times New Roman"/>
          <w:noProof/>
          <w:szCs w:val="20"/>
          <w:lang w:val="en-GB" w:eastAsia="en-GB"/>
        </w:rPr>
        <w:drawing>
          <wp:anchor distT="0" distB="0" distL="114300" distR="114300" simplePos="0" relativeHeight="251659264" behindDoc="0" locked="0" layoutInCell="1" allowOverlap="1" wp14:anchorId="525EBAEE" wp14:editId="17362FDA">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anchor>
        </w:drawing>
      </w:r>
      <w:r w:rsidRPr="00641D41">
        <w:rPr>
          <w:rFonts w:eastAsia="Arial" w:cs="Arial"/>
          <w:lang w:val="en-US" w:eastAsia="de-DE"/>
        </w:rPr>
        <w:t>CCNR-ZKR/ADN/WP.15/AC.2/30/INF.</w:t>
      </w:r>
      <w:r w:rsidR="00703988">
        <w:rPr>
          <w:rFonts w:eastAsia="Arial" w:cs="Arial"/>
          <w:lang w:eastAsia="de-DE"/>
        </w:rPr>
        <w:t>8</w:t>
      </w:r>
    </w:p>
    <w:p w:rsidR="00B83CC7" w:rsidRPr="00641D41" w:rsidRDefault="00703988" w:rsidP="00C0489A">
      <w:pPr>
        <w:tabs>
          <w:tab w:val="right" w:pos="3856"/>
          <w:tab w:val="left" w:pos="5670"/>
        </w:tabs>
        <w:spacing w:after="0" w:line="240" w:lineRule="auto"/>
        <w:ind w:left="5387"/>
        <w:jc w:val="both"/>
        <w:rPr>
          <w:rFonts w:eastAsia="Arial" w:cs="Arial"/>
          <w:lang w:eastAsia="de-DE"/>
        </w:rPr>
      </w:pPr>
      <w:r>
        <w:rPr>
          <w:rFonts w:eastAsia="Arial" w:cs="Arial"/>
          <w:lang w:eastAsia="de-DE"/>
        </w:rPr>
        <w:t>3. Januar 2017</w:t>
      </w:r>
    </w:p>
    <w:p w:rsidR="00B83CC7" w:rsidRPr="00641D41" w:rsidRDefault="00B83CC7" w:rsidP="00B83CC7">
      <w:pPr>
        <w:tabs>
          <w:tab w:val="right" w:pos="3856"/>
          <w:tab w:val="left" w:pos="5670"/>
        </w:tabs>
        <w:spacing w:after="0" w:line="240" w:lineRule="auto"/>
        <w:ind w:left="5387" w:right="565"/>
        <w:rPr>
          <w:rFonts w:eastAsia="Times New Roman" w:cs="Arial"/>
          <w:snapToGrid w:val="0"/>
          <w:kern w:val="1"/>
          <w:szCs w:val="20"/>
          <w:lang w:eastAsia="de-DE"/>
        </w:rPr>
      </w:pPr>
      <w:r w:rsidRPr="00641D41">
        <w:rPr>
          <w:rFonts w:eastAsia="Arial" w:cs="Arial"/>
          <w:sz w:val="16"/>
          <w:lang w:eastAsia="de-DE"/>
        </w:rPr>
        <w:t>Or. DEUTSCH</w:t>
      </w:r>
    </w:p>
    <w:p w:rsidR="00B83CC7" w:rsidRPr="00641D41" w:rsidRDefault="00B83CC7" w:rsidP="00B83CC7">
      <w:pPr>
        <w:spacing w:after="0" w:line="240" w:lineRule="auto"/>
        <w:rPr>
          <w:rFonts w:eastAsia="Times New Roman" w:cs="Arial"/>
          <w:sz w:val="16"/>
          <w:lang w:eastAsia="de-DE"/>
        </w:rPr>
      </w:pPr>
    </w:p>
    <w:p w:rsidR="00B83CC7" w:rsidRPr="00641D41" w:rsidRDefault="00B83CC7" w:rsidP="00B83CC7">
      <w:pPr>
        <w:spacing w:after="0" w:line="240" w:lineRule="auto"/>
        <w:rPr>
          <w:rFonts w:eastAsia="Times New Roman" w:cs="Arial"/>
          <w:sz w:val="16"/>
          <w:lang w:eastAsia="de-DE"/>
        </w:rPr>
      </w:pPr>
    </w:p>
    <w:p w:rsidR="00B83CC7" w:rsidRPr="00641D41" w:rsidRDefault="00B83CC7" w:rsidP="00B83CC7">
      <w:pPr>
        <w:tabs>
          <w:tab w:val="left" w:pos="2977"/>
        </w:tabs>
        <w:spacing w:after="0" w:line="240" w:lineRule="auto"/>
        <w:ind w:left="3958"/>
        <w:rPr>
          <w:rFonts w:eastAsia="Times New Roman"/>
          <w:snapToGrid w:val="0"/>
          <w:sz w:val="16"/>
          <w:lang w:eastAsia="fr-FR"/>
        </w:rPr>
      </w:pPr>
      <w:r w:rsidRPr="00641D41">
        <w:rPr>
          <w:rFonts w:eastAsia="Times New Roman"/>
          <w:noProof/>
          <w:snapToGrid w:val="0"/>
          <w:sz w:val="16"/>
          <w:lang w:eastAsia="fr-FR"/>
        </w:rPr>
        <w:t>GEMEINSAME EXPERTENTAGUNG FÜR DIE DEM</w:t>
      </w:r>
    </w:p>
    <w:p w:rsidR="00B83CC7" w:rsidRPr="00641D41" w:rsidRDefault="00B83CC7" w:rsidP="00B83CC7">
      <w:pPr>
        <w:tabs>
          <w:tab w:val="left" w:pos="2977"/>
        </w:tabs>
        <w:spacing w:after="0" w:line="240" w:lineRule="auto"/>
        <w:ind w:left="3958"/>
        <w:rPr>
          <w:rFonts w:eastAsia="Times New Roman"/>
          <w:snapToGrid w:val="0"/>
          <w:sz w:val="16"/>
          <w:lang w:eastAsia="fr-FR"/>
        </w:rPr>
      </w:pPr>
      <w:r w:rsidRPr="00641D41">
        <w:rPr>
          <w:rFonts w:eastAsia="Times New Roman"/>
          <w:noProof/>
          <w:snapToGrid w:val="0"/>
          <w:sz w:val="16"/>
          <w:lang w:eastAsia="fr-FR"/>
        </w:rPr>
        <w:t>ÜBEREINKOMMEN ÜBER DIE INTERNATIONALE BEFÖRDERUNG</w:t>
      </w:r>
    </w:p>
    <w:p w:rsidR="00B83CC7" w:rsidRPr="00641D41" w:rsidRDefault="00B83CC7" w:rsidP="00B83CC7">
      <w:pPr>
        <w:tabs>
          <w:tab w:val="left" w:pos="2977"/>
        </w:tabs>
        <w:spacing w:after="0" w:line="240" w:lineRule="auto"/>
        <w:ind w:left="3958"/>
        <w:rPr>
          <w:rFonts w:eastAsia="Times New Roman"/>
          <w:snapToGrid w:val="0"/>
          <w:sz w:val="16"/>
          <w:lang w:eastAsia="fr-FR"/>
        </w:rPr>
      </w:pPr>
      <w:r w:rsidRPr="00641D41">
        <w:rPr>
          <w:rFonts w:eastAsia="Times New Roman"/>
          <w:noProof/>
          <w:snapToGrid w:val="0"/>
          <w:sz w:val="16"/>
          <w:lang w:eastAsia="fr-FR"/>
        </w:rPr>
        <w:t>VON GEFÄHRLICHEN GÜTERN AUF BINNENWASSERSTRASSEN</w:t>
      </w:r>
    </w:p>
    <w:p w:rsidR="00B83CC7" w:rsidRPr="00641D41" w:rsidRDefault="00B83CC7" w:rsidP="00B83CC7">
      <w:pPr>
        <w:tabs>
          <w:tab w:val="left" w:pos="2977"/>
        </w:tabs>
        <w:spacing w:after="0" w:line="240" w:lineRule="auto"/>
        <w:ind w:left="3958"/>
        <w:rPr>
          <w:rFonts w:eastAsia="Times New Roman"/>
          <w:snapToGrid w:val="0"/>
          <w:position w:val="2"/>
          <w:sz w:val="16"/>
          <w:lang w:eastAsia="fr-FR"/>
        </w:rPr>
      </w:pPr>
      <w:r w:rsidRPr="00641D41">
        <w:rPr>
          <w:rFonts w:eastAsia="Times New Roman"/>
          <w:noProof/>
          <w:snapToGrid w:val="0"/>
          <w:sz w:val="16"/>
          <w:lang w:eastAsia="fr-FR"/>
        </w:rPr>
        <w:t>BEIGEFÜGTE VERORDNUNG (ADN)</w:t>
      </w:r>
    </w:p>
    <w:p w:rsidR="00B83CC7" w:rsidRPr="00641D41" w:rsidRDefault="00B83CC7" w:rsidP="00B83CC7">
      <w:pPr>
        <w:tabs>
          <w:tab w:val="left" w:pos="2977"/>
        </w:tabs>
        <w:spacing w:after="0" w:line="240" w:lineRule="auto"/>
        <w:ind w:left="3958"/>
        <w:rPr>
          <w:rFonts w:eastAsia="Times New Roman"/>
          <w:snapToGrid w:val="0"/>
          <w:sz w:val="16"/>
          <w:lang w:eastAsia="fr-FR"/>
        </w:rPr>
      </w:pPr>
      <w:r w:rsidRPr="00641D41">
        <w:rPr>
          <w:rFonts w:eastAsia="Times New Roman"/>
          <w:noProof/>
          <w:snapToGrid w:val="0"/>
          <w:position w:val="2"/>
          <w:sz w:val="16"/>
          <w:lang w:eastAsia="fr-FR"/>
        </w:rPr>
        <w:t>(SICHERHEITSAUSSCHUSS)</w:t>
      </w:r>
    </w:p>
    <w:p w:rsidR="00B83CC7" w:rsidRPr="00641D41" w:rsidRDefault="00B83CC7" w:rsidP="00B83CC7">
      <w:pPr>
        <w:tabs>
          <w:tab w:val="left" w:pos="2977"/>
        </w:tabs>
        <w:spacing w:after="0" w:line="240" w:lineRule="auto"/>
        <w:ind w:left="3960"/>
        <w:rPr>
          <w:rFonts w:eastAsia="Times New Roman"/>
          <w:noProof/>
          <w:snapToGrid w:val="0"/>
          <w:sz w:val="16"/>
          <w:lang w:eastAsia="fr-FR"/>
        </w:rPr>
      </w:pPr>
      <w:r w:rsidRPr="00641D41">
        <w:rPr>
          <w:rFonts w:eastAsia="Times New Roman"/>
          <w:snapToGrid w:val="0"/>
          <w:sz w:val="16"/>
          <w:lang w:eastAsia="fr-FR"/>
        </w:rPr>
        <w:t xml:space="preserve">(30. </w:t>
      </w:r>
      <w:r w:rsidRPr="00641D41">
        <w:rPr>
          <w:rFonts w:eastAsia="Times New Roman"/>
          <w:noProof/>
          <w:snapToGrid w:val="0"/>
          <w:sz w:val="16"/>
          <w:lang w:eastAsia="fr-FR"/>
        </w:rPr>
        <w:t>Tagung, Genf, 23. bis 27. Januar 2017)</w:t>
      </w:r>
    </w:p>
    <w:p w:rsidR="00B83CC7" w:rsidRPr="00641D41" w:rsidRDefault="00B83CC7" w:rsidP="00B83CC7">
      <w:pPr>
        <w:tabs>
          <w:tab w:val="left" w:pos="2977"/>
        </w:tabs>
        <w:spacing w:after="0" w:line="240" w:lineRule="auto"/>
        <w:ind w:left="3960"/>
        <w:rPr>
          <w:rFonts w:eastAsia="Times New Roman" w:cs="Arial"/>
          <w:sz w:val="16"/>
          <w:szCs w:val="16"/>
        </w:rPr>
      </w:pPr>
      <w:r w:rsidRPr="00641D41">
        <w:rPr>
          <w:rFonts w:eastAsia="Times New Roman" w:cs="Arial"/>
          <w:sz w:val="16"/>
          <w:szCs w:val="16"/>
        </w:rPr>
        <w:t>Punkt 6 zur vorläufigen Tagesordnung</w:t>
      </w:r>
    </w:p>
    <w:p w:rsidR="00B83CC7" w:rsidRPr="00641D41" w:rsidRDefault="00B83CC7" w:rsidP="00B83CC7">
      <w:pPr>
        <w:tabs>
          <w:tab w:val="left" w:pos="2977"/>
        </w:tabs>
        <w:spacing w:after="0" w:line="240" w:lineRule="auto"/>
        <w:ind w:left="3960"/>
        <w:rPr>
          <w:rFonts w:eastAsia="Times New Roman" w:cs="Arial"/>
          <w:b/>
          <w:sz w:val="16"/>
          <w:szCs w:val="16"/>
        </w:rPr>
      </w:pPr>
      <w:r w:rsidRPr="00641D41">
        <w:rPr>
          <w:rFonts w:ascii="Times New Roman" w:eastAsia="Times New Roman" w:hAnsi="Times New Roman"/>
          <w:b/>
          <w:szCs w:val="20"/>
        </w:rPr>
        <w:t>Berichte informeller Arbeitsgruppen</w:t>
      </w:r>
    </w:p>
    <w:p w:rsidR="007009A6" w:rsidRPr="00641D41" w:rsidRDefault="000200B4" w:rsidP="000200B4">
      <w:pPr>
        <w:pStyle w:val="HChG"/>
        <w:rPr>
          <w:b w:val="0"/>
          <w:szCs w:val="28"/>
        </w:rPr>
      </w:pPr>
      <w:r>
        <w:rPr>
          <w:b w:val="0"/>
          <w:bCs/>
          <w:iCs/>
          <w:szCs w:val="28"/>
        </w:rPr>
        <w:tab/>
      </w:r>
      <w:r>
        <w:rPr>
          <w:b w:val="0"/>
          <w:bCs/>
          <w:iCs/>
          <w:szCs w:val="28"/>
        </w:rPr>
        <w:tab/>
      </w:r>
      <w:r w:rsidR="007009A6" w:rsidRPr="00641D41">
        <w:rPr>
          <w:bCs/>
          <w:iCs/>
          <w:szCs w:val="28"/>
        </w:rPr>
        <w:t>„Modifizierte</w:t>
      </w:r>
      <w:r w:rsidR="00EC6826" w:rsidRPr="00641D41">
        <w:rPr>
          <w:bCs/>
          <w:iCs/>
          <w:szCs w:val="28"/>
        </w:rPr>
        <w:t>s</w:t>
      </w:r>
      <w:r w:rsidR="007009A6" w:rsidRPr="00641D41">
        <w:rPr>
          <w:bCs/>
          <w:iCs/>
          <w:szCs w:val="28"/>
        </w:rPr>
        <w:t xml:space="preserve"> Explosionsschutzkonzeptes auf </w:t>
      </w:r>
      <w:r w:rsidR="007009A6" w:rsidRPr="000200B4">
        <w:rPr>
          <w:bCs/>
          <w:iCs/>
          <w:szCs w:val="28"/>
          <w:lang w:val="en-US"/>
        </w:rPr>
        <w:t>Binnenschiffen</w:t>
      </w:r>
      <w:r w:rsidR="007009A6" w:rsidRPr="00641D41">
        <w:rPr>
          <w:szCs w:val="28"/>
        </w:rPr>
        <w:t>“</w:t>
      </w:r>
    </w:p>
    <w:p w:rsidR="007009A6" w:rsidRPr="00641D41" w:rsidRDefault="000200B4" w:rsidP="000200B4">
      <w:pPr>
        <w:pStyle w:val="HChG"/>
        <w:rPr>
          <w:b w:val="0"/>
          <w:szCs w:val="28"/>
        </w:rPr>
      </w:pPr>
      <w:r>
        <w:rPr>
          <w:szCs w:val="28"/>
        </w:rPr>
        <w:tab/>
      </w:r>
      <w:r>
        <w:rPr>
          <w:szCs w:val="28"/>
        </w:rPr>
        <w:tab/>
      </w:r>
      <w:r w:rsidR="007009A6" w:rsidRPr="00641D41">
        <w:rPr>
          <w:szCs w:val="28"/>
        </w:rPr>
        <w:t xml:space="preserve">Zusätzliche </w:t>
      </w:r>
      <w:r w:rsidR="007009A6" w:rsidRPr="000200B4">
        <w:t>Anmerkungen</w:t>
      </w:r>
    </w:p>
    <w:p w:rsidR="007009A6" w:rsidRPr="000200B4" w:rsidRDefault="000200B4" w:rsidP="000200B4">
      <w:pPr>
        <w:pStyle w:val="H1G"/>
        <w:rPr>
          <w:b w:val="0"/>
          <w:szCs w:val="24"/>
          <w:vertAlign w:val="superscript"/>
          <w:lang w:val="fr-CH"/>
        </w:rPr>
      </w:pPr>
      <w:r>
        <w:rPr>
          <w:szCs w:val="24"/>
        </w:rPr>
        <w:tab/>
      </w:r>
      <w:r>
        <w:rPr>
          <w:szCs w:val="24"/>
        </w:rPr>
        <w:tab/>
      </w:r>
      <w:r w:rsidR="007009A6" w:rsidRPr="000200B4">
        <w:rPr>
          <w:szCs w:val="24"/>
          <w:lang w:val="fr-CH"/>
        </w:rPr>
        <w:t xml:space="preserve">Eingereicht von </w:t>
      </w:r>
      <w:r w:rsidR="007009A6" w:rsidRPr="000200B4">
        <w:rPr>
          <w:bCs/>
          <w:szCs w:val="24"/>
          <w:lang w:val="fr-CH"/>
        </w:rPr>
        <w:t>der Zentralkommission für die Rheinschifffahrt (ZKR)</w:t>
      </w:r>
    </w:p>
    <w:p w:rsidR="00C96169" w:rsidRPr="00641D41" w:rsidRDefault="00C96169" w:rsidP="00641D41">
      <w:pPr>
        <w:pStyle w:val="ListParagraph"/>
        <w:ind w:right="112"/>
        <w:jc w:val="both"/>
        <w:rPr>
          <w:rFonts w:ascii="Times New Roman" w:hAnsi="Times New Roman"/>
        </w:rPr>
      </w:pPr>
      <w:r w:rsidRPr="00641D41">
        <w:rPr>
          <w:rFonts w:ascii="Times New Roman" w:hAnsi="Times New Roman"/>
        </w:rPr>
        <w:t xml:space="preserve">Auf seiner 29. Sitzung hat der Sicherheitsausschuss des ADN dem in Dokument </w:t>
      </w:r>
      <w:r w:rsidRPr="00641D41">
        <w:rPr>
          <w:rFonts w:ascii="Times New Roman" w:hAnsi="Times New Roman"/>
          <w:b/>
          <w:bCs/>
        </w:rPr>
        <w:t>ECE/TRANS/WP.15/AC.2/2016/30, ECE/TRANS/WP.15/AC.2/2016/30/Corr.1</w:t>
      </w:r>
      <w:r w:rsidR="00CF0C96" w:rsidRPr="00641D41">
        <w:rPr>
          <w:rFonts w:ascii="Times New Roman" w:hAnsi="Times New Roman"/>
          <w:b/>
          <w:bCs/>
        </w:rPr>
        <w:t>,</w:t>
      </w:r>
      <w:r w:rsidRPr="00641D41">
        <w:rPr>
          <w:rFonts w:ascii="Times New Roman" w:hAnsi="Times New Roman"/>
        </w:rPr>
        <w:t xml:space="preserve"> </w:t>
      </w:r>
      <w:r w:rsidR="00CF35F8" w:rsidRPr="00641D41">
        <w:rPr>
          <w:rFonts w:ascii="Times New Roman" w:hAnsi="Times New Roman"/>
          <w:b/>
          <w:bCs/>
        </w:rPr>
        <w:t>INF.13</w:t>
      </w:r>
      <w:r w:rsidR="00CF0C96" w:rsidRPr="00641D41">
        <w:rPr>
          <w:rFonts w:ascii="Times New Roman" w:hAnsi="Times New Roman"/>
          <w:b/>
          <w:bCs/>
        </w:rPr>
        <w:t>, INF 28</w:t>
      </w:r>
      <w:r w:rsidR="00CF35F8" w:rsidRPr="00641D41">
        <w:rPr>
          <w:rFonts w:ascii="Times New Roman" w:hAnsi="Times New Roman"/>
          <w:b/>
          <w:bCs/>
        </w:rPr>
        <w:t xml:space="preserve"> </w:t>
      </w:r>
      <w:r w:rsidR="00CF0C96" w:rsidRPr="00641D41">
        <w:rPr>
          <w:rFonts w:ascii="Times New Roman" w:hAnsi="Times New Roman"/>
        </w:rPr>
        <w:t xml:space="preserve">und </w:t>
      </w:r>
      <w:r w:rsidR="00CF0C96" w:rsidRPr="00641D41">
        <w:rPr>
          <w:rFonts w:ascii="Times New Roman" w:hAnsi="Times New Roman"/>
          <w:b/>
        </w:rPr>
        <w:t>INF 29</w:t>
      </w:r>
      <w:r w:rsidR="00B83CC7" w:rsidRPr="00641D41">
        <w:rPr>
          <w:rFonts w:ascii="Times New Roman" w:hAnsi="Times New Roman"/>
          <w:b/>
        </w:rPr>
        <w:t xml:space="preserve"> </w:t>
      </w:r>
      <w:r w:rsidRPr="00641D41">
        <w:rPr>
          <w:rFonts w:ascii="Times New Roman" w:hAnsi="Times New Roman"/>
        </w:rPr>
        <w:t>vorgelegten modifizierten Explosionsschutzkonzept zur Übernahme in das ADN 2019 zugestimmt.</w:t>
      </w:r>
    </w:p>
    <w:p w:rsidR="005A440D" w:rsidRPr="00641D41" w:rsidRDefault="005A440D" w:rsidP="00641D41">
      <w:pPr>
        <w:pStyle w:val="ListParagraph"/>
        <w:ind w:right="112"/>
        <w:rPr>
          <w:rFonts w:ascii="Times New Roman" w:hAnsi="Times New Roman"/>
        </w:rPr>
      </w:pPr>
    </w:p>
    <w:p w:rsidR="00C96169" w:rsidRPr="00641D41" w:rsidRDefault="00C96169" w:rsidP="00641D41">
      <w:pPr>
        <w:pStyle w:val="ListParagraph"/>
        <w:ind w:right="112"/>
        <w:rPr>
          <w:rFonts w:ascii="Times New Roman" w:hAnsi="Times New Roman"/>
        </w:rPr>
      </w:pPr>
      <w:r w:rsidRPr="00641D41">
        <w:rPr>
          <w:rFonts w:ascii="Times New Roman" w:hAnsi="Times New Roman"/>
        </w:rPr>
        <w:t xml:space="preserve">Während der Diskussion </w:t>
      </w:r>
      <w:r w:rsidR="00CF35F8" w:rsidRPr="00641D41">
        <w:rPr>
          <w:rFonts w:ascii="Times New Roman" w:hAnsi="Times New Roman"/>
        </w:rPr>
        <w:t xml:space="preserve">auf Basis des </w:t>
      </w:r>
      <w:r w:rsidR="00CF35F8" w:rsidRPr="00641D41">
        <w:rPr>
          <w:rFonts w:ascii="Times New Roman" w:hAnsi="Times New Roman"/>
          <w:b/>
          <w:bCs/>
        </w:rPr>
        <w:t>INF.1</w:t>
      </w:r>
      <w:r w:rsidR="00FA1084" w:rsidRPr="00641D41">
        <w:rPr>
          <w:rFonts w:ascii="Times New Roman" w:hAnsi="Times New Roman"/>
          <w:b/>
          <w:bCs/>
        </w:rPr>
        <w:t>6</w:t>
      </w:r>
      <w:r w:rsidR="00CF35F8" w:rsidRPr="00641D41">
        <w:rPr>
          <w:rFonts w:ascii="Times New Roman" w:hAnsi="Times New Roman"/>
          <w:b/>
          <w:bCs/>
        </w:rPr>
        <w:t xml:space="preserve"> </w:t>
      </w:r>
      <w:r w:rsidR="00CF35F8" w:rsidRPr="00641D41">
        <w:rPr>
          <w:rFonts w:ascii="Times New Roman" w:hAnsi="Times New Roman"/>
        </w:rPr>
        <w:t xml:space="preserve">Österreichs </w:t>
      </w:r>
      <w:r w:rsidRPr="00641D41">
        <w:rPr>
          <w:rFonts w:ascii="Times New Roman" w:hAnsi="Times New Roman"/>
        </w:rPr>
        <w:t>blieben noch einige Pu</w:t>
      </w:r>
      <w:r w:rsidR="00CF35F8" w:rsidRPr="00641D41">
        <w:rPr>
          <w:rFonts w:ascii="Times New Roman" w:hAnsi="Times New Roman"/>
        </w:rPr>
        <w:t>nkte offen:</w:t>
      </w:r>
    </w:p>
    <w:p w:rsidR="00317CEC" w:rsidRPr="00641D41" w:rsidRDefault="00317CEC" w:rsidP="00641D41">
      <w:pPr>
        <w:pStyle w:val="ListParagraph"/>
        <w:numPr>
          <w:ilvl w:val="0"/>
          <w:numId w:val="1"/>
        </w:numPr>
        <w:ind w:left="1134" w:right="112"/>
        <w:rPr>
          <w:rFonts w:ascii="Times New Roman" w:hAnsi="Times New Roman"/>
        </w:rPr>
      </w:pPr>
      <w:r w:rsidRPr="00641D41">
        <w:rPr>
          <w:rFonts w:ascii="Times New Roman" w:eastAsia="Calibri" w:hAnsi="Times New Roman"/>
        </w:rPr>
        <w:t>Übergangsvorschrift zu 9.3.3.52.5 sowie 9.3.x.52.3 lit. (a) und (b) anpassen</w:t>
      </w:r>
    </w:p>
    <w:p w:rsidR="005A440D" w:rsidRPr="00641D41" w:rsidRDefault="005A440D" w:rsidP="00641D41">
      <w:pPr>
        <w:pStyle w:val="ListParagraph"/>
        <w:numPr>
          <w:ilvl w:val="0"/>
          <w:numId w:val="1"/>
        </w:numPr>
        <w:ind w:left="1134" w:right="112"/>
        <w:rPr>
          <w:rFonts w:ascii="Times New Roman" w:hAnsi="Times New Roman"/>
        </w:rPr>
      </w:pPr>
      <w:r w:rsidRPr="00641D41">
        <w:rPr>
          <w:rFonts w:ascii="Times New Roman" w:hAnsi="Times New Roman"/>
          <w:bCs/>
          <w:szCs w:val="20"/>
          <w:lang w:eastAsia="de-DE"/>
        </w:rPr>
        <w:t>8.1.7.3 Überschrift fehlt</w:t>
      </w:r>
    </w:p>
    <w:p w:rsidR="005A440D" w:rsidRPr="00641D41" w:rsidRDefault="005A440D" w:rsidP="00641D41">
      <w:pPr>
        <w:pStyle w:val="ListParagraph"/>
        <w:numPr>
          <w:ilvl w:val="0"/>
          <w:numId w:val="1"/>
        </w:numPr>
        <w:ind w:left="1134" w:right="112"/>
        <w:rPr>
          <w:rFonts w:ascii="Times New Roman" w:hAnsi="Times New Roman"/>
          <w:bCs/>
          <w:szCs w:val="20"/>
        </w:rPr>
      </w:pPr>
      <w:r w:rsidRPr="00641D41">
        <w:rPr>
          <w:rFonts w:ascii="Times New Roman" w:hAnsi="Times New Roman"/>
          <w:bCs/>
          <w:szCs w:val="20"/>
        </w:rPr>
        <w:t xml:space="preserve">9.1.0.12.3, 9.3.x.12.4, </w:t>
      </w:r>
      <w:r w:rsidRPr="00641D41">
        <w:rPr>
          <w:rFonts w:ascii="Times New Roman" w:hAnsi="Times New Roman"/>
          <w:bCs/>
          <w:szCs w:val="20"/>
          <w:lang w:eastAsia="de-DE"/>
        </w:rPr>
        <w:t xml:space="preserve">9.1.0.51 </w:t>
      </w:r>
      <w:r w:rsidRPr="00641D41">
        <w:rPr>
          <w:rFonts w:ascii="Times New Roman" w:hAnsi="Times New Roman"/>
          <w:bCs/>
          <w:szCs w:val="20"/>
        </w:rPr>
        <w:t xml:space="preserve">und </w:t>
      </w:r>
      <w:r w:rsidRPr="00641D41">
        <w:rPr>
          <w:rFonts w:ascii="Times New Roman" w:hAnsi="Times New Roman"/>
          <w:bCs/>
          <w:szCs w:val="20"/>
          <w:lang w:eastAsia="de-DE"/>
        </w:rPr>
        <w:t>9.3.</w:t>
      </w:r>
      <w:r w:rsidRPr="00641D41">
        <w:rPr>
          <w:bCs/>
          <w:lang w:eastAsia="de-DE"/>
        </w:rPr>
        <w:t>x</w:t>
      </w:r>
      <w:r w:rsidRPr="00641D41">
        <w:rPr>
          <w:rFonts w:ascii="Times New Roman" w:hAnsi="Times New Roman"/>
          <w:bCs/>
          <w:szCs w:val="20"/>
          <w:lang w:eastAsia="de-DE"/>
        </w:rPr>
        <w:t>.51</w:t>
      </w:r>
      <w:r w:rsidRPr="00641D41">
        <w:rPr>
          <w:rFonts w:ascii="Times New Roman" w:hAnsi="Times New Roman"/>
          <w:bCs/>
          <w:szCs w:val="20"/>
        </w:rPr>
        <w:t>: klarer formulieren</w:t>
      </w:r>
    </w:p>
    <w:p w:rsidR="005A440D" w:rsidRPr="00641D41" w:rsidRDefault="005A440D" w:rsidP="00641D41">
      <w:pPr>
        <w:pStyle w:val="ListParagraph"/>
        <w:numPr>
          <w:ilvl w:val="0"/>
          <w:numId w:val="1"/>
        </w:numPr>
        <w:ind w:left="1134" w:right="112"/>
        <w:rPr>
          <w:rFonts w:ascii="Times New Roman" w:eastAsia="Calibri" w:hAnsi="Times New Roman"/>
        </w:rPr>
      </w:pPr>
      <w:r w:rsidRPr="00641D41">
        <w:rPr>
          <w:rFonts w:ascii="Times New Roman" w:eastAsia="Calibri" w:hAnsi="Times New Roman"/>
        </w:rPr>
        <w:t xml:space="preserve">9.3.3.8.4, 9.3.3.10.5 und 9.3.3.52.11: Ausnahmen für Ladetanktyp N offen </w:t>
      </w:r>
    </w:p>
    <w:p w:rsidR="002814CC" w:rsidRPr="00641D41" w:rsidRDefault="005A440D" w:rsidP="00641D41">
      <w:pPr>
        <w:pStyle w:val="ListParagraph"/>
        <w:ind w:left="1134" w:right="112"/>
        <w:rPr>
          <w:rFonts w:ascii="Times New Roman" w:hAnsi="Times New Roman"/>
          <w:bCs/>
          <w:szCs w:val="20"/>
        </w:rPr>
      </w:pPr>
      <w:r w:rsidRPr="00641D41">
        <w:rPr>
          <w:rFonts w:ascii="Times New Roman" w:eastAsia="Calibri" w:hAnsi="Times New Roman"/>
        </w:rPr>
        <w:t>Dem wurde zugestimmt. Im Anhang finden sich dazu neue Formulierungen (</w:t>
      </w:r>
      <w:r w:rsidR="00C677BF" w:rsidRPr="00641D41">
        <w:rPr>
          <w:rFonts w:ascii="Times New Roman" w:eastAsia="Times New Roman" w:hAnsi="Times New Roman"/>
          <w:bCs/>
          <w:szCs w:val="20"/>
          <w:lang w:eastAsia="de-DE"/>
        </w:rPr>
        <w:t>7.2.4.7.1</w:t>
      </w:r>
      <w:r w:rsidR="00C677BF" w:rsidRPr="00641D41">
        <w:rPr>
          <w:rFonts w:ascii="Times New Roman" w:eastAsia="Times New Roman" w:hAnsi="Times New Roman"/>
          <w:szCs w:val="20"/>
          <w:lang w:eastAsia="de-DE"/>
        </w:rPr>
        <w:t xml:space="preserve">, </w:t>
      </w:r>
      <w:r w:rsidRPr="00641D41">
        <w:rPr>
          <w:rFonts w:ascii="Times New Roman" w:hAnsi="Times New Roman"/>
          <w:bCs/>
          <w:szCs w:val="20"/>
        </w:rPr>
        <w:t>9.3.</w:t>
      </w:r>
      <w:r w:rsidRPr="00641D41">
        <w:rPr>
          <w:rFonts w:ascii="Times New Roman" w:hAnsi="Times New Roman"/>
          <w:bCs/>
          <w:szCs w:val="20"/>
          <w:lang w:eastAsia="de-DE"/>
        </w:rPr>
        <w:t xml:space="preserve">3.12.7, </w:t>
      </w:r>
      <w:r w:rsidR="00C677BF" w:rsidRPr="00641D41">
        <w:rPr>
          <w:rFonts w:ascii="Times New Roman" w:hAnsi="Times New Roman"/>
          <w:bCs/>
          <w:szCs w:val="20"/>
          <w:lang w:eastAsia="de-DE"/>
        </w:rPr>
        <w:t>9.3.3.</w:t>
      </w:r>
      <w:r w:rsidR="00C677BF" w:rsidRPr="00641D41">
        <w:rPr>
          <w:rFonts w:ascii="Times New Roman" w:hAnsi="Times New Roman"/>
          <w:bCs/>
          <w:szCs w:val="20"/>
        </w:rPr>
        <w:t xml:space="preserve">51, </w:t>
      </w:r>
      <w:r w:rsidRPr="00641D41">
        <w:rPr>
          <w:rFonts w:ascii="Times New Roman" w:hAnsi="Times New Roman"/>
          <w:bCs/>
          <w:szCs w:val="20"/>
          <w:lang w:eastAsia="de-DE"/>
        </w:rPr>
        <w:t>9.3.3.</w:t>
      </w:r>
      <w:r w:rsidRPr="00641D41">
        <w:rPr>
          <w:rFonts w:ascii="Times New Roman" w:hAnsi="Times New Roman"/>
          <w:bCs/>
          <w:szCs w:val="20"/>
        </w:rPr>
        <w:t>52.11) und neue Unterabschnitte</w:t>
      </w:r>
      <w:r w:rsidR="007C04C5" w:rsidRPr="00641D41">
        <w:rPr>
          <w:rFonts w:ascii="Times New Roman" w:hAnsi="Times New Roman"/>
          <w:bCs/>
          <w:szCs w:val="20"/>
        </w:rPr>
        <w:t xml:space="preserve"> </w:t>
      </w:r>
      <w:r w:rsidRPr="00641D41">
        <w:rPr>
          <w:rFonts w:ascii="Times New Roman" w:hAnsi="Times New Roman"/>
          <w:bCs/>
          <w:szCs w:val="20"/>
        </w:rPr>
        <w:t>(</w:t>
      </w:r>
      <w:r w:rsidR="00C677BF" w:rsidRPr="00641D41">
        <w:rPr>
          <w:rFonts w:ascii="Times New Roman" w:hAnsi="Times New Roman"/>
          <w:szCs w:val="20"/>
        </w:rPr>
        <w:t xml:space="preserve">7.2.3.51.8, </w:t>
      </w:r>
      <w:r w:rsidRPr="00641D41">
        <w:rPr>
          <w:rFonts w:ascii="Times New Roman" w:hAnsi="Times New Roman"/>
          <w:szCs w:val="20"/>
          <w:lang w:eastAsia="de-DE"/>
        </w:rPr>
        <w:t>9.3.3.10.6)</w:t>
      </w:r>
      <w:r w:rsidRPr="00641D41">
        <w:rPr>
          <w:rFonts w:ascii="Times New Roman" w:hAnsi="Times New Roman"/>
          <w:bCs/>
          <w:szCs w:val="20"/>
        </w:rPr>
        <w:t>, da ja auch Schiffe mit Ladetanktyp N offen den Grundschutz haben sollen, wenn</w:t>
      </w:r>
      <w:r w:rsidR="007C04C5" w:rsidRPr="00641D41">
        <w:rPr>
          <w:rFonts w:ascii="Times New Roman" w:hAnsi="Times New Roman"/>
          <w:bCs/>
          <w:szCs w:val="20"/>
        </w:rPr>
        <w:t xml:space="preserve"> </w:t>
      </w:r>
      <w:r w:rsidR="00F36EA8" w:rsidRPr="00641D41">
        <w:rPr>
          <w:rFonts w:ascii="Times New Roman" w:hAnsi="Times New Roman"/>
          <w:bCs/>
          <w:szCs w:val="20"/>
        </w:rPr>
        <w:t>sie sich in einer oder unmittelbar angrenzend an eine landseitig ausgewiesene Zone aufhalten.</w:t>
      </w:r>
    </w:p>
    <w:p w:rsidR="005A440D" w:rsidRPr="00641D41" w:rsidRDefault="005A440D" w:rsidP="00641D41">
      <w:pPr>
        <w:spacing w:after="0" w:line="240" w:lineRule="auto"/>
        <w:ind w:left="709" w:right="112"/>
        <w:jc w:val="both"/>
        <w:rPr>
          <w:rFonts w:ascii="Times New Roman" w:eastAsia="Calibri" w:hAnsi="Times New Roman"/>
        </w:rPr>
      </w:pPr>
      <w:r w:rsidRPr="00641D41">
        <w:rPr>
          <w:rFonts w:ascii="Times New Roman" w:eastAsia="Calibri" w:hAnsi="Times New Roman"/>
        </w:rPr>
        <w:t>Außerdem schlägt die InfAG vor</w:t>
      </w:r>
      <w:r w:rsidR="007C04C5" w:rsidRPr="00641D41">
        <w:rPr>
          <w:rFonts w:ascii="Times New Roman" w:eastAsia="Calibri" w:hAnsi="Times New Roman"/>
        </w:rPr>
        <w:t>,</w:t>
      </w:r>
      <w:r w:rsidRPr="00641D41">
        <w:rPr>
          <w:rFonts w:ascii="Times New Roman" w:eastAsia="Calibri" w:hAnsi="Times New Roman"/>
        </w:rPr>
        <w:t xml:space="preserve"> solche Ausnahmen auch für Trockengüterschiffe zu ermöglichen (</w:t>
      </w:r>
      <w:r w:rsidR="003F54BF" w:rsidRPr="00641D41">
        <w:rPr>
          <w:rFonts w:ascii="Times New Roman" w:eastAsia="Times New Roman" w:hAnsi="Times New Roman"/>
          <w:szCs w:val="20"/>
          <w:lang w:eastAsia="de-DE"/>
        </w:rPr>
        <w:t xml:space="preserve">7.1.4.7.3, </w:t>
      </w:r>
      <w:r w:rsidR="003F54BF" w:rsidRPr="00641D41">
        <w:rPr>
          <w:rFonts w:ascii="Times New Roman" w:hAnsi="Times New Roman"/>
          <w:bCs/>
          <w:szCs w:val="20"/>
          <w:lang w:eastAsia="de-DE"/>
        </w:rPr>
        <w:t>7.1.3.51.5,</w:t>
      </w:r>
      <w:r w:rsidR="00641D41">
        <w:rPr>
          <w:rFonts w:ascii="Times New Roman" w:hAnsi="Times New Roman"/>
          <w:bCs/>
          <w:szCs w:val="20"/>
          <w:lang w:eastAsia="de-DE"/>
        </w:rPr>
        <w:t xml:space="preserve"> </w:t>
      </w:r>
      <w:r w:rsidRPr="00641D41">
        <w:rPr>
          <w:rFonts w:ascii="Times New Roman" w:hAnsi="Times New Roman"/>
          <w:bCs/>
          <w:szCs w:val="20"/>
        </w:rPr>
        <w:t>9.1.0.12.6</w:t>
      </w:r>
      <w:r w:rsidRPr="00641D41">
        <w:rPr>
          <w:rFonts w:ascii="Times New Roman" w:eastAsia="Calibri" w:hAnsi="Times New Roman"/>
        </w:rPr>
        <w:t xml:space="preserve">, </w:t>
      </w:r>
      <w:r w:rsidRPr="00641D41">
        <w:rPr>
          <w:rFonts w:ascii="Times New Roman" w:hAnsi="Times New Roman"/>
          <w:bCs/>
          <w:szCs w:val="20"/>
          <w:lang w:eastAsia="de-DE"/>
        </w:rPr>
        <w:t xml:space="preserve">9.1.0.51, </w:t>
      </w:r>
      <w:r w:rsidRPr="00641D41">
        <w:rPr>
          <w:rFonts w:ascii="Times New Roman" w:hAnsi="Times New Roman"/>
          <w:bCs/>
          <w:szCs w:val="20"/>
        </w:rPr>
        <w:t>9.1.0.52.</w:t>
      </w:r>
      <w:r w:rsidR="007C04C5" w:rsidRPr="00641D41">
        <w:rPr>
          <w:rFonts w:ascii="Times New Roman" w:hAnsi="Times New Roman"/>
          <w:bCs/>
          <w:szCs w:val="20"/>
        </w:rPr>
        <w:t>8),</w:t>
      </w:r>
      <w:r w:rsidRPr="00641D41">
        <w:rPr>
          <w:rFonts w:ascii="Times New Roman" w:hAnsi="Times New Roman"/>
        </w:rPr>
        <w:t xml:space="preserve"> </w:t>
      </w:r>
      <w:r w:rsidRPr="00641D41">
        <w:rPr>
          <w:rFonts w:ascii="Times New Roman" w:eastAsia="Calibri" w:hAnsi="Times New Roman"/>
        </w:rPr>
        <w:t xml:space="preserve">wenn </w:t>
      </w:r>
      <w:r w:rsidR="007C04C5" w:rsidRPr="00641D41">
        <w:rPr>
          <w:rFonts w:ascii="Times New Roman" w:eastAsia="Calibri" w:hAnsi="Times New Roman"/>
        </w:rPr>
        <w:t>d</w:t>
      </w:r>
      <w:r w:rsidRPr="00641D41">
        <w:rPr>
          <w:rFonts w:ascii="Times New Roman" w:eastAsia="Calibri" w:hAnsi="Times New Roman"/>
        </w:rPr>
        <w:t>ie sich nicht in einer oder unmittelbar angrenzend an eine landseitig ausgewiesenen Zone aufhalten werden.</w:t>
      </w:r>
    </w:p>
    <w:p w:rsidR="005A440D" w:rsidRPr="00641D41" w:rsidRDefault="005A440D" w:rsidP="00641D41">
      <w:pPr>
        <w:pStyle w:val="ListParagraph"/>
        <w:ind w:right="112"/>
        <w:rPr>
          <w:rFonts w:ascii="Times New Roman" w:eastAsia="Calibri" w:hAnsi="Times New Roman"/>
        </w:rPr>
      </w:pPr>
    </w:p>
    <w:p w:rsidR="00C96169" w:rsidRPr="00641D41" w:rsidRDefault="00C96169" w:rsidP="00641D41">
      <w:pPr>
        <w:pStyle w:val="ListParagraph"/>
        <w:ind w:right="112"/>
        <w:rPr>
          <w:rFonts w:ascii="Times New Roman" w:hAnsi="Times New Roman"/>
        </w:rPr>
      </w:pPr>
      <w:r w:rsidRPr="00641D41">
        <w:rPr>
          <w:rFonts w:ascii="Times New Roman" w:hAnsi="Times New Roman"/>
        </w:rPr>
        <w:t xml:space="preserve">Die Inf-AG </w:t>
      </w:r>
      <w:r w:rsidR="00B83CC7" w:rsidRPr="00641D41">
        <w:rPr>
          <w:rFonts w:ascii="Times New Roman" w:hAnsi="Times New Roman"/>
        </w:rPr>
        <w:t>„</w:t>
      </w:r>
      <w:r w:rsidRPr="00641D41">
        <w:rPr>
          <w:rFonts w:ascii="Times New Roman" w:hAnsi="Times New Roman"/>
        </w:rPr>
        <w:t>Explosionsschutz auf Binnentankschiffen</w:t>
      </w:r>
      <w:r w:rsidR="00B83CC7" w:rsidRPr="00641D41">
        <w:rPr>
          <w:rFonts w:ascii="Times New Roman" w:hAnsi="Times New Roman"/>
        </w:rPr>
        <w:t>“</w:t>
      </w:r>
      <w:r w:rsidRPr="00641D41">
        <w:rPr>
          <w:rFonts w:ascii="Times New Roman" w:hAnsi="Times New Roman"/>
        </w:rPr>
        <w:t xml:space="preserve"> hat diese Punkte per email </w:t>
      </w:r>
      <w:r w:rsidR="002814CC" w:rsidRPr="00641D41">
        <w:rPr>
          <w:rFonts w:ascii="Times New Roman" w:hAnsi="Times New Roman"/>
        </w:rPr>
        <w:t>diskutiert</w:t>
      </w:r>
      <w:r w:rsidRPr="00641D41">
        <w:rPr>
          <w:rFonts w:ascii="Times New Roman" w:hAnsi="Times New Roman"/>
        </w:rPr>
        <w:t>.</w:t>
      </w:r>
      <w:r w:rsidR="002814CC" w:rsidRPr="00641D41">
        <w:rPr>
          <w:rFonts w:ascii="Times New Roman" w:hAnsi="Times New Roman"/>
        </w:rPr>
        <w:t xml:space="preserve"> </w:t>
      </w:r>
      <w:r w:rsidR="00B4310E" w:rsidRPr="00641D41">
        <w:rPr>
          <w:rFonts w:ascii="Times New Roman" w:hAnsi="Times New Roman"/>
        </w:rPr>
        <w:t xml:space="preserve">Das Ergebnis ist </w:t>
      </w:r>
      <w:r w:rsidR="007C1827" w:rsidRPr="00641D41">
        <w:rPr>
          <w:rFonts w:ascii="Times New Roman" w:hAnsi="Times New Roman"/>
        </w:rPr>
        <w:t>im</w:t>
      </w:r>
      <w:r w:rsidR="00B4310E" w:rsidRPr="00641D41">
        <w:rPr>
          <w:rFonts w:ascii="Times New Roman" w:hAnsi="Times New Roman"/>
        </w:rPr>
        <w:t xml:space="preserve"> </w:t>
      </w:r>
      <w:r w:rsidR="002814CC" w:rsidRPr="00641D41">
        <w:rPr>
          <w:rFonts w:ascii="Times New Roman" w:hAnsi="Times New Roman"/>
        </w:rPr>
        <w:t xml:space="preserve">Anhang </w:t>
      </w:r>
      <w:r w:rsidR="00B4310E" w:rsidRPr="00641D41">
        <w:rPr>
          <w:rFonts w:ascii="Times New Roman" w:hAnsi="Times New Roman"/>
        </w:rPr>
        <w:t xml:space="preserve"> zusammengefasst.</w:t>
      </w:r>
    </w:p>
    <w:p w:rsidR="00552771" w:rsidRPr="00641D41" w:rsidRDefault="00552771" w:rsidP="00641D41">
      <w:pPr>
        <w:pStyle w:val="ListParagraph"/>
        <w:ind w:right="112"/>
        <w:rPr>
          <w:rFonts w:ascii="Times New Roman" w:hAnsi="Times New Roman"/>
          <w:szCs w:val="20"/>
        </w:rPr>
      </w:pPr>
    </w:p>
    <w:p w:rsidR="00B4310E" w:rsidRPr="00641D41" w:rsidRDefault="00C96169" w:rsidP="00641D41">
      <w:pPr>
        <w:pStyle w:val="ListParagraph"/>
        <w:ind w:right="112"/>
        <w:rPr>
          <w:rFonts w:ascii="Times New Roman" w:hAnsi="Times New Roman"/>
          <w:szCs w:val="20"/>
        </w:rPr>
      </w:pPr>
      <w:r w:rsidRPr="00641D41">
        <w:rPr>
          <w:rFonts w:ascii="Times New Roman" w:hAnsi="Times New Roman"/>
          <w:szCs w:val="20"/>
        </w:rPr>
        <w:t>Die Arbeitsgruppe bittet den Sicherheitsausschuss diese Vorschläge zu diskutieren.</w:t>
      </w:r>
    </w:p>
    <w:p w:rsidR="00B4310E" w:rsidRPr="00641D41" w:rsidRDefault="00B4310E" w:rsidP="00641D41">
      <w:pPr>
        <w:ind w:right="112"/>
        <w:rPr>
          <w:rFonts w:cs="Arial"/>
          <w:szCs w:val="20"/>
        </w:rPr>
      </w:pPr>
      <w:r w:rsidRPr="00641D41">
        <w:rPr>
          <w:rFonts w:cs="Arial"/>
          <w:szCs w:val="20"/>
        </w:rPr>
        <w:br w:type="page"/>
      </w:r>
    </w:p>
    <w:p w:rsidR="00C96169" w:rsidRPr="00641D41" w:rsidRDefault="00552771" w:rsidP="00641D41">
      <w:pPr>
        <w:pStyle w:val="ListParagraph"/>
        <w:spacing w:line="240" w:lineRule="auto"/>
        <w:ind w:left="0" w:right="112"/>
        <w:rPr>
          <w:rFonts w:ascii="Times New Roman" w:hAnsi="Times New Roman"/>
          <w:b/>
          <w:sz w:val="24"/>
        </w:rPr>
      </w:pPr>
      <w:r w:rsidRPr="00641D41">
        <w:rPr>
          <w:rFonts w:ascii="Times New Roman" w:hAnsi="Times New Roman"/>
          <w:b/>
          <w:sz w:val="24"/>
        </w:rPr>
        <w:lastRenderedPageBreak/>
        <w:t>Anhang</w:t>
      </w:r>
    </w:p>
    <w:p w:rsidR="00A42B07" w:rsidRPr="00641D41" w:rsidRDefault="00A42B07" w:rsidP="00641D41">
      <w:pPr>
        <w:pStyle w:val="SingleTxtG"/>
        <w:numPr>
          <w:ilvl w:val="0"/>
          <w:numId w:val="10"/>
        </w:numPr>
        <w:spacing w:after="0" w:line="240" w:lineRule="auto"/>
        <w:ind w:left="567" w:right="112" w:hanging="567"/>
        <w:rPr>
          <w:rFonts w:eastAsia="Calibri"/>
          <w:b/>
          <w:color w:val="0070C0"/>
          <w:lang w:val="en-US"/>
        </w:rPr>
      </w:pPr>
      <w:r w:rsidRPr="00641D41">
        <w:rPr>
          <w:b/>
          <w:color w:val="0070C0"/>
        </w:rPr>
        <w:t>Anpassen der Übergangsvorschriften</w:t>
      </w:r>
    </w:p>
    <w:p w:rsidR="00552771" w:rsidRPr="00641D41" w:rsidRDefault="00552771" w:rsidP="00641D41">
      <w:pPr>
        <w:pStyle w:val="SingleTxtG"/>
        <w:spacing w:after="0" w:line="240" w:lineRule="auto"/>
        <w:ind w:left="0" w:right="112"/>
        <w:rPr>
          <w:b/>
          <w:color w:val="0070C0"/>
        </w:rPr>
      </w:pPr>
    </w:p>
    <w:p w:rsidR="00317CEC" w:rsidRPr="00641D41" w:rsidRDefault="00317CEC" w:rsidP="00641D41">
      <w:pPr>
        <w:pStyle w:val="SingleTxtG"/>
        <w:spacing w:after="0" w:line="240" w:lineRule="auto"/>
        <w:ind w:left="0" w:right="112"/>
        <w:rPr>
          <w:rFonts w:eastAsia="Calibri"/>
          <w:b/>
          <w:color w:val="0070C0"/>
          <w:lang w:val="en-US"/>
        </w:rPr>
      </w:pPr>
      <w:r w:rsidRPr="00641D41">
        <w:rPr>
          <w:b/>
          <w:color w:val="0070C0"/>
        </w:rPr>
        <w:t xml:space="preserve">Inf 16: </w:t>
      </w:r>
      <w:r w:rsidRPr="00641D41">
        <w:rPr>
          <w:rFonts w:eastAsia="Calibri"/>
          <w:b/>
          <w:color w:val="0070C0"/>
          <w:lang w:val="en-US"/>
        </w:rPr>
        <w:t>The three existing transitional provisions for 9.3.x.52.3 lit. (a) and (b) have to be adapted because 9.3.x.52.3 is no longer containing lit. and the content is amended.</w:t>
      </w:r>
    </w:p>
    <w:p w:rsidR="00160428" w:rsidRPr="00641D41" w:rsidRDefault="00160428" w:rsidP="00641D41">
      <w:pPr>
        <w:autoSpaceDE w:val="0"/>
        <w:autoSpaceDN w:val="0"/>
        <w:adjustRightInd w:val="0"/>
        <w:spacing w:after="0" w:line="240" w:lineRule="auto"/>
        <w:ind w:right="112"/>
        <w:jc w:val="both"/>
        <w:rPr>
          <w:rFonts w:ascii="Times New Roman" w:hAnsi="Times New Roman"/>
          <w:color w:val="0070C0"/>
          <w:szCs w:val="20"/>
          <w:lang w:val="en-US"/>
        </w:rPr>
      </w:pPr>
    </w:p>
    <w:p w:rsidR="00160428" w:rsidRPr="00641D41" w:rsidRDefault="00317CEC" w:rsidP="00641D41">
      <w:pPr>
        <w:autoSpaceDE w:val="0"/>
        <w:autoSpaceDN w:val="0"/>
        <w:adjustRightInd w:val="0"/>
        <w:spacing w:after="0" w:line="240" w:lineRule="auto"/>
        <w:ind w:right="112"/>
        <w:jc w:val="both"/>
        <w:rPr>
          <w:rFonts w:ascii="Times New Roman" w:hAnsi="Times New Roman"/>
          <w:bCs/>
          <w:color w:val="0070C0"/>
          <w:szCs w:val="20"/>
        </w:rPr>
      </w:pPr>
      <w:r w:rsidRPr="00641D41">
        <w:rPr>
          <w:rFonts w:ascii="Times New Roman" w:hAnsi="Times New Roman"/>
          <w:color w:val="0070C0"/>
          <w:szCs w:val="20"/>
        </w:rPr>
        <w:t>Die erste angesprochene Übergangsvorschrift ist als Übergangsvorschrift 9.3.1.52.1, 9.3.2.52.1</w:t>
      </w:r>
      <w:r w:rsidR="00552771" w:rsidRPr="00641D41">
        <w:rPr>
          <w:rFonts w:ascii="Times New Roman" w:hAnsi="Times New Roman"/>
          <w:color w:val="0070C0"/>
          <w:szCs w:val="20"/>
        </w:rPr>
        <w:t>,</w:t>
      </w:r>
      <w:r w:rsidRPr="00641D41">
        <w:rPr>
          <w:rFonts w:ascii="Times New Roman" w:hAnsi="Times New Roman"/>
          <w:color w:val="0070C0"/>
          <w:szCs w:val="20"/>
        </w:rPr>
        <w:t xml:space="preserve"> 9.3.3.52.1 in </w:t>
      </w:r>
      <w:r w:rsidRPr="00641D41">
        <w:rPr>
          <w:rFonts w:ascii="Times New Roman" w:hAnsi="Times New Roman"/>
          <w:bCs/>
          <w:color w:val="0070C0"/>
          <w:szCs w:val="20"/>
        </w:rPr>
        <w:t>ECE/TRANS/WP.15/AC.2/2016/30, ECE/TRANS/WP.15/AC.2/2016/30/Corr.1,</w:t>
      </w:r>
      <w:r w:rsidRPr="00641D41">
        <w:rPr>
          <w:rFonts w:ascii="Times New Roman" w:hAnsi="Times New Roman"/>
          <w:color w:val="0070C0"/>
          <w:szCs w:val="20"/>
        </w:rPr>
        <w:t xml:space="preserve"> </w:t>
      </w:r>
      <w:r w:rsidR="00662102" w:rsidRPr="00641D41">
        <w:rPr>
          <w:rFonts w:ascii="Times New Roman" w:hAnsi="Times New Roman"/>
          <w:bCs/>
          <w:color w:val="0070C0"/>
          <w:szCs w:val="20"/>
        </w:rPr>
        <w:t>INF.13 enthalten.</w:t>
      </w:r>
    </w:p>
    <w:p w:rsidR="00662102" w:rsidRPr="00641D41" w:rsidRDefault="00662102" w:rsidP="00641D41">
      <w:pPr>
        <w:autoSpaceDE w:val="0"/>
        <w:autoSpaceDN w:val="0"/>
        <w:adjustRightInd w:val="0"/>
        <w:spacing w:after="0" w:line="240" w:lineRule="auto"/>
        <w:ind w:right="112"/>
        <w:jc w:val="both"/>
        <w:rPr>
          <w:rFonts w:ascii="Times New Roman" w:hAnsi="Times New Roman"/>
          <w:b/>
          <w:color w:val="0070C0"/>
          <w:szCs w:val="20"/>
          <w:u w:val="single"/>
        </w:rPr>
      </w:pPr>
    </w:p>
    <w:p w:rsidR="00317CEC" w:rsidRPr="00641D41" w:rsidRDefault="00317CEC" w:rsidP="00641D41">
      <w:pPr>
        <w:autoSpaceDE w:val="0"/>
        <w:autoSpaceDN w:val="0"/>
        <w:adjustRightInd w:val="0"/>
        <w:spacing w:after="120" w:line="240" w:lineRule="auto"/>
        <w:ind w:right="112"/>
        <w:jc w:val="both"/>
        <w:rPr>
          <w:rFonts w:ascii="Times New Roman" w:hAnsi="Times New Roman"/>
          <w:b/>
          <w:color w:val="0070C0"/>
          <w:szCs w:val="20"/>
          <w:u w:val="single"/>
        </w:rPr>
      </w:pPr>
      <w:r w:rsidRPr="00641D41">
        <w:rPr>
          <w:rFonts w:ascii="Times New Roman" w:hAnsi="Times New Roman"/>
          <w:color w:val="0070C0"/>
          <w:szCs w:val="20"/>
        </w:rPr>
        <w:t>Die zweite angesprochene Übergangsvorschrift ist als Übergangsvorschrift 9.3.3.52.3 a),</w:t>
      </w:r>
      <w:r w:rsidR="00662102" w:rsidRPr="00641D41">
        <w:rPr>
          <w:rFonts w:ascii="Times New Roman" w:hAnsi="Times New Roman"/>
          <w:color w:val="0070C0"/>
          <w:szCs w:val="20"/>
        </w:rPr>
        <w:t xml:space="preserve"> </w:t>
      </w:r>
      <w:r w:rsidRPr="00641D41">
        <w:rPr>
          <w:rFonts w:ascii="Times New Roman" w:hAnsi="Times New Roman"/>
          <w:color w:val="0070C0"/>
          <w:szCs w:val="20"/>
        </w:rPr>
        <w:t xml:space="preserve">9.3.3.52.3 b) in </w:t>
      </w:r>
      <w:r w:rsidRPr="00641D41">
        <w:rPr>
          <w:rFonts w:ascii="Times New Roman" w:hAnsi="Times New Roman"/>
          <w:bCs/>
          <w:color w:val="0070C0"/>
          <w:szCs w:val="20"/>
        </w:rPr>
        <w:t>ECE/TRANS/WP.15/AC.2/2016/30, ECE/TRANS/WP.15/AC.2/2016/30/Corr.1,</w:t>
      </w:r>
      <w:r w:rsidRPr="00641D41">
        <w:rPr>
          <w:rFonts w:ascii="Times New Roman" w:hAnsi="Times New Roman"/>
          <w:color w:val="0070C0"/>
          <w:szCs w:val="20"/>
        </w:rPr>
        <w:t xml:space="preserve"> </w:t>
      </w:r>
      <w:r w:rsidRPr="00641D41">
        <w:rPr>
          <w:rFonts w:ascii="Times New Roman" w:hAnsi="Times New Roman"/>
          <w:bCs/>
          <w:color w:val="0070C0"/>
          <w:szCs w:val="20"/>
        </w:rPr>
        <w:t xml:space="preserve">INF.13 enthalten. </w:t>
      </w:r>
      <w:r w:rsidRPr="00641D41">
        <w:rPr>
          <w:rFonts w:ascii="Times New Roman" w:hAnsi="Times New Roman"/>
          <w:color w:val="0070C0"/>
          <w:szCs w:val="20"/>
        </w:rPr>
        <w:t>Die Absatznummer mu</w:t>
      </w:r>
      <w:r w:rsidR="007D74AA" w:rsidRPr="00641D41">
        <w:rPr>
          <w:rFonts w:ascii="Times New Roman" w:hAnsi="Times New Roman"/>
          <w:color w:val="0070C0"/>
          <w:szCs w:val="20"/>
        </w:rPr>
        <w:t>ss</w:t>
      </w:r>
      <w:r w:rsidRPr="00641D41">
        <w:rPr>
          <w:rFonts w:ascii="Times New Roman" w:hAnsi="Times New Roman"/>
          <w:color w:val="0070C0"/>
          <w:szCs w:val="20"/>
        </w:rPr>
        <w:t xml:space="preserve"> jedoch angepasst werden.</w:t>
      </w:r>
    </w:p>
    <w:p w:rsidR="00317CEC" w:rsidRPr="00641D41" w:rsidRDefault="00160428" w:rsidP="00641D41">
      <w:pPr>
        <w:autoSpaceDE w:val="0"/>
        <w:autoSpaceDN w:val="0"/>
        <w:adjustRightInd w:val="0"/>
        <w:spacing w:after="0" w:line="240" w:lineRule="auto"/>
        <w:ind w:right="112"/>
        <w:rPr>
          <w:rFonts w:ascii="Times New Roman" w:hAnsi="Times New Roman"/>
          <w:b/>
          <w:bCs/>
          <w:szCs w:val="20"/>
        </w:rPr>
      </w:pPr>
      <w:r w:rsidRPr="00641D41">
        <w:rPr>
          <w:rFonts w:ascii="Times New Roman" w:hAnsi="Times New Roman"/>
          <w:b/>
          <w:szCs w:val="20"/>
        </w:rPr>
        <w:t xml:space="preserve">Ersetzen </w:t>
      </w:r>
      <w:r w:rsidR="00317CEC" w:rsidRPr="00641D41">
        <w:rPr>
          <w:rFonts w:ascii="Times New Roman" w:hAnsi="Times New Roman"/>
          <w:b/>
          <w:szCs w:val="20"/>
        </w:rPr>
        <w:t xml:space="preserve"> der Übergangsvorschrift 9.3.3.52.3 a) 9.3.3.52.3 b) </w:t>
      </w:r>
      <w:r w:rsidR="00317CEC" w:rsidRPr="00641D41">
        <w:rPr>
          <w:rFonts w:ascii="Times New Roman" w:hAnsi="Times New Roman"/>
          <w:b/>
          <w:bCs/>
          <w:szCs w:val="20"/>
        </w:rPr>
        <w:t>aus ECE/TRANS/WP.15/AC.2/2016/30, ECE/TRANS/WP.15/AC.2/2016/30/Corr.1,</w:t>
      </w:r>
      <w:r w:rsidR="00317CEC" w:rsidRPr="00641D41">
        <w:rPr>
          <w:rFonts w:ascii="Times New Roman" w:hAnsi="Times New Roman"/>
          <w:b/>
          <w:szCs w:val="20"/>
        </w:rPr>
        <w:t xml:space="preserve"> </w:t>
      </w:r>
      <w:r w:rsidR="00317CEC" w:rsidRPr="00641D41">
        <w:rPr>
          <w:rFonts w:ascii="Times New Roman" w:hAnsi="Times New Roman"/>
          <w:b/>
          <w:bCs/>
          <w:szCs w:val="20"/>
        </w:rPr>
        <w:t>INF.13 durch:</w:t>
      </w:r>
    </w:p>
    <w:tbl>
      <w:tblPr>
        <w:tblStyle w:val="TableGrid"/>
        <w:tblW w:w="9214" w:type="dxa"/>
        <w:tblInd w:w="108" w:type="dxa"/>
        <w:tblLook w:val="04A0" w:firstRow="1" w:lastRow="0" w:firstColumn="1" w:lastColumn="0" w:noHBand="0" w:noVBand="1"/>
      </w:tblPr>
      <w:tblGrid>
        <w:gridCol w:w="1701"/>
        <w:gridCol w:w="3402"/>
        <w:gridCol w:w="4111"/>
      </w:tblGrid>
      <w:tr w:rsidR="00317CEC" w:rsidRPr="00641D41" w:rsidTr="006379DA">
        <w:tc>
          <w:tcPr>
            <w:tcW w:w="1701" w:type="dxa"/>
          </w:tcPr>
          <w:p w:rsidR="00317CEC" w:rsidRPr="00641D41" w:rsidRDefault="00317CEC" w:rsidP="00641D41">
            <w:pPr>
              <w:autoSpaceDE w:val="0"/>
              <w:autoSpaceDN w:val="0"/>
              <w:adjustRightInd w:val="0"/>
              <w:ind w:right="112"/>
              <w:rPr>
                <w:rFonts w:ascii="Times New Roman" w:hAnsi="Times New Roman"/>
                <w:strike/>
                <w:szCs w:val="20"/>
              </w:rPr>
            </w:pPr>
            <w:r w:rsidRPr="00641D41">
              <w:rPr>
                <w:rFonts w:ascii="Times New Roman" w:hAnsi="Times New Roman"/>
                <w:strike/>
                <w:szCs w:val="20"/>
              </w:rPr>
              <w:t>9.3.3.52.3 a)</w:t>
            </w:r>
          </w:p>
          <w:p w:rsidR="00317CEC" w:rsidRPr="00641D41" w:rsidRDefault="00317CEC" w:rsidP="00641D41">
            <w:pPr>
              <w:autoSpaceDE w:val="0"/>
              <w:autoSpaceDN w:val="0"/>
              <w:adjustRightInd w:val="0"/>
              <w:ind w:right="112"/>
              <w:rPr>
                <w:rFonts w:ascii="Times New Roman" w:hAnsi="Times New Roman"/>
                <w:strike/>
                <w:szCs w:val="20"/>
              </w:rPr>
            </w:pPr>
            <w:r w:rsidRPr="00641D41">
              <w:rPr>
                <w:rFonts w:ascii="Times New Roman" w:hAnsi="Times New Roman"/>
                <w:strike/>
                <w:szCs w:val="20"/>
              </w:rPr>
              <w:t>9.3.3.52.3 b)</w:t>
            </w:r>
          </w:p>
          <w:p w:rsidR="00317CEC" w:rsidRPr="00227A90" w:rsidRDefault="00317CEC" w:rsidP="00641D41">
            <w:pPr>
              <w:autoSpaceDE w:val="0"/>
              <w:autoSpaceDN w:val="0"/>
              <w:adjustRightInd w:val="0"/>
              <w:ind w:right="112"/>
              <w:rPr>
                <w:rFonts w:ascii="Times New Roman" w:hAnsi="Times New Roman"/>
                <w:strike/>
                <w:szCs w:val="20"/>
                <w:u w:val="single"/>
              </w:rPr>
            </w:pPr>
            <w:r w:rsidRPr="00227A90">
              <w:rPr>
                <w:rFonts w:ascii="Times New Roman" w:hAnsi="Times New Roman"/>
                <w:bCs/>
                <w:szCs w:val="20"/>
                <w:u w:val="single"/>
                <w:lang w:eastAsia="de-DE"/>
              </w:rPr>
              <w:t xml:space="preserve">9.3.3.52.1 </w:t>
            </w:r>
          </w:p>
        </w:tc>
        <w:tc>
          <w:tcPr>
            <w:tcW w:w="3402" w:type="dxa"/>
          </w:tcPr>
          <w:p w:rsidR="00317CEC" w:rsidRPr="00641D41" w:rsidRDefault="00317CEC" w:rsidP="00641D41">
            <w:pPr>
              <w:autoSpaceDE w:val="0"/>
              <w:autoSpaceDN w:val="0"/>
              <w:adjustRightInd w:val="0"/>
              <w:ind w:right="112"/>
              <w:rPr>
                <w:rFonts w:ascii="Times New Roman" w:hAnsi="Times New Roman"/>
                <w:szCs w:val="20"/>
              </w:rPr>
            </w:pPr>
            <w:r w:rsidRPr="00641D41">
              <w:rPr>
                <w:rFonts w:ascii="Times New Roman" w:hAnsi="Times New Roman"/>
                <w:szCs w:val="20"/>
              </w:rPr>
              <w:t xml:space="preserve">Elektrische Einrichtungen, die während </w:t>
            </w:r>
            <w:r w:rsidRPr="00641D41">
              <w:rPr>
                <w:rFonts w:ascii="Times New Roman" w:hAnsi="Times New Roman"/>
                <w:szCs w:val="20"/>
                <w:u w:val="single"/>
              </w:rPr>
              <w:t>eines Aufenthalts, in einer oder unmittel</w:t>
            </w:r>
            <w:r w:rsidRPr="00641D41">
              <w:rPr>
                <w:rFonts w:ascii="Times New Roman" w:hAnsi="Times New Roman"/>
                <w:szCs w:val="20"/>
                <w:u w:val="single"/>
              </w:rPr>
              <w:softHyphen/>
              <w:t>bar angrenzend an eine landseitig ausgewiesene Zone</w:t>
            </w:r>
            <w:r w:rsidRPr="00641D41">
              <w:rPr>
                <w:rFonts w:ascii="Times New Roman" w:hAnsi="Times New Roman"/>
                <w:strike/>
                <w:szCs w:val="20"/>
              </w:rPr>
              <w:t xml:space="preserve"> des Ladens, Löschens und Entgasens</w:t>
            </w:r>
            <w:r w:rsidRPr="00641D41">
              <w:rPr>
                <w:rFonts w:ascii="Times New Roman" w:hAnsi="Times New Roman"/>
                <w:szCs w:val="20"/>
              </w:rPr>
              <w:t xml:space="preserve"> betrieben werden.</w:t>
            </w:r>
          </w:p>
        </w:tc>
        <w:tc>
          <w:tcPr>
            <w:tcW w:w="4111" w:type="dxa"/>
          </w:tcPr>
          <w:p w:rsidR="00B83CC7" w:rsidRPr="00641D41" w:rsidRDefault="00B83CC7" w:rsidP="00641D41">
            <w:pPr>
              <w:widowControl w:val="0"/>
              <w:tabs>
                <w:tab w:val="left" w:pos="170"/>
              </w:tabs>
              <w:overflowPunct w:val="0"/>
              <w:autoSpaceDE w:val="0"/>
              <w:autoSpaceDN w:val="0"/>
              <w:adjustRightInd w:val="0"/>
              <w:spacing w:before="60" w:after="60" w:line="240" w:lineRule="atLeast"/>
              <w:ind w:right="112"/>
              <w:textAlignment w:val="baseline"/>
              <w:rPr>
                <w:rFonts w:ascii="Times New Roman" w:eastAsia="Times New Roman" w:hAnsi="Times New Roman"/>
                <w:szCs w:val="20"/>
                <w:lang w:eastAsia="fr-FR"/>
              </w:rPr>
            </w:pPr>
            <w:r w:rsidRPr="00641D41">
              <w:rPr>
                <w:rFonts w:ascii="Times New Roman" w:eastAsia="Times New Roman" w:hAnsi="Times New Roman"/>
                <w:szCs w:val="20"/>
                <w:lang w:eastAsia="fr-FR"/>
              </w:rPr>
              <w:t xml:space="preserve">N.E.U. </w:t>
            </w:r>
            <w:r w:rsidRPr="00641D41">
              <w:rPr>
                <w:rFonts w:ascii="Times New Roman" w:eastAsia="Times New Roman" w:hAnsi="Times New Roman"/>
                <w:szCs w:val="20"/>
                <w:u w:val="single"/>
                <w:lang w:eastAsia="fr-FR"/>
              </w:rPr>
              <w:t>ab dem 1. Januar 2019</w:t>
            </w:r>
            <w:r w:rsidRPr="00641D41">
              <w:rPr>
                <w:rFonts w:ascii="Times New Roman" w:eastAsia="Times New Roman" w:hAnsi="Times New Roman"/>
                <w:szCs w:val="20"/>
                <w:lang w:eastAsia="fr-FR"/>
              </w:rPr>
              <w:t xml:space="preserve"> für Schiffe des Typs N offen</w:t>
            </w:r>
          </w:p>
          <w:p w:rsidR="00B83CC7" w:rsidRPr="00641D41" w:rsidRDefault="00B83CC7" w:rsidP="00641D41">
            <w:pPr>
              <w:autoSpaceDE w:val="0"/>
              <w:autoSpaceDN w:val="0"/>
              <w:adjustRightInd w:val="0"/>
              <w:ind w:right="112"/>
              <w:rPr>
                <w:rFonts w:ascii="Times New Roman" w:hAnsi="Times New Roman"/>
                <w:szCs w:val="20"/>
              </w:rPr>
            </w:pPr>
            <w:r w:rsidRPr="00641D41">
              <w:rPr>
                <w:rFonts w:ascii="Times New Roman" w:hAnsi="Times New Roman"/>
                <w:szCs w:val="20"/>
              </w:rPr>
              <w:t>Erneuerung des Zulassungszeugnisses nach dem 31. Dezember 2034</w:t>
            </w:r>
          </w:p>
        </w:tc>
      </w:tr>
    </w:tbl>
    <w:p w:rsidR="00317CEC" w:rsidRPr="00641D41" w:rsidRDefault="00317CEC" w:rsidP="00641D41">
      <w:pPr>
        <w:autoSpaceDE w:val="0"/>
        <w:autoSpaceDN w:val="0"/>
        <w:adjustRightInd w:val="0"/>
        <w:spacing w:after="0" w:line="240" w:lineRule="auto"/>
        <w:ind w:right="112"/>
        <w:rPr>
          <w:rFonts w:ascii="Times New Roman" w:hAnsi="Times New Roman"/>
          <w:szCs w:val="20"/>
        </w:rPr>
      </w:pPr>
    </w:p>
    <w:p w:rsidR="00317CEC" w:rsidRPr="00641D41" w:rsidRDefault="00317CEC" w:rsidP="00641D41">
      <w:pPr>
        <w:autoSpaceDE w:val="0"/>
        <w:autoSpaceDN w:val="0"/>
        <w:adjustRightInd w:val="0"/>
        <w:spacing w:after="120" w:line="240" w:lineRule="auto"/>
        <w:ind w:right="112"/>
        <w:jc w:val="both"/>
        <w:rPr>
          <w:rFonts w:ascii="Times New Roman" w:hAnsi="Times New Roman"/>
          <w:b/>
          <w:color w:val="0070C0"/>
          <w:szCs w:val="20"/>
          <w:u w:val="single"/>
        </w:rPr>
      </w:pPr>
      <w:r w:rsidRPr="00641D41">
        <w:rPr>
          <w:rFonts w:ascii="Times New Roman" w:hAnsi="Times New Roman"/>
          <w:color w:val="0070C0"/>
          <w:szCs w:val="20"/>
        </w:rPr>
        <w:t xml:space="preserve">Die dritte angesprochene Übergangsvorschrift ist durch </w:t>
      </w:r>
      <w:r w:rsidR="007C04C5" w:rsidRPr="00641D41">
        <w:rPr>
          <w:rFonts w:ascii="Times New Roman" w:hAnsi="Times New Roman"/>
          <w:color w:val="0070C0"/>
          <w:szCs w:val="20"/>
        </w:rPr>
        <w:t xml:space="preserve">die </w:t>
      </w:r>
      <w:r w:rsidRPr="00641D41">
        <w:rPr>
          <w:rFonts w:ascii="Times New Roman" w:hAnsi="Times New Roman"/>
          <w:color w:val="0070C0"/>
          <w:szCs w:val="20"/>
        </w:rPr>
        <w:t xml:space="preserve">Übergangsvorschrift 9.3.3.12.4 in </w:t>
      </w:r>
      <w:r w:rsidRPr="00641D41">
        <w:rPr>
          <w:rFonts w:ascii="Times New Roman" w:hAnsi="Times New Roman"/>
          <w:bCs/>
          <w:color w:val="0070C0"/>
          <w:szCs w:val="20"/>
        </w:rPr>
        <w:t>ECE/TRANS/WP.15/AC.2/2016/30, ECE/TRANS/WP.15/AC.2/2016/30/Corr.1,</w:t>
      </w:r>
      <w:r w:rsidRPr="00641D41">
        <w:rPr>
          <w:rFonts w:ascii="Times New Roman" w:hAnsi="Times New Roman"/>
          <w:color w:val="0070C0"/>
          <w:szCs w:val="20"/>
        </w:rPr>
        <w:t xml:space="preserve"> </w:t>
      </w:r>
      <w:r w:rsidRPr="00641D41">
        <w:rPr>
          <w:rFonts w:ascii="Times New Roman" w:hAnsi="Times New Roman"/>
          <w:bCs/>
          <w:color w:val="0070C0"/>
          <w:szCs w:val="20"/>
        </w:rPr>
        <w:t>INF.13 abgedeckt</w:t>
      </w:r>
      <w:r w:rsidRPr="00641D41">
        <w:rPr>
          <w:rFonts w:ascii="Times New Roman" w:hAnsi="Times New Roman"/>
          <w:color w:val="0070C0"/>
          <w:szCs w:val="20"/>
        </w:rPr>
        <w:t>. Sie ist deshalb zu streichen</w:t>
      </w:r>
    </w:p>
    <w:p w:rsidR="00317CEC" w:rsidRPr="00641D41" w:rsidRDefault="00317CEC" w:rsidP="00641D41">
      <w:pPr>
        <w:autoSpaceDE w:val="0"/>
        <w:autoSpaceDN w:val="0"/>
        <w:adjustRightInd w:val="0"/>
        <w:spacing w:after="0" w:line="240" w:lineRule="auto"/>
        <w:ind w:right="112"/>
        <w:rPr>
          <w:rFonts w:ascii="Times New Roman" w:hAnsi="Times New Roman"/>
          <w:strike/>
          <w:szCs w:val="20"/>
        </w:rPr>
      </w:pPr>
      <w:r w:rsidRPr="00641D41">
        <w:rPr>
          <w:rFonts w:ascii="Times New Roman" w:hAnsi="Times New Roman"/>
          <w:b/>
          <w:szCs w:val="20"/>
        </w:rPr>
        <w:t xml:space="preserve">Einfügen der Übergangsvorschrift 9.3.1.52.3 b) 9.3.2.52.3 b) 9.3.3.52.3 b) in Verbindung mit Absatz 3 a) in </w:t>
      </w:r>
      <w:r w:rsidRPr="00641D41">
        <w:rPr>
          <w:rFonts w:ascii="Times New Roman" w:hAnsi="Times New Roman"/>
          <w:b/>
          <w:bCs/>
          <w:szCs w:val="20"/>
        </w:rPr>
        <w:t>ECE/TRANS/WP.15/AC.2/2016/30, ECE/TRANS/WP.15/AC.2/2016/30/Corr.1,</w:t>
      </w:r>
      <w:r w:rsidRPr="00641D41">
        <w:rPr>
          <w:rFonts w:ascii="Times New Roman" w:hAnsi="Times New Roman"/>
          <w:b/>
          <w:szCs w:val="20"/>
        </w:rPr>
        <w:t xml:space="preserve"> </w:t>
      </w:r>
      <w:r w:rsidRPr="00641D41">
        <w:rPr>
          <w:rFonts w:ascii="Times New Roman" w:hAnsi="Times New Roman"/>
          <w:b/>
          <w:bCs/>
          <w:szCs w:val="20"/>
        </w:rPr>
        <w:t>INF.13</w:t>
      </w:r>
    </w:p>
    <w:tbl>
      <w:tblPr>
        <w:tblStyle w:val="TableGrid"/>
        <w:tblW w:w="9214" w:type="dxa"/>
        <w:tblInd w:w="108" w:type="dxa"/>
        <w:tblLook w:val="04A0" w:firstRow="1" w:lastRow="0" w:firstColumn="1" w:lastColumn="0" w:noHBand="0" w:noVBand="1"/>
      </w:tblPr>
      <w:tblGrid>
        <w:gridCol w:w="1701"/>
        <w:gridCol w:w="3402"/>
        <w:gridCol w:w="4111"/>
      </w:tblGrid>
      <w:tr w:rsidR="00317CEC" w:rsidRPr="00641D41" w:rsidTr="006379DA">
        <w:tc>
          <w:tcPr>
            <w:tcW w:w="1701" w:type="dxa"/>
          </w:tcPr>
          <w:p w:rsidR="00317CEC" w:rsidRPr="00641D41" w:rsidRDefault="00317CEC" w:rsidP="00641D41">
            <w:pPr>
              <w:autoSpaceDE w:val="0"/>
              <w:autoSpaceDN w:val="0"/>
              <w:adjustRightInd w:val="0"/>
              <w:ind w:right="112"/>
              <w:rPr>
                <w:rFonts w:ascii="Times New Roman" w:hAnsi="Times New Roman"/>
                <w:strike/>
                <w:szCs w:val="20"/>
              </w:rPr>
            </w:pPr>
            <w:r w:rsidRPr="00641D41">
              <w:rPr>
                <w:rFonts w:ascii="Times New Roman" w:hAnsi="Times New Roman"/>
                <w:strike/>
                <w:szCs w:val="20"/>
              </w:rPr>
              <w:t>9.3.1.52.3 b)</w:t>
            </w:r>
          </w:p>
          <w:p w:rsidR="00317CEC" w:rsidRPr="00641D41" w:rsidRDefault="00317CEC" w:rsidP="00641D41">
            <w:pPr>
              <w:autoSpaceDE w:val="0"/>
              <w:autoSpaceDN w:val="0"/>
              <w:adjustRightInd w:val="0"/>
              <w:ind w:right="112"/>
              <w:rPr>
                <w:rFonts w:ascii="Times New Roman" w:hAnsi="Times New Roman"/>
                <w:strike/>
                <w:szCs w:val="20"/>
              </w:rPr>
            </w:pPr>
            <w:r w:rsidRPr="00641D41">
              <w:rPr>
                <w:rFonts w:ascii="Times New Roman" w:hAnsi="Times New Roman"/>
                <w:strike/>
                <w:szCs w:val="20"/>
              </w:rPr>
              <w:t>9.3.2.52.3 b)</w:t>
            </w:r>
          </w:p>
          <w:p w:rsidR="00317CEC" w:rsidRPr="00641D41" w:rsidRDefault="00317CEC" w:rsidP="00641D41">
            <w:pPr>
              <w:autoSpaceDE w:val="0"/>
              <w:autoSpaceDN w:val="0"/>
              <w:adjustRightInd w:val="0"/>
              <w:ind w:right="112"/>
              <w:rPr>
                <w:rFonts w:ascii="Times New Roman" w:hAnsi="Times New Roman"/>
                <w:strike/>
                <w:szCs w:val="20"/>
              </w:rPr>
            </w:pPr>
            <w:r w:rsidRPr="00641D41">
              <w:rPr>
                <w:rFonts w:ascii="Times New Roman" w:hAnsi="Times New Roman"/>
                <w:strike/>
                <w:szCs w:val="20"/>
              </w:rPr>
              <w:t>9.3.3.52.3 b)</w:t>
            </w:r>
          </w:p>
          <w:p w:rsidR="00317CEC" w:rsidRPr="00641D41" w:rsidRDefault="00317CEC" w:rsidP="00641D41">
            <w:pPr>
              <w:autoSpaceDE w:val="0"/>
              <w:autoSpaceDN w:val="0"/>
              <w:adjustRightInd w:val="0"/>
              <w:ind w:right="112"/>
              <w:rPr>
                <w:rFonts w:ascii="Times New Roman" w:hAnsi="Times New Roman"/>
                <w:strike/>
                <w:szCs w:val="20"/>
              </w:rPr>
            </w:pPr>
            <w:r w:rsidRPr="00641D41">
              <w:rPr>
                <w:rFonts w:ascii="Times New Roman" w:hAnsi="Times New Roman"/>
                <w:strike/>
                <w:szCs w:val="20"/>
              </w:rPr>
              <w:t>in Verbindung mit</w:t>
            </w:r>
          </w:p>
          <w:p w:rsidR="00317CEC" w:rsidRPr="00641D41" w:rsidRDefault="00317CEC" w:rsidP="00641D41">
            <w:pPr>
              <w:autoSpaceDE w:val="0"/>
              <w:autoSpaceDN w:val="0"/>
              <w:adjustRightInd w:val="0"/>
              <w:ind w:right="112"/>
              <w:rPr>
                <w:rFonts w:ascii="Times New Roman" w:hAnsi="Times New Roman"/>
                <w:strike/>
                <w:szCs w:val="20"/>
              </w:rPr>
            </w:pPr>
            <w:r w:rsidRPr="00641D41">
              <w:rPr>
                <w:rFonts w:ascii="Times New Roman" w:hAnsi="Times New Roman"/>
                <w:strike/>
                <w:szCs w:val="20"/>
              </w:rPr>
              <w:t>Absatz 3 a)</w:t>
            </w:r>
          </w:p>
          <w:p w:rsidR="00317CEC" w:rsidRPr="00641D41" w:rsidRDefault="00317CEC" w:rsidP="00641D41">
            <w:pPr>
              <w:autoSpaceDE w:val="0"/>
              <w:autoSpaceDN w:val="0"/>
              <w:adjustRightInd w:val="0"/>
              <w:ind w:right="112"/>
              <w:rPr>
                <w:rFonts w:ascii="Times New Roman" w:hAnsi="Times New Roman"/>
                <w:strike/>
                <w:szCs w:val="20"/>
              </w:rPr>
            </w:pPr>
          </w:p>
        </w:tc>
        <w:tc>
          <w:tcPr>
            <w:tcW w:w="3402" w:type="dxa"/>
          </w:tcPr>
          <w:p w:rsidR="00317CEC" w:rsidRPr="00641D41" w:rsidRDefault="00317CEC" w:rsidP="00641D41">
            <w:pPr>
              <w:autoSpaceDE w:val="0"/>
              <w:autoSpaceDN w:val="0"/>
              <w:adjustRightInd w:val="0"/>
              <w:ind w:right="112"/>
              <w:rPr>
                <w:rFonts w:ascii="Times New Roman" w:hAnsi="Times New Roman"/>
                <w:strike/>
                <w:szCs w:val="20"/>
              </w:rPr>
            </w:pPr>
            <w:r w:rsidRPr="00641D41">
              <w:rPr>
                <w:rFonts w:ascii="Times New Roman" w:hAnsi="Times New Roman"/>
                <w:strike/>
                <w:szCs w:val="20"/>
              </w:rPr>
              <w:t>Elektrische Einrichtungen, die während des Ladens, Löschens und Entgasens betrieben werden</w:t>
            </w:r>
          </w:p>
          <w:p w:rsidR="00317CEC" w:rsidRPr="00641D41" w:rsidRDefault="00317CEC" w:rsidP="00641D41">
            <w:pPr>
              <w:autoSpaceDE w:val="0"/>
              <w:autoSpaceDN w:val="0"/>
              <w:adjustRightInd w:val="0"/>
              <w:ind w:right="112"/>
              <w:rPr>
                <w:rFonts w:ascii="Times New Roman" w:hAnsi="Times New Roman"/>
                <w:strike/>
                <w:szCs w:val="20"/>
              </w:rPr>
            </w:pPr>
          </w:p>
        </w:tc>
        <w:tc>
          <w:tcPr>
            <w:tcW w:w="4111" w:type="dxa"/>
          </w:tcPr>
          <w:p w:rsidR="00317CEC" w:rsidRPr="00641D41" w:rsidRDefault="00317CEC" w:rsidP="00641D41">
            <w:pPr>
              <w:autoSpaceDE w:val="0"/>
              <w:autoSpaceDN w:val="0"/>
              <w:adjustRightInd w:val="0"/>
              <w:ind w:right="112"/>
              <w:rPr>
                <w:rFonts w:ascii="Times New Roman" w:hAnsi="Times New Roman"/>
                <w:strike/>
                <w:szCs w:val="20"/>
              </w:rPr>
            </w:pPr>
            <w:r w:rsidRPr="00641D41">
              <w:rPr>
                <w:rFonts w:ascii="Times New Roman" w:hAnsi="Times New Roman"/>
                <w:strike/>
                <w:szCs w:val="20"/>
              </w:rPr>
              <w:t>N.E.U., Erneuerung des Zulassungszeugnisses nach dem 31. Dezember 2034</w:t>
            </w:r>
          </w:p>
          <w:p w:rsidR="00317CEC" w:rsidRPr="00641D41" w:rsidRDefault="00317CEC" w:rsidP="00641D41">
            <w:pPr>
              <w:autoSpaceDE w:val="0"/>
              <w:autoSpaceDN w:val="0"/>
              <w:adjustRightInd w:val="0"/>
              <w:ind w:right="112"/>
              <w:rPr>
                <w:rFonts w:ascii="Times New Roman" w:hAnsi="Times New Roman"/>
                <w:strike/>
                <w:szCs w:val="20"/>
              </w:rPr>
            </w:pPr>
            <w:r w:rsidRPr="00641D41">
              <w:rPr>
                <w:rFonts w:ascii="Times New Roman" w:hAnsi="Times New Roman"/>
                <w:strike/>
                <w:szCs w:val="20"/>
              </w:rPr>
              <w:t>An Bord von in Betrieb befindlichen Schiffen gilt Absatz 3 a) bis dahin nicht für:</w:t>
            </w:r>
          </w:p>
          <w:p w:rsidR="00317CEC" w:rsidRPr="00641D41" w:rsidRDefault="00317CEC" w:rsidP="00641D41">
            <w:pPr>
              <w:autoSpaceDE w:val="0"/>
              <w:autoSpaceDN w:val="0"/>
              <w:adjustRightInd w:val="0"/>
              <w:ind w:right="112"/>
              <w:rPr>
                <w:rFonts w:ascii="Times New Roman" w:hAnsi="Times New Roman"/>
                <w:strike/>
                <w:szCs w:val="20"/>
              </w:rPr>
            </w:pPr>
            <w:r w:rsidRPr="00641D41">
              <w:rPr>
                <w:rFonts w:ascii="Times New Roman" w:hAnsi="Times New Roman"/>
                <w:strike/>
                <w:szCs w:val="20"/>
              </w:rPr>
              <w:t>- die Beleuchtungsanlagen in den Wohnungen mit Ausnahme der Schalter, die in der Nähe des Wohnungseinganges angeordnet sind, - die Sprechfunkanlagen in den Wohnungen und im Steuerhaus.</w:t>
            </w:r>
          </w:p>
        </w:tc>
      </w:tr>
    </w:tbl>
    <w:p w:rsidR="00317CEC" w:rsidRPr="00641D41" w:rsidRDefault="00317CEC" w:rsidP="00641D41">
      <w:pPr>
        <w:pStyle w:val="ListParagraph"/>
        <w:spacing w:after="0" w:line="240" w:lineRule="auto"/>
        <w:ind w:left="0" w:right="112"/>
        <w:rPr>
          <w:rFonts w:ascii="Times New Roman" w:hAnsi="Times New Roman"/>
          <w:szCs w:val="20"/>
        </w:rPr>
      </w:pPr>
    </w:p>
    <w:p w:rsidR="00317CEC" w:rsidRPr="00641D41" w:rsidRDefault="00317CEC" w:rsidP="00641D41">
      <w:pPr>
        <w:pStyle w:val="SingleTxtG"/>
        <w:spacing w:after="0" w:line="240" w:lineRule="auto"/>
        <w:ind w:left="0" w:right="112"/>
        <w:rPr>
          <w:rFonts w:eastAsia="Calibri"/>
          <w:b/>
          <w:color w:val="0070C0"/>
          <w:lang w:val="en-US"/>
        </w:rPr>
      </w:pPr>
      <w:r w:rsidRPr="00641D41">
        <w:rPr>
          <w:b/>
          <w:color w:val="0070C0"/>
        </w:rPr>
        <w:t xml:space="preserve">Inf 16: </w:t>
      </w:r>
      <w:r w:rsidRPr="00641D41">
        <w:rPr>
          <w:rFonts w:eastAsia="Calibri"/>
          <w:b/>
          <w:color w:val="0070C0"/>
          <w:lang w:val="en-US"/>
        </w:rPr>
        <w:t>The existing transitional provision for 9.3.3.52.5 has to be adapted because the content is changed.</w:t>
      </w:r>
    </w:p>
    <w:p w:rsidR="00552771" w:rsidRPr="00641D41" w:rsidRDefault="00552771" w:rsidP="00641D41">
      <w:pPr>
        <w:pStyle w:val="SingleTxtG"/>
        <w:spacing w:after="0" w:line="240" w:lineRule="auto"/>
        <w:ind w:left="0" w:right="112"/>
        <w:rPr>
          <w:rFonts w:eastAsia="Calibri"/>
          <w:color w:val="0070C0"/>
          <w:lang w:val="en-US"/>
        </w:rPr>
      </w:pPr>
    </w:p>
    <w:p w:rsidR="00317CEC" w:rsidRPr="00641D41" w:rsidRDefault="00317CEC" w:rsidP="00641D41">
      <w:pPr>
        <w:pStyle w:val="SingleTxtG"/>
        <w:spacing w:after="0" w:line="240" w:lineRule="auto"/>
        <w:ind w:left="0" w:right="112"/>
        <w:rPr>
          <w:bCs/>
          <w:color w:val="0070C0"/>
          <w:lang w:val="de-DE"/>
        </w:rPr>
      </w:pPr>
      <w:r w:rsidRPr="00641D41">
        <w:rPr>
          <w:rFonts w:eastAsia="Calibri"/>
          <w:color w:val="0070C0"/>
          <w:lang w:val="de-DE"/>
        </w:rPr>
        <w:t>Der Inhalt von 9.3.3.52.5 (</w:t>
      </w:r>
      <w:r w:rsidR="00B83CC7" w:rsidRPr="00641D41">
        <w:rPr>
          <w:rFonts w:eastAsia="Calibri"/>
          <w:color w:val="0070C0"/>
          <w:lang w:val="de-DE"/>
        </w:rPr>
        <w:t xml:space="preserve">ADN </w:t>
      </w:r>
      <w:r w:rsidRPr="00641D41">
        <w:rPr>
          <w:rFonts w:eastAsia="Calibri"/>
          <w:color w:val="0070C0"/>
          <w:lang w:val="de-DE"/>
        </w:rPr>
        <w:t xml:space="preserve">2017) ist im modifizierten Explosionsschutzkonzept in </w:t>
      </w:r>
      <w:r w:rsidRPr="00641D41">
        <w:rPr>
          <w:bCs/>
          <w:color w:val="0070C0"/>
          <w:lang w:val="de-DE"/>
        </w:rPr>
        <w:t>9.3.3.52.12</w:t>
      </w:r>
    </w:p>
    <w:p w:rsidR="00552771" w:rsidRPr="00641D41" w:rsidRDefault="00552771" w:rsidP="00641D41">
      <w:pPr>
        <w:pStyle w:val="SingleTxtG"/>
        <w:spacing w:after="0" w:line="240" w:lineRule="auto"/>
        <w:ind w:left="0" w:right="112"/>
        <w:rPr>
          <w:rFonts w:eastAsia="Calibri"/>
          <w:color w:val="0070C0"/>
          <w:lang w:val="de-DE"/>
        </w:rPr>
      </w:pPr>
    </w:p>
    <w:p w:rsidR="00317CEC" w:rsidRPr="00641D41" w:rsidRDefault="00317CEC" w:rsidP="00641D41">
      <w:pPr>
        <w:pStyle w:val="ListParagraph"/>
        <w:spacing w:after="0" w:line="240" w:lineRule="auto"/>
        <w:ind w:left="0" w:right="112"/>
        <w:rPr>
          <w:rFonts w:ascii="Times New Roman" w:hAnsi="Times New Roman"/>
          <w:strike/>
          <w:szCs w:val="20"/>
        </w:rPr>
      </w:pPr>
      <w:r w:rsidRPr="00641D41">
        <w:rPr>
          <w:rFonts w:ascii="Times New Roman" w:hAnsi="Times New Roman"/>
          <w:b/>
          <w:szCs w:val="20"/>
        </w:rPr>
        <w:t xml:space="preserve">Einfügen der Übergangsvorschrift 9.3.3.52.12 in </w:t>
      </w:r>
      <w:r w:rsidRPr="00641D41">
        <w:rPr>
          <w:rFonts w:ascii="Times New Roman" w:hAnsi="Times New Roman"/>
          <w:b/>
          <w:bCs/>
          <w:szCs w:val="20"/>
        </w:rPr>
        <w:t>ECE/TRANS/WP.15/AC.2/2016/30, ECE/TRANS/WP.15/</w:t>
      </w:r>
      <w:r w:rsidR="00A975FB" w:rsidRPr="00641D41">
        <w:rPr>
          <w:rFonts w:ascii="Times New Roman" w:hAnsi="Times New Roman"/>
          <w:b/>
          <w:bCs/>
          <w:szCs w:val="20"/>
        </w:rPr>
        <w:t xml:space="preserve"> </w:t>
      </w:r>
      <w:r w:rsidRPr="00641D41">
        <w:rPr>
          <w:rFonts w:ascii="Times New Roman" w:hAnsi="Times New Roman"/>
          <w:b/>
          <w:bCs/>
          <w:szCs w:val="20"/>
        </w:rPr>
        <w:t>AC.2/2016/30/Corr.1,</w:t>
      </w:r>
      <w:r w:rsidRPr="00641D41">
        <w:rPr>
          <w:rFonts w:ascii="Times New Roman" w:hAnsi="Times New Roman"/>
          <w:b/>
          <w:szCs w:val="20"/>
        </w:rPr>
        <w:t xml:space="preserve"> </w:t>
      </w:r>
      <w:r w:rsidRPr="00641D41">
        <w:rPr>
          <w:rFonts w:ascii="Times New Roman" w:hAnsi="Times New Roman"/>
          <w:b/>
          <w:bCs/>
          <w:szCs w:val="20"/>
        </w:rPr>
        <w:t>INF.13</w:t>
      </w:r>
      <w:r w:rsidRPr="00641D41">
        <w:rPr>
          <w:rFonts w:ascii="Times New Roman" w:hAnsi="Times New Roman"/>
          <w:strike/>
          <w:szCs w:val="20"/>
        </w:rPr>
        <w:t xml:space="preserve"> </w:t>
      </w:r>
    </w:p>
    <w:tbl>
      <w:tblPr>
        <w:tblStyle w:val="TableGrid"/>
        <w:tblW w:w="9214" w:type="dxa"/>
        <w:tblInd w:w="108" w:type="dxa"/>
        <w:tblLook w:val="04A0" w:firstRow="1" w:lastRow="0" w:firstColumn="1" w:lastColumn="0" w:noHBand="0" w:noVBand="1"/>
      </w:tblPr>
      <w:tblGrid>
        <w:gridCol w:w="1701"/>
        <w:gridCol w:w="3402"/>
        <w:gridCol w:w="4111"/>
      </w:tblGrid>
      <w:tr w:rsidR="00317CEC" w:rsidRPr="00641D41" w:rsidTr="006379DA">
        <w:tc>
          <w:tcPr>
            <w:tcW w:w="1701" w:type="dxa"/>
          </w:tcPr>
          <w:p w:rsidR="00317CEC" w:rsidRPr="00641D41" w:rsidRDefault="00317CEC" w:rsidP="00641D41">
            <w:pPr>
              <w:autoSpaceDE w:val="0"/>
              <w:autoSpaceDN w:val="0"/>
              <w:adjustRightInd w:val="0"/>
              <w:ind w:right="112"/>
              <w:rPr>
                <w:rFonts w:ascii="Times New Roman" w:hAnsi="Times New Roman"/>
                <w:strike/>
                <w:szCs w:val="20"/>
              </w:rPr>
            </w:pPr>
            <w:r w:rsidRPr="00641D41">
              <w:rPr>
                <w:rFonts w:ascii="Times New Roman" w:hAnsi="Times New Roman"/>
                <w:strike/>
                <w:szCs w:val="20"/>
              </w:rPr>
              <w:t>9.3.3.52.5</w:t>
            </w:r>
          </w:p>
          <w:p w:rsidR="00317CEC" w:rsidRPr="00227A90" w:rsidRDefault="00317CEC" w:rsidP="00641D41">
            <w:pPr>
              <w:autoSpaceDE w:val="0"/>
              <w:autoSpaceDN w:val="0"/>
              <w:adjustRightInd w:val="0"/>
              <w:ind w:right="112"/>
              <w:rPr>
                <w:rFonts w:ascii="Times New Roman" w:hAnsi="Times New Roman"/>
                <w:strike/>
                <w:szCs w:val="20"/>
              </w:rPr>
            </w:pPr>
            <w:r w:rsidRPr="00227A90">
              <w:rPr>
                <w:rFonts w:ascii="Times New Roman" w:hAnsi="Times New Roman"/>
                <w:bCs/>
                <w:szCs w:val="20"/>
                <w:u w:val="single"/>
              </w:rPr>
              <w:t>9.3.3.52.12</w:t>
            </w:r>
          </w:p>
        </w:tc>
        <w:tc>
          <w:tcPr>
            <w:tcW w:w="3402" w:type="dxa"/>
          </w:tcPr>
          <w:p w:rsidR="00317CEC" w:rsidRPr="00641D41" w:rsidRDefault="00317CEC" w:rsidP="00641D41">
            <w:pPr>
              <w:autoSpaceDE w:val="0"/>
              <w:autoSpaceDN w:val="0"/>
              <w:adjustRightInd w:val="0"/>
              <w:ind w:right="112"/>
              <w:rPr>
                <w:rFonts w:ascii="Times New Roman" w:hAnsi="Times New Roman"/>
                <w:szCs w:val="20"/>
              </w:rPr>
            </w:pPr>
            <w:r w:rsidRPr="00641D41">
              <w:rPr>
                <w:rFonts w:ascii="Times New Roman" w:hAnsi="Times New Roman"/>
                <w:szCs w:val="20"/>
              </w:rPr>
              <w:t>Entregungsschalter ständig angetriebener Generatoren</w:t>
            </w:r>
          </w:p>
          <w:p w:rsidR="00317CEC" w:rsidRPr="00641D41" w:rsidRDefault="00317CEC" w:rsidP="00641D41">
            <w:pPr>
              <w:autoSpaceDE w:val="0"/>
              <w:autoSpaceDN w:val="0"/>
              <w:adjustRightInd w:val="0"/>
              <w:ind w:right="112"/>
              <w:rPr>
                <w:rFonts w:ascii="Times New Roman" w:hAnsi="Times New Roman"/>
                <w:szCs w:val="20"/>
              </w:rPr>
            </w:pPr>
          </w:p>
        </w:tc>
        <w:tc>
          <w:tcPr>
            <w:tcW w:w="4111" w:type="dxa"/>
          </w:tcPr>
          <w:p w:rsidR="00B83CC7" w:rsidRPr="00641D41" w:rsidRDefault="00B83CC7" w:rsidP="00641D41">
            <w:pPr>
              <w:widowControl w:val="0"/>
              <w:tabs>
                <w:tab w:val="left" w:pos="170"/>
              </w:tabs>
              <w:overflowPunct w:val="0"/>
              <w:autoSpaceDE w:val="0"/>
              <w:autoSpaceDN w:val="0"/>
              <w:adjustRightInd w:val="0"/>
              <w:spacing w:before="60" w:after="60" w:line="240" w:lineRule="atLeast"/>
              <w:ind w:right="112"/>
              <w:textAlignment w:val="baseline"/>
              <w:rPr>
                <w:rFonts w:ascii="Times New Roman" w:eastAsia="Times New Roman" w:hAnsi="Times New Roman"/>
                <w:szCs w:val="20"/>
                <w:lang w:eastAsia="fr-FR"/>
              </w:rPr>
            </w:pPr>
            <w:r w:rsidRPr="00641D41">
              <w:rPr>
                <w:rFonts w:ascii="Times New Roman" w:eastAsia="Times New Roman" w:hAnsi="Times New Roman"/>
                <w:szCs w:val="20"/>
                <w:lang w:eastAsia="fr-FR"/>
              </w:rPr>
              <w:t>N.E.U. für Schiffe des Typs N offen</w:t>
            </w:r>
          </w:p>
          <w:p w:rsidR="00B83CC7" w:rsidRPr="00641D41" w:rsidRDefault="00B83CC7" w:rsidP="00641D41">
            <w:pPr>
              <w:autoSpaceDE w:val="0"/>
              <w:autoSpaceDN w:val="0"/>
              <w:adjustRightInd w:val="0"/>
              <w:ind w:right="112"/>
              <w:rPr>
                <w:rFonts w:ascii="Times New Roman" w:hAnsi="Times New Roman"/>
                <w:szCs w:val="20"/>
              </w:rPr>
            </w:pPr>
            <w:r w:rsidRPr="00641D41">
              <w:rPr>
                <w:rFonts w:ascii="Times New Roman" w:eastAsia="Times New Roman" w:hAnsi="Times New Roman"/>
                <w:color w:val="000000"/>
                <w:szCs w:val="20"/>
                <w:lang w:eastAsia="fr-FR"/>
              </w:rPr>
              <w:t>Erneuerung des Zulassungszeugnisses nach dem 31. Dezember 2034</w:t>
            </w:r>
          </w:p>
        </w:tc>
      </w:tr>
    </w:tbl>
    <w:p w:rsidR="00317CEC" w:rsidRPr="00641D41" w:rsidRDefault="00317CEC" w:rsidP="00641D41">
      <w:pPr>
        <w:pStyle w:val="ListParagraph"/>
        <w:spacing w:after="0" w:line="240" w:lineRule="auto"/>
        <w:ind w:left="0" w:right="112"/>
        <w:rPr>
          <w:rFonts w:ascii="Times New Roman" w:hAnsi="Times New Roman"/>
          <w:szCs w:val="20"/>
        </w:rPr>
      </w:pPr>
    </w:p>
    <w:p w:rsidR="001B179E" w:rsidRPr="00641D41" w:rsidRDefault="001B179E" w:rsidP="00641D41">
      <w:pPr>
        <w:pStyle w:val="ListParagraph"/>
        <w:spacing w:after="0" w:line="240" w:lineRule="auto"/>
        <w:ind w:left="0" w:right="112"/>
        <w:rPr>
          <w:rFonts w:ascii="Times New Roman" w:hAnsi="Times New Roman"/>
          <w:b/>
          <w:bCs/>
          <w:szCs w:val="20"/>
        </w:rPr>
      </w:pPr>
      <w:r w:rsidRPr="00641D41">
        <w:rPr>
          <w:rFonts w:ascii="Times New Roman" w:hAnsi="Times New Roman"/>
          <w:b/>
          <w:szCs w:val="20"/>
        </w:rPr>
        <w:t xml:space="preserve">Einfügen von </w:t>
      </w:r>
      <w:r w:rsidRPr="00641D41">
        <w:rPr>
          <w:rFonts w:ascii="Times New Roman" w:hAnsi="Times New Roman"/>
          <w:b/>
          <w:bCs/>
          <w:szCs w:val="20"/>
        </w:rPr>
        <w:t xml:space="preserve">9.3.3.52.12 </w:t>
      </w:r>
      <w:r w:rsidRPr="00641D41">
        <w:rPr>
          <w:rFonts w:ascii="Times New Roman" w:hAnsi="Times New Roman"/>
          <w:b/>
          <w:szCs w:val="20"/>
        </w:rPr>
        <w:t xml:space="preserve">in </w:t>
      </w:r>
      <w:r w:rsidRPr="00641D41">
        <w:rPr>
          <w:rFonts w:ascii="Times New Roman" w:hAnsi="Times New Roman"/>
          <w:b/>
          <w:bCs/>
          <w:szCs w:val="20"/>
        </w:rPr>
        <w:t>ECE/TRANS/WP.15/AC.2/2016/30, ECE/TRANS/WP.15/AC.2/2016/30/Corr.1,</w:t>
      </w:r>
      <w:r w:rsidRPr="00641D41">
        <w:rPr>
          <w:rFonts w:ascii="Times New Roman" w:hAnsi="Times New Roman"/>
          <w:b/>
          <w:szCs w:val="20"/>
        </w:rPr>
        <w:t xml:space="preserve"> </w:t>
      </w:r>
      <w:r w:rsidRPr="00641D41">
        <w:rPr>
          <w:rFonts w:ascii="Times New Roman" w:hAnsi="Times New Roman"/>
          <w:b/>
          <w:bCs/>
          <w:szCs w:val="20"/>
        </w:rPr>
        <w:t>INF.13</w:t>
      </w:r>
    </w:p>
    <w:p w:rsidR="001B179E" w:rsidRPr="00641D41" w:rsidRDefault="001B179E" w:rsidP="00641D41">
      <w:pPr>
        <w:autoSpaceDE w:val="0"/>
        <w:autoSpaceDN w:val="0"/>
        <w:adjustRightInd w:val="0"/>
        <w:spacing w:after="0" w:line="240" w:lineRule="auto"/>
        <w:ind w:right="112"/>
        <w:jc w:val="both"/>
        <w:rPr>
          <w:rFonts w:ascii="Times New Roman" w:hAnsi="Times New Roman"/>
          <w:szCs w:val="20"/>
          <w:u w:val="single"/>
        </w:rPr>
      </w:pPr>
      <w:r w:rsidRPr="00641D41">
        <w:rPr>
          <w:rFonts w:ascii="Times New Roman" w:hAnsi="Times New Roman"/>
          <w:bCs/>
          <w:szCs w:val="20"/>
          <w:u w:val="single"/>
        </w:rPr>
        <w:t xml:space="preserve">9.3.3.52.12 </w:t>
      </w:r>
      <w:r w:rsidRPr="00641D41">
        <w:rPr>
          <w:rFonts w:ascii="Times New Roman" w:hAnsi="Times New Roman"/>
          <w:bCs/>
          <w:szCs w:val="20"/>
          <w:u w:val="single"/>
        </w:rPr>
        <w:br/>
      </w:r>
      <w:r w:rsidRPr="00641D41">
        <w:rPr>
          <w:rFonts w:ascii="Times New Roman" w:hAnsi="Times New Roman"/>
          <w:szCs w:val="20"/>
          <w:u w:val="single"/>
        </w:rPr>
        <w:t>Ein elektrischer Generator, der den in Absatz 9.3.3.52.1 angegebenen Vorschriften nicht entspricht, aber durch eine Maschine ständig angetrieben wird, muss mit einem Schalter versehen sein, der den Generator entregt. Eine Hinweistafel mit den Bedienungsvorschriften muss beim Schalter angebracht sein.</w:t>
      </w:r>
    </w:p>
    <w:p w:rsidR="00B83CC7" w:rsidRPr="00641D41" w:rsidRDefault="00B83CC7" w:rsidP="00641D41">
      <w:pPr>
        <w:ind w:right="112"/>
        <w:rPr>
          <w:rFonts w:ascii="Times New Roman" w:hAnsi="Times New Roman"/>
          <w:szCs w:val="20"/>
          <w:u w:val="single"/>
        </w:rPr>
      </w:pPr>
      <w:r w:rsidRPr="00641D41">
        <w:rPr>
          <w:rFonts w:ascii="Times New Roman" w:hAnsi="Times New Roman"/>
          <w:szCs w:val="20"/>
          <w:u w:val="single"/>
        </w:rPr>
        <w:br w:type="page"/>
      </w:r>
    </w:p>
    <w:p w:rsidR="001B179E" w:rsidRPr="00641D41" w:rsidRDefault="001B179E" w:rsidP="00641D41">
      <w:pPr>
        <w:autoSpaceDE w:val="0"/>
        <w:autoSpaceDN w:val="0"/>
        <w:adjustRightInd w:val="0"/>
        <w:spacing w:after="0" w:line="240" w:lineRule="auto"/>
        <w:ind w:right="112"/>
        <w:rPr>
          <w:rFonts w:ascii="Times New Roman" w:hAnsi="Times New Roman"/>
          <w:szCs w:val="20"/>
          <w:u w:val="single"/>
        </w:rPr>
      </w:pPr>
    </w:p>
    <w:p w:rsidR="00A42B07" w:rsidRPr="00641D41" w:rsidRDefault="00A42B07" w:rsidP="00641D41">
      <w:pPr>
        <w:pStyle w:val="SingleTxtG"/>
        <w:numPr>
          <w:ilvl w:val="0"/>
          <w:numId w:val="10"/>
        </w:numPr>
        <w:spacing w:line="240" w:lineRule="auto"/>
        <w:ind w:left="567" w:right="112" w:hanging="567"/>
        <w:rPr>
          <w:rFonts w:eastAsia="Calibri"/>
          <w:b/>
          <w:color w:val="0070C0"/>
          <w:lang w:val="de-DE"/>
        </w:rPr>
      </w:pPr>
      <w:r w:rsidRPr="00641D41">
        <w:rPr>
          <w:b/>
          <w:color w:val="0070C0"/>
        </w:rPr>
        <w:t>Fehlende Überschrift</w:t>
      </w:r>
    </w:p>
    <w:p w:rsidR="00317CEC" w:rsidRPr="00641D41" w:rsidRDefault="00317CEC" w:rsidP="00641D41">
      <w:pPr>
        <w:pStyle w:val="SingleTxtG"/>
        <w:spacing w:line="240" w:lineRule="auto"/>
        <w:ind w:left="0" w:right="112"/>
        <w:rPr>
          <w:rFonts w:eastAsia="Calibri"/>
          <w:b/>
          <w:color w:val="0070C0"/>
          <w:lang w:val="de-DE"/>
        </w:rPr>
      </w:pPr>
      <w:r w:rsidRPr="00641D41">
        <w:rPr>
          <w:b/>
          <w:color w:val="0070C0"/>
        </w:rPr>
        <w:t xml:space="preserve">Inf 16: </w:t>
      </w:r>
      <w:r w:rsidRPr="00641D41">
        <w:rPr>
          <w:rFonts w:eastAsia="Calibri"/>
          <w:b/>
          <w:color w:val="0070C0"/>
          <w:lang w:val="en-US"/>
        </w:rPr>
        <w:t xml:space="preserve">8.1.7.3 The new text does not have a headline. </w:t>
      </w:r>
      <w:r w:rsidRPr="00641D41">
        <w:rPr>
          <w:rFonts w:eastAsia="Calibri"/>
          <w:b/>
          <w:color w:val="0070C0"/>
          <w:lang w:val="de-DE"/>
        </w:rPr>
        <w:t>8.1.7.1 and 8.1.7.2 have headlines.</w:t>
      </w:r>
    </w:p>
    <w:p w:rsidR="00317CEC" w:rsidRPr="00641D41" w:rsidRDefault="00160428" w:rsidP="00641D41">
      <w:pPr>
        <w:pStyle w:val="ListParagraph"/>
        <w:spacing w:after="0" w:line="240" w:lineRule="auto"/>
        <w:ind w:left="0" w:right="112"/>
        <w:rPr>
          <w:rFonts w:ascii="Times New Roman" w:hAnsi="Times New Roman"/>
          <w:b/>
          <w:bCs/>
          <w:szCs w:val="20"/>
        </w:rPr>
      </w:pPr>
      <w:r w:rsidRPr="00641D41">
        <w:rPr>
          <w:rFonts w:ascii="Times New Roman" w:hAnsi="Times New Roman"/>
          <w:b/>
          <w:szCs w:val="20"/>
        </w:rPr>
        <w:t xml:space="preserve">Ersetzen </w:t>
      </w:r>
      <w:r w:rsidR="00317CEC" w:rsidRPr="00641D41">
        <w:rPr>
          <w:rFonts w:ascii="Times New Roman" w:hAnsi="Times New Roman"/>
          <w:b/>
          <w:szCs w:val="20"/>
        </w:rPr>
        <w:t xml:space="preserve"> von </w:t>
      </w:r>
      <w:r w:rsidR="00317CEC" w:rsidRPr="00641D41">
        <w:rPr>
          <w:rFonts w:ascii="Times New Roman" w:hAnsi="Times New Roman"/>
          <w:b/>
          <w:bCs/>
          <w:szCs w:val="20"/>
          <w:lang w:eastAsia="de-DE"/>
        </w:rPr>
        <w:t xml:space="preserve">8.1.7.3 </w:t>
      </w:r>
      <w:r w:rsidR="00317CEC" w:rsidRPr="00641D41">
        <w:rPr>
          <w:rFonts w:ascii="Times New Roman" w:hAnsi="Times New Roman"/>
          <w:b/>
          <w:bCs/>
          <w:szCs w:val="20"/>
        </w:rPr>
        <w:t>aus ECE/TRANS/WP.15/AC.2/2016/30, ECE/TRANS/WP.15/AC.2/2016/30/Corr.1,</w:t>
      </w:r>
      <w:r w:rsidR="00317CEC" w:rsidRPr="00641D41">
        <w:rPr>
          <w:rFonts w:ascii="Times New Roman" w:hAnsi="Times New Roman"/>
          <w:b/>
          <w:szCs w:val="20"/>
        </w:rPr>
        <w:t xml:space="preserve"> </w:t>
      </w:r>
      <w:r w:rsidR="00317CEC" w:rsidRPr="00641D41">
        <w:rPr>
          <w:rFonts w:ascii="Times New Roman" w:hAnsi="Times New Roman"/>
          <w:b/>
          <w:bCs/>
          <w:szCs w:val="20"/>
        </w:rPr>
        <w:t>INF.13 durch:</w:t>
      </w:r>
    </w:p>
    <w:p w:rsidR="00317CEC" w:rsidRPr="00641D41" w:rsidRDefault="00317CEC" w:rsidP="00641D41">
      <w:pPr>
        <w:autoSpaceDE w:val="0"/>
        <w:autoSpaceDN w:val="0"/>
        <w:adjustRightInd w:val="0"/>
        <w:spacing w:after="0" w:line="240" w:lineRule="auto"/>
        <w:ind w:right="112"/>
        <w:rPr>
          <w:rFonts w:ascii="Times New Roman" w:hAnsi="Times New Roman"/>
          <w:bCs/>
          <w:szCs w:val="20"/>
          <w:u w:val="single"/>
          <w:lang w:eastAsia="de-DE"/>
        </w:rPr>
      </w:pPr>
      <w:r w:rsidRPr="00641D41">
        <w:rPr>
          <w:rFonts w:ascii="Times New Roman" w:hAnsi="Times New Roman"/>
          <w:bCs/>
          <w:szCs w:val="20"/>
          <w:u w:val="single"/>
          <w:lang w:eastAsia="de-DE"/>
        </w:rPr>
        <w:t>8.1.7.3</w:t>
      </w:r>
    </w:p>
    <w:p w:rsidR="00317CEC" w:rsidRPr="00641D41" w:rsidRDefault="00317CEC" w:rsidP="00641D41">
      <w:pPr>
        <w:autoSpaceDE w:val="0"/>
        <w:autoSpaceDN w:val="0"/>
        <w:adjustRightInd w:val="0"/>
        <w:spacing w:after="0" w:line="240" w:lineRule="auto"/>
        <w:ind w:right="112"/>
        <w:rPr>
          <w:rFonts w:ascii="Times New Roman" w:hAnsi="Times New Roman"/>
          <w:b/>
          <w:szCs w:val="20"/>
          <w:u w:val="single"/>
        </w:rPr>
      </w:pPr>
      <w:r w:rsidRPr="00641D41">
        <w:rPr>
          <w:rFonts w:ascii="Times New Roman" w:hAnsi="Times New Roman"/>
          <w:b/>
          <w:szCs w:val="20"/>
          <w:u w:val="single"/>
        </w:rPr>
        <w:t xml:space="preserve">Reparaturen an explosionsgeschützten </w:t>
      </w:r>
      <w:r w:rsidRPr="00641D41">
        <w:rPr>
          <w:rFonts w:ascii="Times New Roman" w:hAnsi="Times New Roman"/>
          <w:b/>
          <w:bCs/>
          <w:szCs w:val="20"/>
          <w:u w:val="single"/>
          <w:lang w:eastAsia="de-DE"/>
        </w:rPr>
        <w:t>Anlagen</w:t>
      </w:r>
      <w:r w:rsidRPr="00641D41">
        <w:rPr>
          <w:rFonts w:ascii="Times New Roman" w:hAnsi="Times New Roman"/>
          <w:b/>
          <w:szCs w:val="20"/>
          <w:u w:val="single"/>
        </w:rPr>
        <w:t xml:space="preserve"> und Geräten sowie an autonomen Schutzsystemen</w:t>
      </w:r>
    </w:p>
    <w:p w:rsidR="00317CEC" w:rsidRPr="00641D41" w:rsidRDefault="00317CEC" w:rsidP="00641D41">
      <w:pPr>
        <w:pStyle w:val="ListParagraph"/>
        <w:spacing w:after="0" w:line="240" w:lineRule="auto"/>
        <w:ind w:left="0" w:right="112"/>
        <w:jc w:val="both"/>
        <w:rPr>
          <w:rFonts w:ascii="Times New Roman" w:hAnsi="Times New Roman"/>
          <w:szCs w:val="20"/>
          <w:u w:val="single"/>
          <w:lang w:eastAsia="de-DE"/>
        </w:rPr>
      </w:pPr>
      <w:r w:rsidRPr="00111B81">
        <w:rPr>
          <w:rFonts w:ascii="Times New Roman" w:hAnsi="Times New Roman"/>
          <w:szCs w:val="20"/>
          <w:u w:val="single"/>
        </w:rPr>
        <w:t xml:space="preserve">Reparaturen an </w:t>
      </w:r>
      <w:r w:rsidR="00BC7527" w:rsidRPr="00111B81">
        <w:rPr>
          <w:rFonts w:ascii="Times New Roman" w:hAnsi="Times New Roman"/>
          <w:szCs w:val="20"/>
          <w:u w:val="single"/>
        </w:rPr>
        <w:t xml:space="preserve">explosionsgeschützten </w:t>
      </w:r>
      <w:r w:rsidRPr="00111B81">
        <w:rPr>
          <w:rFonts w:ascii="Times New Roman" w:hAnsi="Times New Roman"/>
          <w:bCs/>
          <w:szCs w:val="20"/>
          <w:u w:val="single"/>
          <w:lang w:eastAsia="de-DE"/>
        </w:rPr>
        <w:t>Anlagen</w:t>
      </w:r>
      <w:r w:rsidRPr="00111B81">
        <w:rPr>
          <w:rFonts w:ascii="Times New Roman" w:hAnsi="Times New Roman"/>
          <w:szCs w:val="20"/>
          <w:u w:val="single"/>
        </w:rPr>
        <w:t xml:space="preserve"> und Geräten sowie an autonomen Schutz</w:t>
      </w:r>
      <w:r w:rsidR="007C04C5" w:rsidRPr="00111B81">
        <w:rPr>
          <w:rFonts w:ascii="Times New Roman" w:hAnsi="Times New Roman"/>
          <w:szCs w:val="20"/>
          <w:u w:val="single"/>
        </w:rPr>
        <w:t>-</w:t>
      </w:r>
      <w:r w:rsidRPr="00111B81">
        <w:rPr>
          <w:rFonts w:ascii="Times New Roman" w:hAnsi="Times New Roman"/>
          <w:szCs w:val="20"/>
          <w:u w:val="single"/>
        </w:rPr>
        <w:t xml:space="preserve">systemen dürfen nur durch </w:t>
      </w:r>
      <w:r w:rsidR="007C04C5" w:rsidRPr="00111B81">
        <w:rPr>
          <w:rFonts w:ascii="Times New Roman" w:hAnsi="Times New Roman"/>
          <w:szCs w:val="20"/>
          <w:u w:val="single"/>
        </w:rPr>
        <w:t>eine fachkundige Person</w:t>
      </w:r>
      <w:r w:rsidRPr="00111B81">
        <w:rPr>
          <w:rFonts w:ascii="Times New Roman" w:hAnsi="Times New Roman"/>
          <w:szCs w:val="20"/>
          <w:u w:val="single"/>
        </w:rPr>
        <w:t xml:space="preserve"> ausgeführt werden. Nach Instandsetzung muss ihre weitere Verwendbarkeit in explosionsgefährdeten Bereichen </w:t>
      </w:r>
      <w:r w:rsidR="002964D7" w:rsidRPr="00111B81">
        <w:rPr>
          <w:rFonts w:ascii="Times New Roman" w:hAnsi="Times New Roman"/>
          <w:szCs w:val="20"/>
          <w:u w:val="single"/>
        </w:rPr>
        <w:t xml:space="preserve">von dieser </w:t>
      </w:r>
      <w:r w:rsidRPr="00111B81">
        <w:rPr>
          <w:rFonts w:ascii="Times New Roman" w:hAnsi="Times New Roman"/>
          <w:szCs w:val="20"/>
          <w:u w:val="single"/>
        </w:rPr>
        <w:t>bescheinigt sein.</w:t>
      </w:r>
      <w:r w:rsidRPr="00111B81">
        <w:rPr>
          <w:rFonts w:ascii="Times New Roman" w:hAnsi="Times New Roman"/>
          <w:szCs w:val="20"/>
          <w:u w:val="single"/>
          <w:lang w:eastAsia="de-DE"/>
        </w:rPr>
        <w:t xml:space="preserve"> Diese Bescheinigung</w:t>
      </w:r>
      <w:r w:rsidRPr="00641D41">
        <w:rPr>
          <w:rFonts w:ascii="Times New Roman" w:hAnsi="Times New Roman"/>
          <w:szCs w:val="20"/>
          <w:u w:val="single"/>
          <w:lang w:eastAsia="de-DE"/>
        </w:rPr>
        <w:t xml:space="preserve"> muss an Bord verfügbar sein.</w:t>
      </w:r>
    </w:p>
    <w:p w:rsidR="00317CEC" w:rsidRPr="00641D41" w:rsidRDefault="00317CEC" w:rsidP="00641D41">
      <w:pPr>
        <w:pStyle w:val="ListParagraph"/>
        <w:spacing w:line="240" w:lineRule="auto"/>
        <w:ind w:right="112"/>
        <w:rPr>
          <w:rFonts w:ascii="Times New Roman" w:hAnsi="Times New Roman"/>
          <w:bCs/>
          <w:szCs w:val="20"/>
        </w:rPr>
      </w:pPr>
    </w:p>
    <w:p w:rsidR="00317CEC" w:rsidRPr="00641D41" w:rsidRDefault="00A42B07" w:rsidP="00641D41">
      <w:pPr>
        <w:pStyle w:val="ListParagraph"/>
        <w:numPr>
          <w:ilvl w:val="0"/>
          <w:numId w:val="10"/>
        </w:numPr>
        <w:spacing w:line="240" w:lineRule="auto"/>
        <w:ind w:left="567" w:right="112" w:hanging="567"/>
        <w:rPr>
          <w:rFonts w:ascii="Times New Roman" w:hAnsi="Times New Roman"/>
          <w:b/>
          <w:bCs/>
          <w:color w:val="0070C0"/>
          <w:szCs w:val="20"/>
        </w:rPr>
      </w:pPr>
      <w:r w:rsidRPr="00641D41">
        <w:rPr>
          <w:rFonts w:ascii="Times New Roman" w:hAnsi="Times New Roman"/>
          <w:b/>
          <w:bCs/>
          <w:color w:val="0070C0"/>
          <w:szCs w:val="20"/>
        </w:rPr>
        <w:t xml:space="preserve">Klarer formulieren: </w:t>
      </w:r>
      <w:r w:rsidR="00317CEC" w:rsidRPr="00641D41">
        <w:rPr>
          <w:rFonts w:ascii="Times New Roman" w:hAnsi="Times New Roman"/>
          <w:b/>
          <w:bCs/>
          <w:color w:val="0070C0"/>
          <w:szCs w:val="20"/>
        </w:rPr>
        <w:t>9.1.0.12.3, 9.3.x.12.4</w:t>
      </w:r>
      <w:r w:rsidR="007234A2" w:rsidRPr="00641D41">
        <w:rPr>
          <w:rFonts w:ascii="Times New Roman" w:hAnsi="Times New Roman"/>
          <w:b/>
          <w:bCs/>
          <w:color w:val="0070C0"/>
          <w:szCs w:val="20"/>
          <w:lang w:eastAsia="de-DE"/>
        </w:rPr>
        <w:t>, 9.3.1.51</w:t>
      </w:r>
      <w:r w:rsidR="005B721C" w:rsidRPr="00641D41">
        <w:rPr>
          <w:rFonts w:ascii="Times New Roman" w:hAnsi="Times New Roman"/>
          <w:b/>
          <w:bCs/>
          <w:color w:val="0070C0"/>
          <w:szCs w:val="20"/>
          <w:lang w:eastAsia="de-DE"/>
        </w:rPr>
        <w:t xml:space="preserve"> </w:t>
      </w:r>
      <w:r w:rsidR="005B721C" w:rsidRPr="00641D41">
        <w:rPr>
          <w:rFonts w:ascii="Times New Roman" w:hAnsi="Times New Roman"/>
          <w:b/>
          <w:bCs/>
          <w:color w:val="0070C0"/>
          <w:szCs w:val="20"/>
        </w:rPr>
        <w:t>und</w:t>
      </w:r>
      <w:r w:rsidR="005B721C" w:rsidRPr="00641D41">
        <w:rPr>
          <w:rFonts w:ascii="Times New Roman" w:hAnsi="Times New Roman"/>
          <w:b/>
          <w:bCs/>
          <w:szCs w:val="20"/>
          <w:lang w:eastAsia="de-DE"/>
        </w:rPr>
        <w:t xml:space="preserve"> </w:t>
      </w:r>
      <w:r w:rsidR="005B721C" w:rsidRPr="00641D41">
        <w:rPr>
          <w:rFonts w:ascii="Times New Roman" w:hAnsi="Times New Roman"/>
          <w:b/>
          <w:bCs/>
          <w:color w:val="0070C0"/>
          <w:szCs w:val="20"/>
          <w:lang w:eastAsia="de-DE"/>
        </w:rPr>
        <w:t>9.3.</w:t>
      </w:r>
      <w:r w:rsidR="007234A2" w:rsidRPr="00641D41">
        <w:rPr>
          <w:rFonts w:ascii="Times New Roman" w:hAnsi="Times New Roman"/>
          <w:b/>
          <w:bCs/>
          <w:color w:val="0070C0"/>
          <w:szCs w:val="20"/>
          <w:lang w:eastAsia="de-DE"/>
        </w:rPr>
        <w:t>2</w:t>
      </w:r>
      <w:r w:rsidR="005B721C" w:rsidRPr="00641D41">
        <w:rPr>
          <w:rFonts w:ascii="Times New Roman" w:hAnsi="Times New Roman"/>
          <w:b/>
          <w:bCs/>
          <w:color w:val="0070C0"/>
          <w:szCs w:val="20"/>
          <w:lang w:eastAsia="de-DE"/>
        </w:rPr>
        <w:t>.51</w:t>
      </w:r>
    </w:p>
    <w:p w:rsidR="0089761B" w:rsidRPr="00641D41" w:rsidRDefault="0089761B" w:rsidP="00641D41">
      <w:pPr>
        <w:pStyle w:val="ListParagraph"/>
        <w:spacing w:line="240" w:lineRule="auto"/>
        <w:ind w:left="0" w:right="112"/>
        <w:rPr>
          <w:rFonts w:ascii="Times New Roman" w:hAnsi="Times New Roman"/>
          <w:b/>
          <w:szCs w:val="20"/>
        </w:rPr>
      </w:pPr>
    </w:p>
    <w:p w:rsidR="00317CEC" w:rsidRPr="00641D41" w:rsidRDefault="00160428" w:rsidP="00641D41">
      <w:pPr>
        <w:pStyle w:val="ListParagraph"/>
        <w:spacing w:line="240" w:lineRule="auto"/>
        <w:ind w:left="0" w:right="112"/>
        <w:rPr>
          <w:rFonts w:ascii="Times New Roman" w:hAnsi="Times New Roman"/>
          <w:b/>
          <w:bCs/>
          <w:szCs w:val="20"/>
        </w:rPr>
      </w:pPr>
      <w:r w:rsidRPr="00641D41">
        <w:rPr>
          <w:rFonts w:ascii="Times New Roman" w:hAnsi="Times New Roman"/>
          <w:b/>
          <w:szCs w:val="20"/>
        </w:rPr>
        <w:t xml:space="preserve">Ersetzen </w:t>
      </w:r>
      <w:r w:rsidR="00317CEC" w:rsidRPr="00641D41">
        <w:rPr>
          <w:rFonts w:ascii="Times New Roman" w:hAnsi="Times New Roman"/>
          <w:b/>
          <w:szCs w:val="20"/>
        </w:rPr>
        <w:t xml:space="preserve"> von </w:t>
      </w:r>
      <w:r w:rsidR="00317CEC" w:rsidRPr="00641D41">
        <w:rPr>
          <w:rFonts w:ascii="Times New Roman" w:hAnsi="Times New Roman"/>
          <w:b/>
          <w:bCs/>
          <w:szCs w:val="20"/>
        </w:rPr>
        <w:t>9.1.0.12.3 aus ECE/TRANS/WP.15/AC.2/2016/30, ECE/TRANS/WP.15/AC.2/2016/30/Corr.1,</w:t>
      </w:r>
      <w:r w:rsidR="00317CEC" w:rsidRPr="00641D41">
        <w:rPr>
          <w:rFonts w:ascii="Times New Roman" w:hAnsi="Times New Roman"/>
          <w:b/>
          <w:szCs w:val="20"/>
        </w:rPr>
        <w:t xml:space="preserve"> </w:t>
      </w:r>
      <w:r w:rsidR="00317CEC" w:rsidRPr="00641D41">
        <w:rPr>
          <w:rFonts w:ascii="Times New Roman" w:hAnsi="Times New Roman"/>
          <w:b/>
          <w:bCs/>
          <w:szCs w:val="20"/>
        </w:rPr>
        <w:t xml:space="preserve">INF.13 durch: </w:t>
      </w:r>
    </w:p>
    <w:p w:rsidR="00317CEC" w:rsidRPr="00641D41" w:rsidRDefault="00317CEC" w:rsidP="00641D41">
      <w:pPr>
        <w:pStyle w:val="ListParagraph"/>
        <w:spacing w:after="0" w:line="240" w:lineRule="auto"/>
        <w:ind w:left="0" w:right="112"/>
        <w:rPr>
          <w:rFonts w:ascii="Times New Roman" w:hAnsi="Times New Roman"/>
          <w:szCs w:val="20"/>
        </w:rPr>
      </w:pPr>
      <w:r w:rsidRPr="00641D41">
        <w:rPr>
          <w:rFonts w:ascii="Times New Roman" w:hAnsi="Times New Roman"/>
          <w:bCs/>
          <w:szCs w:val="20"/>
        </w:rPr>
        <w:t>9.1.0.12.3</w:t>
      </w:r>
      <w:r w:rsidRPr="00641D41">
        <w:rPr>
          <w:rFonts w:ascii="Times New Roman" w:hAnsi="Times New Roman"/>
          <w:bCs/>
          <w:szCs w:val="20"/>
        </w:rPr>
        <w:br/>
      </w:r>
      <w:r w:rsidR="00227A90">
        <w:rPr>
          <w:rFonts w:ascii="Times New Roman" w:hAnsi="Times New Roman"/>
          <w:szCs w:val="20"/>
          <w:u w:val="single"/>
        </w:rPr>
        <w:t>(a)</w:t>
      </w:r>
      <w:r w:rsidRPr="00641D41">
        <w:rPr>
          <w:rFonts w:ascii="Times New Roman" w:hAnsi="Times New Roman"/>
          <w:szCs w:val="20"/>
          <w:u w:val="single"/>
        </w:rPr>
        <w:t>.</w:t>
      </w:r>
      <w:r w:rsidRPr="00641D41">
        <w:rPr>
          <w:rFonts w:ascii="Times New Roman" w:hAnsi="Times New Roman"/>
          <w:szCs w:val="20"/>
        </w:rPr>
        <w:t xml:space="preserve"> Wohnung</w:t>
      </w:r>
      <w:r w:rsidRPr="00641D41">
        <w:rPr>
          <w:rFonts w:ascii="Times New Roman" w:hAnsi="Times New Roman"/>
          <w:szCs w:val="20"/>
          <w:u w:val="single"/>
        </w:rPr>
        <w:t>en</w:t>
      </w:r>
      <w:r w:rsidRPr="00641D41">
        <w:rPr>
          <w:rFonts w:ascii="Times New Roman" w:hAnsi="Times New Roman"/>
          <w:szCs w:val="20"/>
        </w:rPr>
        <w:t xml:space="preserve">, </w:t>
      </w:r>
      <w:r w:rsidRPr="00641D41">
        <w:rPr>
          <w:rFonts w:ascii="Times New Roman" w:hAnsi="Times New Roman"/>
          <w:szCs w:val="20"/>
          <w:u w:val="single"/>
        </w:rPr>
        <w:t>Steuerhaus</w:t>
      </w:r>
      <w:r w:rsidRPr="00641D41">
        <w:rPr>
          <w:rFonts w:ascii="Times New Roman" w:hAnsi="Times New Roman"/>
          <w:szCs w:val="20"/>
        </w:rPr>
        <w:t xml:space="preserve">  und Betriebsräume müssen belüftet werden können.</w:t>
      </w:r>
    </w:p>
    <w:p w:rsidR="00317CEC" w:rsidRPr="00641D41" w:rsidRDefault="00227A90" w:rsidP="00641D41">
      <w:pPr>
        <w:autoSpaceDE w:val="0"/>
        <w:autoSpaceDN w:val="0"/>
        <w:adjustRightInd w:val="0"/>
        <w:spacing w:after="0" w:line="240" w:lineRule="auto"/>
        <w:ind w:left="317" w:right="112" w:hanging="317"/>
        <w:jc w:val="both"/>
        <w:rPr>
          <w:rFonts w:ascii="Times New Roman" w:hAnsi="Times New Roman"/>
          <w:szCs w:val="20"/>
          <w:u w:val="single"/>
        </w:rPr>
      </w:pPr>
      <w:r>
        <w:rPr>
          <w:rFonts w:ascii="Times New Roman" w:hAnsi="Times New Roman"/>
          <w:szCs w:val="20"/>
          <w:u w:val="single"/>
        </w:rPr>
        <w:t>(b)</w:t>
      </w:r>
      <w:r w:rsidR="00317CEC" w:rsidRPr="00641D41">
        <w:rPr>
          <w:rFonts w:ascii="Times New Roman" w:hAnsi="Times New Roman"/>
          <w:szCs w:val="20"/>
          <w:u w:val="single"/>
        </w:rPr>
        <w:t>. Das Lüftungssystem in diesen Räumen muss nachfolgende Anforderungen erfüllen:</w:t>
      </w:r>
    </w:p>
    <w:p w:rsidR="00317CEC" w:rsidRPr="00227A90" w:rsidRDefault="00227A90" w:rsidP="00227A90">
      <w:pPr>
        <w:pStyle w:val="ListParagraph"/>
        <w:autoSpaceDE w:val="0"/>
        <w:autoSpaceDN w:val="0"/>
        <w:adjustRightInd w:val="0"/>
        <w:spacing w:after="0" w:line="240" w:lineRule="auto"/>
        <w:ind w:left="851" w:right="112" w:hanging="567"/>
        <w:jc w:val="both"/>
        <w:rPr>
          <w:rFonts w:ascii="Times New Roman" w:hAnsi="Times New Roman"/>
          <w:szCs w:val="20"/>
          <w:u w:val="single"/>
        </w:rPr>
      </w:pPr>
      <w:r>
        <w:rPr>
          <w:rFonts w:ascii="Times New Roman" w:hAnsi="Times New Roman"/>
          <w:szCs w:val="20"/>
          <w:u w:val="single"/>
        </w:rPr>
        <w:t>(i)</w:t>
      </w:r>
      <w:r>
        <w:rPr>
          <w:rFonts w:ascii="Times New Roman" w:hAnsi="Times New Roman"/>
          <w:szCs w:val="20"/>
          <w:u w:val="single"/>
        </w:rPr>
        <w:tab/>
      </w:r>
      <w:r w:rsidR="00317CEC" w:rsidRPr="00227A90">
        <w:rPr>
          <w:rFonts w:ascii="Times New Roman" w:hAnsi="Times New Roman"/>
          <w:szCs w:val="20"/>
          <w:u w:val="single"/>
        </w:rPr>
        <w:t>Die Ansaugöffnungen sind so weit wie möglich, mindestens jedoch 6 m vom geschützten Bereich entfernt und mindestens 2 m über Deck angeordnet</w:t>
      </w:r>
    </w:p>
    <w:p w:rsidR="00317CEC" w:rsidRPr="00641D41" w:rsidRDefault="00227A90" w:rsidP="00227A90">
      <w:pPr>
        <w:pStyle w:val="ListParagraph"/>
        <w:autoSpaceDE w:val="0"/>
        <w:autoSpaceDN w:val="0"/>
        <w:adjustRightInd w:val="0"/>
        <w:spacing w:after="0" w:line="240" w:lineRule="auto"/>
        <w:ind w:left="851" w:right="112" w:hanging="567"/>
        <w:jc w:val="both"/>
        <w:rPr>
          <w:rFonts w:ascii="Times New Roman" w:hAnsi="Times New Roman"/>
          <w:szCs w:val="20"/>
          <w:u w:val="single"/>
        </w:rPr>
      </w:pPr>
      <w:r>
        <w:rPr>
          <w:rFonts w:ascii="Times New Roman" w:hAnsi="Times New Roman"/>
          <w:szCs w:val="20"/>
          <w:u w:val="single"/>
        </w:rPr>
        <w:t>(ii)</w:t>
      </w:r>
      <w:r>
        <w:rPr>
          <w:rFonts w:ascii="Times New Roman" w:hAnsi="Times New Roman"/>
          <w:szCs w:val="20"/>
          <w:u w:val="single"/>
        </w:rPr>
        <w:tab/>
      </w:r>
      <w:r w:rsidR="00317CEC" w:rsidRPr="00641D41">
        <w:rPr>
          <w:rFonts w:ascii="Times New Roman" w:hAnsi="Times New Roman"/>
          <w:szCs w:val="20"/>
          <w:u w:val="single"/>
        </w:rPr>
        <w:t xml:space="preserve">Ein Überdruck von </w:t>
      </w:r>
      <w:r w:rsidR="00317CEC" w:rsidRPr="00111B81">
        <w:rPr>
          <w:rFonts w:ascii="Times New Roman" w:hAnsi="Times New Roman"/>
          <w:szCs w:val="20"/>
          <w:u w:val="single"/>
        </w:rPr>
        <w:t>mindestens</w:t>
      </w:r>
      <w:r w:rsidR="00317CEC" w:rsidRPr="00641D41">
        <w:rPr>
          <w:rFonts w:ascii="Times New Roman" w:hAnsi="Times New Roman"/>
          <w:szCs w:val="20"/>
          <w:u w:val="single"/>
        </w:rPr>
        <w:t xml:space="preserve"> 0,1 kPa (0,001 bar) kann in den Räumen gewährleistet werden</w:t>
      </w:r>
      <w:r w:rsidR="007C04C5" w:rsidRPr="00641D41">
        <w:rPr>
          <w:rFonts w:ascii="Times New Roman" w:hAnsi="Times New Roman"/>
          <w:szCs w:val="20"/>
          <w:u w:val="single"/>
        </w:rPr>
        <w:t>,</w:t>
      </w:r>
    </w:p>
    <w:p w:rsidR="00317CEC" w:rsidRPr="00641D41" w:rsidRDefault="00227A90" w:rsidP="00227A90">
      <w:pPr>
        <w:pStyle w:val="ListParagraph"/>
        <w:autoSpaceDE w:val="0"/>
        <w:autoSpaceDN w:val="0"/>
        <w:adjustRightInd w:val="0"/>
        <w:spacing w:after="0" w:line="240" w:lineRule="auto"/>
        <w:ind w:left="851" w:right="112" w:hanging="567"/>
        <w:jc w:val="both"/>
        <w:rPr>
          <w:rFonts w:ascii="Times New Roman" w:hAnsi="Times New Roman"/>
          <w:szCs w:val="20"/>
          <w:u w:val="single"/>
        </w:rPr>
      </w:pPr>
      <w:r>
        <w:rPr>
          <w:rFonts w:ascii="Times New Roman" w:hAnsi="Times New Roman"/>
          <w:szCs w:val="20"/>
          <w:u w:val="single"/>
        </w:rPr>
        <w:t>(iii)</w:t>
      </w:r>
      <w:r>
        <w:rPr>
          <w:rFonts w:ascii="Times New Roman" w:hAnsi="Times New Roman"/>
          <w:szCs w:val="20"/>
          <w:u w:val="single"/>
        </w:rPr>
        <w:tab/>
      </w:r>
      <w:r w:rsidR="00317CEC" w:rsidRPr="00641D41">
        <w:rPr>
          <w:rFonts w:ascii="Times New Roman" w:hAnsi="Times New Roman"/>
          <w:szCs w:val="20"/>
          <w:u w:val="single"/>
        </w:rPr>
        <w:t>Eine Ausfallalarmierung ist integriert</w:t>
      </w:r>
    </w:p>
    <w:p w:rsidR="00317CEC" w:rsidRPr="00641D41" w:rsidRDefault="00227A90" w:rsidP="00227A90">
      <w:pPr>
        <w:pStyle w:val="ListParagraph"/>
        <w:autoSpaceDE w:val="0"/>
        <w:autoSpaceDN w:val="0"/>
        <w:adjustRightInd w:val="0"/>
        <w:spacing w:after="0" w:line="240" w:lineRule="auto"/>
        <w:ind w:left="851" w:right="112" w:hanging="567"/>
        <w:jc w:val="both"/>
        <w:rPr>
          <w:rFonts w:ascii="Times New Roman" w:hAnsi="Times New Roman"/>
          <w:szCs w:val="20"/>
          <w:u w:val="single"/>
        </w:rPr>
      </w:pPr>
      <w:r>
        <w:rPr>
          <w:rFonts w:ascii="Times New Roman" w:hAnsi="Times New Roman"/>
          <w:szCs w:val="20"/>
          <w:u w:val="single"/>
        </w:rPr>
        <w:t>(iv)</w:t>
      </w:r>
      <w:r>
        <w:rPr>
          <w:rFonts w:ascii="Times New Roman" w:hAnsi="Times New Roman"/>
          <w:szCs w:val="20"/>
          <w:u w:val="single"/>
        </w:rPr>
        <w:tab/>
      </w:r>
      <w:r w:rsidR="00317CEC" w:rsidRPr="00641D41">
        <w:rPr>
          <w:rFonts w:ascii="Times New Roman" w:hAnsi="Times New Roman"/>
          <w:szCs w:val="20"/>
          <w:u w:val="single"/>
        </w:rPr>
        <w:t>Das Lüftungssystem einschließlich der Ausfallalarmierung entspricht mindestens den Typ</w:t>
      </w:r>
      <w:r w:rsidR="00DB023A" w:rsidRPr="00641D41">
        <w:rPr>
          <w:rFonts w:ascii="Times New Roman" w:hAnsi="Times New Roman"/>
          <w:szCs w:val="20"/>
          <w:u w:val="single"/>
        </w:rPr>
        <w:t xml:space="preserve"> „begrenzte Explosionsgefahr“</w:t>
      </w:r>
    </w:p>
    <w:p w:rsidR="00A975FB" w:rsidRPr="00641D41" w:rsidRDefault="00227A90" w:rsidP="00227A90">
      <w:pPr>
        <w:pStyle w:val="ListParagraph"/>
        <w:autoSpaceDE w:val="0"/>
        <w:autoSpaceDN w:val="0"/>
        <w:adjustRightInd w:val="0"/>
        <w:spacing w:after="0" w:line="240" w:lineRule="auto"/>
        <w:ind w:left="851" w:right="112" w:hanging="567"/>
        <w:jc w:val="both"/>
        <w:rPr>
          <w:rFonts w:ascii="Times New Roman" w:hAnsi="Times New Roman"/>
          <w:szCs w:val="20"/>
          <w:u w:val="single"/>
        </w:rPr>
      </w:pPr>
      <w:r>
        <w:rPr>
          <w:rFonts w:ascii="Times New Roman" w:hAnsi="Times New Roman"/>
          <w:szCs w:val="20"/>
          <w:u w:val="single"/>
        </w:rPr>
        <w:t>(v)</w:t>
      </w:r>
      <w:r>
        <w:rPr>
          <w:rFonts w:ascii="Times New Roman" w:hAnsi="Times New Roman"/>
          <w:szCs w:val="20"/>
          <w:u w:val="single"/>
        </w:rPr>
        <w:tab/>
      </w:r>
      <w:r w:rsidR="00A975FB" w:rsidRPr="00641D41">
        <w:rPr>
          <w:rFonts w:ascii="Times New Roman" w:hAnsi="Times New Roman"/>
          <w:szCs w:val="20"/>
          <w:u w:val="single"/>
        </w:rPr>
        <w:t>Eine Gasspüranlage, welche folgende Bedingungen i) bis iv) erfüllt</w:t>
      </w:r>
      <w:r w:rsidR="007C04C5" w:rsidRPr="00641D41">
        <w:rPr>
          <w:rFonts w:ascii="Times New Roman" w:hAnsi="Times New Roman"/>
          <w:szCs w:val="20"/>
          <w:u w:val="single"/>
        </w:rPr>
        <w:t>,</w:t>
      </w:r>
      <w:r w:rsidR="00A975FB" w:rsidRPr="00641D41" w:rsidDel="00655531">
        <w:rPr>
          <w:rFonts w:ascii="Times New Roman" w:hAnsi="Times New Roman"/>
          <w:szCs w:val="20"/>
          <w:u w:val="single"/>
        </w:rPr>
        <w:t xml:space="preserve"> </w:t>
      </w:r>
      <w:r w:rsidR="00A975FB" w:rsidRPr="00641D41">
        <w:rPr>
          <w:rFonts w:ascii="Times New Roman" w:hAnsi="Times New Roman"/>
          <w:szCs w:val="20"/>
          <w:u w:val="single"/>
        </w:rPr>
        <w:t>ist mit den Lüftungssystem verbunden:</w:t>
      </w:r>
    </w:p>
    <w:p w:rsidR="00317CEC" w:rsidRPr="00641D41" w:rsidRDefault="00227A90" w:rsidP="00227A90">
      <w:pPr>
        <w:tabs>
          <w:tab w:val="left" w:pos="993"/>
        </w:tabs>
        <w:autoSpaceDE w:val="0"/>
        <w:autoSpaceDN w:val="0"/>
        <w:adjustRightInd w:val="0"/>
        <w:spacing w:after="0" w:line="240" w:lineRule="auto"/>
        <w:ind w:left="1134" w:right="112" w:hanging="283"/>
        <w:jc w:val="both"/>
        <w:rPr>
          <w:rFonts w:ascii="Times New Roman" w:hAnsi="Times New Roman"/>
          <w:szCs w:val="20"/>
          <w:u w:val="single"/>
        </w:rPr>
      </w:pPr>
      <w:r>
        <w:rPr>
          <w:rFonts w:ascii="Times New Roman" w:hAnsi="Times New Roman"/>
          <w:szCs w:val="20"/>
          <w:u w:val="single"/>
        </w:rPr>
        <w:t>1.</w:t>
      </w:r>
      <w:r>
        <w:rPr>
          <w:rFonts w:ascii="Times New Roman" w:hAnsi="Times New Roman"/>
          <w:szCs w:val="20"/>
          <w:u w:val="single"/>
        </w:rPr>
        <w:tab/>
      </w:r>
      <w:r w:rsidR="00317CEC" w:rsidRPr="00641D41">
        <w:rPr>
          <w:rFonts w:ascii="Times New Roman" w:hAnsi="Times New Roman"/>
          <w:szCs w:val="20"/>
          <w:u w:val="single"/>
        </w:rPr>
        <w:t xml:space="preserve">sie ist mindestens für den Betrieb in Zone 1 Explosionsgruppe IIC, Temperaturklasse T6 geeignet </w:t>
      </w:r>
    </w:p>
    <w:p w:rsidR="00317CEC" w:rsidRPr="00641D41" w:rsidRDefault="00227A90" w:rsidP="00227A90">
      <w:pPr>
        <w:tabs>
          <w:tab w:val="left" w:pos="993"/>
        </w:tabs>
        <w:autoSpaceDE w:val="0"/>
        <w:autoSpaceDN w:val="0"/>
        <w:adjustRightInd w:val="0"/>
        <w:spacing w:after="0" w:line="240" w:lineRule="auto"/>
        <w:ind w:left="1134" w:right="112" w:hanging="283"/>
        <w:jc w:val="both"/>
        <w:rPr>
          <w:rFonts w:ascii="Times New Roman" w:hAnsi="Times New Roman"/>
          <w:szCs w:val="20"/>
          <w:u w:val="single"/>
        </w:rPr>
      </w:pPr>
      <w:r>
        <w:rPr>
          <w:rFonts w:ascii="Times New Roman" w:hAnsi="Times New Roman"/>
          <w:szCs w:val="20"/>
          <w:u w:val="single"/>
        </w:rPr>
        <w:t>2.</w:t>
      </w:r>
      <w:r>
        <w:rPr>
          <w:rFonts w:ascii="Times New Roman" w:hAnsi="Times New Roman"/>
          <w:szCs w:val="20"/>
          <w:u w:val="single"/>
        </w:rPr>
        <w:tab/>
      </w:r>
      <w:r w:rsidR="00317CEC" w:rsidRPr="00641D41">
        <w:rPr>
          <w:rFonts w:ascii="Times New Roman" w:hAnsi="Times New Roman"/>
          <w:szCs w:val="20"/>
          <w:u w:val="single"/>
        </w:rPr>
        <w:t xml:space="preserve"> sie hat Messstellen</w:t>
      </w:r>
    </w:p>
    <w:p w:rsidR="00317CEC" w:rsidRPr="00641D41" w:rsidRDefault="00317CEC" w:rsidP="00227A90">
      <w:pPr>
        <w:autoSpaceDE w:val="0"/>
        <w:autoSpaceDN w:val="0"/>
        <w:adjustRightInd w:val="0"/>
        <w:spacing w:after="0" w:line="240" w:lineRule="auto"/>
        <w:ind w:left="1134" w:right="112"/>
        <w:jc w:val="both"/>
        <w:rPr>
          <w:rFonts w:ascii="Times New Roman" w:hAnsi="Times New Roman"/>
          <w:szCs w:val="20"/>
          <w:u w:val="single"/>
        </w:rPr>
      </w:pPr>
      <w:r w:rsidRPr="00641D41">
        <w:rPr>
          <w:rFonts w:ascii="Times New Roman" w:hAnsi="Times New Roman"/>
          <w:szCs w:val="20"/>
          <w:u w:val="single"/>
        </w:rPr>
        <w:t>-</w:t>
      </w:r>
      <w:r w:rsidRPr="00641D41">
        <w:rPr>
          <w:rFonts w:ascii="Times New Roman" w:hAnsi="Times New Roman"/>
          <w:szCs w:val="20"/>
          <w:u w:val="single"/>
        </w:rPr>
        <w:tab/>
        <w:t>in den Ansaugöffnungen der Lüftungssysteme und</w:t>
      </w:r>
    </w:p>
    <w:p w:rsidR="00317CEC" w:rsidRPr="00641D41" w:rsidRDefault="00317CEC" w:rsidP="00227A90">
      <w:pPr>
        <w:autoSpaceDE w:val="0"/>
        <w:autoSpaceDN w:val="0"/>
        <w:adjustRightInd w:val="0"/>
        <w:spacing w:after="0" w:line="240" w:lineRule="auto"/>
        <w:ind w:left="1134" w:right="112"/>
        <w:jc w:val="both"/>
        <w:rPr>
          <w:rFonts w:ascii="Times New Roman" w:hAnsi="Times New Roman"/>
          <w:szCs w:val="20"/>
          <w:u w:val="single"/>
        </w:rPr>
      </w:pPr>
      <w:r w:rsidRPr="00641D41">
        <w:rPr>
          <w:rFonts w:ascii="Times New Roman" w:hAnsi="Times New Roman"/>
          <w:szCs w:val="20"/>
          <w:u w:val="single"/>
        </w:rPr>
        <w:t>-</w:t>
      </w:r>
      <w:r w:rsidRPr="00641D41">
        <w:rPr>
          <w:rFonts w:ascii="Times New Roman" w:hAnsi="Times New Roman"/>
          <w:szCs w:val="20"/>
          <w:u w:val="single"/>
        </w:rPr>
        <w:tab/>
        <w:t>direkt unterhalb der Oberk</w:t>
      </w:r>
      <w:r w:rsidR="00623DA9">
        <w:rPr>
          <w:rFonts w:ascii="Times New Roman" w:hAnsi="Times New Roman"/>
          <w:szCs w:val="20"/>
          <w:u w:val="single"/>
        </w:rPr>
        <w:t>ante des Türsülls der Eingänge.</w:t>
      </w:r>
    </w:p>
    <w:p w:rsidR="00317CEC" w:rsidRPr="00641D41" w:rsidRDefault="00227A90" w:rsidP="00227A90">
      <w:pPr>
        <w:tabs>
          <w:tab w:val="left" w:pos="993"/>
        </w:tabs>
        <w:autoSpaceDE w:val="0"/>
        <w:autoSpaceDN w:val="0"/>
        <w:adjustRightInd w:val="0"/>
        <w:spacing w:after="0" w:line="240" w:lineRule="auto"/>
        <w:ind w:left="1134" w:right="112" w:hanging="283"/>
        <w:jc w:val="both"/>
        <w:rPr>
          <w:rFonts w:ascii="Times New Roman" w:hAnsi="Times New Roman"/>
          <w:szCs w:val="20"/>
          <w:u w:val="single"/>
        </w:rPr>
      </w:pPr>
      <w:r>
        <w:rPr>
          <w:rFonts w:ascii="Times New Roman" w:hAnsi="Times New Roman"/>
          <w:szCs w:val="20"/>
          <w:u w:val="single"/>
        </w:rPr>
        <w:t>3.</w:t>
      </w:r>
      <w:r>
        <w:rPr>
          <w:rFonts w:ascii="Times New Roman" w:hAnsi="Times New Roman"/>
          <w:szCs w:val="20"/>
          <w:u w:val="single"/>
        </w:rPr>
        <w:tab/>
      </w:r>
      <w:r w:rsidR="00317CEC" w:rsidRPr="00641D41">
        <w:rPr>
          <w:rFonts w:ascii="Times New Roman" w:hAnsi="Times New Roman"/>
          <w:szCs w:val="20"/>
          <w:u w:val="single"/>
        </w:rPr>
        <w:t xml:space="preserve">ihre </w:t>
      </w:r>
      <w:r w:rsidR="00317CEC" w:rsidRPr="00641D41">
        <w:rPr>
          <w:rFonts w:ascii="Times New Roman" w:hAnsi="Times New Roman"/>
          <w:bCs/>
          <w:szCs w:val="20"/>
          <w:u w:val="single"/>
        </w:rPr>
        <w:t>T90-Zeit ist kleiner oder gleich 4 s</w:t>
      </w:r>
      <w:r w:rsidR="00317CEC" w:rsidRPr="00641D41">
        <w:rPr>
          <w:rFonts w:ascii="Times New Roman" w:hAnsi="Times New Roman"/>
          <w:szCs w:val="20"/>
          <w:u w:val="single"/>
        </w:rPr>
        <w:t>,</w:t>
      </w:r>
    </w:p>
    <w:p w:rsidR="00317CEC" w:rsidRPr="00641D41" w:rsidRDefault="00227A90" w:rsidP="00227A90">
      <w:pPr>
        <w:tabs>
          <w:tab w:val="left" w:pos="993"/>
        </w:tabs>
        <w:autoSpaceDE w:val="0"/>
        <w:autoSpaceDN w:val="0"/>
        <w:adjustRightInd w:val="0"/>
        <w:spacing w:after="0" w:line="240" w:lineRule="auto"/>
        <w:ind w:left="1134" w:right="112" w:hanging="283"/>
        <w:jc w:val="both"/>
        <w:rPr>
          <w:rFonts w:ascii="Times New Roman" w:hAnsi="Times New Roman"/>
          <w:szCs w:val="20"/>
          <w:u w:val="single"/>
        </w:rPr>
      </w:pPr>
      <w:r>
        <w:rPr>
          <w:rFonts w:ascii="Times New Roman" w:hAnsi="Times New Roman"/>
          <w:szCs w:val="20"/>
          <w:u w:val="single"/>
        </w:rPr>
        <w:t>4.</w:t>
      </w:r>
      <w:r>
        <w:rPr>
          <w:rFonts w:ascii="Times New Roman" w:hAnsi="Times New Roman"/>
          <w:szCs w:val="20"/>
          <w:u w:val="single"/>
        </w:rPr>
        <w:tab/>
      </w:r>
      <w:r w:rsidR="00317CEC" w:rsidRPr="00641D41">
        <w:rPr>
          <w:rFonts w:ascii="Times New Roman" w:hAnsi="Times New Roman"/>
          <w:bCs/>
          <w:szCs w:val="20"/>
          <w:u w:val="single"/>
        </w:rPr>
        <w:t>d</w:t>
      </w:r>
      <w:r w:rsidR="00317CEC" w:rsidRPr="00641D41">
        <w:rPr>
          <w:rFonts w:ascii="Times New Roman" w:hAnsi="Times New Roman"/>
          <w:szCs w:val="20"/>
          <w:u w:val="single"/>
        </w:rPr>
        <w:t>ie Messungen erfolgen stetig.</w:t>
      </w:r>
    </w:p>
    <w:p w:rsidR="00317CEC" w:rsidRPr="00641D41" w:rsidRDefault="00227A90" w:rsidP="00227A90">
      <w:pPr>
        <w:pStyle w:val="ListParagraph"/>
        <w:autoSpaceDE w:val="0"/>
        <w:autoSpaceDN w:val="0"/>
        <w:adjustRightInd w:val="0"/>
        <w:spacing w:after="0" w:line="240" w:lineRule="auto"/>
        <w:ind w:left="851" w:right="112" w:hanging="567"/>
        <w:jc w:val="both"/>
        <w:rPr>
          <w:rFonts w:ascii="Times New Roman" w:hAnsi="Times New Roman"/>
          <w:szCs w:val="20"/>
          <w:u w:val="single"/>
        </w:rPr>
      </w:pPr>
      <w:r>
        <w:rPr>
          <w:rFonts w:ascii="Times New Roman" w:hAnsi="Times New Roman"/>
          <w:szCs w:val="20"/>
          <w:u w:val="single"/>
        </w:rPr>
        <w:t>(vi)</w:t>
      </w:r>
      <w:r>
        <w:rPr>
          <w:rFonts w:ascii="Times New Roman" w:hAnsi="Times New Roman"/>
          <w:szCs w:val="20"/>
          <w:u w:val="single"/>
        </w:rPr>
        <w:tab/>
      </w:r>
      <w:r w:rsidR="00317CEC" w:rsidRPr="00641D41">
        <w:rPr>
          <w:rFonts w:ascii="Times New Roman" w:hAnsi="Times New Roman"/>
          <w:szCs w:val="20"/>
          <w:u w:val="single"/>
        </w:rPr>
        <w:t xml:space="preserve">In den Betriebsräumen ist </w:t>
      </w:r>
      <w:r w:rsidR="00DB023A" w:rsidRPr="00641D41">
        <w:rPr>
          <w:rFonts w:ascii="Times New Roman" w:hAnsi="Times New Roman"/>
          <w:szCs w:val="20"/>
          <w:u w:val="single"/>
        </w:rPr>
        <w:t>das Lüftungssystem</w:t>
      </w:r>
      <w:r w:rsidR="00317CEC" w:rsidRPr="00641D41">
        <w:rPr>
          <w:rFonts w:ascii="Times New Roman" w:hAnsi="Times New Roman"/>
          <w:szCs w:val="20"/>
          <w:u w:val="single"/>
        </w:rPr>
        <w:t xml:space="preserve"> mit einer Notbeleuchtung</w:t>
      </w:r>
      <w:r w:rsidR="00DB023A" w:rsidRPr="00641D41">
        <w:rPr>
          <w:rFonts w:ascii="Times New Roman" w:hAnsi="Times New Roman"/>
          <w:szCs w:val="20"/>
          <w:u w:val="single"/>
        </w:rPr>
        <w:t>,</w:t>
      </w:r>
      <w:r w:rsidR="00317CEC" w:rsidRPr="00641D41">
        <w:rPr>
          <w:rFonts w:ascii="Times New Roman" w:hAnsi="Times New Roman"/>
          <w:szCs w:val="20"/>
          <w:u w:val="single"/>
        </w:rPr>
        <w:t xml:space="preserve"> die mindestens vom Typ ‚begrenzte E</w:t>
      </w:r>
      <w:r w:rsidR="00DB023A" w:rsidRPr="00641D41">
        <w:rPr>
          <w:rFonts w:ascii="Times New Roman" w:hAnsi="Times New Roman"/>
          <w:szCs w:val="20"/>
          <w:u w:val="single"/>
        </w:rPr>
        <w:t>xplosionsgefahr‘ ist, verbunden.</w:t>
      </w:r>
    </w:p>
    <w:p w:rsidR="00317CEC" w:rsidRPr="00641D41" w:rsidRDefault="00317CEC" w:rsidP="00227A90">
      <w:pPr>
        <w:pStyle w:val="ListParagraph"/>
        <w:autoSpaceDE w:val="0"/>
        <w:autoSpaceDN w:val="0"/>
        <w:adjustRightInd w:val="0"/>
        <w:spacing w:after="0" w:line="240" w:lineRule="auto"/>
        <w:ind w:left="851" w:right="112"/>
        <w:jc w:val="both"/>
        <w:rPr>
          <w:rFonts w:ascii="Times New Roman" w:hAnsi="Times New Roman"/>
          <w:szCs w:val="20"/>
          <w:u w:val="single"/>
        </w:rPr>
      </w:pPr>
      <w:r w:rsidRPr="00641D41">
        <w:rPr>
          <w:rFonts w:ascii="Times New Roman" w:hAnsi="Times New Roman"/>
          <w:szCs w:val="20"/>
          <w:u w:val="single"/>
        </w:rPr>
        <w:t xml:space="preserve">Diese Notbeleuchtung ist nicht erforderlich, wenn die Beleuchtungsanlagen in den Betriebsräumen </w:t>
      </w:r>
      <w:r w:rsidR="008564A7" w:rsidRPr="00641D41">
        <w:rPr>
          <w:rFonts w:ascii="Times New Roman" w:hAnsi="Times New Roman"/>
          <w:szCs w:val="20"/>
          <w:u w:val="single"/>
        </w:rPr>
        <w:t xml:space="preserve">mindestens vom </w:t>
      </w:r>
      <w:r w:rsidRPr="00641D41">
        <w:rPr>
          <w:rFonts w:ascii="Times New Roman" w:hAnsi="Times New Roman"/>
          <w:szCs w:val="20"/>
          <w:u w:val="single"/>
        </w:rPr>
        <w:t>Typ „begrenzte Explosionsgefahr“ sind.</w:t>
      </w:r>
    </w:p>
    <w:p w:rsidR="00317CEC" w:rsidRPr="00641D41" w:rsidRDefault="00227A90" w:rsidP="00227A90">
      <w:pPr>
        <w:pStyle w:val="ListParagraph"/>
        <w:autoSpaceDE w:val="0"/>
        <w:autoSpaceDN w:val="0"/>
        <w:adjustRightInd w:val="0"/>
        <w:spacing w:after="0" w:line="240" w:lineRule="auto"/>
        <w:ind w:left="851" w:right="112" w:hanging="567"/>
        <w:jc w:val="both"/>
        <w:rPr>
          <w:rFonts w:ascii="Times New Roman" w:hAnsi="Times New Roman"/>
          <w:szCs w:val="20"/>
          <w:u w:val="single"/>
        </w:rPr>
      </w:pPr>
      <w:r>
        <w:rPr>
          <w:rFonts w:ascii="Times New Roman" w:hAnsi="Times New Roman"/>
          <w:szCs w:val="20"/>
          <w:u w:val="single"/>
        </w:rPr>
        <w:t>(vii)</w:t>
      </w:r>
      <w:r>
        <w:rPr>
          <w:rFonts w:ascii="Times New Roman" w:hAnsi="Times New Roman"/>
          <w:szCs w:val="20"/>
          <w:u w:val="single"/>
        </w:rPr>
        <w:tab/>
      </w:r>
      <w:r w:rsidR="00317CEC" w:rsidRPr="00641D41">
        <w:rPr>
          <w:rFonts w:ascii="Times New Roman" w:hAnsi="Times New Roman"/>
          <w:szCs w:val="20"/>
          <w:u w:val="single"/>
        </w:rPr>
        <w:t xml:space="preserve">Die Ansaugung </w:t>
      </w:r>
      <w:r w:rsidR="008564A7" w:rsidRPr="00641D41">
        <w:rPr>
          <w:rFonts w:ascii="Times New Roman" w:hAnsi="Times New Roman"/>
          <w:szCs w:val="20"/>
          <w:u w:val="single"/>
        </w:rPr>
        <w:t xml:space="preserve">des Lüftungssystems </w:t>
      </w:r>
      <w:r w:rsidR="00317CEC" w:rsidRPr="00641D41">
        <w:rPr>
          <w:rFonts w:ascii="Times New Roman" w:hAnsi="Times New Roman"/>
          <w:szCs w:val="20"/>
          <w:u w:val="single"/>
        </w:rPr>
        <w:t xml:space="preserve">und die Anlagen und Geräte, die den unter </w:t>
      </w:r>
      <w:r w:rsidR="00317CEC" w:rsidRPr="00227A90">
        <w:rPr>
          <w:rFonts w:ascii="Times New Roman" w:hAnsi="Times New Roman"/>
          <w:szCs w:val="20"/>
          <w:u w:val="single"/>
        </w:rPr>
        <w:t xml:space="preserve">9.1.0.51 </w:t>
      </w:r>
      <w:r w:rsidR="00317CEC" w:rsidRPr="00641D41">
        <w:rPr>
          <w:rFonts w:ascii="Times New Roman" w:hAnsi="Times New Roman"/>
          <w:szCs w:val="20"/>
          <w:u w:val="single"/>
        </w:rPr>
        <w:t xml:space="preserve">und </w:t>
      </w:r>
      <w:r w:rsidR="00317CEC" w:rsidRPr="00227A90">
        <w:rPr>
          <w:rFonts w:ascii="Times New Roman" w:hAnsi="Times New Roman"/>
          <w:szCs w:val="20"/>
          <w:u w:val="single"/>
        </w:rPr>
        <w:t>9.1.0.52.1</w:t>
      </w:r>
      <w:r w:rsidR="00317CEC" w:rsidRPr="00641D41">
        <w:rPr>
          <w:rFonts w:ascii="Times New Roman" w:hAnsi="Times New Roman"/>
          <w:szCs w:val="20"/>
          <w:u w:val="single"/>
        </w:rPr>
        <w:t xml:space="preserve"> genannten Bedingungen nicht entsprechen, werden abgeschaltet sobald eine Konzentration von 20 % der UEG von n-Hexan er</w:t>
      </w:r>
      <w:r w:rsidR="00317CEC" w:rsidRPr="00227A90">
        <w:rPr>
          <w:rFonts w:ascii="Times New Roman" w:hAnsi="Times New Roman"/>
          <w:szCs w:val="20"/>
          <w:u w:val="single"/>
        </w:rPr>
        <w:t>reicht wi</w:t>
      </w:r>
      <w:r w:rsidR="00317CEC" w:rsidRPr="00641D41">
        <w:rPr>
          <w:rFonts w:ascii="Times New Roman" w:hAnsi="Times New Roman"/>
          <w:szCs w:val="20"/>
          <w:u w:val="single"/>
        </w:rPr>
        <w:t>rd.</w:t>
      </w:r>
    </w:p>
    <w:p w:rsidR="00317CEC" w:rsidRPr="00641D41" w:rsidRDefault="00317CEC" w:rsidP="00227A90">
      <w:pPr>
        <w:pStyle w:val="ListParagraph"/>
        <w:autoSpaceDE w:val="0"/>
        <w:autoSpaceDN w:val="0"/>
        <w:adjustRightInd w:val="0"/>
        <w:spacing w:after="0" w:line="240" w:lineRule="auto"/>
        <w:ind w:left="851" w:right="112"/>
        <w:jc w:val="both"/>
        <w:rPr>
          <w:rFonts w:ascii="Times New Roman" w:hAnsi="Times New Roman"/>
          <w:szCs w:val="20"/>
          <w:u w:val="single"/>
        </w:rPr>
      </w:pPr>
      <w:r w:rsidRPr="00227A90">
        <w:rPr>
          <w:rFonts w:ascii="Times New Roman" w:hAnsi="Times New Roman"/>
          <w:szCs w:val="20"/>
          <w:u w:val="single"/>
        </w:rPr>
        <w:t>Das Abscha</w:t>
      </w:r>
      <w:r w:rsidRPr="00641D41">
        <w:rPr>
          <w:rFonts w:ascii="Times New Roman" w:hAnsi="Times New Roman"/>
          <w:szCs w:val="20"/>
          <w:u w:val="single"/>
        </w:rPr>
        <w:t>lten wird in den Wohnungen und im Steuerhaus optisch und akustisch gemeldet,</w:t>
      </w:r>
    </w:p>
    <w:p w:rsidR="00317CEC" w:rsidRPr="00111B81" w:rsidRDefault="00227A90" w:rsidP="00227A90">
      <w:pPr>
        <w:pStyle w:val="ListParagraph"/>
        <w:autoSpaceDE w:val="0"/>
        <w:autoSpaceDN w:val="0"/>
        <w:adjustRightInd w:val="0"/>
        <w:spacing w:after="0" w:line="240" w:lineRule="auto"/>
        <w:ind w:left="851" w:right="112" w:hanging="567"/>
        <w:jc w:val="both"/>
        <w:rPr>
          <w:rFonts w:ascii="Times New Roman" w:hAnsi="Times New Roman"/>
          <w:szCs w:val="20"/>
          <w:u w:val="single"/>
        </w:rPr>
      </w:pPr>
      <w:r>
        <w:rPr>
          <w:rFonts w:ascii="Times New Roman" w:hAnsi="Times New Roman"/>
          <w:szCs w:val="20"/>
          <w:u w:val="single"/>
        </w:rPr>
        <w:t>(viii)</w:t>
      </w:r>
      <w:r>
        <w:rPr>
          <w:rFonts w:ascii="Times New Roman" w:hAnsi="Times New Roman"/>
          <w:szCs w:val="20"/>
          <w:u w:val="single"/>
        </w:rPr>
        <w:tab/>
      </w:r>
      <w:r w:rsidR="00317CEC" w:rsidRPr="00641D41">
        <w:rPr>
          <w:rFonts w:ascii="Times New Roman" w:hAnsi="Times New Roman"/>
          <w:szCs w:val="20"/>
          <w:u w:val="single"/>
        </w:rPr>
        <w:t xml:space="preserve">Bei einem Ausfall des Lüftungssystems oder der Gasspüranlagen in den Wohnungen werden die Anlagen und Geräte </w:t>
      </w:r>
      <w:r w:rsidR="00317CEC" w:rsidRPr="00111B81">
        <w:rPr>
          <w:rFonts w:ascii="Times New Roman" w:hAnsi="Times New Roman"/>
          <w:szCs w:val="20"/>
          <w:u w:val="single"/>
        </w:rPr>
        <w:t xml:space="preserve">in den Wohnungen, die den unter </w:t>
      </w:r>
      <w:r w:rsidR="00317CEC" w:rsidRPr="00227A90">
        <w:rPr>
          <w:rFonts w:ascii="Times New Roman" w:hAnsi="Times New Roman"/>
          <w:szCs w:val="20"/>
          <w:u w:val="single"/>
        </w:rPr>
        <w:t xml:space="preserve">9.1.0.51 </w:t>
      </w:r>
      <w:r w:rsidR="00317CEC" w:rsidRPr="00111B81">
        <w:rPr>
          <w:rFonts w:ascii="Times New Roman" w:hAnsi="Times New Roman"/>
          <w:szCs w:val="20"/>
          <w:u w:val="single"/>
        </w:rPr>
        <w:t xml:space="preserve">und </w:t>
      </w:r>
      <w:r w:rsidR="00317CEC" w:rsidRPr="00227A90">
        <w:rPr>
          <w:rFonts w:ascii="Times New Roman" w:hAnsi="Times New Roman"/>
          <w:szCs w:val="20"/>
          <w:u w:val="single"/>
        </w:rPr>
        <w:t>9.1.0.52.1</w:t>
      </w:r>
      <w:r w:rsidR="00317CEC" w:rsidRPr="00111B81">
        <w:rPr>
          <w:rFonts w:ascii="Times New Roman" w:hAnsi="Times New Roman"/>
          <w:szCs w:val="20"/>
          <w:u w:val="single"/>
        </w:rPr>
        <w:t xml:space="preserve"> genannten Bedingungen nicht entsprechen abgeschaltet.</w:t>
      </w:r>
    </w:p>
    <w:p w:rsidR="00317CEC" w:rsidRPr="00111B81" w:rsidRDefault="00317CEC" w:rsidP="00227A90">
      <w:pPr>
        <w:pStyle w:val="ListParagraph"/>
        <w:autoSpaceDE w:val="0"/>
        <w:autoSpaceDN w:val="0"/>
        <w:adjustRightInd w:val="0"/>
        <w:spacing w:after="0" w:line="240" w:lineRule="auto"/>
        <w:ind w:left="851" w:right="112"/>
        <w:jc w:val="both"/>
        <w:rPr>
          <w:rFonts w:ascii="Times New Roman" w:hAnsi="Times New Roman"/>
          <w:szCs w:val="20"/>
          <w:u w:val="single"/>
        </w:rPr>
      </w:pPr>
      <w:r w:rsidRPr="00111B81">
        <w:rPr>
          <w:rFonts w:ascii="Times New Roman" w:hAnsi="Times New Roman"/>
          <w:szCs w:val="20"/>
          <w:u w:val="single"/>
        </w:rPr>
        <w:t>Der Ausfall wird optisch und akustisch in den Wohnungen, im Steuerhaus, und an Deck gemeldet.</w:t>
      </w:r>
    </w:p>
    <w:p w:rsidR="00317CEC" w:rsidRPr="00641D41" w:rsidRDefault="00227A90" w:rsidP="00227A90">
      <w:pPr>
        <w:pStyle w:val="ListParagraph"/>
        <w:autoSpaceDE w:val="0"/>
        <w:autoSpaceDN w:val="0"/>
        <w:adjustRightInd w:val="0"/>
        <w:spacing w:after="0" w:line="240" w:lineRule="auto"/>
        <w:ind w:left="851" w:right="112" w:hanging="567"/>
        <w:jc w:val="both"/>
        <w:rPr>
          <w:rFonts w:ascii="Times New Roman" w:hAnsi="Times New Roman"/>
          <w:szCs w:val="20"/>
          <w:u w:val="single"/>
        </w:rPr>
      </w:pPr>
      <w:r>
        <w:rPr>
          <w:rFonts w:ascii="Times New Roman" w:hAnsi="Times New Roman"/>
          <w:szCs w:val="20"/>
          <w:u w:val="single"/>
        </w:rPr>
        <w:t>(ix)</w:t>
      </w:r>
      <w:r>
        <w:rPr>
          <w:rFonts w:ascii="Times New Roman" w:hAnsi="Times New Roman"/>
          <w:szCs w:val="20"/>
          <w:u w:val="single"/>
        </w:rPr>
        <w:tab/>
      </w:r>
      <w:r w:rsidR="00317CEC" w:rsidRPr="00111B81">
        <w:rPr>
          <w:rFonts w:ascii="Times New Roman" w:hAnsi="Times New Roman"/>
          <w:szCs w:val="20"/>
          <w:u w:val="single"/>
        </w:rPr>
        <w:t xml:space="preserve">Bei einem Ausfall des Lüftungssystems oder der Gasspüranlagen des Steuerhauses </w:t>
      </w:r>
      <w:r w:rsidR="00DB023A" w:rsidRPr="00111B81">
        <w:rPr>
          <w:rFonts w:ascii="Times New Roman" w:hAnsi="Times New Roman"/>
          <w:szCs w:val="20"/>
          <w:u w:val="single"/>
        </w:rPr>
        <w:t>o</w:t>
      </w:r>
      <w:r w:rsidR="00317CEC" w:rsidRPr="00111B81">
        <w:rPr>
          <w:rFonts w:ascii="Times New Roman" w:hAnsi="Times New Roman"/>
          <w:szCs w:val="20"/>
          <w:u w:val="single"/>
        </w:rPr>
        <w:t>d</w:t>
      </w:r>
      <w:r w:rsidR="00DB023A" w:rsidRPr="00111B81">
        <w:rPr>
          <w:rFonts w:ascii="Times New Roman" w:hAnsi="Times New Roman"/>
          <w:szCs w:val="20"/>
          <w:u w:val="single"/>
        </w:rPr>
        <w:t>er</w:t>
      </w:r>
      <w:r w:rsidR="00317CEC" w:rsidRPr="00111B81">
        <w:rPr>
          <w:rFonts w:ascii="Times New Roman" w:hAnsi="Times New Roman"/>
          <w:szCs w:val="20"/>
          <w:u w:val="single"/>
        </w:rPr>
        <w:t xml:space="preserve"> der Betriebs</w:t>
      </w:r>
      <w:r w:rsidR="00317CEC" w:rsidRPr="00111B81">
        <w:rPr>
          <w:rFonts w:ascii="Times New Roman" w:hAnsi="Times New Roman"/>
          <w:szCs w:val="20"/>
          <w:u w:val="single"/>
        </w:rPr>
        <w:softHyphen/>
        <w:t xml:space="preserve">räume werden die Anlagen und Geräte in diesen Räumen, die den unter </w:t>
      </w:r>
      <w:r w:rsidR="00317CEC" w:rsidRPr="00227A90">
        <w:rPr>
          <w:rFonts w:ascii="Times New Roman" w:hAnsi="Times New Roman"/>
          <w:szCs w:val="20"/>
          <w:u w:val="single"/>
        </w:rPr>
        <w:t xml:space="preserve">9.1.0.51 </w:t>
      </w:r>
      <w:r w:rsidR="00317CEC" w:rsidRPr="00111B81">
        <w:rPr>
          <w:rFonts w:ascii="Times New Roman" w:hAnsi="Times New Roman"/>
          <w:szCs w:val="20"/>
          <w:u w:val="single"/>
        </w:rPr>
        <w:t xml:space="preserve">und </w:t>
      </w:r>
      <w:r w:rsidR="00317CEC" w:rsidRPr="00227A90">
        <w:rPr>
          <w:rFonts w:ascii="Times New Roman" w:hAnsi="Times New Roman"/>
          <w:szCs w:val="20"/>
          <w:u w:val="single"/>
        </w:rPr>
        <w:t>9.1.0.52.1</w:t>
      </w:r>
      <w:r w:rsidR="00317CEC" w:rsidRPr="00111B81">
        <w:rPr>
          <w:rFonts w:ascii="Times New Roman" w:hAnsi="Times New Roman"/>
          <w:szCs w:val="20"/>
          <w:u w:val="single"/>
        </w:rPr>
        <w:t xml:space="preserve"> genannten</w:t>
      </w:r>
      <w:r w:rsidR="00317CEC" w:rsidRPr="00641D41">
        <w:rPr>
          <w:rFonts w:ascii="Times New Roman" w:hAnsi="Times New Roman"/>
          <w:szCs w:val="20"/>
          <w:u w:val="single"/>
        </w:rPr>
        <w:t xml:space="preserve"> Bedingungen nicht entsprechen, abgeschaltet.</w:t>
      </w:r>
      <w:r w:rsidR="00317CEC" w:rsidRPr="00641D41">
        <w:rPr>
          <w:rFonts w:ascii="Times New Roman" w:hAnsi="Times New Roman"/>
          <w:szCs w:val="20"/>
          <w:u w:val="single"/>
        </w:rPr>
        <w:br/>
        <w:t>Der Ausfall wird optisch und akustisch im Steuerhaus und an Deck gemeldet werden. Bei Nichtquittieren muss die Alarmierung automatisch in den Wohnungen erfolgen.</w:t>
      </w:r>
    </w:p>
    <w:p w:rsidR="00317CEC" w:rsidRPr="00641D41" w:rsidRDefault="00227A90" w:rsidP="00227A90">
      <w:pPr>
        <w:pStyle w:val="ListParagraph"/>
        <w:autoSpaceDE w:val="0"/>
        <w:autoSpaceDN w:val="0"/>
        <w:adjustRightInd w:val="0"/>
        <w:spacing w:after="0" w:line="240" w:lineRule="auto"/>
        <w:ind w:left="851" w:right="112" w:hanging="567"/>
        <w:jc w:val="both"/>
        <w:rPr>
          <w:rFonts w:ascii="Times New Roman" w:hAnsi="Times New Roman"/>
          <w:szCs w:val="20"/>
          <w:u w:val="single"/>
        </w:rPr>
      </w:pPr>
      <w:r>
        <w:rPr>
          <w:rFonts w:ascii="Times New Roman" w:hAnsi="Times New Roman"/>
          <w:szCs w:val="20"/>
          <w:u w:val="single"/>
        </w:rPr>
        <w:t>(x)</w:t>
      </w:r>
      <w:r>
        <w:rPr>
          <w:rFonts w:ascii="Times New Roman" w:hAnsi="Times New Roman"/>
          <w:szCs w:val="20"/>
          <w:u w:val="single"/>
        </w:rPr>
        <w:tab/>
      </w:r>
      <w:r w:rsidR="00317CEC" w:rsidRPr="00641D41">
        <w:rPr>
          <w:rFonts w:ascii="Times New Roman" w:hAnsi="Times New Roman"/>
          <w:szCs w:val="20"/>
          <w:u w:val="single"/>
        </w:rPr>
        <w:t>Jede Abschaltung erfolgt sofort und automatisch und setzt gegebenenfalls die Notbeleuchtung in Betrieb.</w:t>
      </w:r>
      <w:r w:rsidR="00317CEC" w:rsidRPr="00641D41">
        <w:rPr>
          <w:rFonts w:ascii="Times New Roman" w:hAnsi="Times New Roman"/>
          <w:szCs w:val="20"/>
          <w:u w:val="single"/>
        </w:rPr>
        <w:br/>
        <w:t>Die automatische Abschaltung ist so eingestellt, dass sie nicht während der Fahrt erfolgen kann,</w:t>
      </w:r>
    </w:p>
    <w:p w:rsidR="00317CEC" w:rsidRPr="00641D41" w:rsidRDefault="00227A90" w:rsidP="00227A90">
      <w:pPr>
        <w:pStyle w:val="ListParagraph"/>
        <w:spacing w:line="240" w:lineRule="auto"/>
        <w:ind w:left="284" w:right="113" w:hanging="284"/>
        <w:contextualSpacing w:val="0"/>
        <w:jc w:val="both"/>
        <w:rPr>
          <w:rFonts w:ascii="Times New Roman" w:hAnsi="Times New Roman"/>
          <w:szCs w:val="20"/>
          <w:u w:val="single"/>
        </w:rPr>
      </w:pPr>
      <w:r>
        <w:rPr>
          <w:rFonts w:ascii="Times New Roman" w:hAnsi="Times New Roman"/>
          <w:szCs w:val="20"/>
          <w:u w:val="single"/>
        </w:rPr>
        <w:t>(c)</w:t>
      </w:r>
      <w:r w:rsidR="00317CEC" w:rsidRPr="00641D41">
        <w:rPr>
          <w:rFonts w:ascii="Times New Roman" w:hAnsi="Times New Roman"/>
          <w:szCs w:val="20"/>
          <w:u w:val="single"/>
        </w:rPr>
        <w:t xml:space="preserve"> Erfüllt das Lüftungssystem des jeweiligen Raumes die Anforderungen 2 a) bis 2 j) nicht, müssen in dem jeweiligen Raum die Anlagen und Geräte, bei deren Betrieb höhere Ober</w:t>
      </w:r>
      <w:r w:rsidR="00317CEC" w:rsidRPr="00641D41">
        <w:rPr>
          <w:rFonts w:ascii="Times New Roman" w:hAnsi="Times New Roman"/>
          <w:szCs w:val="20"/>
          <w:u w:val="single"/>
        </w:rPr>
        <w:softHyphen/>
        <w:t>flächentemperaturen als unter 9.1.0.51 angegeben, auftreten können oder die nicht die Anforderungen nach 9.1.0.52.1</w:t>
      </w:r>
      <w:r w:rsidR="00317CEC" w:rsidRPr="00641D41">
        <w:rPr>
          <w:rFonts w:ascii="Times New Roman" w:hAnsi="Times New Roman"/>
          <w:b/>
          <w:szCs w:val="20"/>
          <w:u w:val="single"/>
        </w:rPr>
        <w:t xml:space="preserve"> </w:t>
      </w:r>
      <w:r w:rsidR="00DB023A" w:rsidRPr="00641D41">
        <w:rPr>
          <w:rFonts w:ascii="Times New Roman" w:hAnsi="Times New Roman"/>
          <w:szCs w:val="20"/>
          <w:u w:val="single"/>
        </w:rPr>
        <w:t xml:space="preserve">erfüllen, </w:t>
      </w:r>
      <w:r w:rsidR="00317CEC" w:rsidRPr="00641D41">
        <w:rPr>
          <w:rFonts w:ascii="Times New Roman" w:hAnsi="Times New Roman"/>
          <w:szCs w:val="20"/>
          <w:u w:val="single"/>
        </w:rPr>
        <w:t>abschaltbar ausgeführt sein.</w:t>
      </w:r>
    </w:p>
    <w:p w:rsidR="00317CEC" w:rsidRPr="00641D41" w:rsidRDefault="00160428" w:rsidP="00641D41">
      <w:pPr>
        <w:pStyle w:val="ListParagraph"/>
        <w:spacing w:after="0" w:line="240" w:lineRule="auto"/>
        <w:ind w:left="0" w:right="112"/>
        <w:rPr>
          <w:rFonts w:ascii="Times New Roman" w:hAnsi="Times New Roman"/>
          <w:b/>
          <w:bCs/>
          <w:szCs w:val="20"/>
        </w:rPr>
      </w:pPr>
      <w:r w:rsidRPr="00641D41">
        <w:rPr>
          <w:rFonts w:ascii="Times New Roman" w:hAnsi="Times New Roman"/>
          <w:b/>
          <w:szCs w:val="20"/>
        </w:rPr>
        <w:lastRenderedPageBreak/>
        <w:t>Ersetzen</w:t>
      </w:r>
      <w:r w:rsidR="00317CEC" w:rsidRPr="00641D41">
        <w:rPr>
          <w:rFonts w:ascii="Times New Roman" w:hAnsi="Times New Roman"/>
          <w:b/>
          <w:szCs w:val="20"/>
        </w:rPr>
        <w:t xml:space="preserve"> von </w:t>
      </w:r>
      <w:r w:rsidR="00317CEC" w:rsidRPr="00641D41">
        <w:rPr>
          <w:rFonts w:ascii="Times New Roman" w:hAnsi="Times New Roman"/>
          <w:b/>
          <w:bCs/>
          <w:szCs w:val="20"/>
        </w:rPr>
        <w:t>9.3.x.12.4 aus ECE/TRANS/WP.15/AC.2/2016/30, ECE/TRANS/WP.15/AC.2/2016/30/Corr.1,</w:t>
      </w:r>
      <w:r w:rsidR="00317CEC" w:rsidRPr="00641D41">
        <w:rPr>
          <w:rFonts w:ascii="Times New Roman" w:hAnsi="Times New Roman"/>
          <w:b/>
          <w:szCs w:val="20"/>
        </w:rPr>
        <w:t xml:space="preserve"> </w:t>
      </w:r>
      <w:r w:rsidR="00317CEC" w:rsidRPr="00641D41">
        <w:rPr>
          <w:rFonts w:ascii="Times New Roman" w:hAnsi="Times New Roman"/>
          <w:b/>
          <w:bCs/>
          <w:szCs w:val="20"/>
        </w:rPr>
        <w:t>INF.13 durch:</w:t>
      </w:r>
    </w:p>
    <w:p w:rsidR="008E14BD" w:rsidRDefault="008E14BD" w:rsidP="00641D41">
      <w:pPr>
        <w:autoSpaceDE w:val="0"/>
        <w:autoSpaceDN w:val="0"/>
        <w:adjustRightInd w:val="0"/>
        <w:spacing w:after="0" w:line="240" w:lineRule="auto"/>
        <w:ind w:left="34" w:right="112"/>
        <w:jc w:val="both"/>
        <w:rPr>
          <w:rFonts w:ascii="Times New Roman" w:hAnsi="Times New Roman"/>
          <w:bCs/>
          <w:szCs w:val="20"/>
        </w:rPr>
      </w:pPr>
    </w:p>
    <w:p w:rsidR="008E14BD" w:rsidRDefault="00317CEC" w:rsidP="00641D41">
      <w:pPr>
        <w:autoSpaceDE w:val="0"/>
        <w:autoSpaceDN w:val="0"/>
        <w:adjustRightInd w:val="0"/>
        <w:spacing w:after="0" w:line="240" w:lineRule="auto"/>
        <w:ind w:left="34" w:right="112"/>
        <w:jc w:val="both"/>
        <w:rPr>
          <w:rFonts w:ascii="Times New Roman" w:hAnsi="Times New Roman"/>
          <w:bCs/>
          <w:szCs w:val="20"/>
        </w:rPr>
      </w:pPr>
      <w:r w:rsidRPr="00641D41">
        <w:rPr>
          <w:rFonts w:ascii="Times New Roman" w:hAnsi="Times New Roman"/>
          <w:bCs/>
          <w:szCs w:val="20"/>
        </w:rPr>
        <w:t>9.3.x.12.4</w:t>
      </w:r>
    </w:p>
    <w:p w:rsidR="00317CEC" w:rsidRPr="00641D41" w:rsidRDefault="00227A90" w:rsidP="00641D41">
      <w:pPr>
        <w:autoSpaceDE w:val="0"/>
        <w:autoSpaceDN w:val="0"/>
        <w:adjustRightInd w:val="0"/>
        <w:spacing w:after="0" w:line="240" w:lineRule="auto"/>
        <w:ind w:left="34" w:right="112"/>
        <w:jc w:val="both"/>
        <w:rPr>
          <w:rFonts w:ascii="Times New Roman" w:hAnsi="Times New Roman"/>
          <w:szCs w:val="20"/>
        </w:rPr>
      </w:pPr>
      <w:r>
        <w:rPr>
          <w:rFonts w:ascii="Times New Roman" w:hAnsi="Times New Roman"/>
          <w:szCs w:val="20"/>
          <w:u w:val="single"/>
        </w:rPr>
        <w:t>(a)</w:t>
      </w:r>
      <w:r w:rsidR="00317CEC" w:rsidRPr="00641D41">
        <w:rPr>
          <w:rFonts w:ascii="Times New Roman" w:hAnsi="Times New Roman"/>
          <w:szCs w:val="20"/>
          <w:u w:val="single"/>
        </w:rPr>
        <w:t>.</w:t>
      </w:r>
      <w:r w:rsidR="00317CEC" w:rsidRPr="00641D41">
        <w:rPr>
          <w:rFonts w:ascii="Times New Roman" w:hAnsi="Times New Roman"/>
          <w:szCs w:val="20"/>
        </w:rPr>
        <w:t xml:space="preserve"> Wohnung</w:t>
      </w:r>
      <w:r w:rsidR="00317CEC" w:rsidRPr="00641D41">
        <w:rPr>
          <w:rFonts w:ascii="Times New Roman" w:hAnsi="Times New Roman"/>
          <w:szCs w:val="20"/>
          <w:u w:val="single"/>
        </w:rPr>
        <w:t>en</w:t>
      </w:r>
      <w:r w:rsidR="00317CEC" w:rsidRPr="00641D41">
        <w:rPr>
          <w:rFonts w:ascii="Times New Roman" w:hAnsi="Times New Roman"/>
          <w:szCs w:val="20"/>
        </w:rPr>
        <w:t xml:space="preserve">, </w:t>
      </w:r>
      <w:r w:rsidR="00317CEC" w:rsidRPr="00641D41">
        <w:rPr>
          <w:rFonts w:ascii="Times New Roman" w:hAnsi="Times New Roman"/>
          <w:szCs w:val="20"/>
          <w:u w:val="single"/>
        </w:rPr>
        <w:t>Steuerhaus</w:t>
      </w:r>
      <w:r w:rsidR="00317CEC" w:rsidRPr="00641D41">
        <w:rPr>
          <w:rFonts w:ascii="Times New Roman" w:hAnsi="Times New Roman"/>
          <w:szCs w:val="20"/>
        </w:rPr>
        <w:t xml:space="preserve">  und Betriebsräume müssen belüftet werden können.</w:t>
      </w:r>
    </w:p>
    <w:p w:rsidR="00317CEC" w:rsidRPr="00641D41" w:rsidRDefault="00227A90" w:rsidP="00641D41">
      <w:pPr>
        <w:autoSpaceDE w:val="0"/>
        <w:autoSpaceDN w:val="0"/>
        <w:adjustRightInd w:val="0"/>
        <w:spacing w:after="0" w:line="240" w:lineRule="auto"/>
        <w:ind w:left="317" w:right="112" w:hanging="284"/>
        <w:jc w:val="both"/>
        <w:rPr>
          <w:rFonts w:ascii="Times New Roman" w:hAnsi="Times New Roman"/>
          <w:szCs w:val="20"/>
          <w:u w:val="single"/>
        </w:rPr>
      </w:pPr>
      <w:r>
        <w:rPr>
          <w:rFonts w:ascii="Times New Roman" w:hAnsi="Times New Roman"/>
          <w:szCs w:val="20"/>
          <w:u w:val="single"/>
        </w:rPr>
        <w:t>(b)</w:t>
      </w:r>
      <w:r w:rsidR="00317CEC" w:rsidRPr="00641D41">
        <w:rPr>
          <w:rFonts w:ascii="Times New Roman" w:hAnsi="Times New Roman"/>
          <w:szCs w:val="20"/>
          <w:u w:val="single"/>
        </w:rPr>
        <w:t>. Das Lüftungssystem in diesen Räumen muss nachfolgende Anforderungen erfüllen:</w:t>
      </w:r>
    </w:p>
    <w:p w:rsidR="00317CEC" w:rsidRPr="00641D41" w:rsidRDefault="00227A90" w:rsidP="00227A90">
      <w:pPr>
        <w:pStyle w:val="ListParagraph"/>
        <w:autoSpaceDE w:val="0"/>
        <w:autoSpaceDN w:val="0"/>
        <w:adjustRightInd w:val="0"/>
        <w:spacing w:after="0" w:line="240" w:lineRule="auto"/>
        <w:ind w:left="851" w:right="112" w:hanging="567"/>
        <w:jc w:val="both"/>
        <w:rPr>
          <w:rFonts w:ascii="Times New Roman" w:hAnsi="Times New Roman"/>
          <w:szCs w:val="20"/>
          <w:u w:val="single"/>
        </w:rPr>
      </w:pPr>
      <w:r>
        <w:rPr>
          <w:rFonts w:ascii="Times New Roman" w:hAnsi="Times New Roman"/>
          <w:szCs w:val="20"/>
          <w:u w:val="single"/>
        </w:rPr>
        <w:t>(i)</w:t>
      </w:r>
      <w:r>
        <w:rPr>
          <w:rFonts w:ascii="Times New Roman" w:hAnsi="Times New Roman"/>
          <w:szCs w:val="20"/>
          <w:u w:val="single"/>
        </w:rPr>
        <w:tab/>
      </w:r>
      <w:r w:rsidR="00317CEC" w:rsidRPr="00641D41">
        <w:rPr>
          <w:rFonts w:ascii="Times New Roman" w:hAnsi="Times New Roman"/>
          <w:szCs w:val="20"/>
          <w:u w:val="single"/>
        </w:rPr>
        <w:t>Die Ansaugöffnungen sind so weit wie möglich, mindestens jedoch 6 m vom geschützten Bereich entfernt und mindestens 2 m über Deck angeordnet,</w:t>
      </w:r>
    </w:p>
    <w:p w:rsidR="00317CEC" w:rsidRPr="00641D41" w:rsidRDefault="00227A90" w:rsidP="00227A90">
      <w:pPr>
        <w:pStyle w:val="ListParagraph"/>
        <w:autoSpaceDE w:val="0"/>
        <w:autoSpaceDN w:val="0"/>
        <w:adjustRightInd w:val="0"/>
        <w:spacing w:after="0" w:line="240" w:lineRule="auto"/>
        <w:ind w:left="851" w:right="112" w:hanging="567"/>
        <w:jc w:val="both"/>
        <w:rPr>
          <w:rFonts w:ascii="Times New Roman" w:hAnsi="Times New Roman"/>
          <w:szCs w:val="20"/>
          <w:u w:val="single"/>
        </w:rPr>
      </w:pPr>
      <w:r>
        <w:rPr>
          <w:rFonts w:ascii="Times New Roman" w:hAnsi="Times New Roman"/>
          <w:szCs w:val="20"/>
          <w:u w:val="single"/>
        </w:rPr>
        <w:t>(ii)</w:t>
      </w:r>
      <w:r>
        <w:rPr>
          <w:rFonts w:ascii="Times New Roman" w:hAnsi="Times New Roman"/>
          <w:szCs w:val="20"/>
          <w:u w:val="single"/>
        </w:rPr>
        <w:tab/>
      </w:r>
      <w:r w:rsidR="00317CEC" w:rsidRPr="00641D41">
        <w:rPr>
          <w:rFonts w:ascii="Times New Roman" w:hAnsi="Times New Roman"/>
          <w:szCs w:val="20"/>
          <w:u w:val="single"/>
        </w:rPr>
        <w:t xml:space="preserve">Ein Überdruck von </w:t>
      </w:r>
      <w:r w:rsidR="00317CEC" w:rsidRPr="00111B81">
        <w:rPr>
          <w:rFonts w:ascii="Times New Roman" w:hAnsi="Times New Roman"/>
          <w:szCs w:val="20"/>
          <w:u w:val="single"/>
        </w:rPr>
        <w:t>mindestens</w:t>
      </w:r>
      <w:r w:rsidR="00317CEC" w:rsidRPr="00641D41">
        <w:rPr>
          <w:rFonts w:ascii="Times New Roman" w:hAnsi="Times New Roman"/>
          <w:szCs w:val="20"/>
          <w:u w:val="single"/>
        </w:rPr>
        <w:t xml:space="preserve"> 0,1 kPa (0,001 bar) kann in den Räumen gewährleistet werden,</w:t>
      </w:r>
    </w:p>
    <w:p w:rsidR="00317CEC" w:rsidRPr="00641D41" w:rsidRDefault="00227A90" w:rsidP="00227A90">
      <w:pPr>
        <w:pStyle w:val="ListParagraph"/>
        <w:autoSpaceDE w:val="0"/>
        <w:autoSpaceDN w:val="0"/>
        <w:adjustRightInd w:val="0"/>
        <w:spacing w:after="0" w:line="240" w:lineRule="auto"/>
        <w:ind w:left="851" w:right="112" w:hanging="567"/>
        <w:jc w:val="both"/>
        <w:rPr>
          <w:rFonts w:ascii="Times New Roman" w:hAnsi="Times New Roman"/>
          <w:szCs w:val="20"/>
          <w:u w:val="single"/>
        </w:rPr>
      </w:pPr>
      <w:r>
        <w:rPr>
          <w:rFonts w:ascii="Times New Roman" w:hAnsi="Times New Roman"/>
          <w:szCs w:val="20"/>
          <w:u w:val="single"/>
        </w:rPr>
        <w:t>(iii)</w:t>
      </w:r>
      <w:r>
        <w:rPr>
          <w:rFonts w:ascii="Times New Roman" w:hAnsi="Times New Roman"/>
          <w:szCs w:val="20"/>
          <w:u w:val="single"/>
        </w:rPr>
        <w:tab/>
      </w:r>
      <w:r w:rsidR="00317CEC" w:rsidRPr="00641D41">
        <w:rPr>
          <w:rFonts w:ascii="Times New Roman" w:hAnsi="Times New Roman"/>
          <w:szCs w:val="20"/>
          <w:u w:val="single"/>
        </w:rPr>
        <w:t>Eine Ausfallalarmierung ist integriert</w:t>
      </w:r>
      <w:r w:rsidR="007D74AA" w:rsidRPr="00641D41">
        <w:rPr>
          <w:rFonts w:ascii="Times New Roman" w:hAnsi="Times New Roman"/>
          <w:szCs w:val="20"/>
          <w:u w:val="single"/>
        </w:rPr>
        <w:t>.</w:t>
      </w:r>
    </w:p>
    <w:p w:rsidR="00317CEC" w:rsidRPr="00641D41" w:rsidRDefault="00227A90" w:rsidP="00227A90">
      <w:pPr>
        <w:pStyle w:val="ListParagraph"/>
        <w:autoSpaceDE w:val="0"/>
        <w:autoSpaceDN w:val="0"/>
        <w:adjustRightInd w:val="0"/>
        <w:spacing w:after="0" w:line="240" w:lineRule="auto"/>
        <w:ind w:left="851" w:right="112" w:hanging="567"/>
        <w:jc w:val="both"/>
        <w:rPr>
          <w:rFonts w:ascii="Times New Roman" w:hAnsi="Times New Roman"/>
          <w:szCs w:val="20"/>
          <w:u w:val="single"/>
        </w:rPr>
      </w:pPr>
      <w:r>
        <w:rPr>
          <w:rFonts w:ascii="Times New Roman" w:hAnsi="Times New Roman"/>
          <w:szCs w:val="20"/>
          <w:u w:val="single"/>
        </w:rPr>
        <w:t>(iv)</w:t>
      </w:r>
      <w:r>
        <w:rPr>
          <w:rFonts w:ascii="Times New Roman" w:hAnsi="Times New Roman"/>
          <w:szCs w:val="20"/>
          <w:u w:val="single"/>
        </w:rPr>
        <w:tab/>
      </w:r>
      <w:r w:rsidR="00317CEC" w:rsidRPr="00641D41">
        <w:rPr>
          <w:rFonts w:ascii="Times New Roman" w:hAnsi="Times New Roman"/>
          <w:szCs w:val="20"/>
          <w:u w:val="single"/>
        </w:rPr>
        <w:t>Das Lüftungssystem einschließlich der Ausfallalarmierung entspricht mindestens den Typ „begrenzte Explosionsgefahr“,</w:t>
      </w:r>
    </w:p>
    <w:p w:rsidR="00317CEC" w:rsidRPr="00641D41" w:rsidRDefault="00227A90" w:rsidP="00227A90">
      <w:pPr>
        <w:pStyle w:val="ListParagraph"/>
        <w:autoSpaceDE w:val="0"/>
        <w:autoSpaceDN w:val="0"/>
        <w:adjustRightInd w:val="0"/>
        <w:spacing w:after="0" w:line="240" w:lineRule="auto"/>
        <w:ind w:left="851" w:right="112" w:hanging="567"/>
        <w:jc w:val="both"/>
        <w:rPr>
          <w:rFonts w:ascii="Times New Roman" w:hAnsi="Times New Roman"/>
          <w:szCs w:val="20"/>
          <w:u w:val="single"/>
        </w:rPr>
      </w:pPr>
      <w:r>
        <w:rPr>
          <w:rFonts w:ascii="Times New Roman" w:hAnsi="Times New Roman"/>
          <w:szCs w:val="20"/>
          <w:u w:val="single"/>
        </w:rPr>
        <w:t>(v)</w:t>
      </w:r>
      <w:r>
        <w:rPr>
          <w:rFonts w:ascii="Times New Roman" w:hAnsi="Times New Roman"/>
          <w:szCs w:val="20"/>
          <w:u w:val="single"/>
        </w:rPr>
        <w:tab/>
      </w:r>
      <w:r w:rsidR="00317CEC" w:rsidRPr="00641D41">
        <w:rPr>
          <w:rFonts w:ascii="Times New Roman" w:hAnsi="Times New Roman"/>
          <w:szCs w:val="20"/>
          <w:u w:val="single"/>
        </w:rPr>
        <w:t>Eine Gasspüranlage, welche folgende Bedingungen i) bis iv) erfüllt</w:t>
      </w:r>
      <w:r w:rsidR="00317CEC" w:rsidRPr="00641D41" w:rsidDel="00655531">
        <w:rPr>
          <w:rFonts w:ascii="Times New Roman" w:hAnsi="Times New Roman"/>
          <w:szCs w:val="20"/>
          <w:u w:val="single"/>
        </w:rPr>
        <w:t xml:space="preserve"> </w:t>
      </w:r>
      <w:r w:rsidR="00317CEC" w:rsidRPr="00641D41">
        <w:rPr>
          <w:rFonts w:ascii="Times New Roman" w:hAnsi="Times New Roman"/>
          <w:szCs w:val="20"/>
          <w:u w:val="single"/>
        </w:rPr>
        <w:t>ist mit den Lüftungssystem verbunden:</w:t>
      </w:r>
    </w:p>
    <w:p w:rsidR="00317CEC" w:rsidRPr="00641D41" w:rsidRDefault="00227A90" w:rsidP="00641D41">
      <w:pPr>
        <w:autoSpaceDE w:val="0"/>
        <w:autoSpaceDN w:val="0"/>
        <w:adjustRightInd w:val="0"/>
        <w:spacing w:after="0" w:line="240" w:lineRule="auto"/>
        <w:ind w:left="1276" w:right="112" w:hanging="425"/>
        <w:jc w:val="both"/>
        <w:rPr>
          <w:rFonts w:ascii="Times New Roman" w:hAnsi="Times New Roman"/>
          <w:szCs w:val="20"/>
          <w:u w:val="single"/>
        </w:rPr>
      </w:pPr>
      <w:r>
        <w:rPr>
          <w:rFonts w:ascii="Times New Roman" w:hAnsi="Times New Roman"/>
          <w:szCs w:val="20"/>
          <w:u w:val="single"/>
        </w:rPr>
        <w:t>1.</w:t>
      </w:r>
      <w:r>
        <w:rPr>
          <w:rFonts w:ascii="Times New Roman" w:hAnsi="Times New Roman"/>
          <w:szCs w:val="20"/>
          <w:u w:val="single"/>
        </w:rPr>
        <w:tab/>
      </w:r>
      <w:r w:rsidR="00317CEC" w:rsidRPr="00641D41">
        <w:rPr>
          <w:rFonts w:ascii="Times New Roman" w:hAnsi="Times New Roman"/>
          <w:szCs w:val="20"/>
          <w:u w:val="single"/>
        </w:rPr>
        <w:t xml:space="preserve">sie ist mindestens für den Betrieb in Zone </w:t>
      </w:r>
      <w:r w:rsidR="008564A7" w:rsidRPr="00641D41">
        <w:rPr>
          <w:rFonts w:ascii="Times New Roman" w:hAnsi="Times New Roman"/>
          <w:szCs w:val="20"/>
          <w:u w:val="single"/>
        </w:rPr>
        <w:t>1</w:t>
      </w:r>
      <w:r w:rsidR="00317CEC" w:rsidRPr="00641D41">
        <w:rPr>
          <w:rFonts w:ascii="Times New Roman" w:hAnsi="Times New Roman"/>
          <w:szCs w:val="20"/>
          <w:u w:val="single"/>
        </w:rPr>
        <w:t xml:space="preserve"> Explosionsgruppe IIC, Temperaturklasse T6 geeignet </w:t>
      </w:r>
    </w:p>
    <w:p w:rsidR="00317CEC" w:rsidRPr="00641D41" w:rsidRDefault="00227A90" w:rsidP="00641D41">
      <w:pPr>
        <w:autoSpaceDE w:val="0"/>
        <w:autoSpaceDN w:val="0"/>
        <w:adjustRightInd w:val="0"/>
        <w:spacing w:after="0" w:line="240" w:lineRule="auto"/>
        <w:ind w:left="1276" w:right="112" w:hanging="425"/>
        <w:jc w:val="both"/>
        <w:rPr>
          <w:rFonts w:ascii="Times New Roman" w:hAnsi="Times New Roman"/>
          <w:szCs w:val="20"/>
          <w:u w:val="single"/>
        </w:rPr>
      </w:pPr>
      <w:r>
        <w:rPr>
          <w:rFonts w:ascii="Times New Roman" w:hAnsi="Times New Roman"/>
          <w:szCs w:val="20"/>
          <w:u w:val="single"/>
        </w:rPr>
        <w:t>2.</w:t>
      </w:r>
      <w:r>
        <w:rPr>
          <w:rFonts w:ascii="Times New Roman" w:hAnsi="Times New Roman"/>
          <w:szCs w:val="20"/>
          <w:u w:val="single"/>
        </w:rPr>
        <w:tab/>
      </w:r>
      <w:r w:rsidR="00317CEC" w:rsidRPr="00641D41">
        <w:rPr>
          <w:rFonts w:ascii="Times New Roman" w:hAnsi="Times New Roman"/>
          <w:szCs w:val="20"/>
          <w:u w:val="single"/>
        </w:rPr>
        <w:t>sie hat Messstellen</w:t>
      </w:r>
    </w:p>
    <w:p w:rsidR="00317CEC" w:rsidRPr="00641D41" w:rsidRDefault="00317CEC" w:rsidP="00227A90">
      <w:pPr>
        <w:autoSpaceDE w:val="0"/>
        <w:autoSpaceDN w:val="0"/>
        <w:adjustRightInd w:val="0"/>
        <w:spacing w:after="0" w:line="240" w:lineRule="auto"/>
        <w:ind w:left="1701" w:right="112" w:hanging="425"/>
        <w:jc w:val="both"/>
        <w:rPr>
          <w:rFonts w:ascii="Times New Roman" w:hAnsi="Times New Roman"/>
          <w:szCs w:val="20"/>
          <w:u w:val="single"/>
        </w:rPr>
      </w:pPr>
      <w:r w:rsidRPr="00641D41">
        <w:rPr>
          <w:rFonts w:ascii="Times New Roman" w:hAnsi="Times New Roman"/>
          <w:szCs w:val="20"/>
          <w:u w:val="single"/>
        </w:rPr>
        <w:t>-</w:t>
      </w:r>
      <w:r w:rsidRPr="00641D41">
        <w:rPr>
          <w:rFonts w:ascii="Times New Roman" w:hAnsi="Times New Roman"/>
          <w:szCs w:val="20"/>
          <w:u w:val="single"/>
        </w:rPr>
        <w:tab/>
        <w:t>in den Ansaugöffnungen der Lüftungssysteme und</w:t>
      </w:r>
    </w:p>
    <w:p w:rsidR="00317CEC" w:rsidRPr="00641D41" w:rsidRDefault="00317CEC" w:rsidP="00227A90">
      <w:pPr>
        <w:autoSpaceDE w:val="0"/>
        <w:autoSpaceDN w:val="0"/>
        <w:adjustRightInd w:val="0"/>
        <w:spacing w:after="0" w:line="240" w:lineRule="auto"/>
        <w:ind w:left="1701" w:right="112" w:hanging="425"/>
        <w:jc w:val="both"/>
        <w:rPr>
          <w:rFonts w:ascii="Times New Roman" w:hAnsi="Times New Roman"/>
          <w:szCs w:val="20"/>
          <w:u w:val="single"/>
        </w:rPr>
      </w:pPr>
      <w:r w:rsidRPr="00641D41">
        <w:rPr>
          <w:rFonts w:ascii="Times New Roman" w:hAnsi="Times New Roman"/>
          <w:szCs w:val="20"/>
          <w:u w:val="single"/>
        </w:rPr>
        <w:t>-</w:t>
      </w:r>
      <w:r w:rsidRPr="00641D41">
        <w:rPr>
          <w:rFonts w:ascii="Times New Roman" w:hAnsi="Times New Roman"/>
          <w:szCs w:val="20"/>
          <w:u w:val="single"/>
        </w:rPr>
        <w:tab/>
        <w:t xml:space="preserve">direkt unterhalb der Oberkante des Türsülls der Eingänge. </w:t>
      </w:r>
    </w:p>
    <w:p w:rsidR="00317CEC" w:rsidRPr="00641D41" w:rsidRDefault="00227A90" w:rsidP="00641D41">
      <w:pPr>
        <w:tabs>
          <w:tab w:val="left" w:pos="904"/>
        </w:tabs>
        <w:autoSpaceDE w:val="0"/>
        <w:autoSpaceDN w:val="0"/>
        <w:adjustRightInd w:val="0"/>
        <w:spacing w:after="0" w:line="240" w:lineRule="auto"/>
        <w:ind w:left="1276" w:right="112" w:hanging="425"/>
        <w:jc w:val="both"/>
        <w:rPr>
          <w:rFonts w:ascii="Times New Roman" w:hAnsi="Times New Roman"/>
          <w:szCs w:val="20"/>
          <w:u w:val="single"/>
        </w:rPr>
      </w:pPr>
      <w:r>
        <w:rPr>
          <w:rFonts w:ascii="Times New Roman" w:hAnsi="Times New Roman"/>
          <w:szCs w:val="20"/>
          <w:u w:val="single"/>
        </w:rPr>
        <w:t>3.</w:t>
      </w:r>
      <w:r>
        <w:rPr>
          <w:rFonts w:ascii="Times New Roman" w:hAnsi="Times New Roman"/>
          <w:szCs w:val="20"/>
          <w:u w:val="single"/>
        </w:rPr>
        <w:tab/>
      </w:r>
      <w:r w:rsidR="00317CEC" w:rsidRPr="00641D41">
        <w:rPr>
          <w:rFonts w:ascii="Times New Roman" w:hAnsi="Times New Roman"/>
          <w:szCs w:val="20"/>
          <w:u w:val="single"/>
        </w:rPr>
        <w:t xml:space="preserve">ihre </w:t>
      </w:r>
      <w:r w:rsidR="00317CEC" w:rsidRPr="00641D41">
        <w:rPr>
          <w:rFonts w:ascii="Times New Roman" w:hAnsi="Times New Roman"/>
          <w:bCs/>
          <w:szCs w:val="20"/>
          <w:u w:val="single"/>
        </w:rPr>
        <w:t>T90-Zeit ist kleiner oder gleich 4 s</w:t>
      </w:r>
      <w:r w:rsidR="00317CEC" w:rsidRPr="00641D41">
        <w:rPr>
          <w:rFonts w:ascii="Times New Roman" w:hAnsi="Times New Roman"/>
          <w:szCs w:val="20"/>
          <w:u w:val="single"/>
        </w:rPr>
        <w:t>,</w:t>
      </w:r>
    </w:p>
    <w:p w:rsidR="00317CEC" w:rsidRPr="00641D41" w:rsidRDefault="00227A90" w:rsidP="00641D41">
      <w:pPr>
        <w:tabs>
          <w:tab w:val="left" w:pos="904"/>
        </w:tabs>
        <w:autoSpaceDE w:val="0"/>
        <w:autoSpaceDN w:val="0"/>
        <w:adjustRightInd w:val="0"/>
        <w:spacing w:after="0" w:line="240" w:lineRule="auto"/>
        <w:ind w:left="1276" w:right="112" w:hanging="425"/>
        <w:jc w:val="both"/>
        <w:rPr>
          <w:rFonts w:ascii="Times New Roman" w:hAnsi="Times New Roman"/>
          <w:szCs w:val="20"/>
          <w:u w:val="single"/>
        </w:rPr>
      </w:pPr>
      <w:r>
        <w:rPr>
          <w:rFonts w:ascii="Times New Roman" w:hAnsi="Times New Roman"/>
          <w:bCs/>
          <w:szCs w:val="20"/>
          <w:u w:val="single"/>
        </w:rPr>
        <w:t>4.</w:t>
      </w:r>
      <w:r>
        <w:rPr>
          <w:rFonts w:ascii="Times New Roman" w:hAnsi="Times New Roman"/>
          <w:bCs/>
          <w:szCs w:val="20"/>
          <w:u w:val="single"/>
        </w:rPr>
        <w:tab/>
      </w:r>
      <w:r w:rsidR="00317CEC" w:rsidRPr="00641D41">
        <w:rPr>
          <w:rFonts w:ascii="Times New Roman" w:hAnsi="Times New Roman"/>
          <w:bCs/>
          <w:szCs w:val="20"/>
          <w:u w:val="single"/>
        </w:rPr>
        <w:t>d</w:t>
      </w:r>
      <w:r w:rsidR="00317CEC" w:rsidRPr="00641D41">
        <w:rPr>
          <w:rFonts w:ascii="Times New Roman" w:hAnsi="Times New Roman"/>
          <w:szCs w:val="20"/>
          <w:u w:val="single"/>
        </w:rPr>
        <w:t>ie Messungen erfolgen stetig.</w:t>
      </w:r>
    </w:p>
    <w:p w:rsidR="00317CEC" w:rsidRPr="00641D41" w:rsidRDefault="00227A90" w:rsidP="00227A90">
      <w:pPr>
        <w:pStyle w:val="ListParagraph"/>
        <w:autoSpaceDE w:val="0"/>
        <w:autoSpaceDN w:val="0"/>
        <w:adjustRightInd w:val="0"/>
        <w:spacing w:after="0" w:line="240" w:lineRule="auto"/>
        <w:ind w:left="851" w:right="112" w:hanging="567"/>
        <w:jc w:val="both"/>
        <w:rPr>
          <w:rFonts w:ascii="Times New Roman" w:hAnsi="Times New Roman"/>
          <w:szCs w:val="20"/>
          <w:u w:val="single"/>
        </w:rPr>
      </w:pPr>
      <w:r>
        <w:rPr>
          <w:rFonts w:ascii="Times New Roman" w:hAnsi="Times New Roman"/>
          <w:szCs w:val="20"/>
          <w:u w:val="single"/>
        </w:rPr>
        <w:t>(vi)</w:t>
      </w:r>
      <w:r>
        <w:rPr>
          <w:rFonts w:ascii="Times New Roman" w:hAnsi="Times New Roman"/>
          <w:szCs w:val="20"/>
          <w:u w:val="single"/>
        </w:rPr>
        <w:tab/>
      </w:r>
      <w:r w:rsidR="00317CEC" w:rsidRPr="00641D41">
        <w:rPr>
          <w:rFonts w:ascii="Times New Roman" w:hAnsi="Times New Roman"/>
          <w:szCs w:val="20"/>
          <w:u w:val="single"/>
        </w:rPr>
        <w:t xml:space="preserve">In den Betriebsräumen ist </w:t>
      </w:r>
      <w:r w:rsidR="00DB023A" w:rsidRPr="00641D41">
        <w:rPr>
          <w:rFonts w:ascii="Times New Roman" w:hAnsi="Times New Roman"/>
          <w:szCs w:val="20"/>
          <w:u w:val="single"/>
        </w:rPr>
        <w:t>das Lüftungssystem</w:t>
      </w:r>
      <w:r w:rsidR="00317CEC" w:rsidRPr="00641D41">
        <w:rPr>
          <w:rFonts w:ascii="Times New Roman" w:hAnsi="Times New Roman"/>
          <w:szCs w:val="20"/>
          <w:u w:val="single"/>
        </w:rPr>
        <w:t xml:space="preserve"> mit einer Notbeleuchtung die </w:t>
      </w:r>
      <w:r w:rsidR="00E46009" w:rsidRPr="00641D41">
        <w:rPr>
          <w:rFonts w:ascii="Times New Roman" w:hAnsi="Times New Roman"/>
          <w:szCs w:val="20"/>
          <w:u w:val="single"/>
        </w:rPr>
        <w:t xml:space="preserve">mindestens </w:t>
      </w:r>
      <w:r w:rsidR="00317CEC" w:rsidRPr="00641D41">
        <w:rPr>
          <w:rFonts w:ascii="Times New Roman" w:hAnsi="Times New Roman"/>
          <w:szCs w:val="20"/>
          <w:u w:val="single"/>
        </w:rPr>
        <w:t>vom Typ ‚begrenzte Explosionsgefahr‘ ist, verbunden,</w:t>
      </w:r>
    </w:p>
    <w:p w:rsidR="00317CEC" w:rsidRPr="00641D41" w:rsidRDefault="00317CEC" w:rsidP="00227A90">
      <w:pPr>
        <w:pStyle w:val="ListParagraph"/>
        <w:autoSpaceDE w:val="0"/>
        <w:autoSpaceDN w:val="0"/>
        <w:adjustRightInd w:val="0"/>
        <w:spacing w:after="0" w:line="240" w:lineRule="auto"/>
        <w:ind w:left="851" w:right="112"/>
        <w:jc w:val="both"/>
        <w:rPr>
          <w:rFonts w:ascii="Times New Roman" w:hAnsi="Times New Roman"/>
          <w:szCs w:val="20"/>
          <w:u w:val="single"/>
        </w:rPr>
      </w:pPr>
      <w:r w:rsidRPr="00641D41">
        <w:rPr>
          <w:rFonts w:ascii="Times New Roman" w:hAnsi="Times New Roman"/>
          <w:szCs w:val="20"/>
          <w:u w:val="single"/>
        </w:rPr>
        <w:t>Diese Notbeleuchtung ist nicht erforderlich, wenn die Beleuchtungsanlagen in den Betriebsräumen vom Typ „begrenzte Explosionsgefahr“ sind.</w:t>
      </w:r>
    </w:p>
    <w:p w:rsidR="00317CEC" w:rsidRPr="00641D41" w:rsidRDefault="00227A90" w:rsidP="00227A90">
      <w:pPr>
        <w:pStyle w:val="ListParagraph"/>
        <w:autoSpaceDE w:val="0"/>
        <w:autoSpaceDN w:val="0"/>
        <w:adjustRightInd w:val="0"/>
        <w:spacing w:after="0" w:line="240" w:lineRule="auto"/>
        <w:ind w:left="851" w:right="112" w:hanging="567"/>
        <w:jc w:val="both"/>
        <w:rPr>
          <w:rFonts w:ascii="Times New Roman" w:hAnsi="Times New Roman"/>
          <w:szCs w:val="20"/>
          <w:u w:val="single"/>
        </w:rPr>
      </w:pPr>
      <w:r>
        <w:rPr>
          <w:rFonts w:ascii="Times New Roman" w:hAnsi="Times New Roman"/>
          <w:szCs w:val="20"/>
          <w:u w:val="single"/>
        </w:rPr>
        <w:t>(vii)</w:t>
      </w:r>
      <w:r>
        <w:rPr>
          <w:rFonts w:ascii="Times New Roman" w:hAnsi="Times New Roman"/>
          <w:szCs w:val="20"/>
          <w:u w:val="single"/>
        </w:rPr>
        <w:tab/>
      </w:r>
      <w:r w:rsidR="00317CEC" w:rsidRPr="00641D41">
        <w:rPr>
          <w:rFonts w:ascii="Times New Roman" w:hAnsi="Times New Roman"/>
          <w:szCs w:val="20"/>
          <w:u w:val="single"/>
        </w:rPr>
        <w:t xml:space="preserve">Die Ansaugung </w:t>
      </w:r>
      <w:r w:rsidR="00DB023A" w:rsidRPr="00641D41">
        <w:rPr>
          <w:rFonts w:ascii="Times New Roman" w:hAnsi="Times New Roman"/>
          <w:szCs w:val="20"/>
          <w:u w:val="single"/>
        </w:rPr>
        <w:t xml:space="preserve">des Lüftungssystems </w:t>
      </w:r>
      <w:r w:rsidR="00317CEC" w:rsidRPr="00641D41">
        <w:rPr>
          <w:rFonts w:ascii="Times New Roman" w:hAnsi="Times New Roman"/>
          <w:szCs w:val="20"/>
          <w:u w:val="single"/>
        </w:rPr>
        <w:t xml:space="preserve">und die Anlagen und Geräte, die den unter </w:t>
      </w:r>
      <w:r w:rsidR="00317CEC" w:rsidRPr="00227A90">
        <w:rPr>
          <w:rFonts w:ascii="Times New Roman" w:hAnsi="Times New Roman"/>
          <w:szCs w:val="20"/>
          <w:u w:val="single"/>
        </w:rPr>
        <w:t>9.3.x.51</w:t>
      </w:r>
      <w:r w:rsidR="00A7691F" w:rsidRPr="00227A90">
        <w:rPr>
          <w:rFonts w:ascii="Times New Roman" w:hAnsi="Times New Roman"/>
          <w:szCs w:val="20"/>
          <w:u w:val="single"/>
        </w:rPr>
        <w:t xml:space="preserve"> Nummer 1</w:t>
      </w:r>
      <w:r w:rsidR="00317CEC" w:rsidRPr="00227A90">
        <w:rPr>
          <w:rFonts w:ascii="Times New Roman" w:hAnsi="Times New Roman"/>
          <w:szCs w:val="20"/>
          <w:u w:val="single"/>
        </w:rPr>
        <w:t>, 9.3.x.51</w:t>
      </w:r>
      <w:r w:rsidR="00A7691F" w:rsidRPr="00227A90">
        <w:rPr>
          <w:rFonts w:ascii="Times New Roman" w:hAnsi="Times New Roman"/>
          <w:szCs w:val="20"/>
          <w:u w:val="single"/>
        </w:rPr>
        <w:t xml:space="preserve"> Nummer 2</w:t>
      </w:r>
      <w:r w:rsidR="00317CEC" w:rsidRPr="00227A90">
        <w:rPr>
          <w:rFonts w:ascii="Times New Roman" w:hAnsi="Times New Roman"/>
          <w:szCs w:val="20"/>
          <w:u w:val="single"/>
        </w:rPr>
        <w:t xml:space="preserve"> </w:t>
      </w:r>
      <w:r w:rsidR="00317CEC" w:rsidRPr="00641D41">
        <w:rPr>
          <w:rFonts w:ascii="Times New Roman" w:hAnsi="Times New Roman"/>
          <w:szCs w:val="20"/>
          <w:u w:val="single"/>
        </w:rPr>
        <w:t xml:space="preserve">und </w:t>
      </w:r>
      <w:r w:rsidR="00317CEC" w:rsidRPr="00227A90">
        <w:rPr>
          <w:rFonts w:ascii="Times New Roman" w:hAnsi="Times New Roman"/>
          <w:szCs w:val="20"/>
          <w:u w:val="single"/>
        </w:rPr>
        <w:t>9.2.x.52.1</w:t>
      </w:r>
      <w:r w:rsidR="00317CEC" w:rsidRPr="00641D41">
        <w:rPr>
          <w:rFonts w:ascii="Times New Roman" w:hAnsi="Times New Roman"/>
          <w:szCs w:val="20"/>
          <w:u w:val="single"/>
        </w:rPr>
        <w:t xml:space="preserve"> genannten Bedingungen nicht entsprechen, werden abgeschaltet sobald eine Konzentration von 20 % der UEG von n-Hexan er</w:t>
      </w:r>
      <w:r w:rsidR="00317CEC" w:rsidRPr="00227A90">
        <w:rPr>
          <w:rFonts w:ascii="Times New Roman" w:hAnsi="Times New Roman"/>
          <w:szCs w:val="20"/>
          <w:u w:val="single"/>
        </w:rPr>
        <w:t>reicht wi</w:t>
      </w:r>
      <w:r w:rsidR="00317CEC" w:rsidRPr="00641D41">
        <w:rPr>
          <w:rFonts w:ascii="Times New Roman" w:hAnsi="Times New Roman"/>
          <w:szCs w:val="20"/>
          <w:u w:val="single"/>
        </w:rPr>
        <w:t>rd.</w:t>
      </w:r>
    </w:p>
    <w:p w:rsidR="00317CEC" w:rsidRPr="00641D41" w:rsidRDefault="00317CEC" w:rsidP="00227A90">
      <w:pPr>
        <w:pStyle w:val="ListParagraph"/>
        <w:autoSpaceDE w:val="0"/>
        <w:autoSpaceDN w:val="0"/>
        <w:adjustRightInd w:val="0"/>
        <w:spacing w:after="0" w:line="240" w:lineRule="auto"/>
        <w:ind w:left="851" w:right="112"/>
        <w:jc w:val="both"/>
        <w:rPr>
          <w:rFonts w:ascii="Times New Roman" w:hAnsi="Times New Roman"/>
          <w:szCs w:val="20"/>
          <w:u w:val="single"/>
        </w:rPr>
      </w:pPr>
      <w:r w:rsidRPr="00227A90">
        <w:rPr>
          <w:rFonts w:ascii="Times New Roman" w:hAnsi="Times New Roman"/>
          <w:szCs w:val="20"/>
          <w:u w:val="single"/>
        </w:rPr>
        <w:t>Das Abscha</w:t>
      </w:r>
      <w:r w:rsidRPr="00641D41">
        <w:rPr>
          <w:rFonts w:ascii="Times New Roman" w:hAnsi="Times New Roman"/>
          <w:szCs w:val="20"/>
          <w:u w:val="single"/>
        </w:rPr>
        <w:t>lten wird in den Wohnungen und im Steuerhaus optisch und akustisch gemeldet,</w:t>
      </w:r>
    </w:p>
    <w:p w:rsidR="00317CEC" w:rsidRPr="00111B81" w:rsidRDefault="00227A90" w:rsidP="00227A90">
      <w:pPr>
        <w:pStyle w:val="ListParagraph"/>
        <w:autoSpaceDE w:val="0"/>
        <w:autoSpaceDN w:val="0"/>
        <w:adjustRightInd w:val="0"/>
        <w:spacing w:after="0" w:line="240" w:lineRule="auto"/>
        <w:ind w:left="851" w:right="112" w:hanging="567"/>
        <w:jc w:val="both"/>
        <w:rPr>
          <w:rFonts w:ascii="Times New Roman" w:hAnsi="Times New Roman"/>
          <w:szCs w:val="20"/>
          <w:u w:val="single"/>
        </w:rPr>
      </w:pPr>
      <w:r>
        <w:rPr>
          <w:rFonts w:ascii="Times New Roman" w:hAnsi="Times New Roman"/>
          <w:szCs w:val="20"/>
          <w:u w:val="single"/>
        </w:rPr>
        <w:t>(viii)</w:t>
      </w:r>
      <w:r>
        <w:rPr>
          <w:rFonts w:ascii="Times New Roman" w:hAnsi="Times New Roman"/>
          <w:szCs w:val="20"/>
          <w:u w:val="single"/>
        </w:rPr>
        <w:tab/>
      </w:r>
      <w:r w:rsidR="00317CEC" w:rsidRPr="00641D41">
        <w:rPr>
          <w:rFonts w:ascii="Times New Roman" w:hAnsi="Times New Roman"/>
          <w:szCs w:val="20"/>
          <w:u w:val="single"/>
        </w:rPr>
        <w:t xml:space="preserve">Bei einem Ausfall des Lüftungssystems oder der Gasspüranlagen in den Wohnungen werden die Anlagen und Geräte </w:t>
      </w:r>
      <w:r w:rsidR="00317CEC" w:rsidRPr="00111B81">
        <w:rPr>
          <w:rFonts w:ascii="Times New Roman" w:hAnsi="Times New Roman"/>
          <w:szCs w:val="20"/>
          <w:u w:val="single"/>
        </w:rPr>
        <w:t xml:space="preserve">in den Wohnungen, die den unter </w:t>
      </w:r>
      <w:r w:rsidR="000B0DC6" w:rsidRPr="00227A90">
        <w:rPr>
          <w:rFonts w:ascii="Times New Roman" w:hAnsi="Times New Roman"/>
          <w:szCs w:val="20"/>
          <w:u w:val="single"/>
        </w:rPr>
        <w:t xml:space="preserve">9.3.x.51 Nummer 1 </w:t>
      </w:r>
      <w:r w:rsidR="000B0DC6" w:rsidRPr="00111B81">
        <w:rPr>
          <w:rFonts w:ascii="Times New Roman" w:hAnsi="Times New Roman"/>
          <w:szCs w:val="20"/>
          <w:u w:val="single"/>
        </w:rPr>
        <w:t xml:space="preserve">und </w:t>
      </w:r>
      <w:r w:rsidR="000B0DC6" w:rsidRPr="00227A90">
        <w:rPr>
          <w:rFonts w:ascii="Times New Roman" w:hAnsi="Times New Roman"/>
          <w:szCs w:val="20"/>
          <w:u w:val="single"/>
        </w:rPr>
        <w:t>9.3.x.51 Nummer 2</w:t>
      </w:r>
      <w:r w:rsidR="000B0DC6" w:rsidRPr="00111B81">
        <w:rPr>
          <w:rFonts w:ascii="Times New Roman" w:hAnsi="Times New Roman"/>
          <w:szCs w:val="20"/>
          <w:u w:val="single"/>
        </w:rPr>
        <w:t xml:space="preserve"> </w:t>
      </w:r>
      <w:r w:rsidR="00317CEC" w:rsidRPr="00111B81">
        <w:rPr>
          <w:rFonts w:ascii="Times New Roman" w:hAnsi="Times New Roman"/>
          <w:szCs w:val="20"/>
          <w:u w:val="single"/>
        </w:rPr>
        <w:t xml:space="preserve">und </w:t>
      </w:r>
      <w:r w:rsidR="00317CEC" w:rsidRPr="00227A90">
        <w:rPr>
          <w:rFonts w:ascii="Times New Roman" w:hAnsi="Times New Roman"/>
          <w:szCs w:val="20"/>
          <w:u w:val="single"/>
        </w:rPr>
        <w:t>9.2.x.52.1</w:t>
      </w:r>
      <w:r w:rsidR="00317CEC" w:rsidRPr="00111B81">
        <w:rPr>
          <w:rFonts w:ascii="Times New Roman" w:hAnsi="Times New Roman"/>
          <w:szCs w:val="20"/>
          <w:u w:val="single"/>
        </w:rPr>
        <w:t xml:space="preserve"> genannten Bedingungen nicht entsprechen abgeschaltet.</w:t>
      </w:r>
    </w:p>
    <w:p w:rsidR="00317CEC" w:rsidRPr="00111B81" w:rsidRDefault="00317CEC" w:rsidP="00227A90">
      <w:pPr>
        <w:pStyle w:val="ListParagraph"/>
        <w:autoSpaceDE w:val="0"/>
        <w:autoSpaceDN w:val="0"/>
        <w:adjustRightInd w:val="0"/>
        <w:spacing w:after="0" w:line="240" w:lineRule="auto"/>
        <w:ind w:left="851" w:right="112"/>
        <w:jc w:val="both"/>
        <w:rPr>
          <w:rFonts w:ascii="Times New Roman" w:hAnsi="Times New Roman"/>
          <w:szCs w:val="20"/>
          <w:u w:val="single"/>
        </w:rPr>
      </w:pPr>
      <w:r w:rsidRPr="00111B81">
        <w:rPr>
          <w:rFonts w:ascii="Times New Roman" w:hAnsi="Times New Roman"/>
          <w:szCs w:val="20"/>
          <w:u w:val="single"/>
        </w:rPr>
        <w:t>Der Ausfall wird optisch und akustisch in den Wohnungen, im Steuerhaus, und an Deck gemeldet.</w:t>
      </w:r>
    </w:p>
    <w:p w:rsidR="00317CEC" w:rsidRPr="00641D41" w:rsidRDefault="00227A90" w:rsidP="00227A90">
      <w:pPr>
        <w:pStyle w:val="ListParagraph"/>
        <w:autoSpaceDE w:val="0"/>
        <w:autoSpaceDN w:val="0"/>
        <w:adjustRightInd w:val="0"/>
        <w:spacing w:after="0" w:line="240" w:lineRule="auto"/>
        <w:ind w:left="851" w:right="112" w:hanging="567"/>
        <w:jc w:val="both"/>
        <w:rPr>
          <w:rFonts w:ascii="Times New Roman" w:hAnsi="Times New Roman"/>
          <w:szCs w:val="20"/>
          <w:u w:val="single"/>
        </w:rPr>
      </w:pPr>
      <w:r>
        <w:rPr>
          <w:rFonts w:ascii="Times New Roman" w:hAnsi="Times New Roman"/>
          <w:szCs w:val="20"/>
          <w:u w:val="single"/>
        </w:rPr>
        <w:t>(ix)</w:t>
      </w:r>
      <w:r>
        <w:rPr>
          <w:rFonts w:ascii="Times New Roman" w:hAnsi="Times New Roman"/>
          <w:szCs w:val="20"/>
          <w:u w:val="single"/>
        </w:rPr>
        <w:tab/>
      </w:r>
      <w:r w:rsidR="00317CEC" w:rsidRPr="00111B81">
        <w:rPr>
          <w:rFonts w:ascii="Times New Roman" w:hAnsi="Times New Roman"/>
          <w:szCs w:val="20"/>
          <w:u w:val="single"/>
        </w:rPr>
        <w:t xml:space="preserve">Bei einem Ausfall des Lüftungssystems oder der Gasspüranlagen des Steuerhauses </w:t>
      </w:r>
      <w:r w:rsidR="00F37383" w:rsidRPr="00111B81">
        <w:rPr>
          <w:rFonts w:ascii="Times New Roman" w:hAnsi="Times New Roman"/>
          <w:szCs w:val="20"/>
          <w:u w:val="single"/>
        </w:rPr>
        <w:t xml:space="preserve">oder </w:t>
      </w:r>
      <w:r w:rsidR="00317CEC" w:rsidRPr="00111B81">
        <w:rPr>
          <w:rFonts w:ascii="Times New Roman" w:hAnsi="Times New Roman"/>
          <w:szCs w:val="20"/>
          <w:u w:val="single"/>
        </w:rPr>
        <w:t>der Betriebs</w:t>
      </w:r>
      <w:r w:rsidR="00317CEC" w:rsidRPr="00111B81">
        <w:rPr>
          <w:rFonts w:ascii="Times New Roman" w:hAnsi="Times New Roman"/>
          <w:szCs w:val="20"/>
          <w:u w:val="single"/>
        </w:rPr>
        <w:softHyphen/>
        <w:t xml:space="preserve">räume werden die Anlagen und Geräte in diesen Räumen, die den unter </w:t>
      </w:r>
      <w:r w:rsidR="00317CEC" w:rsidRPr="00227A90">
        <w:rPr>
          <w:rFonts w:ascii="Times New Roman" w:hAnsi="Times New Roman"/>
          <w:szCs w:val="20"/>
          <w:u w:val="single"/>
        </w:rPr>
        <w:t>9.3.x.51</w:t>
      </w:r>
      <w:r w:rsidR="00A7691F" w:rsidRPr="00227A90">
        <w:rPr>
          <w:rFonts w:ascii="Times New Roman" w:hAnsi="Times New Roman"/>
          <w:szCs w:val="20"/>
          <w:u w:val="single"/>
        </w:rPr>
        <w:t xml:space="preserve"> Nummer 1</w:t>
      </w:r>
      <w:r w:rsidR="00317CEC" w:rsidRPr="00227A90">
        <w:rPr>
          <w:rFonts w:ascii="Times New Roman" w:hAnsi="Times New Roman"/>
          <w:szCs w:val="20"/>
          <w:u w:val="single"/>
        </w:rPr>
        <w:t>, 9.3.x.51</w:t>
      </w:r>
      <w:r w:rsidR="00A7691F" w:rsidRPr="00227A90">
        <w:rPr>
          <w:rFonts w:ascii="Times New Roman" w:hAnsi="Times New Roman"/>
          <w:szCs w:val="20"/>
          <w:u w:val="single"/>
        </w:rPr>
        <w:t xml:space="preserve"> Nummer 2</w:t>
      </w:r>
      <w:r w:rsidR="00317CEC" w:rsidRPr="00227A90">
        <w:rPr>
          <w:rFonts w:ascii="Times New Roman" w:hAnsi="Times New Roman"/>
          <w:szCs w:val="20"/>
          <w:u w:val="single"/>
        </w:rPr>
        <w:t xml:space="preserve"> </w:t>
      </w:r>
      <w:r w:rsidR="00317CEC" w:rsidRPr="00111B81">
        <w:rPr>
          <w:rFonts w:ascii="Times New Roman" w:hAnsi="Times New Roman"/>
          <w:szCs w:val="20"/>
          <w:u w:val="single"/>
        </w:rPr>
        <w:t xml:space="preserve">und </w:t>
      </w:r>
      <w:r w:rsidR="00317CEC" w:rsidRPr="00227A90">
        <w:rPr>
          <w:rFonts w:ascii="Times New Roman" w:hAnsi="Times New Roman"/>
          <w:szCs w:val="20"/>
          <w:u w:val="single"/>
        </w:rPr>
        <w:t>9.2.x.52.1</w:t>
      </w:r>
      <w:r w:rsidR="00317CEC" w:rsidRPr="00111B81">
        <w:rPr>
          <w:rFonts w:ascii="Times New Roman" w:hAnsi="Times New Roman"/>
          <w:szCs w:val="20"/>
          <w:u w:val="single"/>
        </w:rPr>
        <w:t xml:space="preserve"> genannten Bedingungen nicht entsprechen</w:t>
      </w:r>
      <w:r w:rsidR="00317CEC" w:rsidRPr="00641D41">
        <w:rPr>
          <w:rFonts w:ascii="Times New Roman" w:hAnsi="Times New Roman"/>
          <w:szCs w:val="20"/>
          <w:u w:val="single"/>
        </w:rPr>
        <w:t>, abgeschaltet.</w:t>
      </w:r>
      <w:r w:rsidR="00317CEC" w:rsidRPr="00641D41">
        <w:rPr>
          <w:rFonts w:ascii="Times New Roman" w:hAnsi="Times New Roman"/>
          <w:szCs w:val="20"/>
          <w:u w:val="single"/>
        </w:rPr>
        <w:br/>
        <w:t>Der Ausfall wird optisch und akustisch im Steuerhaus und an Deck gemeldet werden. Bei Nichtquittieren muss die Alarmierung automatisch in den Wohnungen erfolgen.</w:t>
      </w:r>
    </w:p>
    <w:p w:rsidR="00317CEC" w:rsidRPr="00641D41" w:rsidRDefault="00227A90" w:rsidP="00227A90">
      <w:pPr>
        <w:pStyle w:val="ListParagraph"/>
        <w:autoSpaceDE w:val="0"/>
        <w:autoSpaceDN w:val="0"/>
        <w:adjustRightInd w:val="0"/>
        <w:spacing w:after="0" w:line="240" w:lineRule="auto"/>
        <w:ind w:left="851" w:right="112" w:hanging="567"/>
        <w:jc w:val="both"/>
        <w:rPr>
          <w:rFonts w:ascii="Times New Roman" w:hAnsi="Times New Roman"/>
          <w:szCs w:val="20"/>
          <w:u w:val="single"/>
        </w:rPr>
      </w:pPr>
      <w:r>
        <w:rPr>
          <w:rFonts w:ascii="Times New Roman" w:hAnsi="Times New Roman"/>
          <w:szCs w:val="20"/>
          <w:u w:val="single"/>
        </w:rPr>
        <w:t>(x)</w:t>
      </w:r>
      <w:r>
        <w:rPr>
          <w:rFonts w:ascii="Times New Roman" w:hAnsi="Times New Roman"/>
          <w:szCs w:val="20"/>
          <w:u w:val="single"/>
        </w:rPr>
        <w:tab/>
      </w:r>
      <w:r w:rsidR="00317CEC" w:rsidRPr="00641D41">
        <w:rPr>
          <w:rFonts w:ascii="Times New Roman" w:hAnsi="Times New Roman"/>
          <w:szCs w:val="20"/>
          <w:u w:val="single"/>
        </w:rPr>
        <w:t>Jede Abschaltung erfolgt sofort und automatisch und setzt gegebenenfalls die Notbeleuchtung in Betrieb.</w:t>
      </w:r>
      <w:r w:rsidR="00317CEC" w:rsidRPr="00641D41">
        <w:rPr>
          <w:rFonts w:ascii="Times New Roman" w:hAnsi="Times New Roman"/>
          <w:szCs w:val="20"/>
          <w:u w:val="single"/>
        </w:rPr>
        <w:br/>
        <w:t>Die automatische Abschaltung ist so eingestellt, dass sie nicht während der Fahrt erfolgen kann,</w:t>
      </w:r>
    </w:p>
    <w:p w:rsidR="00317CEC" w:rsidRPr="00641D41" w:rsidRDefault="00227A90" w:rsidP="00227A90">
      <w:pPr>
        <w:pStyle w:val="ListParagraph"/>
        <w:spacing w:line="240" w:lineRule="auto"/>
        <w:ind w:left="284" w:right="113" w:hanging="284"/>
        <w:contextualSpacing w:val="0"/>
        <w:jc w:val="both"/>
        <w:rPr>
          <w:rFonts w:ascii="Times New Roman" w:hAnsi="Times New Roman"/>
          <w:szCs w:val="20"/>
          <w:u w:val="single"/>
        </w:rPr>
      </w:pPr>
      <w:r>
        <w:rPr>
          <w:rFonts w:ascii="Times New Roman" w:hAnsi="Times New Roman"/>
          <w:szCs w:val="20"/>
          <w:u w:val="single"/>
        </w:rPr>
        <w:t>(c)</w:t>
      </w:r>
      <w:r w:rsidR="00317CEC" w:rsidRPr="00641D41">
        <w:rPr>
          <w:rFonts w:ascii="Times New Roman" w:hAnsi="Times New Roman"/>
          <w:szCs w:val="20"/>
          <w:u w:val="single"/>
        </w:rPr>
        <w:t xml:space="preserve"> Erfüllt das Lüftungssystem des jeweiligen Raumes die Anforderungen 2 a) bis 2 j) nicht, müssen in dem jeweiligen Raum die Anlagen und Geräte, bei deren Betrieb höhere Ober</w:t>
      </w:r>
      <w:r w:rsidR="00317CEC" w:rsidRPr="00641D41">
        <w:rPr>
          <w:rFonts w:ascii="Times New Roman" w:hAnsi="Times New Roman"/>
          <w:szCs w:val="20"/>
          <w:u w:val="single"/>
        </w:rPr>
        <w:softHyphen/>
        <w:t xml:space="preserve">flächentemperaturen als unter </w:t>
      </w:r>
      <w:r w:rsidR="00317CEC" w:rsidRPr="00641D41">
        <w:rPr>
          <w:rFonts w:ascii="Times New Roman" w:hAnsi="Times New Roman"/>
          <w:bCs/>
          <w:szCs w:val="20"/>
          <w:u w:val="single"/>
        </w:rPr>
        <w:t>9.3.x.51</w:t>
      </w:r>
      <w:r w:rsidR="000B0DC6" w:rsidRPr="00641D41">
        <w:rPr>
          <w:rFonts w:ascii="Times New Roman" w:hAnsi="Times New Roman"/>
          <w:bCs/>
          <w:szCs w:val="20"/>
          <w:u w:val="single"/>
        </w:rPr>
        <w:t xml:space="preserve"> Nummer 1</w:t>
      </w:r>
      <w:r w:rsidR="00317CEC" w:rsidRPr="00641D41">
        <w:rPr>
          <w:rFonts w:ascii="Times New Roman" w:hAnsi="Times New Roman"/>
          <w:bCs/>
          <w:szCs w:val="20"/>
          <w:u w:val="single"/>
        </w:rPr>
        <w:t xml:space="preserve"> </w:t>
      </w:r>
      <w:r w:rsidR="00317CEC" w:rsidRPr="00641D41">
        <w:rPr>
          <w:rFonts w:ascii="Times New Roman" w:hAnsi="Times New Roman"/>
          <w:szCs w:val="20"/>
          <w:u w:val="single"/>
        </w:rPr>
        <w:t xml:space="preserve">und </w:t>
      </w:r>
      <w:r w:rsidR="00317CEC" w:rsidRPr="00641D41">
        <w:rPr>
          <w:rFonts w:ascii="Times New Roman" w:hAnsi="Times New Roman"/>
          <w:bCs/>
          <w:szCs w:val="20"/>
          <w:u w:val="single"/>
        </w:rPr>
        <w:t>9.3.x.51</w:t>
      </w:r>
      <w:r w:rsidR="000B0DC6" w:rsidRPr="00641D41">
        <w:rPr>
          <w:rFonts w:ascii="Times New Roman" w:hAnsi="Times New Roman"/>
          <w:bCs/>
          <w:szCs w:val="20"/>
          <w:u w:val="single"/>
        </w:rPr>
        <w:t xml:space="preserve"> Nummer 2</w:t>
      </w:r>
      <w:r w:rsidR="00317CEC" w:rsidRPr="00641D41">
        <w:rPr>
          <w:rFonts w:ascii="Times New Roman" w:hAnsi="Times New Roman"/>
          <w:szCs w:val="20"/>
          <w:u w:val="single"/>
        </w:rPr>
        <w:t xml:space="preserve"> angegeben, auftreten können oder die nicht die Anforderungen nach </w:t>
      </w:r>
      <w:r w:rsidR="00317CEC" w:rsidRPr="00641D41">
        <w:rPr>
          <w:rFonts w:ascii="Times New Roman" w:hAnsi="Times New Roman"/>
          <w:bCs/>
          <w:szCs w:val="20"/>
          <w:u w:val="single"/>
        </w:rPr>
        <w:t>9.2.x.52.1</w:t>
      </w:r>
      <w:r w:rsidR="00317CEC" w:rsidRPr="00641D41">
        <w:rPr>
          <w:rFonts w:ascii="Times New Roman" w:hAnsi="Times New Roman"/>
          <w:b/>
          <w:szCs w:val="20"/>
          <w:u w:val="single"/>
        </w:rPr>
        <w:t xml:space="preserve"> </w:t>
      </w:r>
      <w:r w:rsidR="00317CEC" w:rsidRPr="00641D41">
        <w:rPr>
          <w:rFonts w:ascii="Times New Roman" w:hAnsi="Times New Roman"/>
          <w:szCs w:val="20"/>
          <w:u w:val="single"/>
        </w:rPr>
        <w:t>erfüllen, abschaltbar ausgeführt sein.</w:t>
      </w:r>
    </w:p>
    <w:p w:rsidR="008A12CC" w:rsidRPr="00641D41" w:rsidRDefault="00160428" w:rsidP="00641D41">
      <w:pPr>
        <w:pStyle w:val="ListParagraph"/>
        <w:spacing w:after="0" w:line="240" w:lineRule="auto"/>
        <w:ind w:left="0" w:right="112"/>
        <w:rPr>
          <w:rFonts w:ascii="Times New Roman" w:hAnsi="Times New Roman"/>
          <w:b/>
          <w:bCs/>
          <w:szCs w:val="20"/>
        </w:rPr>
      </w:pPr>
      <w:r w:rsidRPr="00641D41">
        <w:rPr>
          <w:rFonts w:ascii="Times New Roman" w:hAnsi="Times New Roman"/>
          <w:b/>
          <w:szCs w:val="20"/>
        </w:rPr>
        <w:t xml:space="preserve">Ersetzen </w:t>
      </w:r>
      <w:r w:rsidR="008A12CC" w:rsidRPr="00641D41">
        <w:rPr>
          <w:rFonts w:ascii="Times New Roman" w:hAnsi="Times New Roman"/>
          <w:b/>
          <w:szCs w:val="20"/>
        </w:rPr>
        <w:t xml:space="preserve">von </w:t>
      </w:r>
      <w:r w:rsidR="007234A2" w:rsidRPr="00641D41">
        <w:rPr>
          <w:rFonts w:ascii="Times New Roman" w:hAnsi="Times New Roman"/>
          <w:b/>
          <w:bCs/>
          <w:szCs w:val="20"/>
          <w:lang w:eastAsia="de-DE"/>
        </w:rPr>
        <w:t xml:space="preserve">9.3.1.51 </w:t>
      </w:r>
      <w:r w:rsidR="007234A2" w:rsidRPr="00641D41">
        <w:rPr>
          <w:rFonts w:ascii="Times New Roman" w:hAnsi="Times New Roman"/>
          <w:b/>
          <w:bCs/>
          <w:szCs w:val="20"/>
        </w:rPr>
        <w:t>und</w:t>
      </w:r>
      <w:r w:rsidR="007234A2" w:rsidRPr="00641D41">
        <w:rPr>
          <w:rFonts w:ascii="Times New Roman" w:hAnsi="Times New Roman"/>
          <w:b/>
          <w:bCs/>
          <w:szCs w:val="20"/>
          <w:lang w:eastAsia="de-DE"/>
        </w:rPr>
        <w:t xml:space="preserve"> 9.3.2.51</w:t>
      </w:r>
      <w:r w:rsidR="00745DD4">
        <w:rPr>
          <w:rFonts w:ascii="Times New Roman" w:hAnsi="Times New Roman"/>
          <w:b/>
          <w:bCs/>
          <w:szCs w:val="20"/>
          <w:lang w:eastAsia="de-DE"/>
        </w:rPr>
        <w:t xml:space="preserve"> </w:t>
      </w:r>
      <w:r w:rsidR="008A12CC" w:rsidRPr="00641D41">
        <w:rPr>
          <w:rFonts w:ascii="Times New Roman" w:hAnsi="Times New Roman"/>
          <w:b/>
          <w:bCs/>
          <w:szCs w:val="20"/>
        </w:rPr>
        <w:t>aus ECE/TRANS/WP.15/AC.2/2016/30, ECE/TRANS/WP.15/AC.2/2016/30/Corr.1,</w:t>
      </w:r>
      <w:r w:rsidR="008A12CC" w:rsidRPr="00641D41">
        <w:rPr>
          <w:rFonts w:ascii="Times New Roman" w:hAnsi="Times New Roman"/>
          <w:b/>
          <w:szCs w:val="20"/>
        </w:rPr>
        <w:t xml:space="preserve"> </w:t>
      </w:r>
      <w:r w:rsidR="008A12CC" w:rsidRPr="00641D41">
        <w:rPr>
          <w:rFonts w:ascii="Times New Roman" w:hAnsi="Times New Roman"/>
          <w:b/>
          <w:bCs/>
          <w:szCs w:val="20"/>
        </w:rPr>
        <w:t>INF.13 durch:</w:t>
      </w:r>
    </w:p>
    <w:p w:rsidR="00865BC5" w:rsidRPr="00641D41" w:rsidRDefault="007234A2" w:rsidP="00641D41">
      <w:pPr>
        <w:pStyle w:val="NoSpacing"/>
        <w:ind w:right="112"/>
        <w:jc w:val="both"/>
        <w:rPr>
          <w:b/>
          <w:bCs/>
          <w:lang w:val="de-DE" w:eastAsia="de-DE"/>
        </w:rPr>
      </w:pPr>
      <w:r w:rsidRPr="00641D41">
        <w:rPr>
          <w:b/>
          <w:bCs/>
          <w:lang w:val="de-DE" w:eastAsia="de-DE"/>
        </w:rPr>
        <w:t>9.3.1.51, 9.3.2.51</w:t>
      </w:r>
      <w:r w:rsidR="001A516E" w:rsidRPr="00641D41">
        <w:rPr>
          <w:b/>
          <w:bCs/>
          <w:lang w:val="de-DE" w:eastAsia="de-DE"/>
        </w:rPr>
        <w:t xml:space="preserve"> </w:t>
      </w:r>
    </w:p>
    <w:p w:rsidR="001A516E" w:rsidRPr="00641D41" w:rsidRDefault="001A516E" w:rsidP="00641D41">
      <w:pPr>
        <w:pStyle w:val="NoSpacing"/>
        <w:ind w:right="112"/>
        <w:jc w:val="both"/>
        <w:rPr>
          <w:b/>
          <w:bCs/>
          <w:u w:val="single"/>
          <w:lang w:val="de-DE" w:eastAsia="de-DE"/>
        </w:rPr>
      </w:pPr>
      <w:r w:rsidRPr="00641D41">
        <w:rPr>
          <w:b/>
          <w:bCs/>
          <w:u w:val="single"/>
          <w:lang w:val="de-DE" w:eastAsia="de-DE"/>
        </w:rPr>
        <w:t>Oberflächentemperaturen von Anlagen und Geräten</w:t>
      </w:r>
    </w:p>
    <w:p w:rsidR="001A516E" w:rsidRPr="00641D41" w:rsidRDefault="00227A90" w:rsidP="00641D41">
      <w:pPr>
        <w:spacing w:after="0" w:line="240" w:lineRule="auto"/>
        <w:ind w:left="284" w:right="112" w:hanging="284"/>
        <w:jc w:val="both"/>
        <w:rPr>
          <w:rFonts w:ascii="Times New Roman" w:hAnsi="Times New Roman"/>
          <w:bCs/>
          <w:szCs w:val="20"/>
          <w:u w:val="single"/>
          <w:lang w:eastAsia="de-DE"/>
        </w:rPr>
      </w:pPr>
      <w:r>
        <w:rPr>
          <w:rFonts w:ascii="Times New Roman" w:hAnsi="Times New Roman"/>
          <w:bCs/>
          <w:szCs w:val="20"/>
          <w:lang w:eastAsia="de-DE"/>
        </w:rPr>
        <w:t>(a)</w:t>
      </w:r>
      <w:r>
        <w:rPr>
          <w:rFonts w:ascii="Times New Roman" w:hAnsi="Times New Roman"/>
          <w:bCs/>
          <w:szCs w:val="20"/>
          <w:lang w:eastAsia="de-DE"/>
        </w:rPr>
        <w:tab/>
      </w:r>
      <w:r w:rsidR="001A516E" w:rsidRPr="00641D41">
        <w:rPr>
          <w:rFonts w:ascii="Times New Roman" w:hAnsi="Times New Roman"/>
          <w:bCs/>
          <w:szCs w:val="20"/>
          <w:u w:val="single"/>
          <w:lang w:eastAsia="de-DE"/>
        </w:rPr>
        <w:t>Oberflächentemperaturen von elektrischen und nicht-elektrischen Anlagen und Geräten</w:t>
      </w:r>
      <w:r w:rsidR="001A516E" w:rsidRPr="00641D41">
        <w:rPr>
          <w:rFonts w:ascii="Times New Roman" w:hAnsi="Times New Roman"/>
          <w:szCs w:val="20"/>
        </w:rPr>
        <w:t xml:space="preserve"> </w:t>
      </w:r>
      <w:r w:rsidR="001A516E" w:rsidRPr="00641D41">
        <w:rPr>
          <w:rFonts w:ascii="Times New Roman" w:hAnsi="Times New Roman"/>
          <w:bCs/>
          <w:szCs w:val="20"/>
          <w:u w:val="single"/>
          <w:lang w:eastAsia="de-DE"/>
        </w:rPr>
        <w:t>dürfen 200 °C nicht überschreiten</w:t>
      </w:r>
      <w:r w:rsidR="000F604D" w:rsidRPr="00641D41">
        <w:rPr>
          <w:rFonts w:ascii="Times New Roman" w:hAnsi="Times New Roman"/>
          <w:bCs/>
          <w:szCs w:val="20"/>
          <w:u w:val="single"/>
          <w:lang w:eastAsia="de-DE"/>
        </w:rPr>
        <w:t>.</w:t>
      </w:r>
    </w:p>
    <w:p w:rsidR="001A516E" w:rsidRPr="00227A90" w:rsidRDefault="00227A90" w:rsidP="00227A90">
      <w:pPr>
        <w:spacing w:after="0" w:line="240" w:lineRule="auto"/>
        <w:ind w:left="284" w:right="112" w:hanging="284"/>
        <w:jc w:val="both"/>
        <w:rPr>
          <w:rFonts w:ascii="Times New Roman" w:hAnsi="Times New Roman"/>
          <w:bCs/>
          <w:szCs w:val="20"/>
          <w:u w:val="single"/>
          <w:lang w:eastAsia="de-DE"/>
        </w:rPr>
      </w:pPr>
      <w:r>
        <w:rPr>
          <w:rFonts w:ascii="Times New Roman" w:hAnsi="Times New Roman"/>
          <w:bCs/>
          <w:szCs w:val="20"/>
          <w:u w:val="single"/>
          <w:lang w:eastAsia="de-DE"/>
        </w:rPr>
        <w:t>(b)</w:t>
      </w:r>
      <w:r>
        <w:rPr>
          <w:rFonts w:ascii="Times New Roman" w:hAnsi="Times New Roman"/>
          <w:bCs/>
          <w:szCs w:val="20"/>
          <w:u w:val="single"/>
          <w:lang w:eastAsia="de-DE"/>
        </w:rPr>
        <w:tab/>
      </w:r>
      <w:r w:rsidR="001A516E" w:rsidRPr="00227A90">
        <w:rPr>
          <w:rFonts w:ascii="Times New Roman" w:hAnsi="Times New Roman"/>
          <w:bCs/>
          <w:szCs w:val="20"/>
          <w:u w:val="single"/>
          <w:lang w:eastAsia="de-DE"/>
        </w:rPr>
        <w:t xml:space="preserve">Oberflächentemperaturen </w:t>
      </w:r>
      <w:r w:rsidR="000F604D" w:rsidRPr="00227A90">
        <w:rPr>
          <w:rFonts w:ascii="Times New Roman" w:hAnsi="Times New Roman"/>
          <w:bCs/>
          <w:szCs w:val="20"/>
          <w:u w:val="single"/>
          <w:lang w:eastAsia="de-DE"/>
        </w:rPr>
        <w:t>von</w:t>
      </w:r>
      <w:r w:rsidR="001A516E" w:rsidRPr="00227A90">
        <w:rPr>
          <w:rFonts w:ascii="Times New Roman" w:hAnsi="Times New Roman"/>
          <w:bCs/>
          <w:szCs w:val="20"/>
          <w:u w:val="single"/>
          <w:lang w:eastAsia="de-DE"/>
        </w:rPr>
        <w:t xml:space="preserve"> äußeren Teile</w:t>
      </w:r>
      <w:r w:rsidR="000F604D" w:rsidRPr="00227A90">
        <w:rPr>
          <w:rFonts w:ascii="Times New Roman" w:hAnsi="Times New Roman"/>
          <w:bCs/>
          <w:szCs w:val="20"/>
          <w:u w:val="single"/>
          <w:lang w:eastAsia="de-DE"/>
        </w:rPr>
        <w:t>n</w:t>
      </w:r>
      <w:r w:rsidR="001A516E" w:rsidRPr="00227A90">
        <w:rPr>
          <w:rFonts w:ascii="Times New Roman" w:hAnsi="Times New Roman"/>
          <w:bCs/>
          <w:szCs w:val="20"/>
          <w:u w:val="single"/>
          <w:lang w:eastAsia="de-DE"/>
        </w:rPr>
        <w:t xml:space="preserve"> von Motoren und deren Luft- und Abgasschächten dürfen 200 °C nicht überschreiten</w:t>
      </w:r>
      <w:r w:rsidR="000F604D" w:rsidRPr="00227A90">
        <w:rPr>
          <w:rFonts w:ascii="Times New Roman" w:hAnsi="Times New Roman"/>
          <w:bCs/>
          <w:szCs w:val="20"/>
          <w:u w:val="single"/>
          <w:lang w:eastAsia="de-DE"/>
        </w:rPr>
        <w:t>.</w:t>
      </w:r>
    </w:p>
    <w:p w:rsidR="001A516E" w:rsidRPr="00227A90" w:rsidRDefault="00227A90" w:rsidP="00227A90">
      <w:pPr>
        <w:spacing w:after="0" w:line="240" w:lineRule="auto"/>
        <w:ind w:left="284" w:right="112" w:hanging="284"/>
        <w:jc w:val="both"/>
        <w:rPr>
          <w:rFonts w:ascii="Times New Roman" w:hAnsi="Times New Roman"/>
          <w:bCs/>
          <w:szCs w:val="20"/>
          <w:u w:val="single"/>
          <w:lang w:eastAsia="de-DE"/>
        </w:rPr>
      </w:pPr>
      <w:r w:rsidRPr="00227A90">
        <w:rPr>
          <w:rFonts w:ascii="Times New Roman" w:hAnsi="Times New Roman"/>
          <w:bCs/>
          <w:szCs w:val="20"/>
          <w:u w:val="single"/>
          <w:lang w:eastAsia="de-DE"/>
        </w:rPr>
        <w:t>(c)</w:t>
      </w:r>
      <w:r w:rsidRPr="00227A90">
        <w:rPr>
          <w:rFonts w:ascii="Times New Roman" w:hAnsi="Times New Roman"/>
          <w:bCs/>
          <w:szCs w:val="20"/>
          <w:u w:val="single"/>
          <w:lang w:eastAsia="de-DE"/>
        </w:rPr>
        <w:tab/>
      </w:r>
      <w:r w:rsidR="001A516E" w:rsidRPr="00227A90">
        <w:rPr>
          <w:rFonts w:ascii="Times New Roman" w:hAnsi="Times New Roman"/>
          <w:bCs/>
          <w:szCs w:val="20"/>
          <w:u w:val="single"/>
          <w:lang w:eastAsia="de-DE"/>
        </w:rPr>
        <w:t xml:space="preserve">Wenn die Schiffsstoffliste nach Absatz 1.16.1.2.5 Stoffe enthalten soll, für die nach Unterabschnitt 3.2.3.2 Tabelle C, Spalte (15) eine Temperaturklasse T4, T5 oder T6 eingetragen ist, dürfen in den an Bord ausgewiesenen Zonen die entsprechenden Oberflächentemperaturen 135°C (T4), 100°C (T5) </w:t>
      </w:r>
      <w:r w:rsidR="00F37383" w:rsidRPr="00227A90">
        <w:rPr>
          <w:rFonts w:ascii="Times New Roman" w:hAnsi="Times New Roman"/>
          <w:bCs/>
          <w:szCs w:val="20"/>
          <w:u w:val="single"/>
          <w:lang w:eastAsia="de-DE"/>
        </w:rPr>
        <w:t xml:space="preserve">und </w:t>
      </w:r>
      <w:r w:rsidR="001A516E" w:rsidRPr="00227A90">
        <w:rPr>
          <w:rFonts w:ascii="Times New Roman" w:hAnsi="Times New Roman"/>
          <w:bCs/>
          <w:szCs w:val="20"/>
          <w:u w:val="single"/>
          <w:lang w:eastAsia="de-DE"/>
        </w:rPr>
        <w:t xml:space="preserve">85°C (T6) nicht </w:t>
      </w:r>
      <w:r w:rsidR="000F604D" w:rsidRPr="00227A90">
        <w:rPr>
          <w:rFonts w:ascii="Times New Roman" w:hAnsi="Times New Roman"/>
          <w:bCs/>
          <w:szCs w:val="20"/>
          <w:u w:val="single"/>
          <w:lang w:eastAsia="de-DE"/>
        </w:rPr>
        <w:t>überschreiten.</w:t>
      </w:r>
    </w:p>
    <w:p w:rsidR="001A516E" w:rsidRPr="00227A90" w:rsidRDefault="00227A90" w:rsidP="00227A90">
      <w:pPr>
        <w:spacing w:after="0" w:line="240" w:lineRule="auto"/>
        <w:ind w:left="284" w:right="112" w:hanging="284"/>
        <w:jc w:val="both"/>
        <w:rPr>
          <w:rFonts w:ascii="Times New Roman" w:hAnsi="Times New Roman"/>
          <w:szCs w:val="20"/>
          <w:u w:val="single"/>
        </w:rPr>
      </w:pPr>
      <w:r w:rsidRPr="00227A90">
        <w:rPr>
          <w:rFonts w:ascii="Times New Roman" w:hAnsi="Times New Roman"/>
          <w:bCs/>
          <w:szCs w:val="20"/>
          <w:u w:val="single"/>
          <w:lang w:eastAsia="de-DE"/>
        </w:rPr>
        <w:t>(d)</w:t>
      </w:r>
      <w:r w:rsidRPr="00227A90">
        <w:rPr>
          <w:rFonts w:ascii="Times New Roman" w:hAnsi="Times New Roman"/>
          <w:bCs/>
          <w:szCs w:val="20"/>
          <w:u w:val="single"/>
          <w:lang w:eastAsia="de-DE"/>
        </w:rPr>
        <w:tab/>
      </w:r>
      <w:r w:rsidR="001A516E" w:rsidRPr="00227A90">
        <w:rPr>
          <w:rFonts w:ascii="Times New Roman" w:hAnsi="Times New Roman"/>
          <w:bCs/>
          <w:szCs w:val="20"/>
          <w:u w:val="single"/>
          <w:lang w:eastAsia="de-DE"/>
        </w:rPr>
        <w:t>Nummer 1 und Nummer 2 gelten nicht, wenn folgende Forderungen eingehalten sind (siehe auch 7.2.3.</w:t>
      </w:r>
      <w:r w:rsidR="001A516E" w:rsidRPr="00227A90">
        <w:rPr>
          <w:rFonts w:ascii="Times New Roman" w:hAnsi="Times New Roman"/>
          <w:szCs w:val="20"/>
          <w:u w:val="single"/>
        </w:rPr>
        <w:t>51.4):</w:t>
      </w:r>
    </w:p>
    <w:p w:rsidR="001A516E" w:rsidRPr="00227A90" w:rsidRDefault="00227A90" w:rsidP="00227A90">
      <w:pPr>
        <w:autoSpaceDE w:val="0"/>
        <w:autoSpaceDN w:val="0"/>
        <w:adjustRightInd w:val="0"/>
        <w:spacing w:after="0" w:line="240" w:lineRule="auto"/>
        <w:ind w:left="1134" w:right="112" w:hanging="567"/>
        <w:jc w:val="both"/>
        <w:rPr>
          <w:rFonts w:ascii="Times New Roman" w:hAnsi="Times New Roman"/>
          <w:szCs w:val="20"/>
          <w:u w:val="single"/>
        </w:rPr>
      </w:pPr>
      <w:r>
        <w:rPr>
          <w:rFonts w:ascii="Times New Roman" w:hAnsi="Times New Roman"/>
          <w:szCs w:val="20"/>
          <w:u w:val="single"/>
        </w:rPr>
        <w:lastRenderedPageBreak/>
        <w:t>(i)</w:t>
      </w:r>
      <w:r>
        <w:rPr>
          <w:rFonts w:ascii="Times New Roman" w:hAnsi="Times New Roman"/>
          <w:szCs w:val="20"/>
          <w:u w:val="single"/>
        </w:rPr>
        <w:tab/>
      </w:r>
      <w:r w:rsidR="000F604D" w:rsidRPr="00227A90">
        <w:rPr>
          <w:rFonts w:ascii="Times New Roman" w:hAnsi="Times New Roman"/>
          <w:szCs w:val="20"/>
          <w:u w:val="single"/>
        </w:rPr>
        <w:t>Wohnungen, Steuerhaus und Betriebsräume in denen höhere Oberflächent</w:t>
      </w:r>
      <w:r>
        <w:rPr>
          <w:rFonts w:ascii="Times New Roman" w:hAnsi="Times New Roman"/>
          <w:szCs w:val="20"/>
          <w:u w:val="single"/>
        </w:rPr>
        <w:t xml:space="preserve">emperaturen als unter Nummer 1 </w:t>
      </w:r>
      <w:r w:rsidR="000F604D" w:rsidRPr="00227A90">
        <w:rPr>
          <w:rFonts w:ascii="Times New Roman" w:hAnsi="Times New Roman"/>
          <w:szCs w:val="20"/>
          <w:u w:val="single"/>
        </w:rPr>
        <w:t xml:space="preserve">und Nummer 2 angegeben, auftreten, sind mit einen Lüftungssystem nach </w:t>
      </w:r>
      <w:r w:rsidR="000F604D" w:rsidRPr="00227A90">
        <w:rPr>
          <w:rFonts w:ascii="Times New Roman" w:hAnsi="Times New Roman"/>
          <w:bCs/>
          <w:szCs w:val="20"/>
          <w:u w:val="single"/>
          <w:lang w:eastAsia="de-DE"/>
        </w:rPr>
        <w:t>9.3.x.12.4</w:t>
      </w:r>
      <w:r w:rsidR="000F604D" w:rsidRPr="00227A90">
        <w:rPr>
          <w:rFonts w:ascii="Times New Roman" w:hAnsi="Times New Roman"/>
          <w:szCs w:val="20"/>
          <w:u w:val="single"/>
        </w:rPr>
        <w:t xml:space="preserve"> ausgestattet</w:t>
      </w:r>
      <w:r w:rsidR="000F604D" w:rsidRPr="00227A90">
        <w:rPr>
          <w:rFonts w:ascii="Times New Roman" w:hAnsi="Times New Roman"/>
          <w:szCs w:val="20"/>
        </w:rPr>
        <w:t xml:space="preserve">. </w:t>
      </w:r>
    </w:p>
    <w:p w:rsidR="001A516E" w:rsidRPr="00641D41" w:rsidRDefault="001A516E" w:rsidP="00227A90">
      <w:pPr>
        <w:autoSpaceDE w:val="0"/>
        <w:autoSpaceDN w:val="0"/>
        <w:adjustRightInd w:val="0"/>
        <w:spacing w:after="0" w:line="240" w:lineRule="auto"/>
        <w:ind w:left="1134" w:right="112"/>
        <w:jc w:val="both"/>
        <w:rPr>
          <w:rFonts w:ascii="Times New Roman" w:hAnsi="Times New Roman"/>
          <w:szCs w:val="20"/>
          <w:u w:val="single"/>
        </w:rPr>
      </w:pPr>
      <w:r w:rsidRPr="00641D41">
        <w:rPr>
          <w:rFonts w:ascii="Times New Roman" w:hAnsi="Times New Roman"/>
          <w:szCs w:val="20"/>
          <w:u w:val="single"/>
        </w:rPr>
        <w:t>oder</w:t>
      </w:r>
    </w:p>
    <w:p w:rsidR="001A516E" w:rsidRPr="00227A90" w:rsidRDefault="00227A90" w:rsidP="00227A90">
      <w:pPr>
        <w:spacing w:line="240" w:lineRule="auto"/>
        <w:ind w:left="1134" w:right="112" w:hanging="567"/>
        <w:rPr>
          <w:rFonts w:ascii="Times New Roman" w:hAnsi="Times New Roman"/>
          <w:bCs/>
          <w:szCs w:val="20"/>
          <w:lang w:eastAsia="de-DE"/>
        </w:rPr>
      </w:pPr>
      <w:r>
        <w:rPr>
          <w:rFonts w:ascii="Times New Roman" w:hAnsi="Times New Roman"/>
          <w:szCs w:val="20"/>
          <w:u w:val="single"/>
        </w:rPr>
        <w:t>(ii)</w:t>
      </w:r>
      <w:r>
        <w:rPr>
          <w:rFonts w:ascii="Times New Roman" w:hAnsi="Times New Roman"/>
          <w:szCs w:val="20"/>
          <w:u w:val="single"/>
        </w:rPr>
        <w:tab/>
      </w:r>
      <w:r w:rsidR="000F604D" w:rsidRPr="00227A90">
        <w:rPr>
          <w:rFonts w:ascii="Times New Roman" w:hAnsi="Times New Roman"/>
          <w:szCs w:val="20"/>
          <w:u w:val="single"/>
        </w:rPr>
        <w:t xml:space="preserve">Anlagen und Geräte, die höhere Oberflächentemperaturen als unter </w:t>
      </w:r>
      <w:r w:rsidR="000B0DC6" w:rsidRPr="00227A90">
        <w:rPr>
          <w:rFonts w:ascii="Times New Roman" w:hAnsi="Times New Roman"/>
          <w:szCs w:val="20"/>
          <w:u w:val="single"/>
        </w:rPr>
        <w:t>Nummer 1 bzw. Nummer 2</w:t>
      </w:r>
      <w:r w:rsidR="000F604D" w:rsidRPr="00227A90">
        <w:rPr>
          <w:rFonts w:ascii="Times New Roman" w:hAnsi="Times New Roman"/>
          <w:szCs w:val="20"/>
          <w:u w:val="single"/>
        </w:rPr>
        <w:t xml:space="preserve"> angegeben erzeugen, sind abschaltbar. Solche Anlagen und Geräte müssen rot gekennzeichnet sein</w:t>
      </w:r>
      <w:r w:rsidR="00C677BF" w:rsidRPr="00227A90">
        <w:rPr>
          <w:rFonts w:ascii="Times New Roman" w:hAnsi="Times New Roman"/>
          <w:szCs w:val="20"/>
          <w:u w:val="single"/>
        </w:rPr>
        <w:t>.</w:t>
      </w:r>
    </w:p>
    <w:p w:rsidR="004E6940" w:rsidRPr="00641D41" w:rsidRDefault="007234A2" w:rsidP="00227A90">
      <w:pPr>
        <w:pStyle w:val="ListParagraph"/>
        <w:keepNext/>
        <w:keepLines/>
        <w:tabs>
          <w:tab w:val="left" w:pos="567"/>
        </w:tabs>
        <w:spacing w:after="0" w:line="240" w:lineRule="auto"/>
        <w:ind w:left="0" w:right="113"/>
        <w:rPr>
          <w:rFonts w:ascii="Times New Roman" w:hAnsi="Times New Roman"/>
          <w:b/>
          <w:color w:val="0070C0"/>
          <w:szCs w:val="20"/>
        </w:rPr>
      </w:pPr>
      <w:r w:rsidRPr="00641D41">
        <w:rPr>
          <w:rFonts w:ascii="Times New Roman" w:hAnsi="Times New Roman"/>
          <w:b/>
          <w:color w:val="0070C0"/>
          <w:szCs w:val="20"/>
        </w:rPr>
        <w:t>4</w:t>
      </w:r>
      <w:r w:rsidR="003E12FE" w:rsidRPr="00641D41">
        <w:rPr>
          <w:rFonts w:ascii="Times New Roman" w:hAnsi="Times New Roman"/>
          <w:b/>
          <w:color w:val="0070C0"/>
          <w:szCs w:val="20"/>
        </w:rPr>
        <w:t xml:space="preserve">. </w:t>
      </w:r>
      <w:r w:rsidR="003E12FE" w:rsidRPr="00641D41">
        <w:rPr>
          <w:rFonts w:ascii="Times New Roman" w:hAnsi="Times New Roman"/>
          <w:b/>
          <w:color w:val="0070C0"/>
          <w:szCs w:val="20"/>
        </w:rPr>
        <w:tab/>
      </w:r>
      <w:r w:rsidR="001517F7" w:rsidRPr="00641D41">
        <w:rPr>
          <w:rFonts w:ascii="Times New Roman" w:hAnsi="Times New Roman"/>
          <w:b/>
          <w:color w:val="0070C0"/>
          <w:szCs w:val="20"/>
        </w:rPr>
        <w:t>Ausnahmen für Schiffe des Typs N offen</w:t>
      </w:r>
    </w:p>
    <w:p w:rsidR="00B807E7" w:rsidRPr="00641D41" w:rsidRDefault="00B807E7" w:rsidP="00227A90">
      <w:pPr>
        <w:pStyle w:val="SingleTxtG"/>
        <w:keepNext/>
        <w:keepLines/>
        <w:spacing w:after="0" w:line="240" w:lineRule="auto"/>
        <w:ind w:left="0" w:right="113"/>
        <w:rPr>
          <w:rFonts w:eastAsia="Calibri"/>
          <w:b/>
          <w:color w:val="0070C0"/>
          <w:lang w:val="en-US"/>
        </w:rPr>
      </w:pPr>
      <w:r w:rsidRPr="00641D41">
        <w:rPr>
          <w:b/>
          <w:color w:val="0070C0"/>
          <w:lang w:val="en-US"/>
        </w:rPr>
        <w:t>Inf 16</w:t>
      </w:r>
      <w:r w:rsidR="00D00F1B" w:rsidRPr="00641D41">
        <w:rPr>
          <w:b/>
          <w:color w:val="0070C0"/>
          <w:lang w:val="en-US"/>
        </w:rPr>
        <w:t>:</w:t>
      </w:r>
      <w:r w:rsidRPr="00641D41">
        <w:rPr>
          <w:b/>
          <w:color w:val="0070C0"/>
          <w:lang w:val="en-US"/>
        </w:rPr>
        <w:t xml:space="preserve"> </w:t>
      </w:r>
      <w:r w:rsidRPr="00641D41">
        <w:rPr>
          <w:rFonts w:eastAsia="Calibri"/>
          <w:b/>
          <w:color w:val="0070C0"/>
          <w:lang w:val="en-US"/>
        </w:rPr>
        <w:t>9.3.3.8.4 The current text of 9.3.3.8.4</w:t>
      </w:r>
      <w:r w:rsidRPr="00641D41">
        <w:rPr>
          <w:rFonts w:eastAsia="Calibri"/>
          <w:color w:val="0070C0"/>
          <w:lang w:val="en-US"/>
        </w:rPr>
        <w:t xml:space="preserve"> </w:t>
      </w:r>
      <w:r w:rsidRPr="00641D41">
        <w:rPr>
          <w:rFonts w:eastAsia="Calibri"/>
          <w:b/>
          <w:color w:val="0070C0"/>
          <w:lang w:val="en-US"/>
        </w:rPr>
        <w:t>with exemptions for open type N is still necessary and has to be kept.</w:t>
      </w:r>
    </w:p>
    <w:p w:rsidR="0074125F" w:rsidRPr="00641D41" w:rsidRDefault="0074125F" w:rsidP="00227A90">
      <w:pPr>
        <w:pStyle w:val="ListParagraph"/>
        <w:keepNext/>
        <w:keepLines/>
        <w:spacing w:after="0" w:line="240" w:lineRule="auto"/>
        <w:ind w:left="0" w:right="113"/>
        <w:contextualSpacing w:val="0"/>
        <w:rPr>
          <w:rFonts w:ascii="Times New Roman" w:hAnsi="Times New Roman"/>
          <w:color w:val="0070C0"/>
          <w:szCs w:val="20"/>
          <w:lang w:val="en-US"/>
        </w:rPr>
      </w:pPr>
    </w:p>
    <w:p w:rsidR="00B807E7" w:rsidRPr="00641D41" w:rsidRDefault="00B807E7" w:rsidP="00227A90">
      <w:pPr>
        <w:pStyle w:val="ListParagraph"/>
        <w:keepNext/>
        <w:keepLines/>
        <w:spacing w:after="0" w:line="240" w:lineRule="auto"/>
        <w:ind w:left="0" w:right="113"/>
        <w:contextualSpacing w:val="0"/>
        <w:rPr>
          <w:rFonts w:ascii="Times New Roman" w:hAnsi="Times New Roman"/>
          <w:color w:val="0070C0"/>
          <w:szCs w:val="20"/>
        </w:rPr>
      </w:pPr>
      <w:r w:rsidRPr="00641D41">
        <w:rPr>
          <w:rFonts w:ascii="Times New Roman" w:hAnsi="Times New Roman"/>
          <w:color w:val="0070C0"/>
          <w:szCs w:val="20"/>
        </w:rPr>
        <w:t xml:space="preserve">Es wurde zugestimmt </w:t>
      </w:r>
      <w:r w:rsidR="00C677BF" w:rsidRPr="00641D41">
        <w:rPr>
          <w:rFonts w:ascii="Times New Roman" w:hAnsi="Times New Roman"/>
          <w:color w:val="0070C0"/>
          <w:szCs w:val="20"/>
        </w:rPr>
        <w:t>und</w:t>
      </w:r>
      <w:r w:rsidRPr="00641D41">
        <w:rPr>
          <w:rFonts w:ascii="Times New Roman" w:hAnsi="Times New Roman"/>
          <w:color w:val="0070C0"/>
          <w:szCs w:val="20"/>
        </w:rPr>
        <w:t xml:space="preserve"> beschlossen in </w:t>
      </w:r>
      <w:r w:rsidRPr="00641D41">
        <w:rPr>
          <w:rFonts w:ascii="Times New Roman" w:eastAsia="Calibri" w:hAnsi="Times New Roman"/>
          <w:color w:val="0070C0"/>
          <w:szCs w:val="20"/>
        </w:rPr>
        <w:t>9.3.3.8.4 den Text aus dem ADN 2017 beizubehalten und die folgenden Absätze umzunummerieren. F</w:t>
      </w:r>
      <w:r w:rsidRPr="00641D41">
        <w:rPr>
          <w:rFonts w:ascii="Times New Roman" w:hAnsi="Times New Roman"/>
          <w:color w:val="0070C0"/>
          <w:szCs w:val="20"/>
        </w:rPr>
        <w:t xml:space="preserve">olgende Lösung ist nach Diskussion in der InfAG sinnvoller, da das N offen Schiff, wenn es sich in </w:t>
      </w:r>
      <w:r w:rsidR="00C677BF" w:rsidRPr="00641D41">
        <w:rPr>
          <w:rFonts w:ascii="Times New Roman" w:hAnsi="Times New Roman"/>
          <w:color w:val="0070C0"/>
          <w:szCs w:val="20"/>
        </w:rPr>
        <w:t xml:space="preserve">einer </w:t>
      </w:r>
      <w:r w:rsidRPr="00641D41">
        <w:rPr>
          <w:rFonts w:ascii="Times New Roman" w:hAnsi="Times New Roman"/>
          <w:color w:val="0070C0"/>
          <w:szCs w:val="20"/>
        </w:rPr>
        <w:t>oder unmittelbar angrenzend an eine landseitig ausgewiesene Zone‘ aufhält auch den Grundschutz haben mu</w:t>
      </w:r>
      <w:r w:rsidR="00C677BF" w:rsidRPr="00641D41">
        <w:rPr>
          <w:rFonts w:ascii="Times New Roman" w:hAnsi="Times New Roman"/>
          <w:color w:val="0070C0"/>
          <w:szCs w:val="20"/>
        </w:rPr>
        <w:t>ss</w:t>
      </w:r>
      <w:r w:rsidRPr="00641D41">
        <w:rPr>
          <w:rFonts w:ascii="Times New Roman" w:hAnsi="Times New Roman"/>
          <w:color w:val="0070C0"/>
          <w:szCs w:val="20"/>
        </w:rPr>
        <w:t>.</w:t>
      </w:r>
    </w:p>
    <w:p w:rsidR="0074125F" w:rsidRPr="00641D41" w:rsidRDefault="0074125F" w:rsidP="00227A90">
      <w:pPr>
        <w:pStyle w:val="ListParagraph"/>
        <w:keepNext/>
        <w:keepLines/>
        <w:spacing w:after="0" w:line="240" w:lineRule="auto"/>
        <w:ind w:left="0" w:right="113"/>
        <w:contextualSpacing w:val="0"/>
        <w:rPr>
          <w:rFonts w:ascii="Times New Roman" w:hAnsi="Times New Roman"/>
          <w:color w:val="0070C0"/>
          <w:szCs w:val="20"/>
        </w:rPr>
      </w:pPr>
    </w:p>
    <w:p w:rsidR="00B807E7" w:rsidRPr="00641D41" w:rsidRDefault="004D3308" w:rsidP="00227A90">
      <w:pPr>
        <w:pStyle w:val="ListParagraph"/>
        <w:keepNext/>
        <w:keepLines/>
        <w:spacing w:line="240" w:lineRule="auto"/>
        <w:ind w:left="0" w:right="113"/>
        <w:rPr>
          <w:rFonts w:ascii="Times New Roman" w:hAnsi="Times New Roman"/>
          <w:b/>
          <w:bCs/>
          <w:szCs w:val="20"/>
        </w:rPr>
      </w:pPr>
      <w:r w:rsidRPr="00641D41">
        <w:rPr>
          <w:rFonts w:ascii="Times New Roman" w:hAnsi="Times New Roman"/>
          <w:b/>
          <w:szCs w:val="20"/>
        </w:rPr>
        <w:t xml:space="preserve">Nummerierung aus </w:t>
      </w:r>
      <w:r w:rsidR="00B807E7" w:rsidRPr="00641D41">
        <w:rPr>
          <w:rFonts w:ascii="Times New Roman" w:hAnsi="Times New Roman"/>
          <w:b/>
          <w:bCs/>
          <w:szCs w:val="20"/>
        </w:rPr>
        <w:t>ECE/TRANS/WP.15/AC.2/201</w:t>
      </w:r>
      <w:r w:rsidRPr="00641D41">
        <w:rPr>
          <w:rFonts w:ascii="Times New Roman" w:hAnsi="Times New Roman"/>
          <w:b/>
          <w:bCs/>
          <w:szCs w:val="20"/>
        </w:rPr>
        <w:t>6/30, ECE/TRANS/WP.15/AC.2/2016/</w:t>
      </w:r>
      <w:r w:rsidR="00B807E7" w:rsidRPr="00641D41">
        <w:rPr>
          <w:rFonts w:ascii="Times New Roman" w:hAnsi="Times New Roman"/>
          <w:b/>
          <w:bCs/>
          <w:szCs w:val="20"/>
        </w:rPr>
        <w:t>30/Corr.1,</w:t>
      </w:r>
      <w:r w:rsidR="00B807E7" w:rsidRPr="00641D41">
        <w:rPr>
          <w:rFonts w:ascii="Times New Roman" w:hAnsi="Times New Roman"/>
          <w:b/>
          <w:szCs w:val="20"/>
        </w:rPr>
        <w:t xml:space="preserve"> </w:t>
      </w:r>
      <w:r w:rsidR="00B807E7" w:rsidRPr="00641D41">
        <w:rPr>
          <w:rFonts w:ascii="Times New Roman" w:hAnsi="Times New Roman"/>
          <w:b/>
          <w:bCs/>
          <w:szCs w:val="20"/>
        </w:rPr>
        <w:t xml:space="preserve">INF.13  </w:t>
      </w:r>
      <w:r w:rsidR="009470DF" w:rsidRPr="00641D41">
        <w:rPr>
          <w:rFonts w:ascii="Times New Roman" w:hAnsi="Times New Roman"/>
          <w:b/>
          <w:bCs/>
          <w:szCs w:val="20"/>
        </w:rPr>
        <w:t xml:space="preserve">zu 9.3.3.8 </w:t>
      </w:r>
      <w:r w:rsidRPr="00641D41">
        <w:rPr>
          <w:rFonts w:ascii="Times New Roman" w:hAnsi="Times New Roman"/>
          <w:b/>
          <w:bCs/>
          <w:szCs w:val="20"/>
        </w:rPr>
        <w:t xml:space="preserve">beibehalten </w:t>
      </w:r>
      <w:r w:rsidR="00B807E7" w:rsidRPr="00641D41">
        <w:rPr>
          <w:rFonts w:ascii="Times New Roman" w:hAnsi="Times New Roman"/>
          <w:b/>
          <w:bCs/>
          <w:szCs w:val="20"/>
        </w:rPr>
        <w:t xml:space="preserve">und </w:t>
      </w:r>
      <w:r w:rsidR="00160428" w:rsidRPr="00641D41">
        <w:rPr>
          <w:rFonts w:ascii="Times New Roman" w:hAnsi="Times New Roman"/>
          <w:b/>
          <w:bCs/>
          <w:szCs w:val="20"/>
        </w:rPr>
        <w:t xml:space="preserve">Ersetzen </w:t>
      </w:r>
      <w:r w:rsidR="00B807E7" w:rsidRPr="00641D41">
        <w:rPr>
          <w:rFonts w:ascii="Times New Roman" w:hAnsi="Times New Roman"/>
          <w:b/>
          <w:szCs w:val="20"/>
        </w:rPr>
        <w:t xml:space="preserve"> von </w:t>
      </w:r>
      <w:r w:rsidR="00B807E7" w:rsidRPr="00641D41">
        <w:rPr>
          <w:rFonts w:ascii="Times New Roman" w:hAnsi="Times New Roman"/>
          <w:b/>
          <w:bCs/>
          <w:szCs w:val="20"/>
        </w:rPr>
        <w:t>9.3.</w:t>
      </w:r>
      <w:r w:rsidR="00B807E7" w:rsidRPr="00641D41">
        <w:rPr>
          <w:rFonts w:ascii="Times New Roman" w:hAnsi="Times New Roman"/>
          <w:b/>
          <w:bCs/>
          <w:szCs w:val="20"/>
          <w:lang w:eastAsia="de-DE"/>
        </w:rPr>
        <w:t xml:space="preserve">3.12.7 </w:t>
      </w:r>
      <w:r w:rsidR="00B807E7" w:rsidRPr="00641D41">
        <w:rPr>
          <w:rFonts w:ascii="Times New Roman" w:hAnsi="Times New Roman"/>
          <w:b/>
          <w:bCs/>
          <w:szCs w:val="20"/>
        </w:rPr>
        <w:t>durch:</w:t>
      </w:r>
    </w:p>
    <w:p w:rsidR="00B807E7" w:rsidRPr="00641D41" w:rsidRDefault="00B807E7" w:rsidP="00641D41">
      <w:pPr>
        <w:pStyle w:val="ListParagraph"/>
        <w:spacing w:after="0" w:line="240" w:lineRule="auto"/>
        <w:ind w:left="0" w:right="112"/>
        <w:rPr>
          <w:rFonts w:ascii="Times New Roman" w:hAnsi="Times New Roman"/>
          <w:szCs w:val="20"/>
        </w:rPr>
      </w:pPr>
      <w:r w:rsidRPr="00641D41">
        <w:rPr>
          <w:rFonts w:ascii="Times New Roman" w:hAnsi="Times New Roman"/>
          <w:bCs/>
          <w:szCs w:val="20"/>
        </w:rPr>
        <w:t>9.3.</w:t>
      </w:r>
      <w:r w:rsidRPr="00641D41">
        <w:rPr>
          <w:rFonts w:ascii="Times New Roman" w:hAnsi="Times New Roman"/>
          <w:bCs/>
          <w:szCs w:val="20"/>
          <w:lang w:eastAsia="de-DE"/>
        </w:rPr>
        <w:t>3.12.7</w:t>
      </w:r>
    </w:p>
    <w:p w:rsidR="00B807E7" w:rsidRPr="00641D41" w:rsidRDefault="00B807E7" w:rsidP="00641D41">
      <w:pPr>
        <w:autoSpaceDE w:val="0"/>
        <w:autoSpaceDN w:val="0"/>
        <w:adjustRightInd w:val="0"/>
        <w:spacing w:after="0" w:line="240" w:lineRule="auto"/>
        <w:ind w:right="112"/>
        <w:rPr>
          <w:rFonts w:ascii="Times New Roman" w:hAnsi="Times New Roman"/>
          <w:szCs w:val="20"/>
        </w:rPr>
      </w:pPr>
      <w:r w:rsidRPr="00641D41">
        <w:rPr>
          <w:rFonts w:ascii="Times New Roman" w:hAnsi="Times New Roman"/>
          <w:strike/>
          <w:szCs w:val="20"/>
        </w:rPr>
        <w:t>Flammendurchschlagsicherungen gemäß den Absätzen 9.3.2.20.4, 9.3.2.22.4, 9.3.2.22.5 und 9.3.2.26.4 müssen von einem von der zu-ständigen Behörde für den vorgesehenen Zweck zugelassenen Typ sein</w:t>
      </w:r>
      <w:r w:rsidRPr="00641D41">
        <w:rPr>
          <w:rFonts w:ascii="Times New Roman" w:hAnsi="Times New Roman"/>
          <w:szCs w:val="20"/>
        </w:rPr>
        <w:t xml:space="preserve"> </w:t>
      </w:r>
    </w:p>
    <w:p w:rsidR="00B807E7" w:rsidRPr="00641D41" w:rsidRDefault="00B807E7" w:rsidP="00641D41">
      <w:pPr>
        <w:autoSpaceDE w:val="0"/>
        <w:autoSpaceDN w:val="0"/>
        <w:adjustRightInd w:val="0"/>
        <w:spacing w:after="120" w:line="240" w:lineRule="auto"/>
        <w:ind w:right="112"/>
        <w:rPr>
          <w:rFonts w:ascii="Times New Roman" w:hAnsi="Times New Roman"/>
          <w:szCs w:val="20"/>
          <w:u w:val="single"/>
        </w:rPr>
      </w:pPr>
      <w:r w:rsidRPr="00641D41">
        <w:rPr>
          <w:rFonts w:ascii="Times New Roman" w:hAnsi="Times New Roman"/>
          <w:szCs w:val="20"/>
          <w:u w:val="single"/>
        </w:rPr>
        <w:t xml:space="preserve">Schiffe des Typs N offen müssen die Anforderungen des Absatzes </w:t>
      </w:r>
      <w:r w:rsidRPr="00641D41">
        <w:rPr>
          <w:rFonts w:ascii="Times New Roman" w:hAnsi="Times New Roman"/>
          <w:szCs w:val="20"/>
          <w:u w:val="single"/>
          <w:lang w:eastAsia="de-DE"/>
        </w:rPr>
        <w:t xml:space="preserve">9.3.3.12.4 Nummer 2 und 9.3.3.12.4 Nummer 3 </w:t>
      </w:r>
      <w:r w:rsidRPr="00641D41">
        <w:rPr>
          <w:rFonts w:ascii="Times New Roman" w:hAnsi="Times New Roman"/>
          <w:szCs w:val="20"/>
          <w:u w:val="single"/>
        </w:rPr>
        <w:t>nur erfüllen sofern sich das Schiff in einer oder unmittel</w:t>
      </w:r>
      <w:r w:rsidRPr="00641D41">
        <w:rPr>
          <w:rFonts w:ascii="Times New Roman" w:hAnsi="Times New Roman"/>
          <w:szCs w:val="20"/>
          <w:u w:val="single"/>
        </w:rPr>
        <w:softHyphen/>
        <w:t>bar angrenzend an eine landseitig ausgewiesene Zone aufhalten w</w:t>
      </w:r>
      <w:r w:rsidR="00C677BF" w:rsidRPr="00641D41">
        <w:rPr>
          <w:rFonts w:ascii="Times New Roman" w:hAnsi="Times New Roman"/>
          <w:szCs w:val="20"/>
          <w:u w:val="single"/>
        </w:rPr>
        <w:t>i</w:t>
      </w:r>
      <w:r w:rsidRPr="00641D41">
        <w:rPr>
          <w:rFonts w:ascii="Times New Roman" w:hAnsi="Times New Roman"/>
          <w:szCs w:val="20"/>
          <w:u w:val="single"/>
        </w:rPr>
        <w:t>rd.</w:t>
      </w:r>
    </w:p>
    <w:p w:rsidR="001B179E" w:rsidRPr="00641D41" w:rsidRDefault="001B179E" w:rsidP="00641D41">
      <w:pPr>
        <w:spacing w:after="0" w:line="240" w:lineRule="auto"/>
        <w:ind w:right="112"/>
        <w:rPr>
          <w:rFonts w:ascii="Times New Roman" w:eastAsia="Calibri" w:hAnsi="Times New Roman"/>
          <w:b/>
          <w:color w:val="0070C0"/>
          <w:szCs w:val="20"/>
          <w:lang w:val="en-US"/>
        </w:rPr>
      </w:pPr>
      <w:r w:rsidRPr="00641D41">
        <w:rPr>
          <w:rFonts w:ascii="Times New Roman" w:hAnsi="Times New Roman"/>
          <w:b/>
          <w:color w:val="0070C0"/>
          <w:szCs w:val="20"/>
          <w:lang w:val="en-US"/>
        </w:rPr>
        <w:t xml:space="preserve">Inf 16.: </w:t>
      </w:r>
      <w:r w:rsidRPr="00641D41">
        <w:rPr>
          <w:rFonts w:ascii="Times New Roman" w:eastAsia="Calibri" w:hAnsi="Times New Roman"/>
          <w:b/>
          <w:color w:val="0070C0"/>
          <w:szCs w:val="20"/>
          <w:lang w:val="en-US"/>
        </w:rPr>
        <w:t xml:space="preserve">9.3.3.10.5 The current text of 9.3.3.10.4 with exemptions for open type N is still necessary has to be kept as new 9.3.3.10.5. The text has to </w:t>
      </w:r>
      <w:r w:rsidR="003E12FE" w:rsidRPr="00641D41">
        <w:rPr>
          <w:rFonts w:ascii="Times New Roman" w:eastAsia="Calibri" w:hAnsi="Times New Roman"/>
          <w:b/>
          <w:color w:val="0070C0"/>
          <w:szCs w:val="20"/>
          <w:lang w:val="en-US"/>
        </w:rPr>
        <w:t xml:space="preserve">be </w:t>
      </w:r>
      <w:r w:rsidRPr="00641D41">
        <w:rPr>
          <w:rFonts w:ascii="Times New Roman" w:eastAsia="Calibri" w:hAnsi="Times New Roman"/>
          <w:b/>
          <w:color w:val="0070C0"/>
          <w:szCs w:val="20"/>
          <w:lang w:val="en-US"/>
        </w:rPr>
        <w:t>amended with a reference to the new 9.3.3.10.4.</w:t>
      </w:r>
    </w:p>
    <w:p w:rsidR="0074125F" w:rsidRPr="00641D41" w:rsidRDefault="0074125F" w:rsidP="00641D41">
      <w:pPr>
        <w:spacing w:after="0" w:line="240" w:lineRule="auto"/>
        <w:ind w:right="112"/>
        <w:rPr>
          <w:rFonts w:ascii="Times New Roman" w:eastAsia="Calibri" w:hAnsi="Times New Roman"/>
          <w:b/>
          <w:color w:val="0070C0"/>
          <w:szCs w:val="20"/>
          <w:lang w:val="en-US"/>
        </w:rPr>
      </w:pPr>
    </w:p>
    <w:p w:rsidR="001B179E" w:rsidRPr="00641D41" w:rsidRDefault="001B179E" w:rsidP="00641D41">
      <w:pPr>
        <w:pStyle w:val="ListParagraph"/>
        <w:spacing w:after="120" w:line="240" w:lineRule="auto"/>
        <w:ind w:left="0" w:right="112"/>
        <w:contextualSpacing w:val="0"/>
        <w:rPr>
          <w:rFonts w:ascii="Times New Roman" w:hAnsi="Times New Roman"/>
          <w:color w:val="0070C0"/>
          <w:szCs w:val="20"/>
        </w:rPr>
      </w:pPr>
      <w:r w:rsidRPr="00641D41">
        <w:rPr>
          <w:rFonts w:ascii="Times New Roman" w:hAnsi="Times New Roman"/>
          <w:color w:val="0070C0"/>
          <w:szCs w:val="20"/>
        </w:rPr>
        <w:t xml:space="preserve">Es wurde zugestimmt </w:t>
      </w:r>
      <w:r w:rsidR="00C677BF" w:rsidRPr="00641D41">
        <w:rPr>
          <w:rFonts w:ascii="Times New Roman" w:hAnsi="Times New Roman"/>
          <w:color w:val="0070C0"/>
          <w:szCs w:val="20"/>
        </w:rPr>
        <w:t>und</w:t>
      </w:r>
      <w:r w:rsidRPr="00641D41">
        <w:rPr>
          <w:rFonts w:ascii="Times New Roman" w:hAnsi="Times New Roman"/>
          <w:color w:val="0070C0"/>
          <w:szCs w:val="20"/>
        </w:rPr>
        <w:t xml:space="preserve"> beschlossen in </w:t>
      </w:r>
      <w:r w:rsidRPr="00641D41">
        <w:rPr>
          <w:rFonts w:ascii="Times New Roman" w:eastAsia="Calibri" w:hAnsi="Times New Roman"/>
          <w:color w:val="0070C0"/>
          <w:szCs w:val="20"/>
        </w:rPr>
        <w:t>9.3.3.10.4 den Text aus dem ADN 2017 beizubehalten und die folgenden Absätze umzunummerieren. F</w:t>
      </w:r>
      <w:r w:rsidRPr="00641D41">
        <w:rPr>
          <w:rFonts w:ascii="Times New Roman" w:hAnsi="Times New Roman"/>
          <w:color w:val="0070C0"/>
          <w:szCs w:val="20"/>
        </w:rPr>
        <w:t xml:space="preserve">olgende Lösung ist nach Diskussion in der InfAG sinnvoller, da das N offen Schiff, wenn es sich ‚in </w:t>
      </w:r>
      <w:r w:rsidR="00C677BF" w:rsidRPr="00641D41">
        <w:rPr>
          <w:rFonts w:ascii="Times New Roman" w:hAnsi="Times New Roman"/>
          <w:color w:val="0070C0"/>
          <w:szCs w:val="20"/>
        </w:rPr>
        <w:t xml:space="preserve">einer </w:t>
      </w:r>
      <w:r w:rsidRPr="00641D41">
        <w:rPr>
          <w:rFonts w:ascii="Times New Roman" w:hAnsi="Times New Roman"/>
          <w:color w:val="0070C0"/>
          <w:szCs w:val="20"/>
        </w:rPr>
        <w:t>oder unmittelbar angrenzend an eine landseitig ausgewiesene Zone‘ aufhält auch den Grundschutz haben mu</w:t>
      </w:r>
      <w:r w:rsidR="00C677BF" w:rsidRPr="00641D41">
        <w:rPr>
          <w:rFonts w:ascii="Times New Roman" w:hAnsi="Times New Roman"/>
          <w:color w:val="0070C0"/>
          <w:szCs w:val="20"/>
        </w:rPr>
        <w:t>ss</w:t>
      </w:r>
      <w:r w:rsidRPr="00641D41">
        <w:rPr>
          <w:rFonts w:ascii="Times New Roman" w:hAnsi="Times New Roman"/>
          <w:color w:val="0070C0"/>
          <w:szCs w:val="20"/>
        </w:rPr>
        <w:t>.</w:t>
      </w:r>
    </w:p>
    <w:p w:rsidR="001517F7" w:rsidRPr="00641D41" w:rsidRDefault="001517F7" w:rsidP="00641D41">
      <w:pPr>
        <w:pStyle w:val="ListParagraph"/>
        <w:spacing w:line="240" w:lineRule="auto"/>
        <w:ind w:left="0" w:right="112"/>
        <w:rPr>
          <w:rFonts w:ascii="Times New Roman" w:hAnsi="Times New Roman"/>
          <w:bCs/>
          <w:szCs w:val="20"/>
        </w:rPr>
      </w:pPr>
      <w:r w:rsidRPr="00641D41">
        <w:rPr>
          <w:rFonts w:ascii="Times New Roman" w:hAnsi="Times New Roman"/>
          <w:b/>
          <w:szCs w:val="20"/>
        </w:rPr>
        <w:t xml:space="preserve">Nummerierung aus </w:t>
      </w:r>
      <w:r w:rsidRPr="00641D41">
        <w:rPr>
          <w:rFonts w:ascii="Times New Roman" w:hAnsi="Times New Roman"/>
          <w:b/>
          <w:bCs/>
          <w:szCs w:val="20"/>
        </w:rPr>
        <w:t>ECE/TRANS/WP.15/AC.2/2016/30, ECE/TRANS/WP.15/AC.2/2016/30/Corr.1,</w:t>
      </w:r>
      <w:r w:rsidRPr="00641D41">
        <w:rPr>
          <w:rFonts w:ascii="Times New Roman" w:hAnsi="Times New Roman"/>
          <w:b/>
          <w:szCs w:val="20"/>
        </w:rPr>
        <w:t xml:space="preserve"> </w:t>
      </w:r>
      <w:r w:rsidRPr="00641D41">
        <w:rPr>
          <w:rFonts w:ascii="Times New Roman" w:hAnsi="Times New Roman"/>
          <w:b/>
          <w:bCs/>
          <w:szCs w:val="20"/>
        </w:rPr>
        <w:t>INF.13 zu 9.3.3.10 beibehalten und E</w:t>
      </w:r>
      <w:r w:rsidRPr="00641D41">
        <w:rPr>
          <w:rFonts w:ascii="Times New Roman" w:hAnsi="Times New Roman"/>
          <w:b/>
          <w:szCs w:val="20"/>
        </w:rPr>
        <w:t xml:space="preserve">infügen von </w:t>
      </w:r>
      <w:r w:rsidRPr="00641D41">
        <w:rPr>
          <w:rFonts w:ascii="Times New Roman" w:hAnsi="Times New Roman"/>
          <w:b/>
          <w:szCs w:val="20"/>
          <w:u w:val="single"/>
          <w:lang w:eastAsia="de-DE"/>
        </w:rPr>
        <w:t>9.3.3.10.6</w:t>
      </w:r>
      <w:r w:rsidRPr="00641D41">
        <w:rPr>
          <w:rFonts w:ascii="Times New Roman" w:hAnsi="Times New Roman"/>
          <w:b/>
          <w:szCs w:val="20"/>
          <w:lang w:eastAsia="de-DE"/>
        </w:rPr>
        <w:t xml:space="preserve"> </w:t>
      </w:r>
      <w:r w:rsidRPr="00641D41">
        <w:rPr>
          <w:rFonts w:ascii="Times New Roman" w:hAnsi="Times New Roman"/>
          <w:b/>
          <w:szCs w:val="20"/>
        </w:rPr>
        <w:t xml:space="preserve">in </w:t>
      </w:r>
      <w:r w:rsidRPr="00641D41">
        <w:rPr>
          <w:rFonts w:ascii="Times New Roman" w:hAnsi="Times New Roman"/>
          <w:b/>
          <w:bCs/>
          <w:szCs w:val="20"/>
        </w:rPr>
        <w:t>ECE/TRANS/WP.15/AC.2/2016/30</w:t>
      </w:r>
      <w:r w:rsidR="004D3308" w:rsidRPr="00641D41">
        <w:rPr>
          <w:rFonts w:ascii="Times New Roman" w:hAnsi="Times New Roman"/>
          <w:b/>
          <w:bCs/>
          <w:szCs w:val="20"/>
        </w:rPr>
        <w:t>:</w:t>
      </w:r>
    </w:p>
    <w:p w:rsidR="001517F7" w:rsidRPr="00641D41" w:rsidRDefault="00B807E7" w:rsidP="00641D41">
      <w:pPr>
        <w:pStyle w:val="ListParagraph"/>
        <w:spacing w:after="0" w:line="240" w:lineRule="auto"/>
        <w:ind w:left="0" w:right="112"/>
        <w:rPr>
          <w:rFonts w:ascii="Times New Roman" w:hAnsi="Times New Roman"/>
          <w:bCs/>
          <w:szCs w:val="20"/>
          <w:u w:val="single"/>
        </w:rPr>
      </w:pPr>
      <w:r w:rsidRPr="00641D41">
        <w:rPr>
          <w:rFonts w:ascii="Times New Roman" w:hAnsi="Times New Roman"/>
          <w:szCs w:val="20"/>
          <w:u w:val="single"/>
          <w:lang w:eastAsia="de-DE"/>
        </w:rPr>
        <w:t>9.3.3.10.6</w:t>
      </w:r>
    </w:p>
    <w:p w:rsidR="00B161FC" w:rsidRPr="007175CA" w:rsidRDefault="001517F7" w:rsidP="00641D41">
      <w:pPr>
        <w:pStyle w:val="ListParagraph"/>
        <w:spacing w:after="120" w:line="240" w:lineRule="auto"/>
        <w:ind w:left="0" w:right="112"/>
        <w:contextualSpacing w:val="0"/>
        <w:rPr>
          <w:rFonts w:ascii="Times New Roman" w:hAnsi="Times New Roman"/>
          <w:szCs w:val="20"/>
        </w:rPr>
      </w:pPr>
      <w:r w:rsidRPr="00641D41">
        <w:rPr>
          <w:rFonts w:ascii="Times New Roman" w:hAnsi="Times New Roman"/>
          <w:szCs w:val="20"/>
          <w:u w:val="single"/>
        </w:rPr>
        <w:t xml:space="preserve">Schiffe des Typs N offen müssen die Anforderungen des Absatzes </w:t>
      </w:r>
      <w:r w:rsidRPr="00641D41">
        <w:rPr>
          <w:rFonts w:ascii="Times New Roman" w:hAnsi="Times New Roman"/>
          <w:szCs w:val="20"/>
          <w:u w:val="single"/>
          <w:lang w:eastAsia="de-DE"/>
        </w:rPr>
        <w:t xml:space="preserve">9.3.3.10.1 </w:t>
      </w:r>
      <w:r w:rsidRPr="00641D41">
        <w:rPr>
          <w:rFonts w:ascii="Times New Roman" w:hAnsi="Times New Roman"/>
          <w:szCs w:val="20"/>
          <w:u w:val="single"/>
        </w:rPr>
        <w:t>nur erfüllen sofern sich das Schiff in einer oder unmittel</w:t>
      </w:r>
      <w:r w:rsidRPr="00641D41">
        <w:rPr>
          <w:rFonts w:ascii="Times New Roman" w:hAnsi="Times New Roman"/>
          <w:szCs w:val="20"/>
          <w:u w:val="single"/>
        </w:rPr>
        <w:softHyphen/>
        <w:t>bar angrenzend an eine landseiti</w:t>
      </w:r>
      <w:r w:rsidR="00B807E7" w:rsidRPr="00641D41">
        <w:rPr>
          <w:rFonts w:ascii="Times New Roman" w:hAnsi="Times New Roman"/>
          <w:szCs w:val="20"/>
          <w:u w:val="single"/>
        </w:rPr>
        <w:t>g ausgewiesene Zone aufhalten wird</w:t>
      </w:r>
      <w:r w:rsidRPr="00641D41">
        <w:rPr>
          <w:rFonts w:ascii="Times New Roman" w:hAnsi="Times New Roman"/>
          <w:szCs w:val="20"/>
          <w:u w:val="single"/>
        </w:rPr>
        <w:t>.</w:t>
      </w:r>
    </w:p>
    <w:p w:rsidR="001517F7" w:rsidRPr="00641D41" w:rsidRDefault="001517F7" w:rsidP="00641D41">
      <w:pPr>
        <w:autoSpaceDE w:val="0"/>
        <w:autoSpaceDN w:val="0"/>
        <w:adjustRightInd w:val="0"/>
        <w:spacing w:after="0" w:line="240" w:lineRule="auto"/>
        <w:ind w:right="112"/>
        <w:rPr>
          <w:rFonts w:ascii="Times New Roman" w:eastAsia="Calibri" w:hAnsi="Times New Roman"/>
          <w:b/>
          <w:color w:val="0070C0"/>
          <w:szCs w:val="20"/>
          <w:lang w:val="en-US"/>
        </w:rPr>
      </w:pPr>
      <w:r w:rsidRPr="00641D41">
        <w:rPr>
          <w:rFonts w:ascii="Times New Roman" w:hAnsi="Times New Roman"/>
          <w:b/>
          <w:color w:val="0070C0"/>
          <w:szCs w:val="20"/>
          <w:lang w:val="en-US"/>
        </w:rPr>
        <w:t>Inf 16: 9</w:t>
      </w:r>
      <w:r w:rsidRPr="00641D41">
        <w:rPr>
          <w:rFonts w:ascii="Times New Roman" w:eastAsia="Calibri" w:hAnsi="Times New Roman"/>
          <w:b/>
          <w:color w:val="0070C0"/>
          <w:szCs w:val="20"/>
          <w:lang w:val="en-US"/>
        </w:rPr>
        <w:t>.3.3.52.11:</w:t>
      </w:r>
      <w:r w:rsidR="00A42B07" w:rsidRPr="00641D41">
        <w:rPr>
          <w:rFonts w:ascii="Times New Roman" w:eastAsia="Calibri" w:hAnsi="Times New Roman"/>
          <w:b/>
          <w:color w:val="0070C0"/>
          <w:szCs w:val="20"/>
          <w:lang w:val="en-US"/>
        </w:rPr>
        <w:t xml:space="preserve"> </w:t>
      </w:r>
      <w:r w:rsidRPr="00641D41">
        <w:rPr>
          <w:rFonts w:ascii="Times New Roman" w:eastAsia="Calibri" w:hAnsi="Times New Roman"/>
          <w:b/>
          <w:color w:val="0070C0"/>
          <w:szCs w:val="20"/>
          <w:lang w:val="en-US"/>
        </w:rPr>
        <w:t>It should be checked whether open type N vessels should also be exempted from certain explosion protection requirements, especially in 9.3.3.52.1.</w:t>
      </w:r>
    </w:p>
    <w:p w:rsidR="00B161FC" w:rsidRPr="00641D41" w:rsidRDefault="001517F7" w:rsidP="00641D41">
      <w:pPr>
        <w:pStyle w:val="ListParagraph"/>
        <w:spacing w:after="120" w:line="240" w:lineRule="auto"/>
        <w:ind w:left="0" w:right="112"/>
        <w:contextualSpacing w:val="0"/>
        <w:rPr>
          <w:rFonts w:ascii="Times New Roman" w:hAnsi="Times New Roman"/>
          <w:color w:val="0070C0"/>
          <w:szCs w:val="20"/>
        </w:rPr>
      </w:pPr>
      <w:r w:rsidRPr="00641D41">
        <w:rPr>
          <w:rFonts w:ascii="Times New Roman" w:eastAsia="Calibri" w:hAnsi="Times New Roman"/>
          <w:color w:val="0070C0"/>
          <w:szCs w:val="20"/>
        </w:rPr>
        <w:t>Es wurde zugestimmt</w:t>
      </w:r>
      <w:r w:rsidRPr="00745DD4">
        <w:rPr>
          <w:rFonts w:ascii="Times New Roman" w:eastAsia="Calibri" w:hAnsi="Times New Roman"/>
          <w:color w:val="0070C0"/>
          <w:szCs w:val="20"/>
        </w:rPr>
        <w:t>. F</w:t>
      </w:r>
      <w:r w:rsidRPr="00641D41">
        <w:rPr>
          <w:rFonts w:ascii="Times New Roman" w:hAnsi="Times New Roman"/>
          <w:color w:val="0070C0"/>
          <w:szCs w:val="20"/>
        </w:rPr>
        <w:t xml:space="preserve">olgende Lösung </w:t>
      </w:r>
      <w:r w:rsidR="00B807E7" w:rsidRPr="00641D41">
        <w:rPr>
          <w:rFonts w:ascii="Times New Roman" w:hAnsi="Times New Roman"/>
          <w:color w:val="0070C0"/>
          <w:szCs w:val="20"/>
        </w:rPr>
        <w:t xml:space="preserve">hält die </w:t>
      </w:r>
      <w:r w:rsidRPr="00641D41">
        <w:rPr>
          <w:rFonts w:ascii="Times New Roman" w:hAnsi="Times New Roman"/>
          <w:color w:val="0070C0"/>
          <w:szCs w:val="20"/>
        </w:rPr>
        <w:t xml:space="preserve">InfAG </w:t>
      </w:r>
      <w:r w:rsidR="00B807E7" w:rsidRPr="00641D41">
        <w:rPr>
          <w:rFonts w:ascii="Times New Roman" w:hAnsi="Times New Roman"/>
          <w:color w:val="0070C0"/>
          <w:szCs w:val="20"/>
        </w:rPr>
        <w:t xml:space="preserve">für </w:t>
      </w:r>
      <w:r w:rsidRPr="00641D41">
        <w:rPr>
          <w:rFonts w:ascii="Times New Roman" w:hAnsi="Times New Roman"/>
          <w:color w:val="0070C0"/>
          <w:szCs w:val="20"/>
        </w:rPr>
        <w:t xml:space="preserve">sinnvoll, da das N offen Schiff, wenn es sich ‚in </w:t>
      </w:r>
      <w:r w:rsidR="00C677BF" w:rsidRPr="00641D41">
        <w:rPr>
          <w:rFonts w:ascii="Times New Roman" w:hAnsi="Times New Roman"/>
          <w:color w:val="0070C0"/>
          <w:szCs w:val="20"/>
        </w:rPr>
        <w:t xml:space="preserve">einer </w:t>
      </w:r>
      <w:r w:rsidRPr="00641D41">
        <w:rPr>
          <w:rFonts w:ascii="Times New Roman" w:hAnsi="Times New Roman"/>
          <w:color w:val="0070C0"/>
          <w:szCs w:val="20"/>
        </w:rPr>
        <w:t>oder unmittelbar angrenzend an eine landseitig ausgewiesene Zone‘ aufhält auch den Grundschutz haben mu</w:t>
      </w:r>
      <w:r w:rsidR="00C677BF" w:rsidRPr="00641D41">
        <w:rPr>
          <w:rFonts w:ascii="Times New Roman" w:hAnsi="Times New Roman"/>
          <w:color w:val="0070C0"/>
          <w:szCs w:val="20"/>
        </w:rPr>
        <w:t>ss</w:t>
      </w:r>
      <w:r w:rsidRPr="00641D41">
        <w:rPr>
          <w:rFonts w:ascii="Times New Roman" w:hAnsi="Times New Roman"/>
          <w:color w:val="0070C0"/>
          <w:szCs w:val="20"/>
        </w:rPr>
        <w:t>.</w:t>
      </w:r>
    </w:p>
    <w:p w:rsidR="007234A2" w:rsidRPr="00641D41" w:rsidRDefault="00160428" w:rsidP="00641D41">
      <w:pPr>
        <w:pStyle w:val="ListParagraph"/>
        <w:spacing w:after="0" w:line="240" w:lineRule="auto"/>
        <w:ind w:left="0" w:right="112"/>
        <w:rPr>
          <w:rFonts w:ascii="Times New Roman" w:hAnsi="Times New Roman"/>
          <w:b/>
          <w:bCs/>
          <w:szCs w:val="20"/>
        </w:rPr>
      </w:pPr>
      <w:r w:rsidRPr="00641D41">
        <w:rPr>
          <w:rFonts w:ascii="Times New Roman" w:hAnsi="Times New Roman"/>
          <w:b/>
          <w:szCs w:val="20"/>
        </w:rPr>
        <w:t>Ersetzen</w:t>
      </w:r>
      <w:r w:rsidR="007234A2" w:rsidRPr="00641D41">
        <w:rPr>
          <w:rFonts w:ascii="Times New Roman" w:hAnsi="Times New Roman"/>
          <w:b/>
          <w:szCs w:val="20"/>
        </w:rPr>
        <w:t xml:space="preserve"> von </w:t>
      </w:r>
      <w:r w:rsidR="007234A2" w:rsidRPr="00641D41">
        <w:rPr>
          <w:rFonts w:ascii="Times New Roman" w:hAnsi="Times New Roman"/>
          <w:b/>
          <w:bCs/>
          <w:lang w:eastAsia="de-DE"/>
        </w:rPr>
        <w:t xml:space="preserve">9.3.3.51 </w:t>
      </w:r>
      <w:r w:rsidR="007234A2" w:rsidRPr="00641D41">
        <w:rPr>
          <w:rFonts w:ascii="Times New Roman" w:hAnsi="Times New Roman"/>
          <w:b/>
          <w:bCs/>
          <w:szCs w:val="20"/>
        </w:rPr>
        <w:t>aus ECE/TRANS/WP.15/AC.2/2016/30, ECE/TRANS/WP.15/AC.2/2016/30/Corr.1,</w:t>
      </w:r>
      <w:r w:rsidR="007234A2" w:rsidRPr="00641D41">
        <w:rPr>
          <w:rFonts w:ascii="Times New Roman" w:hAnsi="Times New Roman"/>
          <w:b/>
          <w:szCs w:val="20"/>
        </w:rPr>
        <w:t xml:space="preserve"> </w:t>
      </w:r>
      <w:r w:rsidR="007234A2" w:rsidRPr="00641D41">
        <w:rPr>
          <w:rFonts w:ascii="Times New Roman" w:hAnsi="Times New Roman"/>
          <w:b/>
          <w:bCs/>
          <w:szCs w:val="20"/>
        </w:rPr>
        <w:t>INF.13 durch:</w:t>
      </w:r>
    </w:p>
    <w:p w:rsidR="007234A2" w:rsidRPr="00641D41" w:rsidRDefault="007234A2" w:rsidP="00641D41">
      <w:pPr>
        <w:pStyle w:val="NoSpacing"/>
        <w:ind w:right="112"/>
        <w:jc w:val="both"/>
        <w:rPr>
          <w:b/>
          <w:bCs/>
          <w:lang w:val="de-DE" w:eastAsia="de-DE"/>
        </w:rPr>
      </w:pPr>
      <w:r w:rsidRPr="00641D41">
        <w:rPr>
          <w:b/>
          <w:bCs/>
          <w:lang w:val="de-DE" w:eastAsia="de-DE"/>
        </w:rPr>
        <w:t xml:space="preserve">9.3.3.51 </w:t>
      </w:r>
    </w:p>
    <w:p w:rsidR="007234A2" w:rsidRPr="00641D41" w:rsidRDefault="007234A2" w:rsidP="00641D41">
      <w:pPr>
        <w:pStyle w:val="NoSpacing"/>
        <w:ind w:right="112"/>
        <w:jc w:val="both"/>
        <w:rPr>
          <w:b/>
          <w:bCs/>
          <w:u w:val="single"/>
          <w:lang w:val="de-DE" w:eastAsia="de-DE"/>
        </w:rPr>
      </w:pPr>
      <w:r w:rsidRPr="00641D41">
        <w:rPr>
          <w:b/>
          <w:bCs/>
          <w:u w:val="single"/>
          <w:lang w:val="de-DE" w:eastAsia="de-DE"/>
        </w:rPr>
        <w:t>Oberflächentemperaturen von Anlagen und Geräten</w:t>
      </w:r>
    </w:p>
    <w:p w:rsidR="007234A2" w:rsidRPr="00641D41" w:rsidRDefault="00227A90" w:rsidP="00641D41">
      <w:pPr>
        <w:spacing w:after="0" w:line="240" w:lineRule="auto"/>
        <w:ind w:left="284" w:right="112" w:hanging="284"/>
        <w:jc w:val="both"/>
        <w:rPr>
          <w:rFonts w:ascii="Times New Roman" w:hAnsi="Times New Roman"/>
          <w:bCs/>
          <w:szCs w:val="20"/>
          <w:u w:val="single"/>
          <w:lang w:eastAsia="de-DE"/>
        </w:rPr>
      </w:pPr>
      <w:r w:rsidRPr="00227A90">
        <w:rPr>
          <w:rFonts w:ascii="Times New Roman" w:hAnsi="Times New Roman"/>
          <w:bCs/>
          <w:szCs w:val="20"/>
          <w:lang w:eastAsia="de-DE"/>
        </w:rPr>
        <w:t>(a)</w:t>
      </w:r>
      <w:r w:rsidR="007234A2" w:rsidRPr="00641D41">
        <w:rPr>
          <w:rFonts w:ascii="Times New Roman" w:hAnsi="Times New Roman"/>
          <w:b/>
          <w:bCs/>
          <w:szCs w:val="20"/>
          <w:lang w:eastAsia="de-DE"/>
        </w:rPr>
        <w:tab/>
      </w:r>
      <w:r w:rsidR="007234A2" w:rsidRPr="00641D41">
        <w:rPr>
          <w:rFonts w:ascii="Times New Roman" w:hAnsi="Times New Roman"/>
          <w:bCs/>
          <w:szCs w:val="20"/>
          <w:u w:val="single"/>
          <w:lang w:eastAsia="de-DE"/>
        </w:rPr>
        <w:t>Oberflächentemperaturen von elektrischen und nicht-elektrischen Anlagen und Geräten</w:t>
      </w:r>
      <w:r w:rsidR="007234A2" w:rsidRPr="00641D41">
        <w:rPr>
          <w:rFonts w:ascii="Times New Roman" w:hAnsi="Times New Roman"/>
          <w:szCs w:val="20"/>
        </w:rPr>
        <w:t xml:space="preserve"> </w:t>
      </w:r>
      <w:r w:rsidR="007234A2" w:rsidRPr="00641D41">
        <w:rPr>
          <w:rFonts w:ascii="Times New Roman" w:hAnsi="Times New Roman"/>
          <w:bCs/>
          <w:szCs w:val="20"/>
          <w:u w:val="single"/>
          <w:lang w:eastAsia="de-DE"/>
        </w:rPr>
        <w:t>dürfen 200 °C nicht überschreiten.</w:t>
      </w:r>
    </w:p>
    <w:p w:rsidR="007234A2" w:rsidRPr="00641D41" w:rsidRDefault="00227A90" w:rsidP="00227A90">
      <w:pPr>
        <w:spacing w:after="0" w:line="240" w:lineRule="auto"/>
        <w:ind w:left="284" w:right="112" w:hanging="284"/>
        <w:jc w:val="both"/>
        <w:rPr>
          <w:rFonts w:ascii="Times New Roman" w:hAnsi="Times New Roman"/>
          <w:bCs/>
          <w:szCs w:val="20"/>
          <w:u w:val="single"/>
          <w:lang w:eastAsia="de-DE"/>
        </w:rPr>
      </w:pPr>
      <w:r>
        <w:rPr>
          <w:rFonts w:ascii="Times New Roman" w:hAnsi="Times New Roman"/>
          <w:bCs/>
          <w:szCs w:val="20"/>
          <w:u w:val="single"/>
          <w:lang w:eastAsia="de-DE"/>
        </w:rPr>
        <w:t>(b)</w:t>
      </w:r>
      <w:r>
        <w:rPr>
          <w:rFonts w:ascii="Times New Roman" w:hAnsi="Times New Roman"/>
          <w:bCs/>
          <w:szCs w:val="20"/>
          <w:u w:val="single"/>
          <w:lang w:eastAsia="de-DE"/>
        </w:rPr>
        <w:tab/>
      </w:r>
      <w:r w:rsidR="007234A2" w:rsidRPr="00641D41">
        <w:rPr>
          <w:rFonts w:ascii="Times New Roman" w:hAnsi="Times New Roman"/>
          <w:bCs/>
          <w:szCs w:val="20"/>
          <w:u w:val="single"/>
          <w:lang w:eastAsia="de-DE"/>
        </w:rPr>
        <w:t>Oberflächentemperaturen</w:t>
      </w:r>
      <w:r w:rsidR="007234A2" w:rsidRPr="00227A90">
        <w:rPr>
          <w:rFonts w:ascii="Times New Roman" w:hAnsi="Times New Roman"/>
          <w:bCs/>
          <w:szCs w:val="20"/>
          <w:u w:val="single"/>
          <w:lang w:eastAsia="de-DE"/>
        </w:rPr>
        <w:t xml:space="preserve"> von äußeren Teilen von Motoren und deren Luft- und Abgasschächten </w:t>
      </w:r>
      <w:r w:rsidR="007234A2" w:rsidRPr="00641D41">
        <w:rPr>
          <w:rFonts w:ascii="Times New Roman" w:hAnsi="Times New Roman"/>
          <w:bCs/>
          <w:szCs w:val="20"/>
          <w:u w:val="single"/>
          <w:lang w:eastAsia="de-DE"/>
        </w:rPr>
        <w:t>dürfen 200 °C nicht überschreiten.</w:t>
      </w:r>
    </w:p>
    <w:p w:rsidR="007234A2" w:rsidRPr="00227A90" w:rsidRDefault="00227A90" w:rsidP="00227A90">
      <w:pPr>
        <w:spacing w:after="0" w:line="240" w:lineRule="auto"/>
        <w:ind w:left="284" w:right="112" w:hanging="284"/>
        <w:jc w:val="both"/>
        <w:rPr>
          <w:rFonts w:ascii="Times New Roman" w:hAnsi="Times New Roman"/>
          <w:bCs/>
          <w:szCs w:val="20"/>
          <w:u w:val="single"/>
          <w:lang w:eastAsia="de-DE"/>
        </w:rPr>
      </w:pPr>
      <w:r w:rsidRPr="00227A90">
        <w:rPr>
          <w:rFonts w:ascii="Times New Roman" w:hAnsi="Times New Roman"/>
          <w:bCs/>
          <w:szCs w:val="20"/>
          <w:u w:val="single"/>
          <w:lang w:eastAsia="de-DE"/>
        </w:rPr>
        <w:t>(c)</w:t>
      </w:r>
      <w:r w:rsidRPr="00227A90">
        <w:rPr>
          <w:rFonts w:ascii="Times New Roman" w:hAnsi="Times New Roman"/>
          <w:bCs/>
          <w:szCs w:val="20"/>
          <w:u w:val="single"/>
          <w:lang w:eastAsia="de-DE"/>
        </w:rPr>
        <w:tab/>
      </w:r>
      <w:r w:rsidR="007234A2" w:rsidRPr="00227A90">
        <w:rPr>
          <w:rFonts w:ascii="Times New Roman" w:hAnsi="Times New Roman"/>
          <w:bCs/>
          <w:szCs w:val="20"/>
          <w:u w:val="single"/>
          <w:lang w:eastAsia="de-DE"/>
        </w:rPr>
        <w:t xml:space="preserve">Wenn die Schiffsstoffliste nach Absatz 1.16.1.2.5 Stoffe enthalten soll, für die nach Unterabschnitt 3.2.3.2 Tabelle C, Spalte (15) eine Temperaturklasse T4, T5 oder T6 eingetragen ist, dürfen in den an Bord ausgewiesenen Zonen die entsprechenden Oberflächentemperaturen 135°C (T4), 100°C (T5) </w:t>
      </w:r>
      <w:r w:rsidR="00F37383" w:rsidRPr="00227A90">
        <w:rPr>
          <w:rFonts w:ascii="Times New Roman" w:hAnsi="Times New Roman"/>
          <w:bCs/>
          <w:szCs w:val="20"/>
          <w:u w:val="single"/>
          <w:lang w:eastAsia="de-DE"/>
        </w:rPr>
        <w:t xml:space="preserve">und </w:t>
      </w:r>
      <w:r w:rsidR="007234A2" w:rsidRPr="00227A90">
        <w:rPr>
          <w:rFonts w:ascii="Times New Roman" w:hAnsi="Times New Roman"/>
          <w:bCs/>
          <w:szCs w:val="20"/>
          <w:u w:val="single"/>
          <w:lang w:eastAsia="de-DE"/>
        </w:rPr>
        <w:t>85°C (T6) nicht überschreiten.</w:t>
      </w:r>
    </w:p>
    <w:p w:rsidR="007234A2" w:rsidRPr="00227A90" w:rsidRDefault="00227A90" w:rsidP="00227A90">
      <w:pPr>
        <w:spacing w:after="0" w:line="240" w:lineRule="auto"/>
        <w:ind w:left="284" w:right="112" w:hanging="284"/>
        <w:jc w:val="both"/>
        <w:rPr>
          <w:rFonts w:ascii="Times New Roman" w:hAnsi="Times New Roman"/>
          <w:szCs w:val="20"/>
          <w:u w:val="single"/>
        </w:rPr>
      </w:pPr>
      <w:r w:rsidRPr="00227A90">
        <w:rPr>
          <w:rFonts w:ascii="Times New Roman" w:hAnsi="Times New Roman"/>
          <w:bCs/>
          <w:szCs w:val="20"/>
          <w:u w:val="single"/>
          <w:lang w:eastAsia="de-DE"/>
        </w:rPr>
        <w:t>(d)</w:t>
      </w:r>
      <w:r w:rsidRPr="00227A90">
        <w:rPr>
          <w:rFonts w:ascii="Times New Roman" w:hAnsi="Times New Roman"/>
          <w:bCs/>
          <w:szCs w:val="20"/>
          <w:u w:val="single"/>
          <w:lang w:eastAsia="de-DE"/>
        </w:rPr>
        <w:tab/>
      </w:r>
      <w:r w:rsidR="007234A2" w:rsidRPr="00227A90">
        <w:rPr>
          <w:rFonts w:ascii="Times New Roman" w:hAnsi="Times New Roman"/>
          <w:szCs w:val="20"/>
          <w:u w:val="single"/>
        </w:rPr>
        <w:t>Nummer 1 und Nummer 2 gelten nicht, wenn folgende Forderungen eingehalten sind (siehe auch 7.2.3.51.4):</w:t>
      </w:r>
    </w:p>
    <w:p w:rsidR="00EC06BD" w:rsidRPr="00227A90" w:rsidRDefault="00227A90" w:rsidP="00227A90">
      <w:pPr>
        <w:autoSpaceDE w:val="0"/>
        <w:autoSpaceDN w:val="0"/>
        <w:adjustRightInd w:val="0"/>
        <w:spacing w:after="0" w:line="240" w:lineRule="auto"/>
        <w:ind w:left="1134" w:right="112" w:hanging="567"/>
        <w:jc w:val="both"/>
        <w:rPr>
          <w:rFonts w:ascii="Times New Roman" w:hAnsi="Times New Roman"/>
          <w:szCs w:val="20"/>
          <w:u w:val="single"/>
        </w:rPr>
      </w:pPr>
      <w:r>
        <w:rPr>
          <w:rFonts w:ascii="Times New Roman" w:hAnsi="Times New Roman"/>
          <w:szCs w:val="20"/>
          <w:u w:val="single"/>
        </w:rPr>
        <w:lastRenderedPageBreak/>
        <w:t>(i)</w:t>
      </w:r>
      <w:r>
        <w:rPr>
          <w:rFonts w:ascii="Times New Roman" w:hAnsi="Times New Roman"/>
          <w:szCs w:val="20"/>
          <w:u w:val="single"/>
        </w:rPr>
        <w:tab/>
      </w:r>
      <w:r w:rsidR="007234A2" w:rsidRPr="00227A90">
        <w:rPr>
          <w:rFonts w:ascii="Times New Roman" w:hAnsi="Times New Roman"/>
          <w:szCs w:val="20"/>
          <w:u w:val="single"/>
        </w:rPr>
        <w:t>Wohnungen, Steuerhaus und Betriebsräume in denen höhere Oberflächent</w:t>
      </w:r>
      <w:r>
        <w:rPr>
          <w:rFonts w:ascii="Times New Roman" w:hAnsi="Times New Roman"/>
          <w:szCs w:val="20"/>
          <w:u w:val="single"/>
        </w:rPr>
        <w:t xml:space="preserve">emperaturen als unter Nummer 1 </w:t>
      </w:r>
      <w:r w:rsidR="007234A2" w:rsidRPr="00227A90">
        <w:rPr>
          <w:rFonts w:ascii="Times New Roman" w:hAnsi="Times New Roman"/>
          <w:szCs w:val="20"/>
          <w:u w:val="single"/>
        </w:rPr>
        <w:t>und Nummer 2 angegeben, auftreten, sind mit einen Lüftungssystem nach 9.3.x.12.4  ausgestattet</w:t>
      </w:r>
      <w:r w:rsidR="00623DA9" w:rsidRPr="00227A90">
        <w:rPr>
          <w:rFonts w:ascii="Times New Roman" w:hAnsi="Times New Roman"/>
          <w:szCs w:val="20"/>
          <w:u w:val="single"/>
        </w:rPr>
        <w:t>.</w:t>
      </w:r>
    </w:p>
    <w:p w:rsidR="007234A2" w:rsidRPr="00641D41" w:rsidRDefault="007234A2" w:rsidP="00227A90">
      <w:pPr>
        <w:autoSpaceDE w:val="0"/>
        <w:autoSpaceDN w:val="0"/>
        <w:adjustRightInd w:val="0"/>
        <w:spacing w:after="0" w:line="240" w:lineRule="auto"/>
        <w:ind w:left="1134" w:right="112"/>
        <w:jc w:val="both"/>
        <w:rPr>
          <w:rFonts w:ascii="Times New Roman" w:hAnsi="Times New Roman"/>
          <w:szCs w:val="20"/>
          <w:u w:val="single"/>
        </w:rPr>
      </w:pPr>
      <w:r w:rsidRPr="00641D41">
        <w:rPr>
          <w:rFonts w:ascii="Times New Roman" w:hAnsi="Times New Roman"/>
          <w:szCs w:val="20"/>
          <w:u w:val="single"/>
        </w:rPr>
        <w:t>oder</w:t>
      </w:r>
    </w:p>
    <w:p w:rsidR="00EC06BD" w:rsidRPr="00227A90" w:rsidRDefault="00227A90" w:rsidP="00227A90">
      <w:pPr>
        <w:autoSpaceDE w:val="0"/>
        <w:autoSpaceDN w:val="0"/>
        <w:adjustRightInd w:val="0"/>
        <w:spacing w:after="0" w:line="240" w:lineRule="auto"/>
        <w:ind w:left="1134" w:right="112" w:hanging="567"/>
        <w:jc w:val="both"/>
        <w:rPr>
          <w:rFonts w:ascii="Times New Roman" w:hAnsi="Times New Roman"/>
          <w:bCs/>
          <w:szCs w:val="20"/>
          <w:lang w:eastAsia="de-DE"/>
        </w:rPr>
      </w:pPr>
      <w:r>
        <w:rPr>
          <w:rFonts w:ascii="Times New Roman" w:hAnsi="Times New Roman"/>
          <w:szCs w:val="20"/>
          <w:u w:val="single"/>
        </w:rPr>
        <w:t>(ii)</w:t>
      </w:r>
      <w:r>
        <w:rPr>
          <w:rFonts w:ascii="Times New Roman" w:hAnsi="Times New Roman"/>
          <w:szCs w:val="20"/>
          <w:u w:val="single"/>
        </w:rPr>
        <w:tab/>
      </w:r>
      <w:r w:rsidR="007234A2" w:rsidRPr="00227A90">
        <w:rPr>
          <w:rFonts w:ascii="Times New Roman" w:hAnsi="Times New Roman"/>
          <w:szCs w:val="20"/>
          <w:u w:val="single"/>
        </w:rPr>
        <w:t xml:space="preserve">Anlagen und Geräte, die höhere Oberflächentemperaturen als unter </w:t>
      </w:r>
      <w:r w:rsidR="000B0DC6" w:rsidRPr="00227A90">
        <w:rPr>
          <w:rFonts w:ascii="Times New Roman" w:hAnsi="Times New Roman"/>
          <w:szCs w:val="20"/>
          <w:u w:val="single"/>
        </w:rPr>
        <w:t>Nummer 1</w:t>
      </w:r>
      <w:r w:rsidR="007234A2" w:rsidRPr="00227A90">
        <w:rPr>
          <w:rFonts w:ascii="Times New Roman" w:hAnsi="Times New Roman"/>
          <w:szCs w:val="20"/>
          <w:u w:val="single"/>
        </w:rPr>
        <w:t xml:space="preserve"> bzw. </w:t>
      </w:r>
      <w:r w:rsidR="000B0DC6" w:rsidRPr="00227A90">
        <w:rPr>
          <w:rFonts w:ascii="Times New Roman" w:hAnsi="Times New Roman"/>
          <w:szCs w:val="20"/>
          <w:u w:val="single"/>
        </w:rPr>
        <w:t>Nummer 2</w:t>
      </w:r>
      <w:r w:rsidR="007234A2" w:rsidRPr="00227A90">
        <w:rPr>
          <w:rFonts w:ascii="Times New Roman" w:hAnsi="Times New Roman"/>
          <w:szCs w:val="20"/>
          <w:u w:val="single"/>
        </w:rPr>
        <w:t xml:space="preserve"> angegeben erzeugen, sind abschaltbar. Solche Anlagen und Geräte müssen rot gekennzeichnet sein.</w:t>
      </w:r>
    </w:p>
    <w:p w:rsidR="00B161FC" w:rsidRPr="00227A90" w:rsidRDefault="00227A90" w:rsidP="00227A90">
      <w:pPr>
        <w:spacing w:after="120" w:line="240" w:lineRule="auto"/>
        <w:ind w:left="284" w:right="113" w:hanging="284"/>
        <w:jc w:val="both"/>
        <w:rPr>
          <w:rFonts w:ascii="Times New Roman" w:hAnsi="Times New Roman"/>
          <w:szCs w:val="20"/>
        </w:rPr>
      </w:pPr>
      <w:r>
        <w:rPr>
          <w:rFonts w:ascii="Times New Roman" w:hAnsi="Times New Roman"/>
          <w:szCs w:val="20"/>
          <w:u w:val="single"/>
        </w:rPr>
        <w:t>(e)</w:t>
      </w:r>
      <w:r>
        <w:rPr>
          <w:rFonts w:ascii="Times New Roman" w:hAnsi="Times New Roman"/>
          <w:szCs w:val="20"/>
          <w:u w:val="single"/>
        </w:rPr>
        <w:tab/>
      </w:r>
      <w:r w:rsidR="007234A2" w:rsidRPr="00227A90">
        <w:rPr>
          <w:rFonts w:ascii="Times New Roman" w:hAnsi="Times New Roman"/>
          <w:bCs/>
          <w:szCs w:val="20"/>
          <w:u w:val="single"/>
          <w:lang w:eastAsia="de-DE"/>
        </w:rPr>
        <w:t>Schiffe</w:t>
      </w:r>
      <w:r w:rsidR="007234A2" w:rsidRPr="00227A90">
        <w:rPr>
          <w:rFonts w:ascii="Times New Roman" w:hAnsi="Times New Roman"/>
          <w:szCs w:val="20"/>
          <w:u w:val="single"/>
        </w:rPr>
        <w:t xml:space="preserve"> des Typs N offen müssen die Anforderungen der Nummer1, 2</w:t>
      </w:r>
      <w:r w:rsidR="007234A2" w:rsidRPr="00227A90">
        <w:rPr>
          <w:rFonts w:ascii="Times New Roman" w:hAnsi="Times New Roman"/>
          <w:bCs/>
          <w:szCs w:val="20"/>
          <w:u w:val="single"/>
        </w:rPr>
        <w:t xml:space="preserve"> </w:t>
      </w:r>
      <w:r w:rsidR="007234A2" w:rsidRPr="00227A90">
        <w:rPr>
          <w:rFonts w:ascii="Times New Roman" w:hAnsi="Times New Roman"/>
          <w:szCs w:val="20"/>
          <w:u w:val="single"/>
        </w:rPr>
        <w:t>und 4 nur erfüllen, sofern sich das Schiff in einer oder unmittel</w:t>
      </w:r>
      <w:r w:rsidR="007234A2" w:rsidRPr="00227A90">
        <w:rPr>
          <w:rFonts w:ascii="Times New Roman" w:hAnsi="Times New Roman"/>
          <w:szCs w:val="20"/>
          <w:u w:val="single"/>
        </w:rPr>
        <w:softHyphen/>
        <w:t>bar angrenzend an eine landseitig ausgewiesene Zone aufhalten wird.</w:t>
      </w:r>
    </w:p>
    <w:p w:rsidR="00B161FC" w:rsidRPr="00641D41" w:rsidRDefault="00160428" w:rsidP="00641D41">
      <w:pPr>
        <w:pStyle w:val="ListParagraph"/>
        <w:spacing w:after="0" w:line="240" w:lineRule="auto"/>
        <w:ind w:left="0" w:right="112"/>
        <w:contextualSpacing w:val="0"/>
        <w:rPr>
          <w:rFonts w:ascii="Times New Roman" w:hAnsi="Times New Roman"/>
          <w:szCs w:val="20"/>
        </w:rPr>
      </w:pPr>
      <w:r w:rsidRPr="00641D41">
        <w:rPr>
          <w:rFonts w:ascii="Times New Roman" w:hAnsi="Times New Roman"/>
          <w:b/>
          <w:szCs w:val="20"/>
        </w:rPr>
        <w:t>Ersetzen</w:t>
      </w:r>
      <w:r w:rsidR="001517F7" w:rsidRPr="00641D41">
        <w:rPr>
          <w:rFonts w:ascii="Times New Roman" w:hAnsi="Times New Roman"/>
          <w:b/>
          <w:szCs w:val="20"/>
        </w:rPr>
        <w:t xml:space="preserve"> von </w:t>
      </w:r>
      <w:r w:rsidR="001517F7" w:rsidRPr="00641D41">
        <w:rPr>
          <w:rFonts w:ascii="Times New Roman" w:hAnsi="Times New Roman"/>
          <w:b/>
          <w:bCs/>
          <w:szCs w:val="20"/>
          <w:lang w:eastAsia="de-DE"/>
        </w:rPr>
        <w:t>9.3.3.</w:t>
      </w:r>
      <w:r w:rsidR="001517F7" w:rsidRPr="00641D41">
        <w:rPr>
          <w:rFonts w:ascii="Times New Roman" w:hAnsi="Times New Roman"/>
          <w:b/>
          <w:bCs/>
          <w:szCs w:val="20"/>
        </w:rPr>
        <w:t>52.11 aus ECE/TRANS/WP.15/AC.2/2016/30, ECE/TRANS/WP.15/AC.2/2016/30/Corr.1,</w:t>
      </w:r>
      <w:r w:rsidR="001517F7" w:rsidRPr="00641D41">
        <w:rPr>
          <w:rFonts w:ascii="Times New Roman" w:hAnsi="Times New Roman"/>
          <w:b/>
          <w:szCs w:val="20"/>
        </w:rPr>
        <w:t xml:space="preserve"> </w:t>
      </w:r>
      <w:r w:rsidR="001517F7" w:rsidRPr="00641D41">
        <w:rPr>
          <w:rFonts w:ascii="Times New Roman" w:hAnsi="Times New Roman"/>
          <w:b/>
          <w:bCs/>
          <w:szCs w:val="20"/>
        </w:rPr>
        <w:t>INF.13 durch:</w:t>
      </w:r>
    </w:p>
    <w:p w:rsidR="00B161FC" w:rsidRPr="00641D41" w:rsidRDefault="001517F7" w:rsidP="00641D41">
      <w:pPr>
        <w:pStyle w:val="ListParagraph"/>
        <w:spacing w:after="0" w:line="240" w:lineRule="auto"/>
        <w:ind w:left="0" w:right="112"/>
        <w:contextualSpacing w:val="0"/>
        <w:rPr>
          <w:rFonts w:ascii="Times New Roman" w:hAnsi="Times New Roman"/>
          <w:szCs w:val="20"/>
        </w:rPr>
      </w:pPr>
      <w:r w:rsidRPr="00641D41">
        <w:rPr>
          <w:rFonts w:ascii="Times New Roman" w:hAnsi="Times New Roman"/>
          <w:bCs/>
          <w:szCs w:val="20"/>
          <w:lang w:eastAsia="de-DE"/>
        </w:rPr>
        <w:t>9.3.3.</w:t>
      </w:r>
      <w:r w:rsidRPr="00641D41">
        <w:rPr>
          <w:rFonts w:ascii="Times New Roman" w:hAnsi="Times New Roman"/>
          <w:bCs/>
          <w:szCs w:val="20"/>
        </w:rPr>
        <w:t>52.11</w:t>
      </w:r>
    </w:p>
    <w:p w:rsidR="00B161FC" w:rsidRPr="00641D41" w:rsidRDefault="001517F7" w:rsidP="00641D41">
      <w:pPr>
        <w:pStyle w:val="ListParagraph"/>
        <w:spacing w:after="0" w:line="240" w:lineRule="auto"/>
        <w:ind w:left="0" w:right="112"/>
        <w:contextualSpacing w:val="0"/>
        <w:rPr>
          <w:rFonts w:ascii="Times New Roman" w:hAnsi="Times New Roman"/>
          <w:szCs w:val="20"/>
        </w:rPr>
      </w:pPr>
      <w:r w:rsidRPr="00641D41">
        <w:rPr>
          <w:rFonts w:ascii="Times New Roman" w:hAnsi="Times New Roman"/>
          <w:strike/>
          <w:szCs w:val="20"/>
        </w:rPr>
        <w:t>Die Anforderungen in 9.3.3.52.1 bis 9.3.3.52.10 gelten nicht für Bilgenentölungsboote und Bunkerboote.</w:t>
      </w:r>
      <w:r w:rsidR="00B161FC" w:rsidRPr="00641D41">
        <w:rPr>
          <w:rFonts w:ascii="Times New Roman" w:hAnsi="Times New Roman"/>
          <w:szCs w:val="20"/>
        </w:rPr>
        <w:t xml:space="preserve"> </w:t>
      </w:r>
    </w:p>
    <w:p w:rsidR="001517F7" w:rsidRPr="00641D41" w:rsidRDefault="001517F7" w:rsidP="00623DA9">
      <w:pPr>
        <w:pStyle w:val="ListParagraph"/>
        <w:spacing w:after="0" w:line="240" w:lineRule="auto"/>
        <w:ind w:left="0" w:right="112"/>
        <w:jc w:val="both"/>
        <w:rPr>
          <w:rFonts w:ascii="Times New Roman" w:hAnsi="Times New Roman"/>
          <w:szCs w:val="20"/>
          <w:u w:val="single"/>
        </w:rPr>
      </w:pPr>
      <w:r w:rsidRPr="00641D41">
        <w:rPr>
          <w:rFonts w:ascii="Times New Roman" w:hAnsi="Times New Roman"/>
          <w:szCs w:val="20"/>
          <w:u w:val="single"/>
        </w:rPr>
        <w:t xml:space="preserve">Schiffe des Typs N offen müssen die Anforderungen des Absatzes </w:t>
      </w:r>
      <w:r w:rsidRPr="00641D41">
        <w:rPr>
          <w:rFonts w:ascii="Times New Roman" w:hAnsi="Times New Roman"/>
          <w:bCs/>
          <w:szCs w:val="20"/>
          <w:u w:val="single"/>
          <w:lang w:eastAsia="de-DE"/>
        </w:rPr>
        <w:t>9.3.3.52.1 und 9.3.3.52.</w:t>
      </w:r>
      <w:r w:rsidR="00400DA9" w:rsidRPr="00641D41">
        <w:rPr>
          <w:rFonts w:ascii="Times New Roman" w:hAnsi="Times New Roman"/>
          <w:bCs/>
          <w:szCs w:val="20"/>
          <w:u w:val="single"/>
          <w:lang w:eastAsia="de-DE"/>
        </w:rPr>
        <w:t>3</w:t>
      </w:r>
      <w:r w:rsidRPr="00641D41">
        <w:rPr>
          <w:rFonts w:ascii="Times New Roman" w:hAnsi="Times New Roman"/>
          <w:szCs w:val="20"/>
          <w:u w:val="single"/>
        </w:rPr>
        <w:t xml:space="preserve"> nur erfüllen, sofern sich das Schiff in einer oder unmittel</w:t>
      </w:r>
      <w:r w:rsidRPr="00641D41">
        <w:rPr>
          <w:rFonts w:ascii="Times New Roman" w:hAnsi="Times New Roman"/>
          <w:szCs w:val="20"/>
          <w:u w:val="single"/>
        </w:rPr>
        <w:softHyphen/>
        <w:t>bar angrenzend an eine landseitig ausgewiesene Zone aufhalten w</w:t>
      </w:r>
      <w:r w:rsidR="009470DF" w:rsidRPr="00641D41">
        <w:rPr>
          <w:rFonts w:ascii="Times New Roman" w:hAnsi="Times New Roman"/>
          <w:szCs w:val="20"/>
          <w:u w:val="single"/>
        </w:rPr>
        <w:t>ird</w:t>
      </w:r>
      <w:r w:rsidRPr="00641D41">
        <w:rPr>
          <w:rFonts w:ascii="Times New Roman" w:hAnsi="Times New Roman"/>
          <w:szCs w:val="20"/>
          <w:u w:val="single"/>
        </w:rPr>
        <w:t>.</w:t>
      </w:r>
    </w:p>
    <w:p w:rsidR="001517F7" w:rsidRPr="00641D41" w:rsidRDefault="001517F7" w:rsidP="00641D41">
      <w:pPr>
        <w:pStyle w:val="ListParagraph"/>
        <w:spacing w:line="240" w:lineRule="auto"/>
        <w:ind w:left="0" w:right="112"/>
        <w:rPr>
          <w:rFonts w:ascii="Times New Roman" w:hAnsi="Times New Roman"/>
          <w:szCs w:val="20"/>
        </w:rPr>
      </w:pPr>
    </w:p>
    <w:p w:rsidR="001517F7" w:rsidRPr="00641D41" w:rsidRDefault="001517F7" w:rsidP="00641D41">
      <w:pPr>
        <w:pStyle w:val="ListParagraph"/>
        <w:spacing w:after="0" w:line="240" w:lineRule="auto"/>
        <w:ind w:left="142" w:right="112" w:hanging="142"/>
        <w:rPr>
          <w:rFonts w:ascii="Times New Roman" w:hAnsi="Times New Roman"/>
          <w:b/>
          <w:color w:val="0070C0"/>
          <w:szCs w:val="20"/>
        </w:rPr>
      </w:pPr>
      <w:r w:rsidRPr="00641D41">
        <w:rPr>
          <w:rFonts w:ascii="Times New Roman" w:hAnsi="Times New Roman"/>
          <w:b/>
          <w:color w:val="0070C0"/>
          <w:szCs w:val="20"/>
        </w:rPr>
        <w:t>Außerdem</w:t>
      </w:r>
    </w:p>
    <w:p w:rsidR="00C0489A" w:rsidRDefault="00C0489A" w:rsidP="00641D41">
      <w:pPr>
        <w:pStyle w:val="ListParagraph"/>
        <w:spacing w:after="0" w:line="240" w:lineRule="auto"/>
        <w:ind w:left="0" w:right="112"/>
        <w:rPr>
          <w:rFonts w:ascii="Times New Roman" w:hAnsi="Times New Roman"/>
          <w:b/>
          <w:szCs w:val="20"/>
        </w:rPr>
      </w:pPr>
    </w:p>
    <w:p w:rsidR="001517F7" w:rsidRPr="00641D41" w:rsidRDefault="001517F7" w:rsidP="00641D41">
      <w:pPr>
        <w:pStyle w:val="ListParagraph"/>
        <w:spacing w:after="0" w:line="240" w:lineRule="auto"/>
        <w:ind w:left="0" w:right="112"/>
        <w:rPr>
          <w:rFonts w:ascii="Times New Roman" w:hAnsi="Times New Roman"/>
          <w:b/>
          <w:bCs/>
          <w:szCs w:val="20"/>
        </w:rPr>
      </w:pPr>
      <w:r w:rsidRPr="00641D41">
        <w:rPr>
          <w:rFonts w:ascii="Times New Roman" w:hAnsi="Times New Roman"/>
          <w:b/>
          <w:szCs w:val="20"/>
        </w:rPr>
        <w:t xml:space="preserve">Einfügen von </w:t>
      </w:r>
      <w:r w:rsidR="001A516E" w:rsidRPr="00641D41">
        <w:rPr>
          <w:rFonts w:ascii="Times New Roman" w:hAnsi="Times New Roman"/>
          <w:b/>
          <w:szCs w:val="20"/>
          <w:u w:val="single"/>
        </w:rPr>
        <w:t>7.2.3.51.8</w:t>
      </w:r>
      <w:r w:rsidRPr="00641D41">
        <w:rPr>
          <w:rFonts w:ascii="Times New Roman" w:eastAsia="Times New Roman" w:hAnsi="Times New Roman"/>
          <w:b/>
          <w:szCs w:val="20"/>
          <w:u w:val="single"/>
          <w:lang w:eastAsia="de-DE"/>
        </w:rPr>
        <w:t> </w:t>
      </w:r>
      <w:r w:rsidRPr="00641D41">
        <w:rPr>
          <w:rFonts w:ascii="Times New Roman" w:hAnsi="Times New Roman"/>
          <w:b/>
          <w:szCs w:val="20"/>
        </w:rPr>
        <w:t xml:space="preserve">in </w:t>
      </w:r>
      <w:r w:rsidRPr="00641D41">
        <w:rPr>
          <w:rFonts w:ascii="Times New Roman" w:hAnsi="Times New Roman"/>
          <w:b/>
          <w:bCs/>
          <w:szCs w:val="20"/>
        </w:rPr>
        <w:t>ECE/TRANS/WP.15/AC.2/2016/30, ECE/TRANS/WP.15/AC.2/2016/30/Corr.1,</w:t>
      </w:r>
      <w:r w:rsidRPr="00641D41">
        <w:rPr>
          <w:rFonts w:ascii="Times New Roman" w:hAnsi="Times New Roman"/>
          <w:b/>
          <w:szCs w:val="20"/>
        </w:rPr>
        <w:t xml:space="preserve"> </w:t>
      </w:r>
      <w:r w:rsidRPr="00641D41">
        <w:rPr>
          <w:rFonts w:ascii="Times New Roman" w:hAnsi="Times New Roman"/>
          <w:b/>
          <w:bCs/>
          <w:szCs w:val="20"/>
        </w:rPr>
        <w:t>INF.13</w:t>
      </w:r>
    </w:p>
    <w:p w:rsidR="001A516E" w:rsidRPr="00641D41" w:rsidRDefault="001A516E" w:rsidP="00641D41">
      <w:pPr>
        <w:spacing w:after="0" w:line="240" w:lineRule="auto"/>
        <w:ind w:right="112"/>
        <w:rPr>
          <w:rFonts w:ascii="Times New Roman" w:eastAsia="Times New Roman" w:hAnsi="Times New Roman"/>
          <w:bCs/>
          <w:szCs w:val="20"/>
          <w:u w:val="single"/>
          <w:lang w:eastAsia="de-DE"/>
        </w:rPr>
      </w:pPr>
      <w:r w:rsidRPr="00641D41">
        <w:rPr>
          <w:rFonts w:ascii="Times New Roman" w:hAnsi="Times New Roman"/>
          <w:szCs w:val="20"/>
          <w:u w:val="single"/>
        </w:rPr>
        <w:t xml:space="preserve">7.2.3.51.8 </w:t>
      </w:r>
    </w:p>
    <w:p w:rsidR="00B161FC" w:rsidRPr="00641D41" w:rsidRDefault="001A516E" w:rsidP="00641D41">
      <w:pPr>
        <w:pStyle w:val="ListParagraph"/>
        <w:spacing w:after="120" w:line="240" w:lineRule="auto"/>
        <w:ind w:left="0" w:right="112"/>
        <w:contextualSpacing w:val="0"/>
        <w:rPr>
          <w:rFonts w:ascii="Times New Roman" w:hAnsi="Times New Roman"/>
          <w:szCs w:val="20"/>
        </w:rPr>
      </w:pPr>
      <w:r w:rsidRPr="00641D41">
        <w:rPr>
          <w:rFonts w:ascii="Times New Roman" w:hAnsi="Times New Roman"/>
          <w:szCs w:val="20"/>
          <w:u w:val="single"/>
        </w:rPr>
        <w:t xml:space="preserve">Können die Schiffe die Anforderungen aus </w:t>
      </w:r>
      <w:r w:rsidRPr="00641D41">
        <w:rPr>
          <w:rFonts w:ascii="Times New Roman" w:hAnsi="Times New Roman"/>
          <w:bCs/>
          <w:szCs w:val="20"/>
          <w:u w:val="single"/>
          <w:lang w:eastAsia="de-DE"/>
        </w:rPr>
        <w:t>7.2.3.51.4 und 7.2.3.51.6 nicht erfüllen, ist ein Aufenthalt in einer oder unmittelbar angrenzend an eine landseitig ausgewiesene Zone nicht gestattet</w:t>
      </w:r>
      <w:r w:rsidR="003F54BF" w:rsidRPr="00641D41">
        <w:rPr>
          <w:rFonts w:ascii="Times New Roman" w:hAnsi="Times New Roman"/>
          <w:bCs/>
          <w:szCs w:val="20"/>
          <w:u w:val="single"/>
          <w:lang w:eastAsia="de-DE"/>
        </w:rPr>
        <w:t>.</w:t>
      </w:r>
    </w:p>
    <w:p w:rsidR="002964D7" w:rsidRPr="00641D41" w:rsidRDefault="002964D7" w:rsidP="00641D41">
      <w:pPr>
        <w:spacing w:after="0" w:line="240" w:lineRule="auto"/>
        <w:ind w:right="112"/>
        <w:rPr>
          <w:rFonts w:ascii="Times New Roman" w:hAnsi="Times New Roman"/>
          <w:b/>
          <w:bCs/>
          <w:szCs w:val="20"/>
        </w:rPr>
      </w:pPr>
      <w:r w:rsidRPr="00641D41">
        <w:rPr>
          <w:rFonts w:ascii="Times New Roman" w:hAnsi="Times New Roman"/>
          <w:b/>
          <w:szCs w:val="20"/>
        </w:rPr>
        <w:t xml:space="preserve">Einfügen von </w:t>
      </w:r>
      <w:r w:rsidRPr="00641D41">
        <w:rPr>
          <w:rFonts w:ascii="Times New Roman" w:eastAsia="Times New Roman" w:hAnsi="Times New Roman"/>
          <w:b/>
          <w:bCs/>
          <w:szCs w:val="20"/>
          <w:lang w:eastAsia="de-DE"/>
        </w:rPr>
        <w:t>7.2.4.7.1</w:t>
      </w:r>
      <w:r w:rsidRPr="00641D41">
        <w:rPr>
          <w:rFonts w:ascii="Times New Roman" w:eastAsia="Times New Roman" w:hAnsi="Times New Roman"/>
          <w:szCs w:val="20"/>
          <w:lang w:eastAsia="de-DE"/>
        </w:rPr>
        <w:t xml:space="preserve"> </w:t>
      </w:r>
      <w:r w:rsidRPr="00641D41">
        <w:rPr>
          <w:rFonts w:ascii="Times New Roman" w:hAnsi="Times New Roman"/>
          <w:b/>
          <w:szCs w:val="20"/>
        </w:rPr>
        <w:t xml:space="preserve">in </w:t>
      </w:r>
      <w:r w:rsidRPr="00641D41">
        <w:rPr>
          <w:rFonts w:ascii="Times New Roman" w:hAnsi="Times New Roman"/>
          <w:b/>
          <w:bCs/>
          <w:szCs w:val="20"/>
        </w:rPr>
        <w:t>ECE/TRANS/WP.15/AC.2/2016/30, ECE/TRANS/WP.15/AC.2/2016/30/Corr.1,</w:t>
      </w:r>
      <w:r w:rsidRPr="00641D41">
        <w:rPr>
          <w:rFonts w:ascii="Times New Roman" w:hAnsi="Times New Roman"/>
          <w:b/>
          <w:szCs w:val="20"/>
        </w:rPr>
        <w:t xml:space="preserve"> </w:t>
      </w:r>
      <w:r w:rsidRPr="00641D41">
        <w:rPr>
          <w:rFonts w:ascii="Times New Roman" w:hAnsi="Times New Roman"/>
          <w:b/>
          <w:bCs/>
          <w:szCs w:val="20"/>
        </w:rPr>
        <w:t>INF.13</w:t>
      </w:r>
    </w:p>
    <w:p w:rsidR="001517F7" w:rsidRPr="00641D41" w:rsidRDefault="001517F7" w:rsidP="00641D41">
      <w:pPr>
        <w:spacing w:after="0" w:line="240" w:lineRule="auto"/>
        <w:ind w:right="112"/>
        <w:rPr>
          <w:rFonts w:ascii="Times New Roman" w:eastAsia="Times New Roman" w:hAnsi="Times New Roman"/>
          <w:szCs w:val="20"/>
          <w:lang w:eastAsia="de-DE"/>
        </w:rPr>
      </w:pPr>
      <w:r w:rsidRPr="00641D41">
        <w:rPr>
          <w:rFonts w:ascii="Times New Roman" w:eastAsia="Times New Roman" w:hAnsi="Times New Roman"/>
          <w:bCs/>
          <w:szCs w:val="20"/>
          <w:lang w:eastAsia="de-DE"/>
        </w:rPr>
        <w:t>7.2.4.7.1</w:t>
      </w:r>
      <w:r w:rsidRPr="00641D41">
        <w:rPr>
          <w:rFonts w:ascii="Times New Roman" w:eastAsia="Times New Roman" w:hAnsi="Times New Roman"/>
          <w:szCs w:val="20"/>
          <w:lang w:eastAsia="de-DE"/>
        </w:rPr>
        <w:t xml:space="preserve"> </w:t>
      </w:r>
    </w:p>
    <w:p w:rsidR="00B161FC" w:rsidRPr="00641D41" w:rsidRDefault="00B83CC7" w:rsidP="00623DA9">
      <w:pPr>
        <w:pStyle w:val="ListParagraph"/>
        <w:spacing w:after="120" w:line="240" w:lineRule="auto"/>
        <w:ind w:left="0" w:right="112"/>
        <w:contextualSpacing w:val="0"/>
        <w:jc w:val="both"/>
        <w:rPr>
          <w:rFonts w:ascii="Times New Roman" w:hAnsi="Times New Roman"/>
          <w:szCs w:val="20"/>
        </w:rPr>
      </w:pPr>
      <w:r w:rsidRPr="00641D41">
        <w:rPr>
          <w:rFonts w:ascii="Times New Roman" w:eastAsia="Times New Roman" w:hAnsi="Times New Roman"/>
          <w:szCs w:val="20"/>
          <w:lang w:eastAsia="de-DE"/>
        </w:rPr>
        <w:t>Tankschiffe dürfen nur an den von der zuständigen Behörde für diesen Zweck bezeichneten oder zugelassenen Stellen beladen, gelöscht oder entgast werden.</w:t>
      </w:r>
      <w:r w:rsidR="001517F7" w:rsidRPr="00641D41">
        <w:rPr>
          <w:rFonts w:ascii="Times New Roman" w:eastAsia="Times New Roman" w:hAnsi="Times New Roman"/>
          <w:szCs w:val="20"/>
          <w:lang w:eastAsia="de-DE"/>
        </w:rPr>
        <w:t xml:space="preserve"> </w:t>
      </w:r>
      <w:r w:rsidR="001517F7" w:rsidRPr="00641D41">
        <w:rPr>
          <w:rFonts w:ascii="Times New Roman" w:eastAsia="Times New Roman" w:hAnsi="Times New Roman"/>
          <w:szCs w:val="20"/>
          <w:u w:val="single"/>
          <w:lang w:eastAsia="de-DE"/>
        </w:rPr>
        <w:t xml:space="preserve">Ist an der Lade- oder Löschstelle landseitig eine Zone ausgewiesen, darf sich das Schiff nur </w:t>
      </w:r>
      <w:r w:rsidR="00BE7092" w:rsidRPr="00641D41">
        <w:rPr>
          <w:rFonts w:ascii="Times New Roman" w:eastAsia="Times New Roman" w:hAnsi="Times New Roman"/>
          <w:szCs w:val="20"/>
          <w:u w:val="single"/>
          <w:lang w:eastAsia="de-DE"/>
        </w:rPr>
        <w:t xml:space="preserve">in dieser oder unmittelbar angrenzend an diese </w:t>
      </w:r>
      <w:r w:rsidR="003F54BF" w:rsidRPr="00641D41">
        <w:rPr>
          <w:rFonts w:ascii="Times New Roman" w:eastAsia="Times New Roman" w:hAnsi="Times New Roman"/>
          <w:szCs w:val="20"/>
          <w:u w:val="single"/>
          <w:lang w:eastAsia="de-DE"/>
        </w:rPr>
        <w:t xml:space="preserve">landseitig ausgewiesene Zone </w:t>
      </w:r>
      <w:r w:rsidR="001517F7" w:rsidRPr="00641D41">
        <w:rPr>
          <w:rFonts w:ascii="Times New Roman" w:eastAsia="Times New Roman" w:hAnsi="Times New Roman"/>
          <w:szCs w:val="20"/>
          <w:u w:val="single"/>
          <w:lang w:eastAsia="de-DE"/>
        </w:rPr>
        <w:t>aufhalten, wenn es die Anforderungen der Absätze 9.3.</w:t>
      </w:r>
      <w:r w:rsidR="00865BC5" w:rsidRPr="00641D41">
        <w:rPr>
          <w:rFonts w:ascii="Times New Roman" w:eastAsia="Times New Roman" w:hAnsi="Times New Roman"/>
          <w:szCs w:val="20"/>
          <w:u w:val="single"/>
          <w:lang w:eastAsia="de-DE"/>
        </w:rPr>
        <w:t>x</w:t>
      </w:r>
      <w:r w:rsidR="001517F7" w:rsidRPr="00641D41">
        <w:rPr>
          <w:rFonts w:ascii="Times New Roman" w:eastAsia="Times New Roman" w:hAnsi="Times New Roman"/>
          <w:szCs w:val="20"/>
          <w:u w:val="single"/>
          <w:lang w:eastAsia="de-DE"/>
        </w:rPr>
        <w:t>.12.4 Nummer 2</w:t>
      </w:r>
      <w:r w:rsidR="003F54BF" w:rsidRPr="00641D41">
        <w:rPr>
          <w:rFonts w:ascii="Times New Roman" w:eastAsia="Times New Roman" w:hAnsi="Times New Roman"/>
          <w:szCs w:val="20"/>
          <w:u w:val="single"/>
          <w:lang w:eastAsia="de-DE"/>
        </w:rPr>
        <w:t xml:space="preserve"> oder</w:t>
      </w:r>
      <w:r w:rsidR="001517F7" w:rsidRPr="00641D41">
        <w:rPr>
          <w:rFonts w:ascii="Times New Roman" w:eastAsia="Times New Roman" w:hAnsi="Times New Roman"/>
          <w:szCs w:val="20"/>
          <w:u w:val="single"/>
          <w:lang w:eastAsia="de-DE"/>
        </w:rPr>
        <w:t xml:space="preserve"> 9.3.</w:t>
      </w:r>
      <w:r w:rsidR="00865BC5" w:rsidRPr="00641D41">
        <w:rPr>
          <w:rFonts w:ascii="Times New Roman" w:eastAsia="Times New Roman" w:hAnsi="Times New Roman"/>
          <w:szCs w:val="20"/>
          <w:u w:val="single"/>
          <w:lang w:eastAsia="de-DE"/>
        </w:rPr>
        <w:t>x</w:t>
      </w:r>
      <w:r w:rsidR="001517F7" w:rsidRPr="00641D41">
        <w:rPr>
          <w:rFonts w:ascii="Times New Roman" w:eastAsia="Times New Roman" w:hAnsi="Times New Roman"/>
          <w:szCs w:val="20"/>
          <w:u w:val="single"/>
          <w:lang w:eastAsia="de-DE"/>
        </w:rPr>
        <w:t>.12.4 Nummer 3, 9.3.</w:t>
      </w:r>
      <w:r w:rsidR="00865BC5" w:rsidRPr="00641D41">
        <w:rPr>
          <w:rFonts w:ascii="Times New Roman" w:eastAsia="Times New Roman" w:hAnsi="Times New Roman"/>
          <w:szCs w:val="20"/>
          <w:u w:val="single"/>
          <w:lang w:eastAsia="de-DE"/>
        </w:rPr>
        <w:t>x</w:t>
      </w:r>
      <w:r w:rsidR="001517F7" w:rsidRPr="00641D41">
        <w:rPr>
          <w:rFonts w:ascii="Times New Roman" w:eastAsia="Times New Roman" w:hAnsi="Times New Roman"/>
          <w:szCs w:val="20"/>
          <w:u w:val="single"/>
          <w:lang w:eastAsia="de-DE"/>
        </w:rPr>
        <w:t>.51, 9.3.</w:t>
      </w:r>
      <w:r w:rsidR="00865BC5" w:rsidRPr="00641D41">
        <w:rPr>
          <w:rFonts w:ascii="Times New Roman" w:eastAsia="Times New Roman" w:hAnsi="Times New Roman"/>
          <w:szCs w:val="20"/>
          <w:u w:val="single"/>
          <w:lang w:eastAsia="de-DE"/>
        </w:rPr>
        <w:t>x</w:t>
      </w:r>
      <w:r w:rsidR="001517F7" w:rsidRPr="00641D41">
        <w:rPr>
          <w:rFonts w:ascii="Times New Roman" w:eastAsia="Times New Roman" w:hAnsi="Times New Roman"/>
          <w:szCs w:val="20"/>
          <w:u w:val="single"/>
          <w:lang w:eastAsia="de-DE"/>
        </w:rPr>
        <w:t>.52.1 und 9.3.</w:t>
      </w:r>
      <w:r w:rsidR="00865BC5" w:rsidRPr="00641D41">
        <w:rPr>
          <w:rFonts w:ascii="Times New Roman" w:eastAsia="Times New Roman" w:hAnsi="Times New Roman"/>
          <w:szCs w:val="20"/>
          <w:u w:val="single"/>
          <w:lang w:eastAsia="de-DE"/>
        </w:rPr>
        <w:t>x</w:t>
      </w:r>
      <w:r w:rsidR="001517F7" w:rsidRPr="00641D41">
        <w:rPr>
          <w:rFonts w:ascii="Times New Roman" w:eastAsia="Times New Roman" w:hAnsi="Times New Roman"/>
          <w:szCs w:val="20"/>
          <w:u w:val="single"/>
          <w:lang w:eastAsia="de-DE"/>
        </w:rPr>
        <w:t>.52.</w:t>
      </w:r>
      <w:r w:rsidR="00400DA9" w:rsidRPr="00641D41">
        <w:rPr>
          <w:rFonts w:ascii="Times New Roman" w:eastAsia="Times New Roman" w:hAnsi="Times New Roman"/>
          <w:szCs w:val="20"/>
          <w:u w:val="single"/>
          <w:lang w:eastAsia="de-DE"/>
        </w:rPr>
        <w:t>3</w:t>
      </w:r>
      <w:r w:rsidR="001517F7" w:rsidRPr="00641D41">
        <w:rPr>
          <w:rFonts w:ascii="Times New Roman" w:eastAsia="Times New Roman" w:hAnsi="Times New Roman"/>
          <w:color w:val="1F497D"/>
          <w:szCs w:val="20"/>
          <w:lang w:eastAsia="de-DE"/>
        </w:rPr>
        <w:t xml:space="preserve"> </w:t>
      </w:r>
      <w:r w:rsidR="001517F7" w:rsidRPr="00641D41">
        <w:rPr>
          <w:rFonts w:ascii="Times New Roman" w:eastAsia="Times New Roman" w:hAnsi="Times New Roman"/>
          <w:szCs w:val="20"/>
          <w:u w:val="single"/>
          <w:lang w:eastAsia="de-DE"/>
        </w:rPr>
        <w:t>erfüllt.</w:t>
      </w:r>
    </w:p>
    <w:p w:rsidR="00893024" w:rsidRPr="00641D41" w:rsidRDefault="00893024" w:rsidP="00641D41">
      <w:pPr>
        <w:spacing w:after="0" w:line="240" w:lineRule="auto"/>
        <w:ind w:right="112"/>
        <w:rPr>
          <w:rFonts w:ascii="Times New Roman" w:hAnsi="Times New Roman"/>
          <w:b/>
          <w:bCs/>
          <w:szCs w:val="20"/>
        </w:rPr>
      </w:pPr>
      <w:r w:rsidRPr="00641D41">
        <w:rPr>
          <w:rFonts w:ascii="Times New Roman" w:hAnsi="Times New Roman"/>
          <w:b/>
          <w:szCs w:val="20"/>
        </w:rPr>
        <w:t>E</w:t>
      </w:r>
      <w:r w:rsidR="008B102F" w:rsidRPr="00641D41">
        <w:rPr>
          <w:rFonts w:ascii="Times New Roman" w:hAnsi="Times New Roman"/>
          <w:b/>
          <w:szCs w:val="20"/>
        </w:rPr>
        <w:t xml:space="preserve">rsetzen </w:t>
      </w:r>
      <w:r w:rsidRPr="00641D41">
        <w:rPr>
          <w:rFonts w:ascii="Times New Roman" w:hAnsi="Times New Roman"/>
          <w:b/>
          <w:szCs w:val="20"/>
        </w:rPr>
        <w:t xml:space="preserve">von </w:t>
      </w:r>
      <w:r w:rsidRPr="00641D41">
        <w:rPr>
          <w:rFonts w:ascii="Times New Roman" w:hAnsi="Times New Roman"/>
          <w:b/>
          <w:bCs/>
          <w:szCs w:val="20"/>
          <w:lang w:eastAsia="de-DE"/>
        </w:rPr>
        <w:t xml:space="preserve">8.6.1.3 und 8.6.1.4 </w:t>
      </w:r>
      <w:r w:rsidRPr="00641D41">
        <w:rPr>
          <w:rFonts w:ascii="Times New Roman" w:hAnsi="Times New Roman"/>
          <w:b/>
          <w:szCs w:val="20"/>
        </w:rPr>
        <w:t xml:space="preserve">in </w:t>
      </w:r>
      <w:r w:rsidRPr="00641D41">
        <w:rPr>
          <w:rFonts w:ascii="Times New Roman" w:hAnsi="Times New Roman"/>
          <w:b/>
          <w:bCs/>
          <w:szCs w:val="20"/>
        </w:rPr>
        <w:t>ECE/TRANS/WP.15/AC.2/2016/30, ECE/TRANS/WP.15/AC.2/2016/30</w:t>
      </w:r>
      <w:r w:rsidR="004D3308" w:rsidRPr="00641D41">
        <w:rPr>
          <w:rFonts w:ascii="Times New Roman" w:hAnsi="Times New Roman"/>
          <w:b/>
          <w:bCs/>
          <w:szCs w:val="20"/>
        </w:rPr>
        <w:t xml:space="preserve"> </w:t>
      </w:r>
      <w:r w:rsidRPr="00641D41">
        <w:rPr>
          <w:rFonts w:ascii="Times New Roman" w:hAnsi="Times New Roman"/>
          <w:b/>
          <w:bCs/>
          <w:szCs w:val="20"/>
        </w:rPr>
        <w:t>/Corr.1,</w:t>
      </w:r>
      <w:r w:rsidRPr="00641D41">
        <w:rPr>
          <w:rFonts w:ascii="Times New Roman" w:hAnsi="Times New Roman"/>
          <w:b/>
          <w:szCs w:val="20"/>
        </w:rPr>
        <w:t xml:space="preserve"> </w:t>
      </w:r>
      <w:r w:rsidRPr="00641D41">
        <w:rPr>
          <w:rFonts w:ascii="Times New Roman" w:hAnsi="Times New Roman"/>
          <w:b/>
          <w:bCs/>
          <w:szCs w:val="20"/>
        </w:rPr>
        <w:t>INF.13</w:t>
      </w:r>
      <w:r w:rsidR="00BE7092" w:rsidRPr="00641D41">
        <w:rPr>
          <w:rFonts w:ascii="Times New Roman" w:hAnsi="Times New Roman"/>
          <w:b/>
          <w:bCs/>
          <w:szCs w:val="20"/>
        </w:rPr>
        <w:t xml:space="preserve"> (Vorschlag ist leicht modifiziert gegenüber </w:t>
      </w:r>
      <w:r w:rsidR="00C0489A">
        <w:rPr>
          <w:rFonts w:ascii="Times New Roman" w:hAnsi="Times New Roman"/>
          <w:b/>
          <w:bCs/>
          <w:szCs w:val="20"/>
        </w:rPr>
        <w:t>INF.</w:t>
      </w:r>
      <w:r w:rsidR="00BE7092" w:rsidRPr="00641D41">
        <w:rPr>
          <w:rFonts w:ascii="Times New Roman" w:hAnsi="Times New Roman"/>
          <w:b/>
          <w:bCs/>
          <w:szCs w:val="20"/>
        </w:rPr>
        <w:t>28, das auf der 29. Sitzung angenommen wurde)</w:t>
      </w:r>
    </w:p>
    <w:p w:rsidR="00893024" w:rsidRPr="00641D41" w:rsidRDefault="00893024" w:rsidP="00641D41">
      <w:pPr>
        <w:tabs>
          <w:tab w:val="left" w:pos="142"/>
          <w:tab w:val="left" w:pos="567"/>
          <w:tab w:val="left" w:pos="851"/>
          <w:tab w:val="left" w:pos="2268"/>
          <w:tab w:val="left" w:pos="5103"/>
          <w:tab w:val="left" w:pos="5954"/>
        </w:tabs>
        <w:spacing w:after="0" w:line="240" w:lineRule="auto"/>
        <w:ind w:right="112"/>
        <w:rPr>
          <w:rFonts w:ascii="Times New Roman" w:hAnsi="Times New Roman"/>
          <w:bCs/>
          <w:szCs w:val="20"/>
          <w:lang w:eastAsia="de-DE"/>
        </w:rPr>
      </w:pPr>
      <w:r w:rsidRPr="00641D41">
        <w:rPr>
          <w:rFonts w:ascii="Times New Roman" w:hAnsi="Times New Roman"/>
          <w:bCs/>
          <w:szCs w:val="20"/>
          <w:lang w:eastAsia="de-DE"/>
        </w:rPr>
        <w:t>8.6.1.3 und 8.6.1.4</w:t>
      </w:r>
    </w:p>
    <w:p w:rsidR="00893024" w:rsidRPr="00641D41" w:rsidRDefault="00893024" w:rsidP="00641D41">
      <w:pPr>
        <w:tabs>
          <w:tab w:val="left" w:pos="142"/>
          <w:tab w:val="left" w:pos="567"/>
          <w:tab w:val="left" w:pos="851"/>
          <w:tab w:val="left" w:pos="2268"/>
          <w:tab w:val="left" w:pos="5103"/>
          <w:tab w:val="left" w:pos="5954"/>
        </w:tabs>
        <w:spacing w:after="0" w:line="240" w:lineRule="auto"/>
        <w:ind w:right="112"/>
        <w:rPr>
          <w:rFonts w:ascii="Times New Roman" w:hAnsi="Times New Roman"/>
          <w:szCs w:val="20"/>
        </w:rPr>
      </w:pPr>
      <w:r w:rsidRPr="00641D41">
        <w:rPr>
          <w:rFonts w:ascii="Times New Roman" w:hAnsi="Times New Roman"/>
          <w:szCs w:val="20"/>
        </w:rPr>
        <w:t>8.</w:t>
      </w:r>
      <w:r w:rsidRPr="00641D41">
        <w:rPr>
          <w:rFonts w:ascii="Times New Roman" w:hAnsi="Times New Roman"/>
          <w:szCs w:val="20"/>
        </w:rPr>
        <w:tab/>
        <w:t>Zusätzliche Einrichtungen:</w:t>
      </w:r>
    </w:p>
    <w:p w:rsidR="00893024" w:rsidRPr="00641D41" w:rsidRDefault="00893024" w:rsidP="00641D41">
      <w:pPr>
        <w:tabs>
          <w:tab w:val="left" w:pos="851"/>
          <w:tab w:val="left" w:pos="1134"/>
          <w:tab w:val="left" w:pos="2268"/>
          <w:tab w:val="left" w:pos="5103"/>
          <w:tab w:val="left" w:pos="5954"/>
        </w:tabs>
        <w:spacing w:after="0" w:line="240" w:lineRule="auto"/>
        <w:ind w:right="112"/>
        <w:rPr>
          <w:rFonts w:ascii="Times New Roman" w:hAnsi="Times New Roman"/>
          <w:szCs w:val="20"/>
        </w:rPr>
      </w:pPr>
      <w:r w:rsidRPr="00641D41">
        <w:rPr>
          <w:rFonts w:ascii="Times New Roman" w:hAnsi="Times New Roman"/>
          <w:szCs w:val="20"/>
        </w:rPr>
        <w:tab/>
      </w:r>
      <w:r w:rsidRPr="00641D41">
        <w:rPr>
          <w:rFonts w:ascii="Times New Roman" w:hAnsi="Times New Roman"/>
          <w:position w:val="6"/>
          <w:szCs w:val="20"/>
        </w:rPr>
        <w:sym w:font="Symbol" w:char="F0B7"/>
      </w:r>
      <w:r w:rsidRPr="00641D41">
        <w:rPr>
          <w:rFonts w:ascii="Times New Roman" w:hAnsi="Times New Roman"/>
          <w:szCs w:val="20"/>
        </w:rPr>
        <w:tab/>
        <w:t>Probeentnahmeeinrichtung</w:t>
      </w:r>
    </w:p>
    <w:p w:rsidR="00893024" w:rsidRPr="00641D41" w:rsidRDefault="00893024" w:rsidP="00641D41">
      <w:pPr>
        <w:tabs>
          <w:tab w:val="left" w:pos="2268"/>
          <w:tab w:val="left" w:pos="5387"/>
          <w:tab w:val="left" w:pos="5954"/>
        </w:tabs>
        <w:spacing w:after="0" w:line="240" w:lineRule="auto"/>
        <w:ind w:right="112"/>
        <w:rPr>
          <w:rFonts w:ascii="Times New Roman" w:hAnsi="Times New Roman"/>
          <w:szCs w:val="20"/>
        </w:rPr>
      </w:pPr>
      <w:r w:rsidRPr="00641D41">
        <w:rPr>
          <w:rFonts w:ascii="Times New Roman" w:hAnsi="Times New Roman"/>
          <w:szCs w:val="20"/>
        </w:rPr>
        <w:tab/>
        <w:t>Anschluss für eine</w:t>
      </w:r>
      <w:r w:rsidRPr="00641D41">
        <w:rPr>
          <w:rFonts w:ascii="Times New Roman" w:hAnsi="Times New Roman"/>
          <w:szCs w:val="20"/>
        </w:rPr>
        <w:br/>
      </w:r>
      <w:r w:rsidRPr="00641D41">
        <w:rPr>
          <w:rFonts w:ascii="Times New Roman" w:hAnsi="Times New Roman"/>
          <w:szCs w:val="20"/>
        </w:rPr>
        <w:tab/>
        <w:t>Probeentnahmeeinrichtung</w:t>
      </w:r>
      <w:r w:rsidRPr="00641D41">
        <w:rPr>
          <w:rFonts w:ascii="Times New Roman" w:hAnsi="Times New Roman"/>
          <w:szCs w:val="20"/>
        </w:rPr>
        <w:tab/>
        <w:t>Ja/Nein</w:t>
      </w:r>
      <w:r w:rsidRPr="00641D41">
        <w:rPr>
          <w:rFonts w:ascii="Times New Roman" w:hAnsi="Times New Roman"/>
          <w:szCs w:val="20"/>
          <w:vertAlign w:val="superscript"/>
        </w:rPr>
        <w:t>1) 2)</w:t>
      </w:r>
    </w:p>
    <w:p w:rsidR="00893024" w:rsidRPr="00641D41" w:rsidRDefault="00893024" w:rsidP="00641D41">
      <w:pPr>
        <w:tabs>
          <w:tab w:val="left" w:pos="2268"/>
          <w:tab w:val="left" w:pos="5387"/>
          <w:tab w:val="left" w:pos="5954"/>
        </w:tabs>
        <w:spacing w:after="0" w:line="240" w:lineRule="auto"/>
        <w:ind w:right="112"/>
        <w:rPr>
          <w:rFonts w:ascii="Times New Roman" w:hAnsi="Times New Roman"/>
          <w:szCs w:val="20"/>
        </w:rPr>
      </w:pPr>
      <w:r w:rsidRPr="00641D41">
        <w:rPr>
          <w:rFonts w:ascii="Times New Roman" w:hAnsi="Times New Roman"/>
          <w:szCs w:val="20"/>
        </w:rPr>
        <w:tab/>
        <w:t xml:space="preserve">Probeentnahmeöffnung </w:t>
      </w:r>
      <w:r w:rsidRPr="00641D41">
        <w:rPr>
          <w:rFonts w:ascii="Times New Roman" w:hAnsi="Times New Roman"/>
          <w:szCs w:val="20"/>
        </w:rPr>
        <w:tab/>
        <w:t>Ja/Nein</w:t>
      </w:r>
      <w:r w:rsidRPr="00641D41">
        <w:rPr>
          <w:rFonts w:ascii="Times New Roman" w:hAnsi="Times New Roman"/>
          <w:szCs w:val="20"/>
          <w:vertAlign w:val="superscript"/>
        </w:rPr>
        <w:t>1) 2)</w:t>
      </w:r>
    </w:p>
    <w:p w:rsidR="00893024" w:rsidRPr="00641D41" w:rsidRDefault="00893024" w:rsidP="00641D41">
      <w:pPr>
        <w:tabs>
          <w:tab w:val="left" w:pos="851"/>
          <w:tab w:val="left" w:pos="1134"/>
          <w:tab w:val="left" w:pos="2268"/>
          <w:tab w:val="left" w:pos="5387"/>
          <w:tab w:val="left" w:pos="5954"/>
        </w:tabs>
        <w:spacing w:after="0" w:line="240" w:lineRule="auto"/>
        <w:ind w:right="112"/>
        <w:rPr>
          <w:rFonts w:ascii="Times New Roman" w:hAnsi="Times New Roman"/>
          <w:szCs w:val="20"/>
        </w:rPr>
      </w:pPr>
      <w:r w:rsidRPr="00641D41">
        <w:rPr>
          <w:rFonts w:ascii="Times New Roman" w:hAnsi="Times New Roman"/>
          <w:szCs w:val="20"/>
        </w:rPr>
        <w:tab/>
      </w:r>
      <w:r w:rsidRPr="00641D41">
        <w:rPr>
          <w:rFonts w:ascii="Times New Roman" w:hAnsi="Times New Roman"/>
          <w:position w:val="6"/>
          <w:szCs w:val="20"/>
        </w:rPr>
        <w:sym w:font="Symbol" w:char="F0B7"/>
      </w:r>
      <w:r w:rsidRPr="00641D41">
        <w:rPr>
          <w:rFonts w:ascii="Times New Roman" w:hAnsi="Times New Roman"/>
          <w:szCs w:val="20"/>
        </w:rPr>
        <w:tab/>
        <w:t xml:space="preserve">Berieselungsanlage </w:t>
      </w:r>
      <w:r w:rsidRPr="00641D41">
        <w:rPr>
          <w:rFonts w:ascii="Times New Roman" w:hAnsi="Times New Roman"/>
          <w:szCs w:val="20"/>
        </w:rPr>
        <w:tab/>
        <w:t>Ja/Nein</w:t>
      </w:r>
      <w:r w:rsidRPr="00641D41">
        <w:rPr>
          <w:rFonts w:ascii="Times New Roman" w:hAnsi="Times New Roman"/>
          <w:szCs w:val="20"/>
          <w:vertAlign w:val="superscript"/>
        </w:rPr>
        <w:t>1) 2)</w:t>
      </w:r>
    </w:p>
    <w:p w:rsidR="00893024" w:rsidRPr="00641D41" w:rsidRDefault="00893024" w:rsidP="00641D41">
      <w:pPr>
        <w:tabs>
          <w:tab w:val="left" w:pos="2268"/>
          <w:tab w:val="left" w:pos="5387"/>
          <w:tab w:val="left" w:pos="5954"/>
        </w:tabs>
        <w:spacing w:after="0" w:line="240" w:lineRule="auto"/>
        <w:ind w:right="112"/>
        <w:rPr>
          <w:rFonts w:ascii="Times New Roman" w:hAnsi="Times New Roman"/>
          <w:szCs w:val="20"/>
        </w:rPr>
      </w:pPr>
      <w:r w:rsidRPr="00641D41">
        <w:rPr>
          <w:rFonts w:ascii="Times New Roman" w:hAnsi="Times New Roman"/>
          <w:szCs w:val="20"/>
        </w:rPr>
        <w:tab/>
        <w:t>Druckalarmeinrichtung 40 kPa</w:t>
      </w:r>
      <w:r w:rsidRPr="00641D41">
        <w:rPr>
          <w:rFonts w:ascii="Times New Roman" w:hAnsi="Times New Roman"/>
          <w:szCs w:val="20"/>
        </w:rPr>
        <w:tab/>
        <w:t>Ja/Nein</w:t>
      </w:r>
      <w:r w:rsidRPr="00641D41">
        <w:rPr>
          <w:rFonts w:ascii="Times New Roman" w:hAnsi="Times New Roman"/>
          <w:szCs w:val="20"/>
          <w:vertAlign w:val="superscript"/>
        </w:rPr>
        <w:t>1) 2)</w:t>
      </w:r>
    </w:p>
    <w:p w:rsidR="00893024" w:rsidRPr="00641D41" w:rsidRDefault="00893024" w:rsidP="00641D41">
      <w:pPr>
        <w:tabs>
          <w:tab w:val="left" w:pos="851"/>
          <w:tab w:val="left" w:pos="1134"/>
          <w:tab w:val="left" w:pos="2268"/>
          <w:tab w:val="left" w:pos="5387"/>
          <w:tab w:val="left" w:pos="5954"/>
        </w:tabs>
        <w:spacing w:after="0" w:line="240" w:lineRule="auto"/>
        <w:ind w:right="112"/>
        <w:rPr>
          <w:rFonts w:ascii="Times New Roman" w:hAnsi="Times New Roman"/>
          <w:szCs w:val="20"/>
        </w:rPr>
      </w:pPr>
      <w:r w:rsidRPr="00641D41">
        <w:rPr>
          <w:rFonts w:ascii="Times New Roman" w:hAnsi="Times New Roman"/>
          <w:position w:val="6"/>
          <w:szCs w:val="20"/>
        </w:rPr>
        <w:tab/>
      </w:r>
      <w:r w:rsidRPr="00641D41">
        <w:rPr>
          <w:rFonts w:ascii="Times New Roman" w:hAnsi="Times New Roman"/>
          <w:position w:val="6"/>
          <w:szCs w:val="20"/>
        </w:rPr>
        <w:sym w:font="Symbol" w:char="F0B7"/>
      </w:r>
      <w:r w:rsidRPr="00641D41">
        <w:rPr>
          <w:rFonts w:ascii="Times New Roman" w:hAnsi="Times New Roman"/>
          <w:szCs w:val="20"/>
        </w:rPr>
        <w:tab/>
        <w:t>Heizung</w:t>
      </w:r>
    </w:p>
    <w:p w:rsidR="00893024" w:rsidRPr="00641D41" w:rsidRDefault="00893024" w:rsidP="00641D41">
      <w:pPr>
        <w:tabs>
          <w:tab w:val="left" w:pos="2268"/>
          <w:tab w:val="left" w:pos="5387"/>
          <w:tab w:val="left" w:pos="5954"/>
        </w:tabs>
        <w:spacing w:after="0" w:line="240" w:lineRule="auto"/>
        <w:ind w:right="112"/>
        <w:rPr>
          <w:rFonts w:ascii="Times New Roman" w:hAnsi="Times New Roman"/>
          <w:szCs w:val="20"/>
        </w:rPr>
      </w:pPr>
      <w:r w:rsidRPr="00641D41">
        <w:rPr>
          <w:rFonts w:ascii="Times New Roman" w:hAnsi="Times New Roman"/>
          <w:szCs w:val="20"/>
        </w:rPr>
        <w:tab/>
        <w:t xml:space="preserve">Heizmöglichkeit von Land </w:t>
      </w:r>
      <w:r w:rsidRPr="00641D41">
        <w:rPr>
          <w:rFonts w:ascii="Times New Roman" w:hAnsi="Times New Roman"/>
          <w:szCs w:val="20"/>
        </w:rPr>
        <w:tab/>
        <w:t>Ja/Nein</w:t>
      </w:r>
      <w:r w:rsidRPr="00641D41">
        <w:rPr>
          <w:rFonts w:ascii="Times New Roman" w:hAnsi="Times New Roman"/>
          <w:szCs w:val="20"/>
          <w:vertAlign w:val="superscript"/>
        </w:rPr>
        <w:t>1) 2)</w:t>
      </w:r>
    </w:p>
    <w:p w:rsidR="00893024" w:rsidRPr="00641D41" w:rsidRDefault="00893024" w:rsidP="00641D41">
      <w:pPr>
        <w:tabs>
          <w:tab w:val="left" w:pos="2268"/>
          <w:tab w:val="left" w:pos="5387"/>
          <w:tab w:val="left" w:pos="5954"/>
        </w:tabs>
        <w:spacing w:after="0" w:line="240" w:lineRule="auto"/>
        <w:ind w:right="112"/>
        <w:rPr>
          <w:rFonts w:ascii="Times New Roman" w:hAnsi="Times New Roman"/>
          <w:szCs w:val="20"/>
        </w:rPr>
      </w:pPr>
      <w:r w:rsidRPr="00641D41">
        <w:rPr>
          <w:rFonts w:ascii="Times New Roman" w:hAnsi="Times New Roman"/>
          <w:szCs w:val="20"/>
        </w:rPr>
        <w:tab/>
        <w:t xml:space="preserve">Heizanlage an Bord </w:t>
      </w:r>
      <w:r w:rsidRPr="00641D41">
        <w:rPr>
          <w:rFonts w:ascii="Times New Roman" w:hAnsi="Times New Roman"/>
          <w:szCs w:val="20"/>
        </w:rPr>
        <w:tab/>
        <w:t>Ja/Nein</w:t>
      </w:r>
      <w:r w:rsidRPr="00641D41">
        <w:rPr>
          <w:rFonts w:ascii="Times New Roman" w:hAnsi="Times New Roman"/>
          <w:szCs w:val="20"/>
          <w:vertAlign w:val="superscript"/>
        </w:rPr>
        <w:t>1) 2)</w:t>
      </w:r>
    </w:p>
    <w:p w:rsidR="00893024" w:rsidRPr="00641D41" w:rsidRDefault="00893024" w:rsidP="00641D41">
      <w:pPr>
        <w:tabs>
          <w:tab w:val="left" w:pos="851"/>
          <w:tab w:val="left" w:pos="1134"/>
          <w:tab w:val="left" w:pos="2268"/>
          <w:tab w:val="left" w:pos="5387"/>
          <w:tab w:val="left" w:pos="5954"/>
        </w:tabs>
        <w:spacing w:after="0" w:line="240" w:lineRule="auto"/>
        <w:ind w:right="112"/>
        <w:rPr>
          <w:rFonts w:ascii="Times New Roman" w:hAnsi="Times New Roman"/>
          <w:position w:val="6"/>
          <w:szCs w:val="20"/>
        </w:rPr>
      </w:pPr>
      <w:r w:rsidRPr="00641D41">
        <w:rPr>
          <w:rFonts w:ascii="Times New Roman" w:hAnsi="Times New Roman"/>
          <w:position w:val="6"/>
          <w:szCs w:val="20"/>
        </w:rPr>
        <w:tab/>
      </w:r>
      <w:r w:rsidRPr="00641D41">
        <w:rPr>
          <w:rFonts w:ascii="Times New Roman" w:hAnsi="Times New Roman"/>
          <w:position w:val="6"/>
          <w:szCs w:val="20"/>
        </w:rPr>
        <w:sym w:font="Symbol" w:char="F0B7"/>
      </w:r>
      <w:r w:rsidRPr="00641D41">
        <w:rPr>
          <w:rFonts w:ascii="Times New Roman" w:hAnsi="Times New Roman"/>
          <w:szCs w:val="20"/>
        </w:rPr>
        <w:tab/>
        <w:t>Kühlanlage</w:t>
      </w:r>
      <w:r w:rsidRPr="00641D41">
        <w:rPr>
          <w:rFonts w:ascii="Times New Roman" w:hAnsi="Times New Roman"/>
          <w:szCs w:val="20"/>
        </w:rPr>
        <w:tab/>
      </w:r>
      <w:r w:rsidRPr="00641D41">
        <w:rPr>
          <w:rFonts w:ascii="Times New Roman" w:hAnsi="Times New Roman"/>
          <w:szCs w:val="20"/>
        </w:rPr>
        <w:tab/>
        <w:t>Ja/Nein</w:t>
      </w:r>
      <w:r w:rsidRPr="00641D41">
        <w:rPr>
          <w:rFonts w:ascii="Times New Roman" w:hAnsi="Times New Roman"/>
          <w:szCs w:val="20"/>
          <w:vertAlign w:val="superscript"/>
        </w:rPr>
        <w:t>1) 2)</w:t>
      </w:r>
    </w:p>
    <w:p w:rsidR="00893024" w:rsidRPr="00641D41" w:rsidRDefault="00893024" w:rsidP="00641D41">
      <w:pPr>
        <w:tabs>
          <w:tab w:val="left" w:pos="851"/>
          <w:tab w:val="left" w:pos="1134"/>
          <w:tab w:val="left" w:pos="2268"/>
          <w:tab w:val="left" w:pos="5387"/>
          <w:tab w:val="left" w:pos="5954"/>
        </w:tabs>
        <w:spacing w:after="0" w:line="240" w:lineRule="auto"/>
        <w:ind w:right="112"/>
        <w:rPr>
          <w:rFonts w:ascii="Times New Roman" w:hAnsi="Times New Roman"/>
          <w:position w:val="6"/>
          <w:szCs w:val="20"/>
        </w:rPr>
      </w:pPr>
      <w:r w:rsidRPr="00641D41">
        <w:rPr>
          <w:rFonts w:ascii="Times New Roman" w:hAnsi="Times New Roman"/>
          <w:position w:val="6"/>
          <w:szCs w:val="20"/>
        </w:rPr>
        <w:tab/>
      </w:r>
      <w:r w:rsidRPr="00641D41">
        <w:rPr>
          <w:rFonts w:ascii="Times New Roman" w:hAnsi="Times New Roman"/>
          <w:position w:val="6"/>
          <w:szCs w:val="20"/>
        </w:rPr>
        <w:sym w:font="Symbol" w:char="F0B7"/>
      </w:r>
      <w:r w:rsidRPr="00641D41">
        <w:rPr>
          <w:rFonts w:ascii="Times New Roman" w:hAnsi="Times New Roman"/>
          <w:szCs w:val="20"/>
        </w:rPr>
        <w:tab/>
        <w:t>Inertgasanlage</w:t>
      </w:r>
      <w:r w:rsidRPr="00641D41">
        <w:rPr>
          <w:rFonts w:ascii="Times New Roman" w:hAnsi="Times New Roman"/>
          <w:szCs w:val="20"/>
        </w:rPr>
        <w:tab/>
        <w:t>Ja/Nein</w:t>
      </w:r>
      <w:r w:rsidRPr="00641D41">
        <w:rPr>
          <w:rFonts w:ascii="Times New Roman" w:hAnsi="Times New Roman"/>
          <w:szCs w:val="20"/>
          <w:vertAlign w:val="superscript"/>
        </w:rPr>
        <w:t>1) 2)</w:t>
      </w:r>
    </w:p>
    <w:p w:rsidR="00893024" w:rsidRPr="00641D41" w:rsidRDefault="00893024" w:rsidP="00641D41">
      <w:pPr>
        <w:tabs>
          <w:tab w:val="left" w:pos="851"/>
          <w:tab w:val="left" w:pos="1134"/>
          <w:tab w:val="left" w:pos="2268"/>
          <w:tab w:val="left" w:pos="5387"/>
          <w:tab w:val="left" w:pos="5954"/>
        </w:tabs>
        <w:spacing w:after="0" w:line="240" w:lineRule="auto"/>
        <w:ind w:right="112"/>
        <w:rPr>
          <w:rFonts w:ascii="Times New Roman" w:hAnsi="Times New Roman"/>
          <w:position w:val="6"/>
          <w:szCs w:val="20"/>
        </w:rPr>
      </w:pPr>
      <w:r w:rsidRPr="00641D41">
        <w:rPr>
          <w:rFonts w:ascii="Times New Roman" w:hAnsi="Times New Roman"/>
          <w:position w:val="6"/>
          <w:szCs w:val="20"/>
        </w:rPr>
        <w:tab/>
      </w:r>
      <w:r w:rsidRPr="00641D41">
        <w:rPr>
          <w:rFonts w:ascii="Times New Roman" w:hAnsi="Times New Roman"/>
          <w:position w:val="6"/>
          <w:szCs w:val="20"/>
        </w:rPr>
        <w:sym w:font="Symbol" w:char="F0B7"/>
      </w:r>
      <w:r w:rsidRPr="00641D41">
        <w:rPr>
          <w:rFonts w:ascii="Times New Roman" w:hAnsi="Times New Roman"/>
          <w:szCs w:val="20"/>
        </w:rPr>
        <w:tab/>
        <w:t xml:space="preserve">Pumpenraum unter Deck </w:t>
      </w:r>
      <w:r w:rsidRPr="00641D41">
        <w:rPr>
          <w:rFonts w:ascii="Times New Roman" w:hAnsi="Times New Roman"/>
          <w:szCs w:val="20"/>
        </w:rPr>
        <w:tab/>
        <w:t>Ja/Nein</w:t>
      </w:r>
      <w:r w:rsidRPr="00641D41">
        <w:rPr>
          <w:rFonts w:ascii="Times New Roman" w:hAnsi="Times New Roman"/>
          <w:szCs w:val="20"/>
          <w:vertAlign w:val="superscript"/>
        </w:rPr>
        <w:t>1)</w:t>
      </w:r>
    </w:p>
    <w:p w:rsidR="00893024" w:rsidRPr="00641D41" w:rsidRDefault="00893024" w:rsidP="00641D41">
      <w:pPr>
        <w:tabs>
          <w:tab w:val="left" w:pos="851"/>
          <w:tab w:val="left" w:pos="1134"/>
          <w:tab w:val="left" w:pos="2268"/>
          <w:tab w:val="left" w:pos="5387"/>
          <w:tab w:val="left" w:pos="5954"/>
        </w:tabs>
        <w:spacing w:after="0" w:line="240" w:lineRule="auto"/>
        <w:ind w:right="112"/>
        <w:rPr>
          <w:rFonts w:ascii="Times New Roman" w:hAnsi="Times New Roman"/>
          <w:position w:val="6"/>
          <w:szCs w:val="20"/>
        </w:rPr>
      </w:pPr>
      <w:r w:rsidRPr="00641D41">
        <w:rPr>
          <w:rFonts w:ascii="Times New Roman" w:hAnsi="Times New Roman"/>
          <w:position w:val="6"/>
          <w:szCs w:val="20"/>
        </w:rPr>
        <w:tab/>
      </w:r>
      <w:r w:rsidRPr="00641D41">
        <w:rPr>
          <w:rFonts w:ascii="Times New Roman" w:hAnsi="Times New Roman"/>
          <w:position w:val="6"/>
          <w:szCs w:val="20"/>
        </w:rPr>
        <w:sym w:font="Symbol" w:char="F0B7"/>
      </w:r>
      <w:r w:rsidRPr="00641D41">
        <w:rPr>
          <w:rFonts w:ascii="Times New Roman" w:hAnsi="Times New Roman"/>
          <w:szCs w:val="20"/>
        </w:rPr>
        <w:tab/>
      </w:r>
      <w:r w:rsidRPr="00641D41">
        <w:rPr>
          <w:rFonts w:ascii="Times New Roman" w:hAnsi="Times New Roman"/>
          <w:position w:val="6"/>
          <w:szCs w:val="20"/>
        </w:rPr>
        <w:t xml:space="preserve"> </w:t>
      </w:r>
      <w:r w:rsidRPr="00641D41">
        <w:rPr>
          <w:rFonts w:ascii="Times New Roman" w:hAnsi="Times New Roman"/>
          <w:strike/>
          <w:szCs w:val="20"/>
        </w:rPr>
        <w:t xml:space="preserve">Überdruckeinrichtung </w:t>
      </w:r>
      <w:r w:rsidRPr="00641D41">
        <w:rPr>
          <w:rFonts w:ascii="Times New Roman" w:hAnsi="Times New Roman"/>
          <w:szCs w:val="20"/>
          <w:u w:val="single"/>
        </w:rPr>
        <w:t>Lüftungssystem nach 9.3.x.12.4 (2)</w:t>
      </w:r>
      <w:r w:rsidRPr="00641D41">
        <w:rPr>
          <w:rFonts w:ascii="Times New Roman" w:hAnsi="Times New Roman"/>
          <w:b/>
          <w:szCs w:val="20"/>
          <w:u w:val="single"/>
        </w:rPr>
        <w:t xml:space="preserve">   </w:t>
      </w:r>
      <w:r w:rsidRPr="00641D41">
        <w:rPr>
          <w:rFonts w:ascii="Times New Roman" w:hAnsi="Times New Roman"/>
          <w:szCs w:val="20"/>
        </w:rPr>
        <w:tab/>
        <w:t>Ja/Nein</w:t>
      </w:r>
      <w:r w:rsidRPr="00641D41">
        <w:rPr>
          <w:rFonts w:ascii="Times New Roman" w:hAnsi="Times New Roman"/>
          <w:szCs w:val="20"/>
          <w:vertAlign w:val="superscript"/>
        </w:rPr>
        <w:t>1)</w:t>
      </w:r>
    </w:p>
    <w:p w:rsidR="00893024" w:rsidRPr="00641D41" w:rsidRDefault="00893024" w:rsidP="00641D41">
      <w:pPr>
        <w:tabs>
          <w:tab w:val="left" w:pos="1134"/>
          <w:tab w:val="left" w:leader="dot" w:pos="6804"/>
        </w:tabs>
        <w:spacing w:after="0" w:line="240" w:lineRule="auto"/>
        <w:ind w:right="112"/>
        <w:rPr>
          <w:rFonts w:ascii="Times New Roman" w:hAnsi="Times New Roman"/>
          <w:position w:val="6"/>
          <w:szCs w:val="20"/>
        </w:rPr>
      </w:pPr>
      <w:r w:rsidRPr="00641D41">
        <w:rPr>
          <w:rFonts w:ascii="Times New Roman" w:hAnsi="Times New Roman"/>
          <w:position w:val="6"/>
          <w:szCs w:val="20"/>
        </w:rPr>
        <w:tab/>
        <w:t>in ……………………………</w:t>
      </w:r>
    </w:p>
    <w:p w:rsidR="00893024" w:rsidRPr="00641D41" w:rsidRDefault="00893024" w:rsidP="00641D41">
      <w:pPr>
        <w:pStyle w:val="ListParagraph"/>
        <w:numPr>
          <w:ilvl w:val="0"/>
          <w:numId w:val="9"/>
        </w:numPr>
        <w:tabs>
          <w:tab w:val="left" w:pos="1134"/>
          <w:tab w:val="left" w:pos="2268"/>
          <w:tab w:val="left" w:pos="5387"/>
          <w:tab w:val="left" w:pos="5954"/>
        </w:tabs>
        <w:spacing w:after="0" w:line="240" w:lineRule="auto"/>
        <w:ind w:left="1168" w:right="112"/>
        <w:rPr>
          <w:rFonts w:ascii="Times New Roman" w:hAnsi="Times New Roman"/>
          <w:position w:val="6"/>
          <w:szCs w:val="20"/>
        </w:rPr>
      </w:pPr>
      <w:r w:rsidRPr="00641D41">
        <w:rPr>
          <w:rFonts w:ascii="Times New Roman" w:hAnsi="Times New Roman"/>
          <w:position w:val="6"/>
          <w:szCs w:val="20"/>
          <w:u w:val="single"/>
        </w:rPr>
        <w:t>entspricht den Bauvorschriften in 9.3.x.12</w:t>
      </w:r>
      <w:r w:rsidR="00BE7092" w:rsidRPr="00641D41">
        <w:rPr>
          <w:rFonts w:ascii="Times New Roman" w:hAnsi="Times New Roman"/>
          <w:position w:val="6"/>
          <w:szCs w:val="20"/>
          <w:u w:val="single"/>
        </w:rPr>
        <w:t>(2) oder 9.3.x.12(3)</w:t>
      </w:r>
      <w:r w:rsidRPr="00641D41">
        <w:rPr>
          <w:rFonts w:ascii="Times New Roman" w:hAnsi="Times New Roman"/>
          <w:position w:val="6"/>
          <w:szCs w:val="20"/>
          <w:u w:val="single"/>
        </w:rPr>
        <w:t>, 9.3.x.51 und 9.3.x.52</w:t>
      </w:r>
      <w:r w:rsidRPr="00641D41">
        <w:rPr>
          <w:rFonts w:ascii="Times New Roman" w:hAnsi="Times New Roman"/>
          <w:szCs w:val="20"/>
        </w:rPr>
        <w:t xml:space="preserve"> </w:t>
      </w:r>
      <w:r w:rsidRPr="00641D41">
        <w:rPr>
          <w:rFonts w:ascii="Times New Roman" w:hAnsi="Times New Roman"/>
          <w:szCs w:val="20"/>
        </w:rPr>
        <w:tab/>
        <w:t>Ja/Nein</w:t>
      </w:r>
      <w:r w:rsidRPr="00641D41">
        <w:rPr>
          <w:rFonts w:ascii="Times New Roman" w:hAnsi="Times New Roman"/>
          <w:szCs w:val="20"/>
          <w:vertAlign w:val="superscript"/>
        </w:rPr>
        <w:t xml:space="preserve">1) </w:t>
      </w:r>
    </w:p>
    <w:p w:rsidR="00893024" w:rsidRPr="00641D41" w:rsidRDefault="00893024" w:rsidP="00641D41">
      <w:pPr>
        <w:pStyle w:val="ListParagraph"/>
        <w:numPr>
          <w:ilvl w:val="0"/>
          <w:numId w:val="8"/>
        </w:numPr>
        <w:tabs>
          <w:tab w:val="left" w:pos="851"/>
          <w:tab w:val="left" w:pos="1134"/>
          <w:tab w:val="left" w:pos="2268"/>
          <w:tab w:val="left" w:pos="5387"/>
          <w:tab w:val="left" w:pos="5954"/>
        </w:tabs>
        <w:spacing w:after="0" w:line="240" w:lineRule="auto"/>
        <w:ind w:left="1168" w:right="112"/>
        <w:rPr>
          <w:rFonts w:ascii="Times New Roman" w:hAnsi="Times New Roman"/>
          <w:position w:val="6"/>
          <w:szCs w:val="20"/>
        </w:rPr>
      </w:pPr>
      <w:r w:rsidRPr="00641D41">
        <w:rPr>
          <w:rFonts w:ascii="Times New Roman" w:hAnsi="Times New Roman"/>
          <w:strike/>
          <w:szCs w:val="20"/>
        </w:rPr>
        <w:t xml:space="preserve">Ausführung der Gasabfuhrleitung nach </w:t>
      </w:r>
      <w:r w:rsidRPr="00641D41">
        <w:rPr>
          <w:rFonts w:ascii="Times New Roman" w:hAnsi="Times New Roman"/>
          <w:strike/>
          <w:szCs w:val="20"/>
        </w:rPr>
        <w:tab/>
      </w:r>
    </w:p>
    <w:p w:rsidR="00893024" w:rsidRPr="00641D41" w:rsidRDefault="00893024" w:rsidP="00641D41">
      <w:pPr>
        <w:tabs>
          <w:tab w:val="left" w:pos="1134"/>
          <w:tab w:val="left" w:pos="2268"/>
          <w:tab w:val="left" w:pos="5387"/>
          <w:tab w:val="left" w:pos="5954"/>
        </w:tabs>
        <w:spacing w:after="0" w:line="240" w:lineRule="auto"/>
        <w:ind w:right="112"/>
        <w:rPr>
          <w:rFonts w:ascii="Times New Roman" w:hAnsi="Times New Roman"/>
          <w:position w:val="6"/>
          <w:szCs w:val="20"/>
        </w:rPr>
      </w:pPr>
      <w:r w:rsidRPr="00641D41">
        <w:rPr>
          <w:rFonts w:ascii="Times New Roman" w:hAnsi="Times New Roman"/>
          <w:szCs w:val="20"/>
        </w:rPr>
        <w:lastRenderedPageBreak/>
        <w:tab/>
        <w:t>Gasabfuhrleitung</w:t>
      </w:r>
      <w:r w:rsidRPr="00641D41" w:rsidDel="00D640BD">
        <w:rPr>
          <w:rFonts w:ascii="Times New Roman" w:hAnsi="Times New Roman"/>
          <w:szCs w:val="20"/>
        </w:rPr>
        <w:t xml:space="preserve"> </w:t>
      </w:r>
      <w:r w:rsidRPr="00641D41">
        <w:rPr>
          <w:rFonts w:ascii="Times New Roman" w:hAnsi="Times New Roman"/>
          <w:szCs w:val="20"/>
        </w:rPr>
        <w:t xml:space="preserve">und Einrichtungen beheizt </w:t>
      </w:r>
      <w:r w:rsidRPr="00641D41">
        <w:rPr>
          <w:rFonts w:ascii="Times New Roman" w:hAnsi="Times New Roman"/>
          <w:szCs w:val="20"/>
        </w:rPr>
        <w:tab/>
        <w:t>Ja/Nein</w:t>
      </w:r>
      <w:r w:rsidRPr="00641D41">
        <w:rPr>
          <w:rFonts w:ascii="Times New Roman" w:hAnsi="Times New Roman"/>
          <w:szCs w:val="20"/>
          <w:vertAlign w:val="superscript"/>
        </w:rPr>
        <w:t>1) 2)</w:t>
      </w:r>
    </w:p>
    <w:p w:rsidR="00893024" w:rsidRPr="00641D41" w:rsidRDefault="00893024" w:rsidP="00641D41">
      <w:pPr>
        <w:tabs>
          <w:tab w:val="left" w:pos="851"/>
          <w:tab w:val="left" w:pos="1168"/>
          <w:tab w:val="left" w:pos="5103"/>
          <w:tab w:val="left" w:pos="5954"/>
        </w:tabs>
        <w:spacing w:after="0" w:line="240" w:lineRule="auto"/>
        <w:ind w:left="1168" w:right="112" w:hanging="1168"/>
        <w:rPr>
          <w:rFonts w:ascii="Times New Roman" w:hAnsi="Times New Roman"/>
          <w:szCs w:val="20"/>
          <w:vertAlign w:val="superscript"/>
        </w:rPr>
      </w:pPr>
      <w:r w:rsidRPr="00641D41">
        <w:rPr>
          <w:rFonts w:ascii="Times New Roman" w:hAnsi="Times New Roman"/>
          <w:position w:val="6"/>
          <w:szCs w:val="20"/>
        </w:rPr>
        <w:tab/>
      </w:r>
      <w:r w:rsidRPr="00641D41">
        <w:rPr>
          <w:rFonts w:ascii="Times New Roman" w:hAnsi="Times New Roman"/>
          <w:position w:val="6"/>
          <w:szCs w:val="20"/>
        </w:rPr>
        <w:sym w:font="Symbol" w:char="F0B7"/>
      </w:r>
      <w:r w:rsidRPr="00641D41">
        <w:rPr>
          <w:rFonts w:ascii="Times New Roman" w:hAnsi="Times New Roman"/>
          <w:szCs w:val="20"/>
        </w:rPr>
        <w:tab/>
        <w:t xml:space="preserve">entspricht den Bauvorschriften, die sich aus der (den) Bemerkung(en) …………….  in </w:t>
      </w:r>
      <w:r w:rsidRPr="00641D41">
        <w:rPr>
          <w:rFonts w:ascii="Times New Roman" w:hAnsi="Times New Roman"/>
          <w:strike/>
          <w:szCs w:val="20"/>
        </w:rPr>
        <w:t>Kapitel 3.2</w:t>
      </w:r>
      <w:r w:rsidRPr="00641D41">
        <w:rPr>
          <w:rFonts w:ascii="Times New Roman" w:hAnsi="Times New Roman"/>
          <w:szCs w:val="20"/>
        </w:rPr>
        <w:t xml:space="preserve"> </w:t>
      </w:r>
      <w:r w:rsidRPr="00641D41">
        <w:rPr>
          <w:rFonts w:ascii="Times New Roman" w:hAnsi="Times New Roman"/>
          <w:szCs w:val="20"/>
          <w:u w:val="single"/>
        </w:rPr>
        <w:t>Unterabschnitt 3.2.3.2</w:t>
      </w:r>
      <w:r w:rsidRPr="00641D41">
        <w:rPr>
          <w:rFonts w:ascii="Times New Roman" w:hAnsi="Times New Roman"/>
          <w:szCs w:val="20"/>
        </w:rPr>
        <w:t xml:space="preserve"> Tabelle C Spalte (20) ergeben</w:t>
      </w:r>
      <w:r w:rsidRPr="00641D41">
        <w:rPr>
          <w:rFonts w:ascii="Times New Roman" w:hAnsi="Times New Roman"/>
          <w:szCs w:val="20"/>
          <w:vertAlign w:val="superscript"/>
        </w:rPr>
        <w:t>1) 2)</w:t>
      </w:r>
    </w:p>
    <w:p w:rsidR="00942E38" w:rsidRPr="00641D41" w:rsidRDefault="00942E38" w:rsidP="00641D41">
      <w:pPr>
        <w:autoSpaceDE w:val="0"/>
        <w:autoSpaceDN w:val="0"/>
        <w:adjustRightInd w:val="0"/>
        <w:spacing w:after="0" w:line="240" w:lineRule="auto"/>
        <w:ind w:left="176" w:right="112" w:hanging="176"/>
        <w:rPr>
          <w:rFonts w:ascii="Times New Roman" w:hAnsi="Times New Roman"/>
          <w:szCs w:val="20"/>
        </w:rPr>
      </w:pPr>
    </w:p>
    <w:p w:rsidR="00893024" w:rsidRPr="00641D41" w:rsidRDefault="00893024" w:rsidP="00641D41">
      <w:pPr>
        <w:autoSpaceDE w:val="0"/>
        <w:autoSpaceDN w:val="0"/>
        <w:adjustRightInd w:val="0"/>
        <w:spacing w:after="0" w:line="240" w:lineRule="auto"/>
        <w:ind w:left="176" w:right="112" w:hanging="176"/>
        <w:rPr>
          <w:rFonts w:ascii="Times New Roman" w:hAnsi="Times New Roman"/>
          <w:szCs w:val="20"/>
        </w:rPr>
      </w:pPr>
      <w:r w:rsidRPr="00641D41">
        <w:rPr>
          <w:rFonts w:ascii="Times New Roman" w:hAnsi="Times New Roman"/>
          <w:szCs w:val="20"/>
        </w:rPr>
        <w:t xml:space="preserve">9. </w:t>
      </w:r>
      <w:r w:rsidRPr="00895784">
        <w:rPr>
          <w:rFonts w:ascii="Times New Roman" w:hAnsi="Times New Roman"/>
          <w:szCs w:val="20"/>
        </w:rPr>
        <w:t>Elektrische</w:t>
      </w:r>
      <w:r w:rsidRPr="00641D41">
        <w:rPr>
          <w:rFonts w:ascii="Times New Roman" w:hAnsi="Times New Roman"/>
          <w:szCs w:val="20"/>
        </w:rPr>
        <w:t xml:space="preserve"> </w:t>
      </w:r>
      <w:r w:rsidR="00895784" w:rsidRPr="00F61A06">
        <w:rPr>
          <w:rFonts w:ascii="Times New Roman" w:hAnsi="Times New Roman"/>
          <w:szCs w:val="20"/>
          <w:u w:val="single"/>
        </w:rPr>
        <w:t>und nicht elektrische</w:t>
      </w:r>
      <w:r w:rsidR="00895784">
        <w:rPr>
          <w:rFonts w:ascii="Times New Roman" w:hAnsi="Times New Roman"/>
          <w:szCs w:val="20"/>
        </w:rPr>
        <w:t xml:space="preserve"> </w:t>
      </w:r>
      <w:r w:rsidRPr="00641D41">
        <w:rPr>
          <w:rFonts w:ascii="Times New Roman" w:hAnsi="Times New Roman"/>
          <w:strike/>
          <w:szCs w:val="20"/>
        </w:rPr>
        <w:t>Einrichtungen</w:t>
      </w:r>
      <w:r w:rsidRPr="00641D41">
        <w:rPr>
          <w:rFonts w:ascii="Times New Roman" w:hAnsi="Times New Roman"/>
          <w:szCs w:val="20"/>
        </w:rPr>
        <w:t xml:space="preserve"> </w:t>
      </w:r>
      <w:r w:rsidRPr="00641D41">
        <w:rPr>
          <w:rFonts w:ascii="Times New Roman" w:hAnsi="Times New Roman"/>
          <w:szCs w:val="20"/>
          <w:u w:val="single"/>
        </w:rPr>
        <w:t>Anlagen und Geräte zum Einsatz in explosionsgefährdeten Bereichen</w:t>
      </w:r>
    </w:p>
    <w:p w:rsidR="00893024" w:rsidRPr="00641D41" w:rsidRDefault="00893024" w:rsidP="00641D41">
      <w:pPr>
        <w:pStyle w:val="ListParagraph"/>
        <w:numPr>
          <w:ilvl w:val="0"/>
          <w:numId w:val="8"/>
        </w:numPr>
        <w:autoSpaceDE w:val="0"/>
        <w:autoSpaceDN w:val="0"/>
        <w:adjustRightInd w:val="0"/>
        <w:spacing w:after="0" w:line="240" w:lineRule="auto"/>
        <w:ind w:right="112"/>
        <w:rPr>
          <w:rFonts w:ascii="Times New Roman" w:hAnsi="Times New Roman"/>
          <w:szCs w:val="20"/>
        </w:rPr>
      </w:pPr>
      <w:r w:rsidRPr="00641D41">
        <w:rPr>
          <w:rFonts w:ascii="Times New Roman" w:hAnsi="Times New Roman"/>
          <w:szCs w:val="20"/>
        </w:rPr>
        <w:t>Temperaturklasse: ..............................................</w:t>
      </w:r>
    </w:p>
    <w:p w:rsidR="00893024" w:rsidRPr="00641D41" w:rsidRDefault="00893024" w:rsidP="00641D41">
      <w:pPr>
        <w:pStyle w:val="ListParagraph"/>
        <w:numPr>
          <w:ilvl w:val="0"/>
          <w:numId w:val="8"/>
        </w:numPr>
        <w:tabs>
          <w:tab w:val="left" w:pos="851"/>
          <w:tab w:val="left" w:pos="1168"/>
          <w:tab w:val="left" w:pos="5103"/>
          <w:tab w:val="left" w:pos="5954"/>
        </w:tabs>
        <w:spacing w:after="0" w:line="240" w:lineRule="auto"/>
        <w:ind w:right="112"/>
        <w:rPr>
          <w:rFonts w:ascii="Times New Roman" w:hAnsi="Times New Roman"/>
          <w:szCs w:val="20"/>
        </w:rPr>
      </w:pPr>
      <w:r w:rsidRPr="00641D41">
        <w:rPr>
          <w:rFonts w:ascii="Times New Roman" w:hAnsi="Times New Roman"/>
          <w:szCs w:val="20"/>
        </w:rPr>
        <w:t>Explosionsgruppe: ...............................................</w:t>
      </w:r>
    </w:p>
    <w:p w:rsidR="00893024" w:rsidRPr="00641D41" w:rsidRDefault="00F53132" w:rsidP="00641D41">
      <w:pPr>
        <w:tabs>
          <w:tab w:val="left" w:pos="851"/>
          <w:tab w:val="left" w:pos="1134"/>
          <w:tab w:val="left" w:pos="2268"/>
          <w:tab w:val="left" w:leader="dot" w:pos="5103"/>
          <w:tab w:val="left" w:pos="5954"/>
        </w:tabs>
        <w:spacing w:after="0" w:line="240" w:lineRule="auto"/>
        <w:ind w:left="884" w:right="112" w:hanging="708"/>
        <w:rPr>
          <w:rFonts w:ascii="Times New Roman" w:hAnsi="Times New Roman"/>
          <w:bCs/>
          <w:szCs w:val="20"/>
          <w:u w:val="single"/>
          <w:lang w:eastAsia="de-DE"/>
        </w:rPr>
      </w:pPr>
      <w:r>
        <w:rPr>
          <w:rFonts w:ascii="Times New Roman" w:hAnsi="Times New Roman"/>
          <w:bCs/>
          <w:szCs w:val="20"/>
          <w:u w:val="single"/>
          <w:lang w:eastAsia="de-DE"/>
        </w:rPr>
        <w:t>10.</w:t>
      </w:r>
      <w:r>
        <w:rPr>
          <w:rFonts w:ascii="Times New Roman" w:hAnsi="Times New Roman"/>
          <w:bCs/>
          <w:szCs w:val="20"/>
          <w:u w:val="single"/>
          <w:lang w:eastAsia="de-DE"/>
        </w:rPr>
        <w:tab/>
      </w:r>
      <w:r w:rsidR="00893024" w:rsidRPr="00641D41">
        <w:rPr>
          <w:rFonts w:ascii="Times New Roman" w:hAnsi="Times New Roman"/>
          <w:bCs/>
          <w:szCs w:val="20"/>
          <w:u w:val="single"/>
          <w:lang w:eastAsia="de-DE"/>
        </w:rPr>
        <w:t>Autonome Schutzsysteme:</w:t>
      </w:r>
    </w:p>
    <w:p w:rsidR="00893024" w:rsidRPr="00641D41" w:rsidRDefault="00893024" w:rsidP="00F53132">
      <w:pPr>
        <w:pStyle w:val="ListParagraph"/>
        <w:numPr>
          <w:ilvl w:val="0"/>
          <w:numId w:val="8"/>
        </w:numPr>
        <w:autoSpaceDE w:val="0"/>
        <w:autoSpaceDN w:val="0"/>
        <w:adjustRightInd w:val="0"/>
        <w:spacing w:after="0" w:line="240" w:lineRule="auto"/>
        <w:ind w:right="112"/>
        <w:rPr>
          <w:rFonts w:ascii="Times New Roman" w:hAnsi="Times New Roman"/>
          <w:szCs w:val="20"/>
          <w:u w:val="single"/>
        </w:rPr>
      </w:pPr>
      <w:r w:rsidRPr="00641D41">
        <w:rPr>
          <w:rFonts w:ascii="Times New Roman" w:hAnsi="Times New Roman"/>
          <w:szCs w:val="20"/>
          <w:u w:val="single"/>
        </w:rPr>
        <w:t>Explosionsgruppe / Untergruppe der Explosionsgruppe II B:……………..</w:t>
      </w:r>
    </w:p>
    <w:p w:rsidR="001517F7" w:rsidRPr="00641D41" w:rsidRDefault="001517F7" w:rsidP="00641D41">
      <w:pPr>
        <w:pStyle w:val="ListParagraph"/>
        <w:spacing w:line="240" w:lineRule="auto"/>
        <w:ind w:left="0" w:right="112"/>
        <w:rPr>
          <w:rFonts w:ascii="Times New Roman" w:hAnsi="Times New Roman"/>
          <w:szCs w:val="20"/>
        </w:rPr>
      </w:pPr>
    </w:p>
    <w:p w:rsidR="001517F7" w:rsidRPr="00641D41" w:rsidRDefault="007234A2" w:rsidP="00641D41">
      <w:pPr>
        <w:pStyle w:val="ListParagraph"/>
        <w:spacing w:line="240" w:lineRule="auto"/>
        <w:ind w:left="0" w:right="112"/>
        <w:jc w:val="both"/>
        <w:rPr>
          <w:rFonts w:ascii="Times New Roman" w:hAnsi="Times New Roman"/>
          <w:b/>
          <w:color w:val="0070C0"/>
          <w:szCs w:val="20"/>
        </w:rPr>
      </w:pPr>
      <w:r w:rsidRPr="00641D41">
        <w:rPr>
          <w:rFonts w:ascii="Times New Roman" w:eastAsia="Calibri" w:hAnsi="Times New Roman"/>
          <w:b/>
          <w:color w:val="0070C0"/>
          <w:szCs w:val="20"/>
        </w:rPr>
        <w:t>5</w:t>
      </w:r>
      <w:r w:rsidR="00942E38" w:rsidRPr="00641D41">
        <w:rPr>
          <w:rFonts w:ascii="Times New Roman" w:eastAsia="Calibri" w:hAnsi="Times New Roman"/>
          <w:b/>
          <w:color w:val="0070C0"/>
          <w:szCs w:val="20"/>
        </w:rPr>
        <w:t>.</w:t>
      </w:r>
      <w:r w:rsidR="00942E38" w:rsidRPr="00641D41">
        <w:rPr>
          <w:rFonts w:ascii="Times New Roman" w:eastAsia="Calibri" w:hAnsi="Times New Roman"/>
          <w:b/>
          <w:color w:val="0070C0"/>
          <w:szCs w:val="20"/>
        </w:rPr>
        <w:tab/>
      </w:r>
      <w:r w:rsidR="00893024" w:rsidRPr="00641D41">
        <w:rPr>
          <w:rFonts w:ascii="Times New Roman" w:eastAsia="Calibri" w:hAnsi="Times New Roman"/>
          <w:b/>
          <w:color w:val="0070C0"/>
          <w:szCs w:val="20"/>
        </w:rPr>
        <w:t xml:space="preserve">Vorschlag die InfAG für Ausnahmen </w:t>
      </w:r>
      <w:r w:rsidR="001A516E" w:rsidRPr="00641D41">
        <w:rPr>
          <w:rFonts w:ascii="Times New Roman" w:eastAsia="Calibri" w:hAnsi="Times New Roman"/>
          <w:b/>
          <w:color w:val="0070C0"/>
          <w:szCs w:val="20"/>
        </w:rPr>
        <w:t>bei</w:t>
      </w:r>
      <w:r w:rsidR="00893024" w:rsidRPr="00641D41">
        <w:rPr>
          <w:rFonts w:ascii="Times New Roman" w:eastAsia="Calibri" w:hAnsi="Times New Roman"/>
          <w:b/>
          <w:color w:val="0070C0"/>
          <w:szCs w:val="20"/>
        </w:rPr>
        <w:t xml:space="preserve"> Trockengüterschiffe</w:t>
      </w:r>
      <w:r w:rsidR="001A516E" w:rsidRPr="00641D41">
        <w:rPr>
          <w:rFonts w:ascii="Times New Roman" w:eastAsia="Calibri" w:hAnsi="Times New Roman"/>
          <w:b/>
          <w:color w:val="0070C0"/>
          <w:szCs w:val="20"/>
        </w:rPr>
        <w:t>n</w:t>
      </w:r>
      <w:r w:rsidR="00893024" w:rsidRPr="00641D41">
        <w:rPr>
          <w:rFonts w:ascii="Times New Roman" w:eastAsia="Calibri" w:hAnsi="Times New Roman"/>
          <w:b/>
          <w:color w:val="0070C0"/>
          <w:szCs w:val="20"/>
        </w:rPr>
        <w:t>, wenn sie sich nicht in einer oder unmittelbar angrenzend an eine landseitig ausgewiesenen Zone aufhalten werden</w:t>
      </w:r>
      <w:r w:rsidR="00886E26" w:rsidRPr="00641D41">
        <w:rPr>
          <w:rFonts w:ascii="Times New Roman" w:eastAsia="Calibri" w:hAnsi="Times New Roman"/>
          <w:b/>
          <w:color w:val="0070C0"/>
          <w:szCs w:val="20"/>
        </w:rPr>
        <w:t xml:space="preserve"> (</w:t>
      </w:r>
      <w:r w:rsidR="00F30DA6" w:rsidRPr="00641D41">
        <w:rPr>
          <w:rFonts w:ascii="Times New Roman" w:eastAsia="Calibri" w:hAnsi="Times New Roman"/>
          <w:b/>
          <w:color w:val="0070C0"/>
          <w:szCs w:val="20"/>
        </w:rPr>
        <w:t>Inhaltlich und redaktionell a</w:t>
      </w:r>
      <w:r w:rsidR="00886E26" w:rsidRPr="00641D41">
        <w:rPr>
          <w:rFonts w:ascii="Times New Roman" w:eastAsia="Calibri" w:hAnsi="Times New Roman"/>
          <w:b/>
          <w:color w:val="0070C0"/>
          <w:szCs w:val="20"/>
        </w:rPr>
        <w:t>nalog zu den Ausnahmen der Schiffe des Typs N offen)</w:t>
      </w:r>
      <w:r w:rsidR="00893024" w:rsidRPr="00641D41">
        <w:rPr>
          <w:rFonts w:ascii="Times New Roman" w:eastAsia="Calibri" w:hAnsi="Times New Roman"/>
          <w:b/>
          <w:color w:val="0070C0"/>
          <w:szCs w:val="20"/>
        </w:rPr>
        <w:t>.</w:t>
      </w:r>
    </w:p>
    <w:p w:rsidR="00942E38" w:rsidRPr="00641D41" w:rsidRDefault="00942E38" w:rsidP="00641D41">
      <w:pPr>
        <w:pStyle w:val="ListParagraph"/>
        <w:spacing w:after="0" w:line="240" w:lineRule="auto"/>
        <w:ind w:left="0" w:right="112"/>
        <w:rPr>
          <w:rFonts w:ascii="Times New Roman" w:hAnsi="Times New Roman"/>
          <w:b/>
          <w:szCs w:val="20"/>
        </w:rPr>
      </w:pPr>
    </w:p>
    <w:p w:rsidR="00490E6E" w:rsidRPr="00641D41" w:rsidRDefault="00490E6E" w:rsidP="00641D41">
      <w:pPr>
        <w:pStyle w:val="ListParagraph"/>
        <w:spacing w:after="0" w:line="240" w:lineRule="auto"/>
        <w:ind w:left="0" w:right="112"/>
        <w:rPr>
          <w:rFonts w:ascii="Times New Roman" w:hAnsi="Times New Roman"/>
          <w:b/>
          <w:bCs/>
          <w:szCs w:val="20"/>
        </w:rPr>
      </w:pPr>
      <w:r w:rsidRPr="00641D41">
        <w:rPr>
          <w:rFonts w:ascii="Times New Roman" w:hAnsi="Times New Roman"/>
          <w:b/>
          <w:szCs w:val="20"/>
        </w:rPr>
        <w:t xml:space="preserve">Einfügen von </w:t>
      </w:r>
      <w:r w:rsidRPr="00641D41">
        <w:rPr>
          <w:rFonts w:ascii="Times New Roman" w:eastAsia="Times New Roman" w:hAnsi="Times New Roman"/>
          <w:b/>
          <w:szCs w:val="20"/>
          <w:u w:val="single"/>
          <w:lang w:eastAsia="de-DE"/>
        </w:rPr>
        <w:t>7.1.4.7.3 </w:t>
      </w:r>
      <w:r w:rsidRPr="00641D41">
        <w:rPr>
          <w:rFonts w:ascii="Times New Roman" w:hAnsi="Times New Roman"/>
          <w:b/>
          <w:szCs w:val="20"/>
        </w:rPr>
        <w:t xml:space="preserve">in </w:t>
      </w:r>
      <w:r w:rsidRPr="00641D41">
        <w:rPr>
          <w:rFonts w:ascii="Times New Roman" w:hAnsi="Times New Roman"/>
          <w:b/>
          <w:bCs/>
          <w:szCs w:val="20"/>
        </w:rPr>
        <w:t>ECE/TRANS/WP.15/AC.2/2016/30, ECE/TRANS/WP.15/AC.2/2016/30/Corr.1,</w:t>
      </w:r>
      <w:r w:rsidRPr="00641D41">
        <w:rPr>
          <w:rFonts w:ascii="Times New Roman" w:hAnsi="Times New Roman"/>
          <w:b/>
          <w:szCs w:val="20"/>
        </w:rPr>
        <w:t xml:space="preserve"> </w:t>
      </w:r>
      <w:r w:rsidRPr="00641D41">
        <w:rPr>
          <w:rFonts w:ascii="Times New Roman" w:hAnsi="Times New Roman"/>
          <w:b/>
          <w:bCs/>
          <w:szCs w:val="20"/>
        </w:rPr>
        <w:t>INF.13</w:t>
      </w:r>
    </w:p>
    <w:p w:rsidR="00490E6E" w:rsidRPr="00641D41" w:rsidRDefault="00490E6E" w:rsidP="00641D41">
      <w:pPr>
        <w:spacing w:after="0" w:line="240" w:lineRule="auto"/>
        <w:ind w:right="112"/>
        <w:rPr>
          <w:rFonts w:ascii="Times New Roman" w:eastAsia="Times New Roman" w:hAnsi="Times New Roman"/>
          <w:szCs w:val="20"/>
          <w:u w:val="single"/>
          <w:lang w:eastAsia="de-DE"/>
        </w:rPr>
      </w:pPr>
      <w:r w:rsidRPr="00641D41">
        <w:rPr>
          <w:rFonts w:ascii="Times New Roman" w:eastAsia="Times New Roman" w:hAnsi="Times New Roman"/>
          <w:szCs w:val="20"/>
          <w:u w:val="single"/>
          <w:lang w:eastAsia="de-DE"/>
        </w:rPr>
        <w:t>7.1.4.7.3</w:t>
      </w:r>
    </w:p>
    <w:p w:rsidR="00B161FC" w:rsidRPr="00F61A06" w:rsidRDefault="00490E6E" w:rsidP="00641D41">
      <w:pPr>
        <w:pStyle w:val="ListParagraph"/>
        <w:spacing w:after="120" w:line="240" w:lineRule="auto"/>
        <w:ind w:left="0" w:right="112"/>
        <w:contextualSpacing w:val="0"/>
        <w:jc w:val="both"/>
        <w:rPr>
          <w:rFonts w:ascii="Times New Roman" w:hAnsi="Times New Roman"/>
          <w:szCs w:val="20"/>
        </w:rPr>
      </w:pPr>
      <w:r w:rsidRPr="00F61A06">
        <w:rPr>
          <w:rFonts w:ascii="Times New Roman" w:eastAsia="Times New Roman" w:hAnsi="Times New Roman"/>
          <w:szCs w:val="20"/>
          <w:u w:val="single"/>
          <w:lang w:eastAsia="de-DE"/>
        </w:rPr>
        <w:t>Ist an der Lade- oder Löschstelle landseitig eine Zone ausgewiesen, darf sich das Schiff nur dann in dieser oder unmittelbar angrenzend an diese Zone aufhalten, wenn es die Anforderungen der Absätze 9.1.0.12.3 Nummer 2</w:t>
      </w:r>
      <w:r w:rsidR="004707C1" w:rsidRPr="00F61A06">
        <w:rPr>
          <w:rFonts w:ascii="Times New Roman" w:eastAsia="Times New Roman" w:hAnsi="Times New Roman"/>
          <w:szCs w:val="20"/>
          <w:u w:val="single"/>
          <w:lang w:eastAsia="de-DE"/>
        </w:rPr>
        <w:t xml:space="preserve"> oder</w:t>
      </w:r>
      <w:r w:rsidRPr="00F61A06">
        <w:rPr>
          <w:rFonts w:ascii="Times New Roman" w:eastAsia="Times New Roman" w:hAnsi="Times New Roman"/>
          <w:szCs w:val="20"/>
          <w:u w:val="single"/>
          <w:lang w:eastAsia="de-DE"/>
        </w:rPr>
        <w:t xml:space="preserve"> 9.1.0.12.3, Nummer 3, 9.1.0.51, 9.1.0.52.1 und 9.1.0.52.2 erfüllt.</w:t>
      </w:r>
      <w:r w:rsidR="00B161FC" w:rsidRPr="00F61A06">
        <w:rPr>
          <w:rFonts w:ascii="Times New Roman" w:hAnsi="Times New Roman"/>
          <w:szCs w:val="20"/>
        </w:rPr>
        <w:t xml:space="preserve"> </w:t>
      </w:r>
    </w:p>
    <w:p w:rsidR="00490E6E" w:rsidRPr="00F61A06" w:rsidRDefault="00490E6E" w:rsidP="00641D41">
      <w:pPr>
        <w:spacing w:after="0" w:line="240" w:lineRule="auto"/>
        <w:ind w:right="112"/>
        <w:rPr>
          <w:rFonts w:ascii="Times New Roman" w:hAnsi="Times New Roman"/>
          <w:b/>
          <w:bCs/>
          <w:szCs w:val="20"/>
        </w:rPr>
      </w:pPr>
      <w:r w:rsidRPr="00F61A06">
        <w:rPr>
          <w:rFonts w:ascii="Times New Roman" w:hAnsi="Times New Roman"/>
          <w:b/>
          <w:szCs w:val="20"/>
        </w:rPr>
        <w:t xml:space="preserve">Einfügen von </w:t>
      </w:r>
      <w:r w:rsidR="00F30DA6" w:rsidRPr="00F61A06">
        <w:rPr>
          <w:rFonts w:ascii="Times New Roman" w:hAnsi="Times New Roman"/>
          <w:b/>
          <w:bCs/>
          <w:szCs w:val="20"/>
          <w:u w:val="single"/>
          <w:lang w:eastAsia="de-DE"/>
        </w:rPr>
        <w:t>7.1.3.51.5</w:t>
      </w:r>
      <w:r w:rsidR="00F30DA6" w:rsidRPr="00F61A06">
        <w:rPr>
          <w:rFonts w:ascii="Times New Roman" w:hAnsi="Times New Roman"/>
          <w:b/>
          <w:bCs/>
          <w:szCs w:val="20"/>
          <w:lang w:eastAsia="de-DE"/>
        </w:rPr>
        <w:t xml:space="preserve"> </w:t>
      </w:r>
      <w:r w:rsidRPr="00F61A06">
        <w:rPr>
          <w:rFonts w:ascii="Times New Roman" w:hAnsi="Times New Roman"/>
          <w:b/>
          <w:szCs w:val="20"/>
        </w:rPr>
        <w:t xml:space="preserve">in </w:t>
      </w:r>
      <w:r w:rsidRPr="00F61A06">
        <w:rPr>
          <w:rFonts w:ascii="Times New Roman" w:hAnsi="Times New Roman"/>
          <w:b/>
          <w:bCs/>
          <w:szCs w:val="20"/>
        </w:rPr>
        <w:t>ECE/TRANS/WP.15/AC.2/2016/30, ECE/TRANS/WP.15/AC.2/2016/30/Corr.1,</w:t>
      </w:r>
      <w:r w:rsidRPr="00F61A06">
        <w:rPr>
          <w:rFonts w:ascii="Times New Roman" w:hAnsi="Times New Roman"/>
          <w:b/>
          <w:szCs w:val="20"/>
        </w:rPr>
        <w:t xml:space="preserve"> </w:t>
      </w:r>
      <w:r w:rsidRPr="00F61A06">
        <w:rPr>
          <w:rFonts w:ascii="Times New Roman" w:hAnsi="Times New Roman"/>
          <w:b/>
          <w:bCs/>
          <w:szCs w:val="20"/>
        </w:rPr>
        <w:t>INF.13</w:t>
      </w:r>
    </w:p>
    <w:p w:rsidR="003309D2" w:rsidRPr="00F61A06" w:rsidRDefault="00F30DA6" w:rsidP="00641D41">
      <w:pPr>
        <w:autoSpaceDE w:val="0"/>
        <w:autoSpaceDN w:val="0"/>
        <w:adjustRightInd w:val="0"/>
        <w:spacing w:after="0" w:line="240" w:lineRule="auto"/>
        <w:ind w:right="112"/>
        <w:jc w:val="both"/>
        <w:rPr>
          <w:rFonts w:ascii="Times New Roman" w:hAnsi="Times New Roman"/>
          <w:b/>
          <w:bCs/>
          <w:szCs w:val="20"/>
          <w:lang w:eastAsia="de-DE"/>
        </w:rPr>
      </w:pPr>
      <w:r w:rsidRPr="00F61A06">
        <w:rPr>
          <w:rFonts w:ascii="Times New Roman" w:hAnsi="Times New Roman"/>
          <w:bCs/>
          <w:szCs w:val="20"/>
          <w:u w:val="single"/>
          <w:lang w:eastAsia="de-DE"/>
        </w:rPr>
        <w:t>7.1.3.51.5</w:t>
      </w:r>
      <w:r w:rsidRPr="00F61A06">
        <w:rPr>
          <w:rFonts w:ascii="Times New Roman" w:hAnsi="Times New Roman"/>
          <w:b/>
          <w:bCs/>
          <w:szCs w:val="20"/>
          <w:lang w:eastAsia="de-DE"/>
        </w:rPr>
        <w:t xml:space="preserve"> </w:t>
      </w:r>
    </w:p>
    <w:p w:rsidR="00B161FC" w:rsidRPr="00641D41" w:rsidRDefault="00F30DA6" w:rsidP="00641D41">
      <w:pPr>
        <w:pStyle w:val="ListParagraph"/>
        <w:spacing w:after="120" w:line="240" w:lineRule="auto"/>
        <w:ind w:left="0" w:right="112"/>
        <w:contextualSpacing w:val="0"/>
        <w:jc w:val="both"/>
        <w:rPr>
          <w:rFonts w:ascii="Times New Roman" w:hAnsi="Times New Roman"/>
          <w:szCs w:val="20"/>
        </w:rPr>
      </w:pPr>
      <w:r w:rsidRPr="00F61A06">
        <w:rPr>
          <w:rFonts w:ascii="Times New Roman" w:hAnsi="Times New Roman"/>
          <w:szCs w:val="20"/>
          <w:u w:val="single"/>
          <w:lang w:eastAsia="de-DE"/>
        </w:rPr>
        <w:t xml:space="preserve">Während eines Aufenthalts in einer </w:t>
      </w:r>
      <w:r w:rsidRPr="00F61A06">
        <w:rPr>
          <w:rFonts w:ascii="Times New Roman" w:hAnsi="Times New Roman"/>
          <w:szCs w:val="20"/>
          <w:u w:val="single"/>
        </w:rPr>
        <w:t>oder unmittelbar angrenzend an eine</w:t>
      </w:r>
      <w:r w:rsidRPr="00F61A06">
        <w:rPr>
          <w:rFonts w:ascii="Times New Roman" w:hAnsi="Times New Roman"/>
          <w:szCs w:val="20"/>
          <w:u w:val="single"/>
          <w:lang w:eastAsia="de-DE"/>
        </w:rPr>
        <w:t xml:space="preserve"> landseitig ausgewiesene Zone, müssen elektrische </w:t>
      </w:r>
      <w:r w:rsidRPr="00F61A06">
        <w:rPr>
          <w:rFonts w:ascii="Times New Roman" w:hAnsi="Times New Roman"/>
          <w:bCs/>
          <w:szCs w:val="20"/>
          <w:u w:val="single"/>
          <w:lang w:eastAsia="de-DE"/>
        </w:rPr>
        <w:t>und nicht-elektrische</w:t>
      </w:r>
      <w:r w:rsidRPr="00641D41">
        <w:rPr>
          <w:rFonts w:ascii="Times New Roman" w:hAnsi="Times New Roman"/>
          <w:szCs w:val="20"/>
          <w:u w:val="single"/>
          <w:lang w:eastAsia="de-DE"/>
        </w:rPr>
        <w:t xml:space="preserve"> Anlagen und Geräte, </w:t>
      </w:r>
      <w:r w:rsidRPr="00641D41">
        <w:rPr>
          <w:rFonts w:ascii="Times New Roman" w:hAnsi="Times New Roman"/>
          <w:szCs w:val="20"/>
          <w:u w:val="single"/>
        </w:rPr>
        <w:t>die den in Absatz 9.1.0.52.1, angegebenen Vorschriften nicht entsprechen, oder bei denen höhere Oberflächentemperaturen als 200 °C auftreten können (</w:t>
      </w:r>
      <w:r w:rsidRPr="00641D41">
        <w:rPr>
          <w:rFonts w:ascii="Times New Roman" w:hAnsi="Times New Roman"/>
          <w:szCs w:val="20"/>
          <w:u w:val="single"/>
          <w:lang w:eastAsia="de-DE"/>
        </w:rPr>
        <w:t>gemäß Absatz 9.1.0.51 und</w:t>
      </w:r>
      <w:r w:rsidRPr="00641D41">
        <w:rPr>
          <w:rFonts w:ascii="Times New Roman" w:hAnsi="Times New Roman"/>
          <w:szCs w:val="20"/>
          <w:u w:val="single"/>
        </w:rPr>
        <w:t xml:space="preserve"> </w:t>
      </w:r>
      <w:r w:rsidRPr="00641D41">
        <w:rPr>
          <w:rFonts w:ascii="Times New Roman" w:hAnsi="Times New Roman"/>
          <w:szCs w:val="20"/>
          <w:u w:val="single"/>
          <w:lang w:eastAsia="de-DE"/>
        </w:rPr>
        <w:t>9.1.0.52.2</w:t>
      </w:r>
      <w:r w:rsidRPr="00641D41">
        <w:rPr>
          <w:rFonts w:ascii="Times New Roman" w:hAnsi="Times New Roman"/>
          <w:szCs w:val="20"/>
          <w:u w:val="single"/>
        </w:rPr>
        <w:t xml:space="preserve"> rot gekennzeichnet) </w:t>
      </w:r>
      <w:r w:rsidRPr="00641D41">
        <w:rPr>
          <w:rFonts w:ascii="Times New Roman" w:hAnsi="Times New Roman"/>
          <w:szCs w:val="20"/>
          <w:u w:val="single"/>
          <w:lang w:eastAsia="de-DE"/>
        </w:rPr>
        <w:t xml:space="preserve">abgeschaltet sein, </w:t>
      </w:r>
      <w:r w:rsidRPr="00641D41">
        <w:rPr>
          <w:rFonts w:ascii="Times New Roman" w:hAnsi="Times New Roman"/>
          <w:szCs w:val="20"/>
          <w:u w:val="single"/>
        </w:rPr>
        <w:t xml:space="preserve">auf Temperaturen unterhalb 200°C abgekühlt sein, </w:t>
      </w:r>
      <w:r w:rsidRPr="00641D41">
        <w:rPr>
          <w:rFonts w:ascii="Times New Roman" w:hAnsi="Times New Roman"/>
          <w:szCs w:val="20"/>
          <w:u w:val="single"/>
          <w:lang w:eastAsia="de-DE"/>
        </w:rPr>
        <w:t xml:space="preserve">oder es müssen die in </w:t>
      </w:r>
      <w:r w:rsidRPr="00641D41">
        <w:rPr>
          <w:rFonts w:ascii="Times New Roman" w:hAnsi="Times New Roman"/>
          <w:szCs w:val="20"/>
          <w:u w:val="single"/>
        </w:rPr>
        <w:t xml:space="preserve">7.1.4.13.2 </w:t>
      </w:r>
      <w:r w:rsidRPr="00641D41">
        <w:rPr>
          <w:rFonts w:ascii="Times New Roman" w:hAnsi="Times New Roman"/>
          <w:szCs w:val="20"/>
          <w:u w:val="single"/>
          <w:lang w:eastAsia="de-DE"/>
        </w:rPr>
        <w:t>aufgeführten Maßnahmen</w:t>
      </w:r>
      <w:r w:rsidRPr="00641D41">
        <w:rPr>
          <w:rFonts w:ascii="Times New Roman" w:hAnsi="Times New Roman"/>
          <w:szCs w:val="20"/>
          <w:u w:val="single"/>
        </w:rPr>
        <w:t xml:space="preserve"> </w:t>
      </w:r>
      <w:r w:rsidRPr="00641D41">
        <w:rPr>
          <w:rFonts w:ascii="Times New Roman" w:hAnsi="Times New Roman"/>
          <w:szCs w:val="20"/>
          <w:u w:val="single"/>
          <w:lang w:eastAsia="de-DE"/>
        </w:rPr>
        <w:t>ergriffen sein.</w:t>
      </w:r>
      <w:r w:rsidR="00B161FC" w:rsidRPr="00641D41">
        <w:rPr>
          <w:rFonts w:ascii="Times New Roman" w:hAnsi="Times New Roman"/>
          <w:szCs w:val="20"/>
        </w:rPr>
        <w:t xml:space="preserve"> </w:t>
      </w:r>
    </w:p>
    <w:p w:rsidR="00F30DA6" w:rsidRPr="00641D41" w:rsidRDefault="00F30DA6" w:rsidP="00641D41">
      <w:pPr>
        <w:autoSpaceDE w:val="0"/>
        <w:autoSpaceDN w:val="0"/>
        <w:adjustRightInd w:val="0"/>
        <w:spacing w:after="0" w:line="240" w:lineRule="auto"/>
        <w:ind w:right="112"/>
        <w:jc w:val="both"/>
        <w:rPr>
          <w:rFonts w:ascii="Times New Roman" w:hAnsi="Times New Roman"/>
          <w:b/>
          <w:bCs/>
          <w:szCs w:val="20"/>
        </w:rPr>
      </w:pPr>
      <w:r w:rsidRPr="00641D41">
        <w:rPr>
          <w:rFonts w:ascii="Times New Roman" w:hAnsi="Times New Roman"/>
          <w:b/>
          <w:szCs w:val="20"/>
        </w:rPr>
        <w:t xml:space="preserve">Einfügen von </w:t>
      </w:r>
      <w:r w:rsidRPr="00641D41">
        <w:rPr>
          <w:rFonts w:ascii="Times New Roman" w:hAnsi="Times New Roman"/>
          <w:b/>
          <w:bCs/>
          <w:szCs w:val="20"/>
          <w:u w:val="single"/>
          <w:lang w:eastAsia="de-DE"/>
        </w:rPr>
        <w:t>7.1.3.51.6</w:t>
      </w:r>
      <w:r w:rsidRPr="00641D41">
        <w:rPr>
          <w:rFonts w:ascii="Times New Roman" w:hAnsi="Times New Roman"/>
          <w:b/>
          <w:bCs/>
          <w:szCs w:val="20"/>
          <w:lang w:eastAsia="de-DE"/>
        </w:rPr>
        <w:t xml:space="preserve"> </w:t>
      </w:r>
      <w:r w:rsidRPr="00641D41">
        <w:rPr>
          <w:rFonts w:ascii="Times New Roman" w:hAnsi="Times New Roman"/>
          <w:b/>
          <w:szCs w:val="20"/>
        </w:rPr>
        <w:t xml:space="preserve">in </w:t>
      </w:r>
      <w:r w:rsidRPr="00641D41">
        <w:rPr>
          <w:rFonts w:ascii="Times New Roman" w:hAnsi="Times New Roman"/>
          <w:b/>
          <w:bCs/>
          <w:szCs w:val="20"/>
        </w:rPr>
        <w:t>ECE/TRANS/WP.15/AC.2/2016/30, ECE/TRANS/WP.15/AC.2/2016/30/Corr.1,</w:t>
      </w:r>
      <w:r w:rsidRPr="00641D41">
        <w:rPr>
          <w:rFonts w:ascii="Times New Roman" w:hAnsi="Times New Roman"/>
          <w:b/>
          <w:szCs w:val="20"/>
        </w:rPr>
        <w:t xml:space="preserve"> </w:t>
      </w:r>
      <w:r w:rsidRPr="00641D41">
        <w:rPr>
          <w:rFonts w:ascii="Times New Roman" w:hAnsi="Times New Roman"/>
          <w:b/>
          <w:bCs/>
          <w:szCs w:val="20"/>
        </w:rPr>
        <w:t>INF.13</w:t>
      </w:r>
    </w:p>
    <w:p w:rsidR="00F30DA6" w:rsidRPr="00641D41" w:rsidRDefault="00F30DA6" w:rsidP="00641D41">
      <w:pPr>
        <w:autoSpaceDE w:val="0"/>
        <w:autoSpaceDN w:val="0"/>
        <w:adjustRightInd w:val="0"/>
        <w:spacing w:after="0" w:line="240" w:lineRule="auto"/>
        <w:ind w:right="112"/>
        <w:jc w:val="both"/>
        <w:rPr>
          <w:rFonts w:ascii="Times New Roman" w:hAnsi="Times New Roman"/>
          <w:bCs/>
          <w:szCs w:val="20"/>
          <w:u w:val="single"/>
          <w:lang w:eastAsia="de-DE"/>
        </w:rPr>
      </w:pPr>
      <w:r w:rsidRPr="00641D41">
        <w:rPr>
          <w:rFonts w:ascii="Times New Roman" w:hAnsi="Times New Roman"/>
          <w:bCs/>
          <w:szCs w:val="20"/>
          <w:u w:val="single"/>
          <w:lang w:eastAsia="de-DE"/>
        </w:rPr>
        <w:t xml:space="preserve">7.1.3.51.6  </w:t>
      </w:r>
    </w:p>
    <w:p w:rsidR="00F30DA6" w:rsidRPr="00641D41" w:rsidRDefault="00400DA9" w:rsidP="00641D41">
      <w:pPr>
        <w:autoSpaceDE w:val="0"/>
        <w:autoSpaceDN w:val="0"/>
        <w:adjustRightInd w:val="0"/>
        <w:spacing w:after="0" w:line="240" w:lineRule="auto"/>
        <w:ind w:right="112"/>
        <w:jc w:val="both"/>
        <w:rPr>
          <w:rFonts w:ascii="Times New Roman" w:hAnsi="Times New Roman"/>
          <w:bCs/>
          <w:szCs w:val="20"/>
          <w:u w:val="single"/>
          <w:lang w:eastAsia="de-DE"/>
        </w:rPr>
      </w:pPr>
      <w:r w:rsidRPr="00641D41">
        <w:rPr>
          <w:rFonts w:ascii="Times New Roman" w:hAnsi="Times New Roman"/>
          <w:bCs/>
          <w:szCs w:val="20"/>
          <w:u w:val="single"/>
          <w:lang w:eastAsia="de-DE"/>
        </w:rPr>
        <w:t xml:space="preserve">Absatz 7.1.3.51.5 </w:t>
      </w:r>
      <w:r w:rsidR="00F30DA6" w:rsidRPr="00641D41">
        <w:rPr>
          <w:rFonts w:ascii="Times New Roman" w:hAnsi="Times New Roman"/>
          <w:bCs/>
          <w:szCs w:val="20"/>
          <w:u w:val="single"/>
          <w:lang w:eastAsia="de-DE"/>
        </w:rPr>
        <w:t>gilt nicht in Wohnungen, Steuerhaus und Betriebsräumen wenn</w:t>
      </w:r>
    </w:p>
    <w:p w:rsidR="00F30DA6" w:rsidRPr="00641D41" w:rsidRDefault="00F30DA6" w:rsidP="00641D41">
      <w:pPr>
        <w:autoSpaceDE w:val="0"/>
        <w:autoSpaceDN w:val="0"/>
        <w:adjustRightInd w:val="0"/>
        <w:spacing w:after="0" w:line="240" w:lineRule="auto"/>
        <w:ind w:left="318" w:right="112" w:hanging="318"/>
        <w:jc w:val="both"/>
        <w:rPr>
          <w:rFonts w:ascii="Times New Roman" w:hAnsi="Times New Roman"/>
          <w:bCs/>
          <w:szCs w:val="20"/>
          <w:u w:val="single"/>
          <w:lang w:eastAsia="de-DE"/>
        </w:rPr>
      </w:pPr>
      <w:r w:rsidRPr="00641D41">
        <w:rPr>
          <w:rFonts w:ascii="Times New Roman" w:hAnsi="Times New Roman"/>
          <w:bCs/>
          <w:szCs w:val="20"/>
          <w:u w:val="single"/>
          <w:lang w:eastAsia="de-DE"/>
        </w:rPr>
        <w:t>a)</w:t>
      </w:r>
      <w:r w:rsidRPr="00641D41">
        <w:rPr>
          <w:rFonts w:ascii="Times New Roman" w:hAnsi="Times New Roman"/>
          <w:bCs/>
          <w:szCs w:val="20"/>
          <w:u w:val="single"/>
          <w:lang w:eastAsia="de-DE"/>
        </w:rPr>
        <w:tab/>
        <w:t xml:space="preserve">das Lüftungssystem so eingestellt wird, dass ein Überdruck von mindestens 0,1 kPa gewährleistet ist und </w:t>
      </w:r>
    </w:p>
    <w:p w:rsidR="00B161FC" w:rsidRPr="00641D41" w:rsidRDefault="00F30DA6" w:rsidP="00641D41">
      <w:pPr>
        <w:pStyle w:val="ListParagraph"/>
        <w:spacing w:after="120" w:line="240" w:lineRule="auto"/>
        <w:ind w:left="284" w:right="112" w:hanging="284"/>
        <w:contextualSpacing w:val="0"/>
        <w:rPr>
          <w:rFonts w:ascii="Times New Roman" w:hAnsi="Times New Roman"/>
          <w:szCs w:val="20"/>
        </w:rPr>
      </w:pPr>
      <w:r w:rsidRPr="00641D41">
        <w:rPr>
          <w:rFonts w:ascii="Times New Roman" w:hAnsi="Times New Roman"/>
          <w:bCs/>
          <w:szCs w:val="20"/>
          <w:u w:val="single"/>
          <w:lang w:eastAsia="de-DE"/>
        </w:rPr>
        <w:t>b)</w:t>
      </w:r>
      <w:r w:rsidRPr="00641D41">
        <w:rPr>
          <w:rFonts w:ascii="Times New Roman" w:hAnsi="Times New Roman"/>
          <w:bCs/>
          <w:szCs w:val="20"/>
          <w:u w:val="single"/>
          <w:lang w:eastAsia="de-DE"/>
        </w:rPr>
        <w:tab/>
        <w:t>die Gasspüranlage eingeschaltet ist und stetig misst</w:t>
      </w:r>
    </w:p>
    <w:p w:rsidR="003309D2" w:rsidRPr="00641D41" w:rsidRDefault="003309D2" w:rsidP="00641D41">
      <w:pPr>
        <w:tabs>
          <w:tab w:val="left" w:pos="284"/>
        </w:tabs>
        <w:autoSpaceDE w:val="0"/>
        <w:autoSpaceDN w:val="0"/>
        <w:adjustRightInd w:val="0"/>
        <w:spacing w:after="0" w:line="240" w:lineRule="auto"/>
        <w:ind w:right="112"/>
        <w:jc w:val="both"/>
        <w:rPr>
          <w:rFonts w:ascii="Times New Roman" w:hAnsi="Times New Roman"/>
          <w:b/>
          <w:bCs/>
          <w:szCs w:val="20"/>
        </w:rPr>
      </w:pPr>
      <w:r w:rsidRPr="00641D41">
        <w:rPr>
          <w:rFonts w:ascii="Times New Roman" w:hAnsi="Times New Roman"/>
          <w:b/>
          <w:szCs w:val="20"/>
        </w:rPr>
        <w:t xml:space="preserve">Einfügen von </w:t>
      </w:r>
      <w:r w:rsidRPr="00641D41">
        <w:rPr>
          <w:rFonts w:ascii="Times New Roman" w:hAnsi="Times New Roman"/>
          <w:b/>
          <w:bCs/>
          <w:szCs w:val="20"/>
          <w:u w:val="single"/>
          <w:lang w:eastAsia="de-DE"/>
        </w:rPr>
        <w:t>7.1.3.51.</w:t>
      </w:r>
      <w:r w:rsidR="00DF7CB6" w:rsidRPr="00641D41">
        <w:rPr>
          <w:rFonts w:ascii="Times New Roman" w:hAnsi="Times New Roman"/>
          <w:b/>
          <w:bCs/>
          <w:szCs w:val="20"/>
          <w:u w:val="single"/>
          <w:lang w:eastAsia="de-DE"/>
        </w:rPr>
        <w:t>7</w:t>
      </w:r>
      <w:r w:rsidRPr="00641D41">
        <w:rPr>
          <w:rFonts w:ascii="Times New Roman" w:hAnsi="Times New Roman"/>
          <w:b/>
          <w:bCs/>
          <w:szCs w:val="20"/>
          <w:lang w:eastAsia="de-DE"/>
        </w:rPr>
        <w:t xml:space="preserve"> </w:t>
      </w:r>
      <w:r w:rsidRPr="00641D41">
        <w:rPr>
          <w:rFonts w:ascii="Times New Roman" w:hAnsi="Times New Roman"/>
          <w:b/>
          <w:szCs w:val="20"/>
        </w:rPr>
        <w:t xml:space="preserve">in </w:t>
      </w:r>
      <w:r w:rsidRPr="00641D41">
        <w:rPr>
          <w:rFonts w:ascii="Times New Roman" w:hAnsi="Times New Roman"/>
          <w:b/>
          <w:bCs/>
          <w:szCs w:val="20"/>
        </w:rPr>
        <w:t>ECE/TRANS/WP.15/AC.2/2016/30, ECE/TRANS/WP.15/AC.2/2016/30/Corr.1,</w:t>
      </w:r>
      <w:r w:rsidRPr="00641D41">
        <w:rPr>
          <w:rFonts w:ascii="Times New Roman" w:hAnsi="Times New Roman"/>
          <w:b/>
          <w:szCs w:val="20"/>
        </w:rPr>
        <w:t xml:space="preserve"> </w:t>
      </w:r>
      <w:r w:rsidRPr="00641D41">
        <w:rPr>
          <w:rFonts w:ascii="Times New Roman" w:hAnsi="Times New Roman"/>
          <w:b/>
          <w:bCs/>
          <w:szCs w:val="20"/>
        </w:rPr>
        <w:t>INF.13</w:t>
      </w:r>
    </w:p>
    <w:p w:rsidR="003309D2" w:rsidRPr="00641D41" w:rsidRDefault="003309D2" w:rsidP="00641D41">
      <w:pPr>
        <w:autoSpaceDE w:val="0"/>
        <w:autoSpaceDN w:val="0"/>
        <w:adjustRightInd w:val="0"/>
        <w:spacing w:after="0" w:line="240" w:lineRule="auto"/>
        <w:ind w:right="112"/>
        <w:jc w:val="both"/>
        <w:rPr>
          <w:rFonts w:ascii="Times New Roman" w:hAnsi="Times New Roman"/>
          <w:bCs/>
          <w:szCs w:val="20"/>
          <w:u w:val="single"/>
          <w:lang w:eastAsia="de-DE"/>
        </w:rPr>
      </w:pPr>
      <w:r w:rsidRPr="00641D41">
        <w:rPr>
          <w:rFonts w:ascii="Times New Roman" w:hAnsi="Times New Roman"/>
          <w:bCs/>
          <w:szCs w:val="20"/>
          <w:u w:val="single"/>
          <w:lang w:eastAsia="de-DE"/>
        </w:rPr>
        <w:t>7.1.3.51.7</w:t>
      </w:r>
    </w:p>
    <w:p w:rsidR="003309D2" w:rsidRPr="00641D41" w:rsidRDefault="003309D2" w:rsidP="00641D41">
      <w:pPr>
        <w:autoSpaceDE w:val="0"/>
        <w:autoSpaceDN w:val="0"/>
        <w:adjustRightInd w:val="0"/>
        <w:spacing w:after="0" w:line="240" w:lineRule="auto"/>
        <w:ind w:right="112"/>
        <w:jc w:val="both"/>
        <w:rPr>
          <w:rFonts w:ascii="Times New Roman" w:hAnsi="Times New Roman"/>
          <w:szCs w:val="20"/>
          <w:u w:val="single"/>
        </w:rPr>
      </w:pPr>
      <w:r w:rsidRPr="00641D41">
        <w:rPr>
          <w:rFonts w:ascii="Times New Roman" w:hAnsi="Times New Roman"/>
          <w:szCs w:val="20"/>
          <w:u w:val="single"/>
        </w:rPr>
        <w:t xml:space="preserve">Anlagen und Geräte gemäß </w:t>
      </w:r>
      <w:r w:rsidRPr="00641D41">
        <w:rPr>
          <w:rFonts w:ascii="Times New Roman" w:hAnsi="Times New Roman"/>
          <w:bCs/>
          <w:szCs w:val="20"/>
          <w:u w:val="single"/>
          <w:lang w:eastAsia="de-DE"/>
        </w:rPr>
        <w:t>7.1.3.51.5</w:t>
      </w:r>
      <w:r w:rsidRPr="00641D41">
        <w:rPr>
          <w:rFonts w:ascii="Times New Roman" w:hAnsi="Times New Roman"/>
          <w:szCs w:val="20"/>
          <w:u w:val="single"/>
        </w:rPr>
        <w:t xml:space="preserve">, die während eines Aufenthalts in einer oder unmittelbar angrenzend an eine landseitig ausgewiesene Zone, abgeschaltet waren, dürfen erst wieder eingeschaltet werden, nachdem sich das Schiff nicht mehr in einer oder unmittelbar angrenzend an eine </w:t>
      </w:r>
      <w:r w:rsidRPr="00641D41">
        <w:rPr>
          <w:rFonts w:ascii="Times New Roman" w:hAnsi="Times New Roman"/>
          <w:szCs w:val="20"/>
          <w:u w:val="single"/>
          <w:lang w:eastAsia="de-DE"/>
        </w:rPr>
        <w:t xml:space="preserve">landseitig ausgewiesene </w:t>
      </w:r>
      <w:r w:rsidRPr="00641D41">
        <w:rPr>
          <w:rFonts w:ascii="Times New Roman" w:hAnsi="Times New Roman"/>
          <w:szCs w:val="20"/>
          <w:u w:val="single"/>
        </w:rPr>
        <w:t>Zone aufhält oder im Steuerhaus, in den Wohnungen und Betriebsräumen 10 % der UEG von n-Hexan unterschritten sind</w:t>
      </w:r>
      <w:r w:rsidR="003E12FE" w:rsidRPr="00641D41">
        <w:rPr>
          <w:rFonts w:ascii="Times New Roman" w:hAnsi="Times New Roman"/>
          <w:szCs w:val="20"/>
          <w:u w:val="single"/>
        </w:rPr>
        <w:t>.</w:t>
      </w:r>
      <w:r w:rsidRPr="00641D41">
        <w:rPr>
          <w:rFonts w:ascii="Times New Roman" w:hAnsi="Times New Roman"/>
          <w:szCs w:val="20"/>
          <w:u w:val="single"/>
        </w:rPr>
        <w:t xml:space="preserve"> </w:t>
      </w:r>
    </w:p>
    <w:p w:rsidR="00B161FC" w:rsidRPr="00641D41" w:rsidRDefault="003309D2" w:rsidP="00641D41">
      <w:pPr>
        <w:pStyle w:val="ListParagraph"/>
        <w:spacing w:after="120" w:line="240" w:lineRule="auto"/>
        <w:ind w:left="0" w:right="112"/>
        <w:contextualSpacing w:val="0"/>
        <w:rPr>
          <w:rFonts w:ascii="Times New Roman" w:hAnsi="Times New Roman"/>
          <w:szCs w:val="20"/>
        </w:rPr>
      </w:pPr>
      <w:r w:rsidRPr="00641D41">
        <w:rPr>
          <w:rFonts w:ascii="Times New Roman" w:hAnsi="Times New Roman"/>
          <w:szCs w:val="20"/>
          <w:u w:val="single"/>
        </w:rPr>
        <w:t>Die Messergebnisse müssen schriftlich festgehalten werden.</w:t>
      </w:r>
      <w:r w:rsidR="00B161FC" w:rsidRPr="00641D41">
        <w:rPr>
          <w:rFonts w:ascii="Times New Roman" w:hAnsi="Times New Roman"/>
          <w:szCs w:val="20"/>
        </w:rPr>
        <w:t xml:space="preserve"> </w:t>
      </w:r>
    </w:p>
    <w:p w:rsidR="00F30DA6" w:rsidRPr="00641D41" w:rsidRDefault="00F30DA6" w:rsidP="00641D41">
      <w:pPr>
        <w:pStyle w:val="ListParagraph"/>
        <w:spacing w:after="0" w:line="240" w:lineRule="auto"/>
        <w:ind w:left="0" w:right="112"/>
        <w:rPr>
          <w:rFonts w:ascii="Times New Roman" w:hAnsi="Times New Roman"/>
          <w:b/>
          <w:bCs/>
          <w:szCs w:val="20"/>
        </w:rPr>
      </w:pPr>
      <w:r w:rsidRPr="00641D41">
        <w:rPr>
          <w:rFonts w:ascii="Times New Roman" w:hAnsi="Times New Roman"/>
          <w:b/>
          <w:szCs w:val="20"/>
        </w:rPr>
        <w:t xml:space="preserve">Einfügen von </w:t>
      </w:r>
      <w:r w:rsidRPr="00641D41">
        <w:rPr>
          <w:rFonts w:ascii="Times New Roman" w:hAnsi="Times New Roman"/>
          <w:b/>
          <w:bCs/>
          <w:szCs w:val="20"/>
          <w:u w:val="single"/>
          <w:lang w:eastAsia="de-DE"/>
        </w:rPr>
        <w:t>7.1.3.51.8</w:t>
      </w:r>
      <w:r w:rsidRPr="00641D41">
        <w:rPr>
          <w:rFonts w:ascii="Times New Roman" w:hAnsi="Times New Roman"/>
          <w:b/>
          <w:bCs/>
          <w:szCs w:val="20"/>
          <w:lang w:eastAsia="de-DE"/>
        </w:rPr>
        <w:t xml:space="preserve"> </w:t>
      </w:r>
      <w:r w:rsidRPr="00641D41">
        <w:rPr>
          <w:rFonts w:ascii="Times New Roman" w:hAnsi="Times New Roman"/>
          <w:b/>
          <w:szCs w:val="20"/>
        </w:rPr>
        <w:t xml:space="preserve">in </w:t>
      </w:r>
      <w:r w:rsidRPr="00641D41">
        <w:rPr>
          <w:rFonts w:ascii="Times New Roman" w:hAnsi="Times New Roman"/>
          <w:b/>
          <w:bCs/>
          <w:szCs w:val="20"/>
        </w:rPr>
        <w:t>ECE/TRANS/WP.15/AC.2/2016/30, ECE/TRANS/WP.15/AC.2/2016/30/Corr.1,</w:t>
      </w:r>
      <w:r w:rsidRPr="00641D41">
        <w:rPr>
          <w:rFonts w:ascii="Times New Roman" w:hAnsi="Times New Roman"/>
          <w:b/>
          <w:szCs w:val="20"/>
        </w:rPr>
        <w:t xml:space="preserve"> </w:t>
      </w:r>
      <w:r w:rsidRPr="00641D41">
        <w:rPr>
          <w:rFonts w:ascii="Times New Roman" w:hAnsi="Times New Roman"/>
          <w:b/>
          <w:bCs/>
          <w:szCs w:val="20"/>
        </w:rPr>
        <w:t>INF.13</w:t>
      </w:r>
    </w:p>
    <w:p w:rsidR="00F30DA6" w:rsidRPr="00641D41" w:rsidRDefault="00F30DA6" w:rsidP="00641D41">
      <w:pPr>
        <w:autoSpaceDE w:val="0"/>
        <w:autoSpaceDN w:val="0"/>
        <w:adjustRightInd w:val="0"/>
        <w:spacing w:after="0" w:line="240" w:lineRule="auto"/>
        <w:ind w:right="112"/>
        <w:jc w:val="both"/>
        <w:rPr>
          <w:rFonts w:ascii="Times New Roman" w:hAnsi="Times New Roman"/>
          <w:bCs/>
          <w:szCs w:val="20"/>
          <w:u w:val="single"/>
          <w:lang w:eastAsia="de-DE"/>
        </w:rPr>
      </w:pPr>
      <w:r w:rsidRPr="00641D41">
        <w:rPr>
          <w:rFonts w:ascii="Times New Roman" w:hAnsi="Times New Roman"/>
          <w:bCs/>
          <w:szCs w:val="20"/>
          <w:u w:val="single"/>
          <w:lang w:eastAsia="de-DE"/>
        </w:rPr>
        <w:t xml:space="preserve">7.1.3.51.8 </w:t>
      </w:r>
    </w:p>
    <w:p w:rsidR="00F30DA6" w:rsidRPr="00641D41" w:rsidRDefault="00F30DA6" w:rsidP="00641D41">
      <w:pPr>
        <w:autoSpaceDE w:val="0"/>
        <w:autoSpaceDN w:val="0"/>
        <w:adjustRightInd w:val="0"/>
        <w:spacing w:after="0" w:line="240" w:lineRule="auto"/>
        <w:ind w:right="112"/>
        <w:jc w:val="both"/>
        <w:rPr>
          <w:rFonts w:ascii="Times New Roman" w:hAnsi="Times New Roman"/>
          <w:szCs w:val="20"/>
          <w:u w:val="single"/>
        </w:rPr>
      </w:pPr>
      <w:r w:rsidRPr="00641D41">
        <w:rPr>
          <w:rFonts w:ascii="Times New Roman" w:hAnsi="Times New Roman"/>
          <w:szCs w:val="20"/>
          <w:u w:val="single"/>
        </w:rPr>
        <w:t xml:space="preserve">Können die Schiffe die Anforderungen aus </w:t>
      </w:r>
      <w:r w:rsidR="003309D2" w:rsidRPr="00641D41">
        <w:rPr>
          <w:rFonts w:ascii="Times New Roman" w:hAnsi="Times New Roman"/>
          <w:bCs/>
          <w:szCs w:val="20"/>
          <w:u w:val="single"/>
          <w:lang w:eastAsia="de-DE"/>
        </w:rPr>
        <w:t xml:space="preserve">7.1.3.51.5 </w:t>
      </w:r>
      <w:r w:rsidRPr="00641D41">
        <w:rPr>
          <w:rFonts w:ascii="Times New Roman" w:hAnsi="Times New Roman"/>
          <w:bCs/>
          <w:szCs w:val="20"/>
          <w:u w:val="single"/>
          <w:lang w:eastAsia="de-DE"/>
        </w:rPr>
        <w:t xml:space="preserve">neu und </w:t>
      </w:r>
      <w:r w:rsidR="003309D2" w:rsidRPr="00641D41">
        <w:rPr>
          <w:rFonts w:ascii="Times New Roman" w:hAnsi="Times New Roman"/>
          <w:bCs/>
          <w:szCs w:val="20"/>
          <w:u w:val="single"/>
          <w:lang w:eastAsia="de-DE"/>
        </w:rPr>
        <w:t xml:space="preserve">7.1.3.51.6 </w:t>
      </w:r>
      <w:r w:rsidRPr="00641D41">
        <w:rPr>
          <w:rFonts w:ascii="Times New Roman" w:hAnsi="Times New Roman"/>
          <w:bCs/>
          <w:szCs w:val="20"/>
          <w:u w:val="single"/>
          <w:lang w:eastAsia="de-DE"/>
        </w:rPr>
        <w:t>nicht erfüllen, ist ein Aufenthalt in einer oder unmittelbar angrenzend an eine landseitig ausgewiesene Zone nicht gestattet</w:t>
      </w:r>
      <w:r w:rsidR="00400DA9" w:rsidRPr="00641D41">
        <w:rPr>
          <w:rFonts w:ascii="Times New Roman" w:hAnsi="Times New Roman"/>
          <w:bCs/>
          <w:szCs w:val="20"/>
          <w:u w:val="single"/>
          <w:lang w:eastAsia="de-DE"/>
        </w:rPr>
        <w:t>.</w:t>
      </w:r>
      <w:r w:rsidRPr="00641D41">
        <w:rPr>
          <w:rFonts w:ascii="Times New Roman" w:hAnsi="Times New Roman"/>
          <w:szCs w:val="20"/>
          <w:u w:val="single"/>
        </w:rPr>
        <w:t xml:space="preserve"> </w:t>
      </w:r>
    </w:p>
    <w:p w:rsidR="00400DA9" w:rsidRPr="00641D41" w:rsidRDefault="00400DA9" w:rsidP="00641D41">
      <w:pPr>
        <w:pStyle w:val="ListParagraph"/>
        <w:spacing w:after="0" w:line="240" w:lineRule="auto"/>
        <w:ind w:left="0" w:right="112"/>
        <w:rPr>
          <w:rFonts w:ascii="Times New Roman" w:hAnsi="Times New Roman"/>
          <w:b/>
          <w:szCs w:val="20"/>
        </w:rPr>
      </w:pPr>
    </w:p>
    <w:p w:rsidR="00B25646" w:rsidRPr="00641D41" w:rsidRDefault="003309D2" w:rsidP="00641D41">
      <w:pPr>
        <w:pStyle w:val="ListParagraph"/>
        <w:spacing w:after="0" w:line="240" w:lineRule="auto"/>
        <w:ind w:left="0" w:right="112"/>
        <w:rPr>
          <w:rFonts w:ascii="Times New Roman" w:hAnsi="Times New Roman"/>
          <w:b/>
          <w:bCs/>
          <w:szCs w:val="20"/>
        </w:rPr>
      </w:pPr>
      <w:r w:rsidRPr="00641D41">
        <w:rPr>
          <w:rFonts w:ascii="Times New Roman" w:hAnsi="Times New Roman"/>
          <w:b/>
          <w:szCs w:val="20"/>
        </w:rPr>
        <w:t>Streich</w:t>
      </w:r>
      <w:r w:rsidR="00B25646" w:rsidRPr="00641D41">
        <w:rPr>
          <w:rFonts w:ascii="Times New Roman" w:hAnsi="Times New Roman"/>
          <w:b/>
          <w:szCs w:val="20"/>
        </w:rPr>
        <w:t>e</w:t>
      </w:r>
      <w:r w:rsidRPr="00641D41">
        <w:rPr>
          <w:rFonts w:ascii="Times New Roman" w:hAnsi="Times New Roman"/>
          <w:b/>
          <w:szCs w:val="20"/>
        </w:rPr>
        <w:t xml:space="preserve">n von </w:t>
      </w:r>
      <w:r w:rsidRPr="00641D41">
        <w:rPr>
          <w:rFonts w:ascii="Times New Roman" w:hAnsi="Times New Roman"/>
          <w:b/>
          <w:bCs/>
          <w:szCs w:val="20"/>
          <w:lang w:eastAsia="de-DE"/>
        </w:rPr>
        <w:t>7.1.4.13</w:t>
      </w:r>
      <w:r w:rsidR="00B25646" w:rsidRPr="00641D41">
        <w:rPr>
          <w:rFonts w:ascii="Times New Roman" w:hAnsi="Times New Roman"/>
          <w:b/>
          <w:bCs/>
          <w:szCs w:val="20"/>
          <w:lang w:eastAsia="de-DE"/>
        </w:rPr>
        <w:t>, 7.1.4.13.1, 7.1.4.13.2 in</w:t>
      </w:r>
      <w:r w:rsidR="00B62735" w:rsidRPr="00641D41">
        <w:rPr>
          <w:rFonts w:ascii="Times New Roman" w:hAnsi="Times New Roman"/>
          <w:b/>
          <w:bCs/>
          <w:szCs w:val="20"/>
          <w:lang w:eastAsia="de-DE"/>
        </w:rPr>
        <w:t xml:space="preserve"> </w:t>
      </w:r>
      <w:r w:rsidR="00B25646" w:rsidRPr="00641D41">
        <w:rPr>
          <w:rFonts w:ascii="Times New Roman" w:hAnsi="Times New Roman"/>
          <w:b/>
          <w:bCs/>
          <w:szCs w:val="20"/>
        </w:rPr>
        <w:t>ECE/TRANS/WP.15/AC.2/2016/30, ECE/TRANS/WP.15/AC.2/</w:t>
      </w:r>
      <w:r w:rsidR="00BB3229" w:rsidRPr="00641D41">
        <w:rPr>
          <w:rFonts w:ascii="Times New Roman" w:hAnsi="Times New Roman"/>
          <w:b/>
          <w:bCs/>
          <w:szCs w:val="20"/>
        </w:rPr>
        <w:t xml:space="preserve"> </w:t>
      </w:r>
      <w:r w:rsidR="00B25646" w:rsidRPr="00641D41">
        <w:rPr>
          <w:rFonts w:ascii="Times New Roman" w:hAnsi="Times New Roman"/>
          <w:b/>
          <w:bCs/>
          <w:szCs w:val="20"/>
        </w:rPr>
        <w:t>2016/30/Corr.1,</w:t>
      </w:r>
      <w:r w:rsidR="00B25646" w:rsidRPr="00641D41">
        <w:rPr>
          <w:rFonts w:ascii="Times New Roman" w:hAnsi="Times New Roman"/>
          <w:b/>
          <w:szCs w:val="20"/>
        </w:rPr>
        <w:t xml:space="preserve"> </w:t>
      </w:r>
      <w:r w:rsidR="00B25646" w:rsidRPr="00641D41">
        <w:rPr>
          <w:rFonts w:ascii="Times New Roman" w:hAnsi="Times New Roman"/>
          <w:b/>
          <w:bCs/>
          <w:szCs w:val="20"/>
        </w:rPr>
        <w:t>INF.13</w:t>
      </w:r>
    </w:p>
    <w:p w:rsidR="00400DA9" w:rsidRPr="00641D41" w:rsidRDefault="00400DA9" w:rsidP="00641D41">
      <w:pPr>
        <w:pStyle w:val="ListParagraph"/>
        <w:spacing w:after="0" w:line="240" w:lineRule="auto"/>
        <w:ind w:left="0" w:right="112"/>
        <w:rPr>
          <w:rFonts w:ascii="Times New Roman" w:hAnsi="Times New Roman"/>
          <w:b/>
          <w:bCs/>
          <w:szCs w:val="20"/>
        </w:rPr>
      </w:pPr>
    </w:p>
    <w:p w:rsidR="005B721C" w:rsidRPr="00641D41" w:rsidRDefault="008B102F" w:rsidP="00641D41">
      <w:pPr>
        <w:tabs>
          <w:tab w:val="left" w:pos="142"/>
          <w:tab w:val="left" w:pos="567"/>
          <w:tab w:val="left" w:pos="851"/>
          <w:tab w:val="left" w:pos="2268"/>
          <w:tab w:val="left" w:pos="5103"/>
          <w:tab w:val="left" w:pos="5954"/>
        </w:tabs>
        <w:spacing w:after="0" w:line="240" w:lineRule="auto"/>
        <w:ind w:right="112"/>
        <w:rPr>
          <w:rFonts w:ascii="Times New Roman" w:hAnsi="Times New Roman"/>
          <w:b/>
          <w:bCs/>
          <w:szCs w:val="20"/>
        </w:rPr>
      </w:pPr>
      <w:r w:rsidRPr="00641D41">
        <w:rPr>
          <w:rFonts w:ascii="Times New Roman" w:hAnsi="Times New Roman"/>
          <w:b/>
          <w:szCs w:val="20"/>
        </w:rPr>
        <w:lastRenderedPageBreak/>
        <w:t>Ersetzen</w:t>
      </w:r>
      <w:r w:rsidR="005B721C" w:rsidRPr="00641D41">
        <w:rPr>
          <w:rFonts w:ascii="Times New Roman" w:hAnsi="Times New Roman"/>
          <w:b/>
          <w:szCs w:val="20"/>
        </w:rPr>
        <w:t xml:space="preserve"> von </w:t>
      </w:r>
      <w:r w:rsidR="005B721C" w:rsidRPr="00641D41">
        <w:rPr>
          <w:rFonts w:ascii="Times New Roman" w:hAnsi="Times New Roman"/>
          <w:b/>
          <w:bCs/>
          <w:szCs w:val="20"/>
          <w:lang w:eastAsia="de-DE"/>
        </w:rPr>
        <w:t xml:space="preserve">8.6.1.1 und 8.6.1.2 </w:t>
      </w:r>
      <w:r w:rsidR="005B721C" w:rsidRPr="00641D41">
        <w:rPr>
          <w:rFonts w:ascii="Times New Roman" w:eastAsia="Times New Roman" w:hAnsi="Times New Roman"/>
          <w:b/>
          <w:szCs w:val="20"/>
          <w:u w:val="single"/>
          <w:lang w:eastAsia="de-DE"/>
        </w:rPr>
        <w:t> </w:t>
      </w:r>
      <w:r w:rsidR="005B721C" w:rsidRPr="00641D41">
        <w:rPr>
          <w:rFonts w:ascii="Times New Roman" w:hAnsi="Times New Roman"/>
          <w:b/>
          <w:szCs w:val="20"/>
        </w:rPr>
        <w:t xml:space="preserve">in </w:t>
      </w:r>
      <w:r w:rsidR="005B721C" w:rsidRPr="00641D41">
        <w:rPr>
          <w:rFonts w:ascii="Times New Roman" w:hAnsi="Times New Roman"/>
          <w:b/>
          <w:bCs/>
          <w:szCs w:val="20"/>
        </w:rPr>
        <w:t>ECE/TRANS/WP.15/AC.2/2016/30, ECE/TRANS/WP.15/AC.2/2016/30/Corr.1,</w:t>
      </w:r>
      <w:r w:rsidR="005B721C" w:rsidRPr="00641D41">
        <w:rPr>
          <w:rFonts w:ascii="Times New Roman" w:hAnsi="Times New Roman"/>
          <w:b/>
          <w:szCs w:val="20"/>
        </w:rPr>
        <w:t xml:space="preserve"> </w:t>
      </w:r>
      <w:r w:rsidR="005B721C" w:rsidRPr="00641D41">
        <w:rPr>
          <w:rFonts w:ascii="Times New Roman" w:hAnsi="Times New Roman"/>
          <w:b/>
          <w:bCs/>
          <w:szCs w:val="20"/>
        </w:rPr>
        <w:t>INF.13 (Vorschlag ist leicht modifiziert gegenüber Inf 28, das auf der 29. Sitzung angenommen wurde)</w:t>
      </w:r>
    </w:p>
    <w:p w:rsidR="00490E6E" w:rsidRPr="00641D41" w:rsidRDefault="00490E6E" w:rsidP="00641D41">
      <w:pPr>
        <w:autoSpaceDE w:val="0"/>
        <w:autoSpaceDN w:val="0"/>
        <w:adjustRightInd w:val="0"/>
        <w:spacing w:after="0" w:line="240" w:lineRule="auto"/>
        <w:ind w:right="112"/>
        <w:jc w:val="both"/>
        <w:rPr>
          <w:rFonts w:ascii="Times New Roman" w:hAnsi="Times New Roman"/>
          <w:szCs w:val="20"/>
        </w:rPr>
      </w:pPr>
      <w:r w:rsidRPr="00641D41">
        <w:rPr>
          <w:rFonts w:ascii="Times New Roman" w:hAnsi="Times New Roman"/>
          <w:szCs w:val="20"/>
        </w:rPr>
        <w:t>8.6.1.1 und</w:t>
      </w:r>
      <w:r w:rsidR="004D3308" w:rsidRPr="00641D41">
        <w:rPr>
          <w:rFonts w:ascii="Times New Roman" w:hAnsi="Times New Roman"/>
          <w:szCs w:val="20"/>
        </w:rPr>
        <w:t xml:space="preserve"> </w:t>
      </w:r>
      <w:r w:rsidRPr="00641D41">
        <w:rPr>
          <w:rFonts w:ascii="Times New Roman" w:hAnsi="Times New Roman"/>
          <w:szCs w:val="20"/>
        </w:rPr>
        <w:t>8.6.1.2</w:t>
      </w:r>
    </w:p>
    <w:p w:rsidR="00490E6E" w:rsidRPr="00641D41" w:rsidRDefault="00490E6E" w:rsidP="00641D41">
      <w:pPr>
        <w:autoSpaceDE w:val="0"/>
        <w:autoSpaceDN w:val="0"/>
        <w:adjustRightInd w:val="0"/>
        <w:spacing w:after="0" w:line="240" w:lineRule="auto"/>
        <w:ind w:right="112"/>
        <w:rPr>
          <w:rFonts w:ascii="Times New Roman" w:hAnsi="Times New Roman"/>
          <w:szCs w:val="20"/>
        </w:rPr>
      </w:pPr>
      <w:r w:rsidRPr="00641D41">
        <w:rPr>
          <w:rFonts w:ascii="Times New Roman" w:hAnsi="Times New Roman"/>
          <w:szCs w:val="20"/>
        </w:rPr>
        <w:t>Zuständige Behörde:</w:t>
      </w:r>
    </w:p>
    <w:p w:rsidR="00490E6E" w:rsidRPr="00641D41" w:rsidRDefault="00490E6E" w:rsidP="00641D41">
      <w:pPr>
        <w:autoSpaceDE w:val="0"/>
        <w:autoSpaceDN w:val="0"/>
        <w:adjustRightInd w:val="0"/>
        <w:spacing w:after="0" w:line="240" w:lineRule="auto"/>
        <w:ind w:right="112"/>
        <w:rPr>
          <w:rFonts w:ascii="Times New Roman" w:hAnsi="Times New Roman"/>
          <w:szCs w:val="20"/>
        </w:rPr>
      </w:pPr>
      <w:r w:rsidRPr="00641D41">
        <w:rPr>
          <w:rFonts w:ascii="Times New Roman" w:hAnsi="Times New Roman"/>
          <w:szCs w:val="20"/>
        </w:rPr>
        <w:t>(Platz für Staatswappen und Name des Staates)</w:t>
      </w:r>
    </w:p>
    <w:p w:rsidR="00490E6E" w:rsidRPr="00641D41" w:rsidRDefault="00490E6E" w:rsidP="00641D41">
      <w:pPr>
        <w:autoSpaceDE w:val="0"/>
        <w:autoSpaceDN w:val="0"/>
        <w:adjustRightInd w:val="0"/>
        <w:spacing w:after="0" w:line="240" w:lineRule="auto"/>
        <w:ind w:right="112"/>
        <w:rPr>
          <w:rFonts w:ascii="Times New Roman" w:hAnsi="Times New Roman"/>
          <w:szCs w:val="20"/>
        </w:rPr>
      </w:pPr>
      <w:r w:rsidRPr="00641D41">
        <w:rPr>
          <w:rFonts w:ascii="Times New Roman" w:hAnsi="Times New Roman"/>
          <w:bCs/>
          <w:szCs w:val="20"/>
        </w:rPr>
        <w:t xml:space="preserve">ADN-Zulassungszeugnis Nr.: </w:t>
      </w:r>
      <w:r w:rsidRPr="00641D41">
        <w:rPr>
          <w:rFonts w:ascii="Times New Roman" w:hAnsi="Times New Roman"/>
          <w:szCs w:val="20"/>
        </w:rPr>
        <w:t>..............................................</w:t>
      </w:r>
    </w:p>
    <w:p w:rsidR="00490E6E" w:rsidRPr="00641D41" w:rsidRDefault="00490E6E" w:rsidP="00641D41">
      <w:pPr>
        <w:autoSpaceDE w:val="0"/>
        <w:autoSpaceDN w:val="0"/>
        <w:adjustRightInd w:val="0"/>
        <w:spacing w:after="0" w:line="240" w:lineRule="auto"/>
        <w:ind w:right="112"/>
        <w:rPr>
          <w:rFonts w:ascii="Times New Roman" w:hAnsi="Times New Roman"/>
          <w:szCs w:val="20"/>
        </w:rPr>
      </w:pPr>
      <w:r w:rsidRPr="00641D41">
        <w:rPr>
          <w:rFonts w:ascii="Times New Roman" w:hAnsi="Times New Roman"/>
          <w:szCs w:val="20"/>
        </w:rPr>
        <w:t>1. Name des Schiffes: ....................................................................</w:t>
      </w:r>
    </w:p>
    <w:p w:rsidR="00490E6E" w:rsidRPr="00641D41" w:rsidRDefault="00490E6E" w:rsidP="00641D41">
      <w:pPr>
        <w:autoSpaceDE w:val="0"/>
        <w:autoSpaceDN w:val="0"/>
        <w:adjustRightInd w:val="0"/>
        <w:spacing w:after="0" w:line="240" w:lineRule="auto"/>
        <w:ind w:right="112"/>
        <w:rPr>
          <w:rFonts w:ascii="Times New Roman" w:hAnsi="Times New Roman"/>
          <w:szCs w:val="20"/>
        </w:rPr>
      </w:pPr>
      <w:r w:rsidRPr="00641D41">
        <w:rPr>
          <w:rFonts w:ascii="Times New Roman" w:hAnsi="Times New Roman"/>
          <w:szCs w:val="20"/>
        </w:rPr>
        <w:t>2. Amtliche Schiffsnummer: .....................................................</w:t>
      </w:r>
    </w:p>
    <w:p w:rsidR="00490E6E" w:rsidRPr="00641D41" w:rsidRDefault="00490E6E" w:rsidP="00641D41">
      <w:pPr>
        <w:autoSpaceDE w:val="0"/>
        <w:autoSpaceDN w:val="0"/>
        <w:adjustRightInd w:val="0"/>
        <w:spacing w:after="0" w:line="240" w:lineRule="auto"/>
        <w:ind w:left="244" w:right="112" w:hanging="244"/>
        <w:jc w:val="both"/>
        <w:rPr>
          <w:rFonts w:ascii="Times New Roman" w:hAnsi="Times New Roman"/>
          <w:szCs w:val="20"/>
        </w:rPr>
      </w:pPr>
      <w:r w:rsidRPr="00641D41">
        <w:rPr>
          <w:rFonts w:ascii="Times New Roman" w:hAnsi="Times New Roman"/>
          <w:szCs w:val="20"/>
        </w:rPr>
        <w:t>3. Art des Schiffes: .........................................................</w:t>
      </w:r>
    </w:p>
    <w:p w:rsidR="00490E6E" w:rsidRPr="00641D41" w:rsidRDefault="00490E6E" w:rsidP="00641D41">
      <w:pPr>
        <w:tabs>
          <w:tab w:val="left" w:pos="2585"/>
        </w:tabs>
        <w:autoSpaceDE w:val="0"/>
        <w:autoSpaceDN w:val="0"/>
        <w:adjustRightInd w:val="0"/>
        <w:spacing w:after="0" w:line="240" w:lineRule="auto"/>
        <w:ind w:left="244" w:right="112" w:hanging="244"/>
        <w:jc w:val="both"/>
        <w:rPr>
          <w:rFonts w:ascii="Times New Roman" w:eastAsia="Calibri" w:hAnsi="Times New Roman"/>
          <w:position w:val="6"/>
          <w:szCs w:val="20"/>
        </w:rPr>
      </w:pPr>
      <w:r w:rsidRPr="00641D41">
        <w:rPr>
          <w:rFonts w:ascii="Times New Roman" w:hAnsi="Times New Roman"/>
          <w:szCs w:val="20"/>
        </w:rPr>
        <w:t xml:space="preserve">4. Zusätzliche Anforderungen:  </w:t>
      </w:r>
      <w:r w:rsidRPr="00641D41">
        <w:rPr>
          <w:rFonts w:ascii="Times New Roman" w:hAnsi="Times New Roman"/>
          <w:szCs w:val="20"/>
        </w:rPr>
        <w:tab/>
      </w:r>
      <w:r w:rsidRPr="00641D41">
        <w:rPr>
          <w:rFonts w:ascii="Times New Roman" w:eastAsia="Calibri" w:hAnsi="Times New Roman"/>
          <w:szCs w:val="20"/>
        </w:rPr>
        <w:t>Schiff aufgrund von Absatz 7.1.2.19.1</w:t>
      </w:r>
      <w:r w:rsidRPr="00641D41">
        <w:rPr>
          <w:rFonts w:ascii="Times New Roman" w:eastAsia="Calibri" w:hAnsi="Times New Roman"/>
          <w:szCs w:val="20"/>
          <w:vertAlign w:val="superscript"/>
        </w:rPr>
        <w:t>1)</w:t>
      </w:r>
    </w:p>
    <w:p w:rsidR="00490E6E" w:rsidRPr="00641D41" w:rsidRDefault="00490E6E" w:rsidP="00641D41">
      <w:pPr>
        <w:tabs>
          <w:tab w:val="left" w:pos="142"/>
          <w:tab w:val="left" w:pos="567"/>
          <w:tab w:val="left" w:pos="2585"/>
          <w:tab w:val="left" w:pos="3119"/>
        </w:tabs>
        <w:spacing w:after="0" w:line="240" w:lineRule="auto"/>
        <w:ind w:right="112"/>
        <w:rPr>
          <w:rFonts w:ascii="Times New Roman" w:eastAsia="Calibri" w:hAnsi="Times New Roman"/>
          <w:position w:val="6"/>
          <w:szCs w:val="20"/>
          <w:vertAlign w:val="superscript"/>
        </w:rPr>
      </w:pPr>
      <w:r w:rsidRPr="00641D41">
        <w:rPr>
          <w:rFonts w:ascii="Times New Roman" w:eastAsia="Calibri" w:hAnsi="Times New Roman"/>
          <w:szCs w:val="20"/>
        </w:rPr>
        <w:tab/>
      </w:r>
      <w:r w:rsidRPr="00641D41">
        <w:rPr>
          <w:rFonts w:ascii="Times New Roman" w:eastAsia="Calibri" w:hAnsi="Times New Roman"/>
          <w:szCs w:val="20"/>
        </w:rPr>
        <w:tab/>
      </w:r>
      <w:r w:rsidRPr="00641D41">
        <w:rPr>
          <w:rFonts w:ascii="Times New Roman" w:eastAsia="Calibri" w:hAnsi="Times New Roman"/>
          <w:szCs w:val="20"/>
        </w:rPr>
        <w:tab/>
        <w:t>Schiff aufgrund von Absatz 7.2.2.19.3</w:t>
      </w:r>
      <w:r w:rsidRPr="00641D41">
        <w:rPr>
          <w:rFonts w:ascii="Times New Roman" w:eastAsia="Calibri" w:hAnsi="Times New Roman"/>
          <w:szCs w:val="20"/>
          <w:vertAlign w:val="superscript"/>
        </w:rPr>
        <w:t>1)</w:t>
      </w:r>
    </w:p>
    <w:p w:rsidR="00490E6E" w:rsidRPr="00641D41" w:rsidRDefault="00490E6E" w:rsidP="00641D41">
      <w:pPr>
        <w:tabs>
          <w:tab w:val="left" w:pos="567"/>
          <w:tab w:val="left" w:pos="2585"/>
        </w:tabs>
        <w:spacing w:after="0" w:line="240" w:lineRule="auto"/>
        <w:ind w:left="2585" w:right="112" w:hanging="3119"/>
        <w:rPr>
          <w:rFonts w:ascii="Times New Roman" w:eastAsia="Calibri" w:hAnsi="Times New Roman"/>
          <w:szCs w:val="20"/>
        </w:rPr>
      </w:pPr>
      <w:r w:rsidRPr="00641D41">
        <w:rPr>
          <w:rFonts w:ascii="Times New Roman" w:eastAsia="Calibri" w:hAnsi="Times New Roman"/>
          <w:szCs w:val="20"/>
        </w:rPr>
        <w:tab/>
      </w:r>
      <w:r w:rsidRPr="00641D41">
        <w:rPr>
          <w:rFonts w:ascii="Times New Roman" w:eastAsia="Calibri" w:hAnsi="Times New Roman"/>
          <w:szCs w:val="20"/>
        </w:rPr>
        <w:tab/>
        <w:t>Das Schiff entspricht den zusätzlichen Bauvorschriften für  Doppelhüllenschiffe der Unterabschnitte 9.1.0.80 bis 9.1.0.95/9.2.0.80 bis 9.2.0.95</w:t>
      </w:r>
      <w:r w:rsidRPr="00641D41">
        <w:rPr>
          <w:rFonts w:ascii="Times New Roman" w:eastAsia="Calibri" w:hAnsi="Times New Roman"/>
          <w:szCs w:val="20"/>
          <w:vertAlign w:val="superscript"/>
        </w:rPr>
        <w:t>1)</w:t>
      </w:r>
    </w:p>
    <w:p w:rsidR="00490E6E" w:rsidRPr="00641D41" w:rsidRDefault="00490E6E" w:rsidP="00641D41">
      <w:pPr>
        <w:tabs>
          <w:tab w:val="left" w:pos="2585"/>
          <w:tab w:val="left" w:pos="3152"/>
        </w:tabs>
        <w:autoSpaceDE w:val="0"/>
        <w:autoSpaceDN w:val="0"/>
        <w:adjustRightInd w:val="0"/>
        <w:spacing w:after="0" w:line="240" w:lineRule="auto"/>
        <w:ind w:left="2585" w:right="112" w:hanging="244"/>
        <w:rPr>
          <w:rFonts w:ascii="Times New Roman" w:hAnsi="Times New Roman"/>
          <w:b/>
          <w:bCs/>
          <w:szCs w:val="20"/>
          <w:u w:val="single"/>
          <w:vertAlign w:val="superscript"/>
        </w:rPr>
      </w:pPr>
      <w:r w:rsidRPr="00641D41">
        <w:rPr>
          <w:rFonts w:ascii="Times New Roman" w:hAnsi="Times New Roman"/>
          <w:b/>
          <w:bCs/>
          <w:szCs w:val="20"/>
        </w:rPr>
        <w:tab/>
      </w:r>
      <w:r w:rsidRPr="00641D41">
        <w:rPr>
          <w:rFonts w:ascii="Times New Roman" w:hAnsi="Times New Roman"/>
          <w:bCs/>
          <w:szCs w:val="20"/>
        </w:rPr>
        <w:t xml:space="preserve">Schiff entspricht den </w:t>
      </w:r>
      <w:r w:rsidRPr="00641D41">
        <w:rPr>
          <w:rFonts w:ascii="Times New Roman" w:hAnsi="Times New Roman"/>
          <w:bCs/>
          <w:szCs w:val="20"/>
          <w:u w:val="single"/>
        </w:rPr>
        <w:t>Bauvorschriften 9.1.0.12.3</w:t>
      </w:r>
      <w:r w:rsidR="00B62735" w:rsidRPr="00641D41">
        <w:rPr>
          <w:rFonts w:ascii="Times New Roman" w:hAnsi="Times New Roman"/>
          <w:bCs/>
          <w:szCs w:val="20"/>
          <w:u w:val="single"/>
        </w:rPr>
        <w:t xml:space="preserve"> Nummer </w:t>
      </w:r>
      <w:r w:rsidRPr="00641D41">
        <w:rPr>
          <w:rFonts w:ascii="Times New Roman" w:hAnsi="Times New Roman"/>
          <w:bCs/>
          <w:szCs w:val="20"/>
          <w:u w:val="single"/>
        </w:rPr>
        <w:t>2 oder 9.1.0.12.3</w:t>
      </w:r>
      <w:r w:rsidR="00B62735" w:rsidRPr="00641D41">
        <w:rPr>
          <w:rFonts w:ascii="Times New Roman" w:hAnsi="Times New Roman"/>
          <w:bCs/>
          <w:szCs w:val="20"/>
          <w:u w:val="single"/>
        </w:rPr>
        <w:t xml:space="preserve"> Nummer</w:t>
      </w:r>
      <w:r w:rsidRPr="00641D41">
        <w:rPr>
          <w:rFonts w:ascii="Times New Roman" w:hAnsi="Times New Roman"/>
          <w:bCs/>
          <w:szCs w:val="20"/>
          <w:u w:val="single"/>
        </w:rPr>
        <w:t>3,</w:t>
      </w:r>
      <w:r w:rsidRPr="00641D41">
        <w:rPr>
          <w:rFonts w:ascii="Times New Roman" w:hAnsi="Times New Roman"/>
          <w:bCs/>
          <w:szCs w:val="20"/>
        </w:rPr>
        <w:t xml:space="preserve"> </w:t>
      </w:r>
      <w:r w:rsidRPr="00641D41">
        <w:rPr>
          <w:rFonts w:ascii="Times New Roman" w:hAnsi="Times New Roman"/>
          <w:bCs/>
          <w:szCs w:val="20"/>
          <w:u w:val="single"/>
        </w:rPr>
        <w:t xml:space="preserve">9.1.0.51, 9.1.0.52)    </w:t>
      </w:r>
      <w:r w:rsidRPr="00641D41">
        <w:rPr>
          <w:rFonts w:ascii="Times New Roman" w:hAnsi="Times New Roman"/>
          <w:bCs/>
          <w:szCs w:val="20"/>
          <w:u w:val="single"/>
          <w:vertAlign w:val="superscript"/>
        </w:rPr>
        <w:t xml:space="preserve">1) </w:t>
      </w:r>
    </w:p>
    <w:p w:rsidR="00490E6E" w:rsidRPr="00641D41" w:rsidRDefault="00490E6E" w:rsidP="00641D41">
      <w:pPr>
        <w:tabs>
          <w:tab w:val="left" w:pos="2869"/>
          <w:tab w:val="left" w:pos="5954"/>
        </w:tabs>
        <w:spacing w:after="0" w:line="240" w:lineRule="auto"/>
        <w:ind w:left="2585" w:right="112"/>
        <w:rPr>
          <w:rFonts w:ascii="Times New Roman" w:hAnsi="Times New Roman"/>
          <w:position w:val="6"/>
          <w:szCs w:val="20"/>
          <w:u w:val="single"/>
        </w:rPr>
      </w:pPr>
      <w:r w:rsidRPr="00641D41">
        <w:rPr>
          <w:rFonts w:ascii="Times New Roman" w:hAnsi="Times New Roman"/>
          <w:szCs w:val="20"/>
          <w:u w:val="single"/>
        </w:rPr>
        <w:t xml:space="preserve">Lüftungssystem nach 9.1.0.12.3 (2)      </w:t>
      </w:r>
      <w:r w:rsidRPr="00641D41">
        <w:rPr>
          <w:rFonts w:ascii="Times New Roman" w:hAnsi="Times New Roman"/>
          <w:szCs w:val="20"/>
          <w:u w:val="single"/>
          <w:vertAlign w:val="superscript"/>
        </w:rPr>
        <w:t>1)</w:t>
      </w:r>
    </w:p>
    <w:p w:rsidR="00490E6E" w:rsidRPr="00641D41" w:rsidRDefault="00490E6E" w:rsidP="00641D41">
      <w:pPr>
        <w:tabs>
          <w:tab w:val="left" w:pos="2869"/>
          <w:tab w:val="left" w:pos="3152"/>
          <w:tab w:val="left" w:leader="dot" w:pos="6804"/>
        </w:tabs>
        <w:spacing w:after="0" w:line="240" w:lineRule="auto"/>
        <w:ind w:left="2585" w:right="112"/>
        <w:rPr>
          <w:rFonts w:ascii="Times New Roman" w:hAnsi="Times New Roman"/>
          <w:position w:val="6"/>
          <w:szCs w:val="20"/>
          <w:u w:val="single"/>
        </w:rPr>
      </w:pPr>
      <w:r w:rsidRPr="00641D41">
        <w:rPr>
          <w:rFonts w:ascii="Times New Roman" w:hAnsi="Times New Roman"/>
          <w:position w:val="6"/>
          <w:szCs w:val="20"/>
          <w:u w:val="single"/>
        </w:rPr>
        <w:t xml:space="preserve">in </w:t>
      </w:r>
      <w:r w:rsidRPr="00641D41">
        <w:rPr>
          <w:rFonts w:ascii="Times New Roman" w:hAnsi="Times New Roman"/>
          <w:position w:val="6"/>
          <w:szCs w:val="20"/>
          <w:u w:val="single"/>
        </w:rPr>
        <w:tab/>
        <w:t>………………………………..</w:t>
      </w:r>
    </w:p>
    <w:p w:rsidR="00490E6E" w:rsidRPr="00641D41" w:rsidRDefault="00490E6E" w:rsidP="00641D41">
      <w:pPr>
        <w:pStyle w:val="NoSpacing"/>
        <w:tabs>
          <w:tab w:val="left" w:pos="2869"/>
        </w:tabs>
        <w:ind w:left="2585" w:right="112"/>
        <w:rPr>
          <w:bCs/>
          <w:u w:val="single"/>
          <w:vertAlign w:val="superscript"/>
          <w:lang w:val="de-DE"/>
        </w:rPr>
      </w:pPr>
      <w:r w:rsidRPr="00641D41">
        <w:rPr>
          <w:bCs/>
          <w:u w:val="single"/>
          <w:lang w:val="de-DE"/>
        </w:rPr>
        <w:t>Schiff entspricht den Bauvorschriften 9.1.0.53</w:t>
      </w:r>
      <w:r w:rsidRPr="00641D41">
        <w:rPr>
          <w:bCs/>
          <w:u w:val="single"/>
          <w:vertAlign w:val="superscript"/>
          <w:lang w:val="de-DE"/>
        </w:rPr>
        <w:t xml:space="preserve">1) </w:t>
      </w:r>
    </w:p>
    <w:p w:rsidR="00490E6E" w:rsidRPr="00641D41" w:rsidRDefault="00490E6E" w:rsidP="00641D41">
      <w:pPr>
        <w:pStyle w:val="NoSpacing"/>
        <w:tabs>
          <w:tab w:val="left" w:pos="2869"/>
        </w:tabs>
        <w:ind w:left="2585" w:right="112"/>
        <w:jc w:val="both"/>
        <w:rPr>
          <w:u w:val="single"/>
          <w:lang w:val="de-DE"/>
        </w:rPr>
      </w:pPr>
      <w:r w:rsidRPr="00641D41">
        <w:rPr>
          <w:bCs/>
          <w:snapToGrid/>
          <w:u w:val="single"/>
          <w:lang w:val="de-DE" w:eastAsia="en-US"/>
        </w:rPr>
        <w:t>elektrische und nicht-elektrische</w:t>
      </w:r>
      <w:r w:rsidRPr="00641D41">
        <w:rPr>
          <w:b/>
          <w:bCs/>
          <w:snapToGrid/>
          <w:u w:val="single"/>
          <w:lang w:val="de-DE" w:eastAsia="en-US"/>
        </w:rPr>
        <w:t xml:space="preserve"> </w:t>
      </w:r>
      <w:r w:rsidRPr="00641D41">
        <w:rPr>
          <w:bCs/>
          <w:snapToGrid/>
          <w:u w:val="single"/>
          <w:lang w:val="de-DE" w:eastAsia="en-US"/>
        </w:rPr>
        <w:t xml:space="preserve">Anlagen und </w:t>
      </w:r>
      <w:r w:rsidRPr="00641D41">
        <w:rPr>
          <w:u w:val="single"/>
          <w:lang w:val="de-DE"/>
        </w:rPr>
        <w:t>Geräte für den Einsatz im geschützten Bereichen:</w:t>
      </w:r>
    </w:p>
    <w:p w:rsidR="00490E6E" w:rsidRPr="00641D41" w:rsidRDefault="00490E6E" w:rsidP="00641D41">
      <w:pPr>
        <w:pStyle w:val="NoSpacing"/>
        <w:tabs>
          <w:tab w:val="left" w:pos="2869"/>
        </w:tabs>
        <w:ind w:left="2585" w:right="112"/>
        <w:jc w:val="both"/>
        <w:rPr>
          <w:u w:val="single"/>
          <w:lang w:val="de-DE"/>
        </w:rPr>
      </w:pPr>
      <w:r w:rsidRPr="00641D41">
        <w:rPr>
          <w:u w:val="single"/>
          <w:lang w:val="de-DE"/>
        </w:rPr>
        <w:t>Temperaturklasse: ……</w:t>
      </w:r>
    </w:p>
    <w:p w:rsidR="004707C1" w:rsidRPr="00641D41" w:rsidRDefault="00490E6E" w:rsidP="00641D41">
      <w:pPr>
        <w:pStyle w:val="ListParagraph"/>
        <w:spacing w:line="240" w:lineRule="auto"/>
        <w:ind w:left="2694" w:right="112" w:hanging="142"/>
        <w:rPr>
          <w:rFonts w:ascii="Times New Roman" w:hAnsi="Times New Roman"/>
          <w:szCs w:val="20"/>
          <w:u w:val="single"/>
        </w:rPr>
      </w:pPr>
      <w:r w:rsidRPr="00641D41">
        <w:rPr>
          <w:rFonts w:ascii="Times New Roman" w:hAnsi="Times New Roman"/>
          <w:szCs w:val="20"/>
          <w:u w:val="single"/>
        </w:rPr>
        <w:t>Explosionsgruppe: ……</w:t>
      </w:r>
    </w:p>
    <w:p w:rsidR="0069720C" w:rsidRPr="00641D41" w:rsidRDefault="0069720C" w:rsidP="00641D41">
      <w:pPr>
        <w:pStyle w:val="ListParagraph"/>
        <w:spacing w:line="240" w:lineRule="auto"/>
        <w:ind w:left="0" w:right="112"/>
        <w:rPr>
          <w:rFonts w:ascii="Times New Roman" w:hAnsi="Times New Roman"/>
          <w:b/>
          <w:szCs w:val="20"/>
        </w:rPr>
      </w:pPr>
    </w:p>
    <w:p w:rsidR="00893024" w:rsidRPr="00641D41" w:rsidRDefault="00893024" w:rsidP="00641D41">
      <w:pPr>
        <w:pStyle w:val="ListParagraph"/>
        <w:spacing w:line="240" w:lineRule="auto"/>
        <w:ind w:left="0" w:right="112"/>
        <w:rPr>
          <w:rFonts w:ascii="Times New Roman" w:hAnsi="Times New Roman"/>
          <w:b/>
          <w:bCs/>
          <w:szCs w:val="20"/>
        </w:rPr>
      </w:pPr>
      <w:r w:rsidRPr="00641D41">
        <w:rPr>
          <w:rFonts w:ascii="Times New Roman" w:hAnsi="Times New Roman"/>
          <w:b/>
          <w:szCs w:val="20"/>
        </w:rPr>
        <w:t xml:space="preserve">Einfügen von </w:t>
      </w:r>
      <w:r w:rsidRPr="00641D41">
        <w:rPr>
          <w:rFonts w:ascii="Times New Roman" w:hAnsi="Times New Roman"/>
          <w:b/>
          <w:bCs/>
          <w:szCs w:val="20"/>
        </w:rPr>
        <w:t xml:space="preserve">9.1.0.12.6 </w:t>
      </w:r>
      <w:r w:rsidRPr="00641D41">
        <w:rPr>
          <w:rFonts w:ascii="Times New Roman" w:hAnsi="Times New Roman"/>
          <w:b/>
          <w:szCs w:val="20"/>
        </w:rPr>
        <w:t xml:space="preserve">in </w:t>
      </w:r>
      <w:r w:rsidRPr="00641D41">
        <w:rPr>
          <w:rFonts w:ascii="Times New Roman" w:hAnsi="Times New Roman"/>
          <w:b/>
          <w:bCs/>
          <w:szCs w:val="20"/>
        </w:rPr>
        <w:t>ECE/TRANS/WP.15/AC.2/2016/30, ECE/TRANS/WP.15/AC.2/2016/30/Corr.1,</w:t>
      </w:r>
      <w:r w:rsidRPr="00641D41">
        <w:rPr>
          <w:rFonts w:ascii="Times New Roman" w:hAnsi="Times New Roman"/>
          <w:b/>
          <w:szCs w:val="20"/>
        </w:rPr>
        <w:t xml:space="preserve"> </w:t>
      </w:r>
      <w:r w:rsidRPr="00641D41">
        <w:rPr>
          <w:rFonts w:ascii="Times New Roman" w:hAnsi="Times New Roman"/>
          <w:b/>
          <w:bCs/>
          <w:szCs w:val="20"/>
        </w:rPr>
        <w:t>INF.13</w:t>
      </w:r>
    </w:p>
    <w:p w:rsidR="00893024" w:rsidRPr="00641D41" w:rsidRDefault="00893024" w:rsidP="00641D41">
      <w:pPr>
        <w:pStyle w:val="ListParagraph"/>
        <w:spacing w:line="240" w:lineRule="auto"/>
        <w:ind w:left="0" w:right="112"/>
        <w:rPr>
          <w:rFonts w:ascii="Times New Roman" w:hAnsi="Times New Roman"/>
          <w:bCs/>
          <w:szCs w:val="20"/>
          <w:u w:val="single"/>
        </w:rPr>
      </w:pPr>
      <w:r w:rsidRPr="00641D41">
        <w:rPr>
          <w:rFonts w:ascii="Times New Roman" w:hAnsi="Times New Roman"/>
          <w:bCs/>
          <w:szCs w:val="20"/>
          <w:u w:val="single"/>
        </w:rPr>
        <w:t>9.1.0.12.6</w:t>
      </w:r>
    </w:p>
    <w:p w:rsidR="00B161FC" w:rsidRPr="00641D41" w:rsidRDefault="00893024" w:rsidP="00641D41">
      <w:pPr>
        <w:pStyle w:val="ListParagraph"/>
        <w:spacing w:after="120" w:line="240" w:lineRule="auto"/>
        <w:ind w:left="0" w:right="112"/>
        <w:contextualSpacing w:val="0"/>
        <w:rPr>
          <w:rFonts w:ascii="Times New Roman" w:hAnsi="Times New Roman"/>
          <w:szCs w:val="20"/>
        </w:rPr>
      </w:pPr>
      <w:r w:rsidRPr="00641D41">
        <w:rPr>
          <w:rFonts w:ascii="Times New Roman" w:hAnsi="Times New Roman"/>
          <w:szCs w:val="20"/>
          <w:u w:val="single"/>
        </w:rPr>
        <w:t xml:space="preserve">Die Anforderungen der Absätze 9.1.0.12.3 </w:t>
      </w:r>
      <w:r w:rsidR="004707C1" w:rsidRPr="00641D41">
        <w:rPr>
          <w:rFonts w:ascii="Times New Roman" w:hAnsi="Times New Roman"/>
          <w:szCs w:val="20"/>
          <w:u w:val="single"/>
        </w:rPr>
        <w:t xml:space="preserve">Nummer </w:t>
      </w:r>
      <w:r w:rsidRPr="00641D41">
        <w:rPr>
          <w:rFonts w:ascii="Times New Roman" w:hAnsi="Times New Roman"/>
          <w:szCs w:val="20"/>
          <w:u w:val="single"/>
        </w:rPr>
        <w:t xml:space="preserve">2 oder 9.1.0.12.3 </w:t>
      </w:r>
      <w:r w:rsidR="004707C1" w:rsidRPr="00641D41">
        <w:rPr>
          <w:rFonts w:ascii="Times New Roman" w:hAnsi="Times New Roman"/>
          <w:szCs w:val="20"/>
          <w:u w:val="single"/>
        </w:rPr>
        <w:t xml:space="preserve">Nummer </w:t>
      </w:r>
      <w:r w:rsidRPr="00641D41">
        <w:rPr>
          <w:rFonts w:ascii="Times New Roman" w:hAnsi="Times New Roman"/>
          <w:szCs w:val="20"/>
          <w:u w:val="single"/>
        </w:rPr>
        <w:t xml:space="preserve">3 müssen nur erfüllt werden, sofern sich das </w:t>
      </w:r>
      <w:r w:rsidR="004707C1" w:rsidRPr="00641D41">
        <w:rPr>
          <w:rFonts w:ascii="Times New Roman" w:hAnsi="Times New Roman"/>
          <w:szCs w:val="20"/>
          <w:u w:val="single"/>
        </w:rPr>
        <w:t>S</w:t>
      </w:r>
      <w:r w:rsidRPr="00641D41">
        <w:rPr>
          <w:rFonts w:ascii="Times New Roman" w:hAnsi="Times New Roman"/>
          <w:szCs w:val="20"/>
          <w:u w:val="single"/>
        </w:rPr>
        <w:t>chiff in einer oder unmittel</w:t>
      </w:r>
      <w:r w:rsidRPr="00641D41">
        <w:rPr>
          <w:rFonts w:ascii="Times New Roman" w:hAnsi="Times New Roman"/>
          <w:szCs w:val="20"/>
          <w:u w:val="single"/>
        </w:rPr>
        <w:softHyphen/>
        <w:t>bar angrenzend an eine landseitig ausgewiesene Zone aufhalten wird.</w:t>
      </w:r>
      <w:r w:rsidR="00B161FC" w:rsidRPr="00641D41">
        <w:rPr>
          <w:rFonts w:ascii="Times New Roman" w:hAnsi="Times New Roman"/>
          <w:szCs w:val="20"/>
        </w:rPr>
        <w:t xml:space="preserve"> </w:t>
      </w:r>
    </w:p>
    <w:p w:rsidR="007234A2" w:rsidRPr="00641D41" w:rsidRDefault="00160428" w:rsidP="00641D41">
      <w:pPr>
        <w:pStyle w:val="ListParagraph"/>
        <w:spacing w:after="0" w:line="240" w:lineRule="auto"/>
        <w:ind w:left="0" w:right="112"/>
        <w:rPr>
          <w:rFonts w:ascii="Times New Roman" w:hAnsi="Times New Roman"/>
          <w:b/>
          <w:bCs/>
          <w:szCs w:val="20"/>
        </w:rPr>
      </w:pPr>
      <w:r w:rsidRPr="00641D41">
        <w:rPr>
          <w:rFonts w:ascii="Times New Roman" w:hAnsi="Times New Roman"/>
          <w:b/>
          <w:szCs w:val="20"/>
        </w:rPr>
        <w:t>Ersetzen</w:t>
      </w:r>
      <w:r w:rsidR="007234A2" w:rsidRPr="00641D41">
        <w:rPr>
          <w:rFonts w:ascii="Times New Roman" w:hAnsi="Times New Roman"/>
          <w:b/>
          <w:szCs w:val="20"/>
        </w:rPr>
        <w:t xml:space="preserve"> von </w:t>
      </w:r>
      <w:r w:rsidR="007234A2" w:rsidRPr="00641D41">
        <w:rPr>
          <w:rFonts w:ascii="Times New Roman" w:hAnsi="Times New Roman"/>
          <w:b/>
          <w:bCs/>
          <w:szCs w:val="20"/>
          <w:u w:val="single"/>
          <w:lang w:eastAsia="de-DE"/>
        </w:rPr>
        <w:t xml:space="preserve">9.1.0.51 </w:t>
      </w:r>
      <w:r w:rsidR="007234A2" w:rsidRPr="00641D41">
        <w:rPr>
          <w:rFonts w:ascii="Times New Roman" w:hAnsi="Times New Roman"/>
          <w:b/>
          <w:bCs/>
          <w:szCs w:val="20"/>
        </w:rPr>
        <w:t>aus ECE/TRANS/WP.15/AC.2/2016/30, ECE/TRANS/WP.15/AC.2/2016/30/Corr.1,</w:t>
      </w:r>
      <w:r w:rsidR="007234A2" w:rsidRPr="00641D41">
        <w:rPr>
          <w:rFonts w:ascii="Times New Roman" w:hAnsi="Times New Roman"/>
          <w:b/>
          <w:szCs w:val="20"/>
        </w:rPr>
        <w:t xml:space="preserve"> </w:t>
      </w:r>
      <w:r w:rsidR="007234A2" w:rsidRPr="00641D41">
        <w:rPr>
          <w:rFonts w:ascii="Times New Roman" w:hAnsi="Times New Roman"/>
          <w:b/>
          <w:bCs/>
          <w:szCs w:val="20"/>
        </w:rPr>
        <w:t>INF.13 durch:</w:t>
      </w:r>
    </w:p>
    <w:p w:rsidR="007234A2" w:rsidRPr="00641D41" w:rsidRDefault="007234A2" w:rsidP="00641D41">
      <w:pPr>
        <w:tabs>
          <w:tab w:val="left" w:pos="1134"/>
        </w:tabs>
        <w:autoSpaceDE w:val="0"/>
        <w:autoSpaceDN w:val="0"/>
        <w:adjustRightInd w:val="0"/>
        <w:spacing w:after="0" w:line="240" w:lineRule="auto"/>
        <w:ind w:left="1701" w:right="112" w:hanging="1701"/>
        <w:jc w:val="both"/>
        <w:rPr>
          <w:rFonts w:ascii="Times New Roman" w:hAnsi="Times New Roman"/>
          <w:bCs/>
          <w:szCs w:val="20"/>
          <w:u w:val="single"/>
          <w:lang w:eastAsia="de-DE"/>
        </w:rPr>
      </w:pPr>
      <w:r w:rsidRPr="00641D41">
        <w:rPr>
          <w:rFonts w:ascii="Times New Roman" w:hAnsi="Times New Roman"/>
          <w:bCs/>
          <w:szCs w:val="20"/>
          <w:u w:val="single"/>
          <w:lang w:eastAsia="de-DE"/>
        </w:rPr>
        <w:t>9.1.0.51</w:t>
      </w:r>
    </w:p>
    <w:p w:rsidR="007234A2" w:rsidRPr="00641D41" w:rsidRDefault="007234A2" w:rsidP="00641D41">
      <w:pPr>
        <w:tabs>
          <w:tab w:val="left" w:pos="1134"/>
        </w:tabs>
        <w:autoSpaceDE w:val="0"/>
        <w:autoSpaceDN w:val="0"/>
        <w:adjustRightInd w:val="0"/>
        <w:spacing w:after="120" w:line="240" w:lineRule="auto"/>
        <w:ind w:left="1701" w:right="112" w:hanging="1701"/>
        <w:jc w:val="both"/>
        <w:rPr>
          <w:rFonts w:ascii="Times New Roman" w:hAnsi="Times New Roman"/>
          <w:b/>
          <w:szCs w:val="20"/>
          <w:u w:val="single"/>
        </w:rPr>
      </w:pPr>
      <w:r w:rsidRPr="00641D41">
        <w:rPr>
          <w:rFonts w:ascii="Times New Roman" w:hAnsi="Times New Roman"/>
          <w:b/>
          <w:szCs w:val="20"/>
          <w:u w:val="single"/>
        </w:rPr>
        <w:t xml:space="preserve">Oberflächentemperaturen von elektrischen und nicht-elektrischen Anlagen und Geräten. </w:t>
      </w:r>
    </w:p>
    <w:p w:rsidR="007234A2" w:rsidRPr="00641D41" w:rsidRDefault="00F53132" w:rsidP="00641D41">
      <w:pPr>
        <w:autoSpaceDE w:val="0"/>
        <w:autoSpaceDN w:val="0"/>
        <w:adjustRightInd w:val="0"/>
        <w:spacing w:after="0" w:line="240" w:lineRule="auto"/>
        <w:ind w:left="284" w:right="112" w:hanging="284"/>
        <w:jc w:val="both"/>
        <w:rPr>
          <w:rFonts w:ascii="Times New Roman" w:hAnsi="Times New Roman"/>
          <w:szCs w:val="20"/>
          <w:u w:val="single"/>
        </w:rPr>
      </w:pPr>
      <w:r>
        <w:rPr>
          <w:rFonts w:ascii="Times New Roman" w:hAnsi="Times New Roman"/>
          <w:bCs/>
          <w:szCs w:val="20"/>
          <w:u w:val="single"/>
          <w:lang w:eastAsia="de-DE"/>
        </w:rPr>
        <w:t>(a)</w:t>
      </w:r>
      <w:r w:rsidR="007234A2" w:rsidRPr="00641D41">
        <w:rPr>
          <w:rFonts w:ascii="Times New Roman" w:hAnsi="Times New Roman"/>
          <w:bCs/>
          <w:szCs w:val="20"/>
          <w:u w:val="single"/>
          <w:lang w:eastAsia="de-DE"/>
        </w:rPr>
        <w:t xml:space="preserve"> </w:t>
      </w:r>
      <w:r w:rsidR="007234A2" w:rsidRPr="00641D41">
        <w:rPr>
          <w:rFonts w:ascii="Times New Roman" w:hAnsi="Times New Roman"/>
          <w:bCs/>
          <w:szCs w:val="20"/>
          <w:u w:val="single"/>
          <w:lang w:eastAsia="de-DE"/>
        </w:rPr>
        <w:tab/>
      </w:r>
      <w:r w:rsidR="007234A2" w:rsidRPr="00641D41">
        <w:rPr>
          <w:rFonts w:ascii="Times New Roman" w:hAnsi="Times New Roman"/>
          <w:szCs w:val="20"/>
          <w:u w:val="single"/>
        </w:rPr>
        <w:t>Oberflächentemperaturen von elektrischen und nicht-elektrischen Anlagen und Geräten sowie von äußeren Teilen von Motoren und deren Luft- und Abgasschächten dürfen 200 °C nicht überschreiten.</w:t>
      </w:r>
    </w:p>
    <w:p w:rsidR="00F53132" w:rsidRDefault="00F53132" w:rsidP="00F53132">
      <w:pPr>
        <w:autoSpaceDE w:val="0"/>
        <w:autoSpaceDN w:val="0"/>
        <w:adjustRightInd w:val="0"/>
        <w:spacing w:after="0" w:line="240" w:lineRule="auto"/>
        <w:ind w:left="284" w:right="112" w:hanging="284"/>
        <w:jc w:val="both"/>
        <w:rPr>
          <w:rFonts w:ascii="Times New Roman" w:hAnsi="Times New Roman"/>
          <w:szCs w:val="20"/>
          <w:u w:val="single"/>
        </w:rPr>
      </w:pPr>
      <w:r>
        <w:rPr>
          <w:rFonts w:ascii="Times New Roman" w:hAnsi="Times New Roman"/>
          <w:szCs w:val="20"/>
          <w:u w:val="single"/>
        </w:rPr>
        <w:t>(b)</w:t>
      </w:r>
      <w:r>
        <w:rPr>
          <w:rFonts w:ascii="Times New Roman" w:hAnsi="Times New Roman"/>
          <w:szCs w:val="20"/>
          <w:u w:val="single"/>
        </w:rPr>
        <w:tab/>
      </w:r>
      <w:r w:rsidR="007234A2" w:rsidRPr="00F53132">
        <w:rPr>
          <w:rFonts w:ascii="Times New Roman" w:hAnsi="Times New Roman"/>
          <w:szCs w:val="20"/>
          <w:u w:val="single"/>
        </w:rPr>
        <w:t>Dies gilt nicht, wenn folgende Forderungen eingehalten sind:</w:t>
      </w:r>
    </w:p>
    <w:p w:rsidR="00F53132" w:rsidRDefault="00F53132" w:rsidP="00F53132">
      <w:pPr>
        <w:autoSpaceDE w:val="0"/>
        <w:autoSpaceDN w:val="0"/>
        <w:adjustRightInd w:val="0"/>
        <w:spacing w:after="0" w:line="240" w:lineRule="auto"/>
        <w:ind w:left="709" w:right="112" w:hanging="283"/>
        <w:jc w:val="both"/>
        <w:rPr>
          <w:rFonts w:ascii="Times New Roman" w:hAnsi="Times New Roman"/>
          <w:szCs w:val="20"/>
          <w:u w:val="single"/>
        </w:rPr>
      </w:pPr>
      <w:r>
        <w:rPr>
          <w:rFonts w:ascii="Times New Roman" w:hAnsi="Times New Roman"/>
          <w:szCs w:val="20"/>
          <w:u w:val="single"/>
        </w:rPr>
        <w:t>-</w:t>
      </w:r>
      <w:r>
        <w:rPr>
          <w:rFonts w:ascii="Times New Roman" w:hAnsi="Times New Roman"/>
          <w:szCs w:val="20"/>
          <w:u w:val="single"/>
        </w:rPr>
        <w:tab/>
      </w:r>
      <w:r w:rsidR="007234A2" w:rsidRPr="00F53132">
        <w:rPr>
          <w:rFonts w:ascii="Times New Roman" w:hAnsi="Times New Roman"/>
          <w:szCs w:val="20"/>
          <w:u w:val="single"/>
        </w:rPr>
        <w:t xml:space="preserve">Wohnungen, Steuerhaus und Betriebsräume in denen höhere Oberflächentemperaturen als 200 °C auftreten, sind mit einen Lüftungssystem nach 9.1.0.12.3 ausgestattet. </w:t>
      </w:r>
    </w:p>
    <w:p w:rsidR="00F53132" w:rsidRDefault="007234A2" w:rsidP="00F53132">
      <w:pPr>
        <w:autoSpaceDE w:val="0"/>
        <w:autoSpaceDN w:val="0"/>
        <w:adjustRightInd w:val="0"/>
        <w:spacing w:after="0" w:line="240" w:lineRule="auto"/>
        <w:ind w:left="709" w:right="112"/>
        <w:jc w:val="both"/>
        <w:rPr>
          <w:rFonts w:ascii="Times New Roman" w:hAnsi="Times New Roman"/>
          <w:szCs w:val="20"/>
          <w:u w:val="single"/>
        </w:rPr>
      </w:pPr>
      <w:r w:rsidRPr="00F53132">
        <w:rPr>
          <w:rFonts w:ascii="Times New Roman" w:hAnsi="Times New Roman"/>
          <w:szCs w:val="20"/>
          <w:u w:val="single"/>
        </w:rPr>
        <w:t>oder</w:t>
      </w:r>
    </w:p>
    <w:p w:rsidR="007234A2" w:rsidRPr="00F53132" w:rsidRDefault="00F53132" w:rsidP="00F53132">
      <w:pPr>
        <w:autoSpaceDE w:val="0"/>
        <w:autoSpaceDN w:val="0"/>
        <w:adjustRightInd w:val="0"/>
        <w:spacing w:after="0" w:line="240" w:lineRule="auto"/>
        <w:ind w:left="709" w:right="112" w:hanging="283"/>
        <w:jc w:val="both"/>
        <w:rPr>
          <w:rFonts w:ascii="Times New Roman" w:hAnsi="Times New Roman"/>
          <w:szCs w:val="20"/>
          <w:u w:val="single"/>
        </w:rPr>
      </w:pPr>
      <w:r>
        <w:rPr>
          <w:rFonts w:ascii="Times New Roman" w:hAnsi="Times New Roman"/>
          <w:szCs w:val="20"/>
          <w:u w:val="single"/>
        </w:rPr>
        <w:t>-</w:t>
      </w:r>
      <w:r>
        <w:rPr>
          <w:rFonts w:ascii="Times New Roman" w:hAnsi="Times New Roman"/>
          <w:szCs w:val="20"/>
          <w:u w:val="single"/>
        </w:rPr>
        <w:tab/>
      </w:r>
      <w:r w:rsidR="007234A2" w:rsidRPr="00F53132">
        <w:rPr>
          <w:rFonts w:ascii="Times New Roman" w:hAnsi="Times New Roman"/>
          <w:szCs w:val="20"/>
          <w:u w:val="single"/>
        </w:rPr>
        <w:t>Anlagen und Geräte, die höhere Oberflächentemperaturen als 200°C, erzeugen, sind abschaltbar. Solche Anlagen und Geräte müssen rot gekennzeichnet sein</w:t>
      </w:r>
    </w:p>
    <w:p w:rsidR="007234A2" w:rsidRPr="00F53132" w:rsidRDefault="00F53132" w:rsidP="00F53132">
      <w:pPr>
        <w:autoSpaceDE w:val="0"/>
        <w:autoSpaceDN w:val="0"/>
        <w:adjustRightInd w:val="0"/>
        <w:spacing w:after="0" w:line="240" w:lineRule="auto"/>
        <w:ind w:left="284" w:right="112" w:hanging="284"/>
        <w:jc w:val="both"/>
        <w:rPr>
          <w:rFonts w:ascii="Times New Roman" w:hAnsi="Times New Roman"/>
          <w:szCs w:val="20"/>
          <w:u w:val="single"/>
        </w:rPr>
      </w:pPr>
      <w:r>
        <w:rPr>
          <w:rFonts w:ascii="Times New Roman" w:hAnsi="Times New Roman"/>
          <w:szCs w:val="20"/>
          <w:u w:val="single"/>
        </w:rPr>
        <w:t>(c)</w:t>
      </w:r>
      <w:r>
        <w:rPr>
          <w:rFonts w:ascii="Times New Roman" w:hAnsi="Times New Roman"/>
          <w:szCs w:val="20"/>
          <w:u w:val="single"/>
        </w:rPr>
        <w:tab/>
      </w:r>
      <w:r w:rsidR="007234A2" w:rsidRPr="00F53132">
        <w:rPr>
          <w:rFonts w:ascii="Times New Roman" w:hAnsi="Times New Roman"/>
          <w:szCs w:val="20"/>
          <w:u w:val="single"/>
        </w:rPr>
        <w:t>Im geschützten Bereich gilt 9.1.0.53.1</w:t>
      </w:r>
    </w:p>
    <w:p w:rsidR="007234A2" w:rsidRPr="00641D41" w:rsidRDefault="00F53132" w:rsidP="00F53132">
      <w:pPr>
        <w:autoSpaceDE w:val="0"/>
        <w:autoSpaceDN w:val="0"/>
        <w:adjustRightInd w:val="0"/>
        <w:spacing w:after="120" w:line="240" w:lineRule="auto"/>
        <w:ind w:left="284" w:right="113" w:hanging="284"/>
        <w:jc w:val="both"/>
      </w:pPr>
      <w:r>
        <w:rPr>
          <w:rFonts w:ascii="Times New Roman" w:hAnsi="Times New Roman"/>
          <w:szCs w:val="20"/>
          <w:u w:val="single"/>
        </w:rPr>
        <w:t>(d)</w:t>
      </w:r>
      <w:r>
        <w:rPr>
          <w:rFonts w:ascii="Times New Roman" w:hAnsi="Times New Roman"/>
          <w:szCs w:val="20"/>
          <w:u w:val="single"/>
        </w:rPr>
        <w:tab/>
      </w:r>
      <w:r w:rsidR="00994C46">
        <w:rPr>
          <w:rFonts w:ascii="Times New Roman" w:hAnsi="Times New Roman"/>
          <w:szCs w:val="20"/>
          <w:u w:val="single"/>
        </w:rPr>
        <w:t>Die Anforderungen des Absatzes</w:t>
      </w:r>
      <w:bookmarkStart w:id="0" w:name="_GoBack"/>
      <w:bookmarkEnd w:id="0"/>
      <w:r w:rsidR="007234A2" w:rsidRPr="00F53132">
        <w:rPr>
          <w:rFonts w:ascii="Times New Roman" w:hAnsi="Times New Roman"/>
          <w:szCs w:val="20"/>
          <w:u w:val="single"/>
        </w:rPr>
        <w:t xml:space="preserve"> </w:t>
      </w:r>
      <w:r w:rsidR="007234A2" w:rsidRPr="00F53132">
        <w:rPr>
          <w:rFonts w:ascii="Times New Roman" w:hAnsi="Times New Roman"/>
          <w:bCs/>
          <w:szCs w:val="20"/>
          <w:u w:val="single"/>
        </w:rPr>
        <w:t xml:space="preserve">9.1.0.51 Nummer 1 und Nummer 2 </w:t>
      </w:r>
      <w:r w:rsidR="007234A2" w:rsidRPr="00F53132">
        <w:rPr>
          <w:rFonts w:ascii="Times New Roman" w:hAnsi="Times New Roman"/>
          <w:szCs w:val="20"/>
          <w:u w:val="single"/>
        </w:rPr>
        <w:t>müssen nur erfüllt werden, sofern sich das Schiff in einer oder unmittel</w:t>
      </w:r>
      <w:r w:rsidR="007234A2" w:rsidRPr="00F53132">
        <w:rPr>
          <w:rFonts w:ascii="Times New Roman" w:hAnsi="Times New Roman"/>
          <w:szCs w:val="20"/>
          <w:u w:val="single"/>
        </w:rPr>
        <w:softHyphen/>
        <w:t>bar angrenzend an eine landseitig ausgewiesene Zone aufhalten wird.</w:t>
      </w:r>
      <w:r w:rsidR="007234A2" w:rsidRPr="00F53132">
        <w:rPr>
          <w:rFonts w:ascii="Times New Roman" w:hAnsi="Times New Roman"/>
          <w:color w:val="0070C0"/>
          <w:szCs w:val="20"/>
        </w:rPr>
        <w:t xml:space="preserve"> </w:t>
      </w:r>
    </w:p>
    <w:p w:rsidR="000F4FBE" w:rsidRPr="00641D41" w:rsidRDefault="000F4FBE" w:rsidP="00B161FC">
      <w:pPr>
        <w:pStyle w:val="ListParagraph"/>
        <w:spacing w:line="240" w:lineRule="auto"/>
        <w:ind w:left="0"/>
        <w:rPr>
          <w:rFonts w:ascii="Times New Roman" w:hAnsi="Times New Roman"/>
          <w:b/>
          <w:bCs/>
          <w:szCs w:val="20"/>
        </w:rPr>
      </w:pPr>
      <w:r w:rsidRPr="00641D41">
        <w:rPr>
          <w:rFonts w:ascii="Times New Roman" w:hAnsi="Times New Roman"/>
          <w:b/>
          <w:szCs w:val="20"/>
        </w:rPr>
        <w:t xml:space="preserve">Einfügen von </w:t>
      </w:r>
      <w:r w:rsidRPr="00641D41">
        <w:rPr>
          <w:rFonts w:ascii="Times New Roman" w:hAnsi="Times New Roman"/>
          <w:b/>
          <w:bCs/>
          <w:szCs w:val="20"/>
        </w:rPr>
        <w:t>9.1.0.</w:t>
      </w:r>
      <w:r w:rsidR="007B69B3" w:rsidRPr="00641D41">
        <w:rPr>
          <w:rFonts w:ascii="Times New Roman" w:hAnsi="Times New Roman"/>
          <w:b/>
          <w:bCs/>
          <w:szCs w:val="20"/>
        </w:rPr>
        <w:t>5</w:t>
      </w:r>
      <w:r w:rsidRPr="00641D41">
        <w:rPr>
          <w:rFonts w:ascii="Times New Roman" w:hAnsi="Times New Roman"/>
          <w:b/>
          <w:bCs/>
          <w:szCs w:val="20"/>
        </w:rPr>
        <w:t>2.</w:t>
      </w:r>
      <w:r w:rsidR="007B69B3" w:rsidRPr="00641D41">
        <w:rPr>
          <w:rFonts w:ascii="Times New Roman" w:hAnsi="Times New Roman"/>
          <w:b/>
          <w:bCs/>
          <w:szCs w:val="20"/>
        </w:rPr>
        <w:t>8</w:t>
      </w:r>
      <w:r w:rsidR="00252B33" w:rsidRPr="00641D41">
        <w:rPr>
          <w:rFonts w:ascii="Times New Roman" w:hAnsi="Times New Roman"/>
          <w:b/>
          <w:bCs/>
          <w:szCs w:val="20"/>
        </w:rPr>
        <w:t xml:space="preserve"> </w:t>
      </w:r>
      <w:r w:rsidR="00252B33" w:rsidRPr="00641D41">
        <w:rPr>
          <w:rFonts w:ascii="Times New Roman" w:hAnsi="Times New Roman"/>
          <w:b/>
          <w:szCs w:val="20"/>
        </w:rPr>
        <w:t xml:space="preserve">in </w:t>
      </w:r>
      <w:r w:rsidR="00252B33" w:rsidRPr="00641D41">
        <w:rPr>
          <w:rFonts w:ascii="Times New Roman" w:hAnsi="Times New Roman"/>
          <w:b/>
          <w:bCs/>
          <w:szCs w:val="20"/>
        </w:rPr>
        <w:t>ECE/TRANS/WP.15/AC.2/2016/30, ECE/TRANS/WP.15/AC.2/2016/30/Corr.1,</w:t>
      </w:r>
      <w:r w:rsidR="00252B33" w:rsidRPr="00641D41">
        <w:rPr>
          <w:rFonts w:ascii="Times New Roman" w:hAnsi="Times New Roman"/>
          <w:b/>
          <w:szCs w:val="20"/>
        </w:rPr>
        <w:t xml:space="preserve"> </w:t>
      </w:r>
      <w:r w:rsidR="00252B33" w:rsidRPr="00641D41">
        <w:rPr>
          <w:rFonts w:ascii="Times New Roman" w:hAnsi="Times New Roman"/>
          <w:b/>
          <w:bCs/>
          <w:szCs w:val="20"/>
        </w:rPr>
        <w:t>INF.13</w:t>
      </w:r>
    </w:p>
    <w:p w:rsidR="000F4FBE" w:rsidRPr="00641D41" w:rsidRDefault="000F4FBE" w:rsidP="00B161FC">
      <w:pPr>
        <w:pStyle w:val="ListParagraph"/>
        <w:spacing w:line="240" w:lineRule="auto"/>
        <w:ind w:left="0"/>
        <w:rPr>
          <w:rFonts w:ascii="Times New Roman" w:hAnsi="Times New Roman"/>
          <w:bCs/>
          <w:szCs w:val="20"/>
          <w:u w:val="single"/>
        </w:rPr>
      </w:pPr>
      <w:r w:rsidRPr="00641D41">
        <w:rPr>
          <w:rFonts w:ascii="Times New Roman" w:hAnsi="Times New Roman"/>
          <w:bCs/>
          <w:szCs w:val="20"/>
          <w:u w:val="single"/>
        </w:rPr>
        <w:t>9.1.0.52.8</w:t>
      </w:r>
    </w:p>
    <w:p w:rsidR="000F4FBE" w:rsidRPr="00641D41" w:rsidRDefault="000F4FBE" w:rsidP="00B161FC">
      <w:pPr>
        <w:pStyle w:val="ListParagraph"/>
        <w:spacing w:line="240" w:lineRule="auto"/>
        <w:ind w:left="0"/>
        <w:rPr>
          <w:rFonts w:ascii="Times New Roman" w:hAnsi="Times New Roman"/>
          <w:szCs w:val="20"/>
          <w:u w:val="single"/>
        </w:rPr>
      </w:pPr>
      <w:r w:rsidRPr="00641D41">
        <w:rPr>
          <w:rFonts w:ascii="Times New Roman" w:hAnsi="Times New Roman"/>
          <w:szCs w:val="20"/>
          <w:u w:val="single"/>
        </w:rPr>
        <w:t>Die Anforderungen der Absätze 9.1.0.52.1 und 9.</w:t>
      </w:r>
      <w:r w:rsidR="007B69B3" w:rsidRPr="00641D41">
        <w:rPr>
          <w:rFonts w:ascii="Times New Roman" w:hAnsi="Times New Roman"/>
          <w:szCs w:val="20"/>
          <w:u w:val="single"/>
        </w:rPr>
        <w:t>1</w:t>
      </w:r>
      <w:r w:rsidRPr="00641D41">
        <w:rPr>
          <w:rFonts w:ascii="Times New Roman" w:hAnsi="Times New Roman"/>
          <w:szCs w:val="20"/>
          <w:u w:val="single"/>
        </w:rPr>
        <w:t>.0.</w:t>
      </w:r>
      <w:r w:rsidR="007B69B3" w:rsidRPr="00641D41">
        <w:rPr>
          <w:rFonts w:ascii="Times New Roman" w:hAnsi="Times New Roman"/>
          <w:szCs w:val="20"/>
          <w:u w:val="single"/>
        </w:rPr>
        <w:t>5</w:t>
      </w:r>
      <w:r w:rsidRPr="00641D41">
        <w:rPr>
          <w:rFonts w:ascii="Times New Roman" w:hAnsi="Times New Roman"/>
          <w:szCs w:val="20"/>
          <w:u w:val="single"/>
        </w:rPr>
        <w:t>2.</w:t>
      </w:r>
      <w:r w:rsidR="007B69B3" w:rsidRPr="00641D41">
        <w:rPr>
          <w:rFonts w:ascii="Times New Roman" w:hAnsi="Times New Roman"/>
          <w:szCs w:val="20"/>
          <w:u w:val="single"/>
        </w:rPr>
        <w:t>2</w:t>
      </w:r>
      <w:r w:rsidRPr="00641D41">
        <w:rPr>
          <w:rFonts w:ascii="Times New Roman" w:hAnsi="Times New Roman"/>
          <w:szCs w:val="20"/>
          <w:u w:val="single"/>
        </w:rPr>
        <w:t xml:space="preserve"> müssen nur erfüllt werden, </w:t>
      </w:r>
      <w:r w:rsidR="00317CEC" w:rsidRPr="00641D41">
        <w:rPr>
          <w:rFonts w:ascii="Times New Roman" w:hAnsi="Times New Roman"/>
          <w:szCs w:val="20"/>
          <w:u w:val="single"/>
        </w:rPr>
        <w:t>sofern sich das Schiff in einer oder unmittel</w:t>
      </w:r>
      <w:r w:rsidR="00317CEC" w:rsidRPr="00641D41">
        <w:rPr>
          <w:rFonts w:ascii="Times New Roman" w:hAnsi="Times New Roman"/>
          <w:szCs w:val="20"/>
          <w:u w:val="single"/>
        </w:rPr>
        <w:softHyphen/>
        <w:t>bar angrenzend an eine landseitig ausgewiesene Zone aufhalten w</w:t>
      </w:r>
      <w:r w:rsidR="00400DA9" w:rsidRPr="00641D41">
        <w:rPr>
          <w:rFonts w:ascii="Times New Roman" w:hAnsi="Times New Roman"/>
          <w:szCs w:val="20"/>
          <w:u w:val="single"/>
        </w:rPr>
        <w:t>i</w:t>
      </w:r>
      <w:r w:rsidR="00317CEC" w:rsidRPr="00641D41">
        <w:rPr>
          <w:rFonts w:ascii="Times New Roman" w:hAnsi="Times New Roman"/>
          <w:szCs w:val="20"/>
          <w:u w:val="single"/>
        </w:rPr>
        <w:t>rd.</w:t>
      </w:r>
    </w:p>
    <w:p w:rsidR="007B2BD1" w:rsidRPr="00641D41" w:rsidRDefault="007B2BD1" w:rsidP="00B161FC">
      <w:pPr>
        <w:pStyle w:val="ListParagraph"/>
        <w:spacing w:after="0" w:line="240" w:lineRule="auto"/>
        <w:ind w:left="0"/>
        <w:rPr>
          <w:rFonts w:ascii="Times New Roman" w:hAnsi="Times New Roman"/>
          <w:bCs/>
          <w:szCs w:val="20"/>
        </w:rPr>
      </w:pPr>
    </w:p>
    <w:p w:rsidR="00025D34" w:rsidRPr="00641D41" w:rsidRDefault="00025D34" w:rsidP="00F53132">
      <w:pPr>
        <w:pStyle w:val="ListParagraph"/>
        <w:keepNext/>
        <w:keepLines/>
        <w:spacing w:line="240" w:lineRule="auto"/>
        <w:ind w:left="0"/>
        <w:jc w:val="both"/>
        <w:rPr>
          <w:rFonts w:ascii="Times New Roman" w:hAnsi="Times New Roman"/>
          <w:b/>
          <w:bCs/>
          <w:szCs w:val="20"/>
        </w:rPr>
      </w:pPr>
      <w:r w:rsidRPr="00641D41">
        <w:rPr>
          <w:rFonts w:ascii="Times New Roman" w:hAnsi="Times New Roman"/>
          <w:b/>
          <w:szCs w:val="20"/>
        </w:rPr>
        <w:lastRenderedPageBreak/>
        <w:t xml:space="preserve">Einfügen der Übergangsvorschrift zu  </w:t>
      </w:r>
      <w:r w:rsidRPr="00641D41">
        <w:rPr>
          <w:rFonts w:ascii="Times New Roman" w:hAnsi="Times New Roman"/>
          <w:b/>
          <w:bCs/>
          <w:szCs w:val="20"/>
        </w:rPr>
        <w:t xml:space="preserve">9.1.0.52.1 </w:t>
      </w:r>
      <w:r w:rsidRPr="00641D41">
        <w:rPr>
          <w:rFonts w:ascii="Times New Roman" w:hAnsi="Times New Roman"/>
          <w:b/>
          <w:szCs w:val="20"/>
        </w:rPr>
        <w:t xml:space="preserve">in </w:t>
      </w:r>
      <w:r w:rsidRPr="00641D41">
        <w:rPr>
          <w:rFonts w:ascii="Times New Roman" w:hAnsi="Times New Roman"/>
          <w:b/>
          <w:bCs/>
          <w:szCs w:val="20"/>
        </w:rPr>
        <w:t>ECE/TRANS/WP.15/AC.2/2016/30, ECE/TRANS/WP.15/AC.2/2016/30/Corr.1,</w:t>
      </w:r>
      <w:r w:rsidRPr="00641D41">
        <w:rPr>
          <w:rFonts w:ascii="Times New Roman" w:hAnsi="Times New Roman"/>
          <w:b/>
          <w:szCs w:val="20"/>
        </w:rPr>
        <w:t xml:space="preserve"> </w:t>
      </w:r>
      <w:r w:rsidRPr="00641D41">
        <w:rPr>
          <w:rFonts w:ascii="Times New Roman" w:hAnsi="Times New Roman"/>
          <w:b/>
          <w:bCs/>
          <w:szCs w:val="20"/>
        </w:rPr>
        <w:t>INF.13</w:t>
      </w:r>
    </w:p>
    <w:p w:rsidR="00025D34" w:rsidRPr="00641D41" w:rsidRDefault="00025D34" w:rsidP="00F53132">
      <w:pPr>
        <w:pStyle w:val="ListParagraph"/>
        <w:keepNext/>
        <w:keepLines/>
        <w:spacing w:after="0" w:line="240" w:lineRule="auto"/>
        <w:ind w:left="0"/>
        <w:rPr>
          <w:rFonts w:ascii="Times New Roman" w:hAnsi="Times New Roman"/>
          <w:bCs/>
          <w:szCs w:val="20"/>
        </w:rPr>
      </w:pPr>
    </w:p>
    <w:tbl>
      <w:tblPr>
        <w:tblStyle w:val="TableGrid"/>
        <w:tblW w:w="9214" w:type="dxa"/>
        <w:tblInd w:w="108" w:type="dxa"/>
        <w:tblLook w:val="04A0" w:firstRow="1" w:lastRow="0" w:firstColumn="1" w:lastColumn="0" w:noHBand="0" w:noVBand="1"/>
      </w:tblPr>
      <w:tblGrid>
        <w:gridCol w:w="1701"/>
        <w:gridCol w:w="3402"/>
        <w:gridCol w:w="4111"/>
      </w:tblGrid>
      <w:tr w:rsidR="00025D34" w:rsidRPr="00641D41" w:rsidTr="008150E1">
        <w:tc>
          <w:tcPr>
            <w:tcW w:w="1701" w:type="dxa"/>
          </w:tcPr>
          <w:p w:rsidR="00025D34" w:rsidRPr="00227A90" w:rsidRDefault="00025D34" w:rsidP="00F53132">
            <w:pPr>
              <w:keepNext/>
              <w:keepLines/>
              <w:autoSpaceDE w:val="0"/>
              <w:autoSpaceDN w:val="0"/>
              <w:adjustRightInd w:val="0"/>
              <w:rPr>
                <w:rFonts w:ascii="Times New Roman" w:hAnsi="Times New Roman"/>
                <w:strike/>
                <w:szCs w:val="20"/>
                <w:u w:val="single"/>
              </w:rPr>
            </w:pPr>
            <w:r w:rsidRPr="00227A90">
              <w:rPr>
                <w:rFonts w:ascii="Times New Roman" w:hAnsi="Times New Roman"/>
                <w:bCs/>
                <w:szCs w:val="20"/>
                <w:u w:val="single"/>
                <w:lang w:eastAsia="de-DE"/>
              </w:rPr>
              <w:t xml:space="preserve">9.1.0.52.1 </w:t>
            </w:r>
          </w:p>
        </w:tc>
        <w:tc>
          <w:tcPr>
            <w:tcW w:w="3402" w:type="dxa"/>
          </w:tcPr>
          <w:p w:rsidR="00025D34" w:rsidRPr="00641D41" w:rsidRDefault="00025D34" w:rsidP="00F53132">
            <w:pPr>
              <w:keepNext/>
              <w:keepLines/>
              <w:autoSpaceDE w:val="0"/>
              <w:autoSpaceDN w:val="0"/>
              <w:adjustRightInd w:val="0"/>
              <w:rPr>
                <w:rFonts w:ascii="Times New Roman" w:hAnsi="Times New Roman"/>
                <w:szCs w:val="20"/>
                <w:u w:val="single"/>
              </w:rPr>
            </w:pPr>
            <w:r w:rsidRPr="00641D41">
              <w:rPr>
                <w:rFonts w:ascii="Times New Roman" w:hAnsi="Times New Roman"/>
                <w:szCs w:val="20"/>
                <w:u w:val="single"/>
              </w:rPr>
              <w:t>Elektrische Einrichtungen, die während eines Aufenthalts, in einer oder unmittel</w:t>
            </w:r>
            <w:r w:rsidRPr="00641D41">
              <w:rPr>
                <w:rFonts w:ascii="Times New Roman" w:hAnsi="Times New Roman"/>
                <w:szCs w:val="20"/>
                <w:u w:val="single"/>
              </w:rPr>
              <w:softHyphen/>
              <w:t>bar angrenzend an eine landseitig ausgewiesene Zone</w:t>
            </w:r>
            <w:r w:rsidRPr="00641D41">
              <w:rPr>
                <w:rFonts w:ascii="Times New Roman" w:hAnsi="Times New Roman"/>
                <w:strike/>
                <w:szCs w:val="20"/>
                <w:u w:val="single"/>
              </w:rPr>
              <w:t xml:space="preserve"> </w:t>
            </w:r>
            <w:r w:rsidRPr="00641D41">
              <w:rPr>
                <w:rFonts w:ascii="Times New Roman" w:hAnsi="Times New Roman"/>
                <w:szCs w:val="20"/>
                <w:u w:val="single"/>
              </w:rPr>
              <w:t>betrieben werden.</w:t>
            </w:r>
          </w:p>
        </w:tc>
        <w:tc>
          <w:tcPr>
            <w:tcW w:w="4111" w:type="dxa"/>
          </w:tcPr>
          <w:p w:rsidR="00C0489A" w:rsidRDefault="00025D34" w:rsidP="00F53132">
            <w:pPr>
              <w:keepNext/>
              <w:keepLines/>
              <w:autoSpaceDE w:val="0"/>
              <w:autoSpaceDN w:val="0"/>
              <w:adjustRightInd w:val="0"/>
              <w:rPr>
                <w:rFonts w:ascii="Times New Roman" w:hAnsi="Times New Roman"/>
                <w:szCs w:val="20"/>
                <w:u w:val="single"/>
              </w:rPr>
            </w:pPr>
            <w:r w:rsidRPr="00641D41">
              <w:rPr>
                <w:rFonts w:ascii="Times New Roman" w:hAnsi="Times New Roman"/>
                <w:szCs w:val="20"/>
                <w:u w:val="single"/>
              </w:rPr>
              <w:t>N.E.U ab dem 1.</w:t>
            </w:r>
            <w:r w:rsidR="00D55BCE" w:rsidRPr="00641D41">
              <w:rPr>
                <w:rFonts w:ascii="Times New Roman" w:hAnsi="Times New Roman"/>
                <w:szCs w:val="20"/>
                <w:u w:val="single"/>
              </w:rPr>
              <w:t xml:space="preserve"> Januar </w:t>
            </w:r>
            <w:r w:rsidRPr="00641D41">
              <w:rPr>
                <w:rFonts w:ascii="Times New Roman" w:hAnsi="Times New Roman"/>
                <w:szCs w:val="20"/>
                <w:u w:val="single"/>
              </w:rPr>
              <w:t>2019</w:t>
            </w:r>
          </w:p>
          <w:p w:rsidR="00025D34" w:rsidRPr="00641D41" w:rsidRDefault="00025D34" w:rsidP="00F53132">
            <w:pPr>
              <w:keepNext/>
              <w:keepLines/>
              <w:autoSpaceDE w:val="0"/>
              <w:autoSpaceDN w:val="0"/>
              <w:adjustRightInd w:val="0"/>
              <w:rPr>
                <w:rFonts w:ascii="Times New Roman" w:hAnsi="Times New Roman"/>
                <w:szCs w:val="20"/>
              </w:rPr>
            </w:pPr>
            <w:r w:rsidRPr="00641D41">
              <w:rPr>
                <w:rFonts w:ascii="Times New Roman" w:hAnsi="Times New Roman"/>
                <w:szCs w:val="20"/>
                <w:u w:val="single"/>
              </w:rPr>
              <w:t>Erneuerung des Zulassungszeugnisses nach dem 31.</w:t>
            </w:r>
            <w:r w:rsidR="00641D41" w:rsidRPr="00641D41">
              <w:rPr>
                <w:rFonts w:ascii="Times New Roman" w:hAnsi="Times New Roman"/>
                <w:szCs w:val="20"/>
                <w:u w:val="single"/>
              </w:rPr>
              <w:t> </w:t>
            </w:r>
            <w:r w:rsidRPr="00641D41">
              <w:rPr>
                <w:rFonts w:ascii="Times New Roman" w:hAnsi="Times New Roman"/>
                <w:szCs w:val="20"/>
                <w:u w:val="single"/>
              </w:rPr>
              <w:t>Dezember</w:t>
            </w:r>
            <w:r w:rsidR="00641D41" w:rsidRPr="00641D41">
              <w:rPr>
                <w:rFonts w:ascii="Times New Roman" w:hAnsi="Times New Roman"/>
                <w:szCs w:val="20"/>
                <w:u w:val="single"/>
              </w:rPr>
              <w:t> </w:t>
            </w:r>
            <w:r w:rsidRPr="00641D41">
              <w:rPr>
                <w:rFonts w:ascii="Times New Roman" w:hAnsi="Times New Roman"/>
                <w:szCs w:val="20"/>
                <w:u w:val="single"/>
              </w:rPr>
              <w:t xml:space="preserve">2034 </w:t>
            </w:r>
          </w:p>
        </w:tc>
      </w:tr>
    </w:tbl>
    <w:p w:rsidR="00025D34" w:rsidRPr="00641D41" w:rsidRDefault="00025D34" w:rsidP="00B161FC">
      <w:pPr>
        <w:pStyle w:val="ListParagraph"/>
        <w:spacing w:after="0" w:line="240" w:lineRule="auto"/>
        <w:ind w:left="0"/>
        <w:rPr>
          <w:rFonts w:ascii="Times New Roman" w:hAnsi="Times New Roman"/>
          <w:bCs/>
          <w:szCs w:val="20"/>
        </w:rPr>
      </w:pPr>
    </w:p>
    <w:p w:rsidR="0069720C" w:rsidRPr="00C9174A" w:rsidRDefault="0069720C" w:rsidP="0069720C">
      <w:pPr>
        <w:pStyle w:val="ListParagraph"/>
        <w:spacing w:after="0" w:line="240" w:lineRule="auto"/>
        <w:ind w:left="0"/>
        <w:jc w:val="center"/>
        <w:rPr>
          <w:rFonts w:ascii="Times New Roman" w:hAnsi="Times New Roman"/>
          <w:bCs/>
          <w:szCs w:val="20"/>
        </w:rPr>
      </w:pPr>
      <w:r w:rsidRPr="00641D41">
        <w:rPr>
          <w:rFonts w:ascii="Times New Roman" w:hAnsi="Times New Roman"/>
          <w:bCs/>
          <w:szCs w:val="20"/>
        </w:rPr>
        <w:t>***</w:t>
      </w:r>
    </w:p>
    <w:sectPr w:rsidR="0069720C" w:rsidRPr="00C9174A" w:rsidSect="00227A90">
      <w:headerReference w:type="even" r:id="rId9"/>
      <w:headerReference w:type="default" r:id="rId10"/>
      <w:footerReference w:type="even" r:id="rId11"/>
      <w:footerReference w:type="defaul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F26" w:rsidRDefault="00055F26" w:rsidP="0097115A">
      <w:pPr>
        <w:spacing w:after="0" w:line="240" w:lineRule="auto"/>
      </w:pPr>
      <w:r>
        <w:separator/>
      </w:r>
    </w:p>
  </w:endnote>
  <w:endnote w:type="continuationSeparator" w:id="0">
    <w:p w:rsidR="00055F26" w:rsidRDefault="00055F26" w:rsidP="00971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83" w:rsidRPr="00724483" w:rsidRDefault="00CC6E83" w:rsidP="00CC6E83">
    <w:pPr>
      <w:tabs>
        <w:tab w:val="right" w:pos="3856"/>
        <w:tab w:val="center" w:pos="4536"/>
        <w:tab w:val="left" w:pos="5387"/>
        <w:tab w:val="right" w:pos="9072"/>
      </w:tabs>
      <w:spacing w:after="0" w:line="240" w:lineRule="auto"/>
      <w:jc w:val="right"/>
      <w:rPr>
        <w:rFonts w:eastAsia="Times New Roman" w:cs="Arial"/>
        <w:sz w:val="24"/>
        <w:lang w:eastAsia="de-DE"/>
      </w:rPr>
    </w:pPr>
    <w:r>
      <w:rPr>
        <w:rFonts w:eastAsia="Times New Roman" w:cs="Arial"/>
        <w:sz w:val="12"/>
        <w:szCs w:val="12"/>
        <w:lang w:val="nl-NL" w:eastAsia="de-DE"/>
      </w:rPr>
      <w:t>brandes_</w:t>
    </w:r>
    <w:r w:rsidRPr="00724483">
      <w:rPr>
        <w:rFonts w:eastAsia="Times New Roman" w:cs="Arial"/>
        <w:sz w:val="12"/>
        <w:szCs w:val="12"/>
        <w:lang w:val="nl-NL" w:eastAsia="de-DE"/>
      </w:rPr>
      <w:t>mm/adn/wp15ac2/</w:t>
    </w:r>
    <w:r>
      <w:rPr>
        <w:rFonts w:eastAsia="Times New Roman" w:cs="Arial"/>
        <w:sz w:val="12"/>
        <w:szCs w:val="12"/>
        <w:lang w:val="nl-NL" w:eastAsia="de-DE"/>
      </w:rPr>
      <w:t>30</w:t>
    </w:r>
    <w:r w:rsidRPr="00724483">
      <w:rPr>
        <w:rFonts w:eastAsia="Times New Roman" w:cs="Arial"/>
        <w:sz w:val="12"/>
        <w:szCs w:val="12"/>
        <w:lang w:val="nl-NL" w:eastAsia="de-DE"/>
      </w:rPr>
      <w:t>/</w:t>
    </w:r>
    <w:r>
      <w:rPr>
        <w:rFonts w:eastAsia="Times New Roman" w:cs="Arial"/>
        <w:sz w:val="12"/>
        <w:szCs w:val="12"/>
        <w:lang w:val="nl-NL" w:eastAsia="de-DE"/>
      </w:rPr>
      <w:t>INFBBde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83" w:rsidRDefault="00CC6E83" w:rsidP="00CC6E83">
    <w:pPr>
      <w:tabs>
        <w:tab w:val="right" w:pos="3856"/>
        <w:tab w:val="center" w:pos="4536"/>
        <w:tab w:val="left" w:pos="5387"/>
        <w:tab w:val="right" w:pos="9072"/>
      </w:tabs>
      <w:spacing w:after="0" w:line="240" w:lineRule="auto"/>
      <w:jc w:val="right"/>
    </w:pPr>
    <w:r>
      <w:rPr>
        <w:rFonts w:eastAsia="Times New Roman" w:cs="Arial"/>
        <w:sz w:val="12"/>
        <w:szCs w:val="12"/>
        <w:lang w:val="nl-NL" w:eastAsia="de-DE"/>
      </w:rPr>
      <w:t>brandes_</w:t>
    </w:r>
    <w:r w:rsidRPr="00724483">
      <w:rPr>
        <w:rFonts w:eastAsia="Times New Roman" w:cs="Arial"/>
        <w:sz w:val="12"/>
        <w:szCs w:val="12"/>
        <w:lang w:val="nl-NL" w:eastAsia="de-DE"/>
      </w:rPr>
      <w:t>mm/adn/wp15ac2/</w:t>
    </w:r>
    <w:r>
      <w:rPr>
        <w:rFonts w:eastAsia="Times New Roman" w:cs="Arial"/>
        <w:sz w:val="12"/>
        <w:szCs w:val="12"/>
        <w:lang w:val="nl-NL" w:eastAsia="de-DE"/>
      </w:rPr>
      <w:t>30</w:t>
    </w:r>
    <w:r w:rsidRPr="00724483">
      <w:rPr>
        <w:rFonts w:eastAsia="Times New Roman" w:cs="Arial"/>
        <w:sz w:val="12"/>
        <w:szCs w:val="12"/>
        <w:lang w:val="nl-NL" w:eastAsia="de-DE"/>
      </w:rPr>
      <w:t>/</w:t>
    </w:r>
    <w:r>
      <w:rPr>
        <w:rFonts w:eastAsia="Times New Roman" w:cs="Arial"/>
        <w:sz w:val="12"/>
        <w:szCs w:val="12"/>
        <w:lang w:val="nl-NL" w:eastAsia="de-DE"/>
      </w:rPr>
      <w:t>INFBBde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F26" w:rsidRDefault="00055F26" w:rsidP="0097115A">
      <w:pPr>
        <w:spacing w:after="0" w:line="240" w:lineRule="auto"/>
      </w:pPr>
      <w:r>
        <w:separator/>
      </w:r>
    </w:p>
  </w:footnote>
  <w:footnote w:type="continuationSeparator" w:id="0">
    <w:p w:rsidR="00055F26" w:rsidRDefault="00055F26" w:rsidP="00971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83" w:rsidRPr="00724483" w:rsidRDefault="00CC6E83" w:rsidP="00CC6E83">
    <w:pPr>
      <w:suppressAutoHyphens/>
      <w:spacing w:after="0" w:line="240" w:lineRule="auto"/>
      <w:rPr>
        <w:rFonts w:eastAsia="Times New Roman"/>
        <w:snapToGrid w:val="0"/>
        <w:sz w:val="16"/>
        <w:szCs w:val="16"/>
        <w:lang w:val="en-US" w:eastAsia="fr-FR"/>
      </w:rPr>
    </w:pPr>
    <w:r w:rsidRPr="00724483">
      <w:rPr>
        <w:rFonts w:eastAsia="Times New Roman"/>
        <w:snapToGrid w:val="0"/>
        <w:sz w:val="16"/>
        <w:szCs w:val="16"/>
        <w:lang w:val="en-US" w:eastAsia="fr-FR"/>
      </w:rPr>
      <w:t>CCNR-ZKR/ADN/WP.15/AC.2/</w:t>
    </w:r>
    <w:r>
      <w:rPr>
        <w:rFonts w:eastAsia="Times New Roman"/>
        <w:snapToGrid w:val="0"/>
        <w:sz w:val="16"/>
        <w:szCs w:val="16"/>
        <w:lang w:val="en-US" w:eastAsia="fr-FR"/>
      </w:rPr>
      <w:t>30</w:t>
    </w:r>
    <w:r w:rsidRPr="00724483">
      <w:rPr>
        <w:rFonts w:eastAsia="Times New Roman"/>
        <w:snapToGrid w:val="0"/>
        <w:sz w:val="16"/>
        <w:szCs w:val="16"/>
        <w:lang w:val="en-US" w:eastAsia="fr-FR"/>
      </w:rPr>
      <w:t>/</w:t>
    </w:r>
    <w:r>
      <w:rPr>
        <w:rFonts w:eastAsia="Times New Roman"/>
        <w:snapToGrid w:val="0"/>
        <w:sz w:val="16"/>
        <w:szCs w:val="16"/>
        <w:lang w:val="en-US" w:eastAsia="fr-FR"/>
      </w:rPr>
      <w:t>INF.</w:t>
    </w:r>
    <w:r w:rsidR="000200B4">
      <w:rPr>
        <w:rFonts w:eastAsia="Times New Roman"/>
        <w:snapToGrid w:val="0"/>
        <w:sz w:val="16"/>
        <w:szCs w:val="16"/>
        <w:lang w:val="en-US" w:eastAsia="fr-FR"/>
      </w:rPr>
      <w:t>8</w:t>
    </w:r>
  </w:p>
  <w:p w:rsidR="00CC6E83" w:rsidRDefault="00CC6E83">
    <w:pPr>
      <w:pStyle w:val="Header"/>
    </w:pPr>
    <w:r w:rsidRPr="00724483">
      <w:rPr>
        <w:rFonts w:eastAsia="Times New Roman"/>
        <w:snapToGrid w:val="0"/>
        <w:sz w:val="16"/>
        <w:szCs w:val="16"/>
        <w:lang w:val="en-GB" w:eastAsia="fr-FR"/>
      </w:rPr>
      <w:t xml:space="preserve">Seite </w:t>
    </w:r>
    <w:r w:rsidR="00A0604E" w:rsidRPr="00724483">
      <w:rPr>
        <w:rFonts w:eastAsia="Times New Roman"/>
        <w:b/>
        <w:snapToGrid w:val="0"/>
        <w:sz w:val="16"/>
        <w:szCs w:val="16"/>
        <w:lang w:val="en-GB" w:eastAsia="fr-FR"/>
      </w:rPr>
      <w:fldChar w:fldCharType="begin"/>
    </w:r>
    <w:r w:rsidRPr="00724483">
      <w:rPr>
        <w:rFonts w:eastAsia="Times New Roman"/>
        <w:snapToGrid w:val="0"/>
        <w:sz w:val="16"/>
        <w:szCs w:val="16"/>
        <w:lang w:val="en-GB" w:eastAsia="fr-FR"/>
      </w:rPr>
      <w:instrText xml:space="preserve"> PAGE  \* MERGEFORMAT </w:instrText>
    </w:r>
    <w:r w:rsidR="00A0604E" w:rsidRPr="00724483">
      <w:rPr>
        <w:rFonts w:eastAsia="Times New Roman"/>
        <w:b/>
        <w:snapToGrid w:val="0"/>
        <w:sz w:val="16"/>
        <w:szCs w:val="16"/>
        <w:lang w:val="en-GB" w:eastAsia="fr-FR"/>
      </w:rPr>
      <w:fldChar w:fldCharType="separate"/>
    </w:r>
    <w:r w:rsidR="00994C46" w:rsidRPr="00994C46">
      <w:rPr>
        <w:rFonts w:eastAsia="Times New Roman"/>
        <w:b/>
        <w:noProof/>
        <w:snapToGrid w:val="0"/>
        <w:sz w:val="16"/>
        <w:szCs w:val="16"/>
        <w:lang w:val="en-GB" w:eastAsia="fr-FR"/>
      </w:rPr>
      <w:t>6</w:t>
    </w:r>
    <w:r w:rsidR="00A0604E" w:rsidRPr="00724483">
      <w:rPr>
        <w:rFonts w:eastAsia="Times New Roman"/>
        <w:b/>
        <w:snapToGrid w:val="0"/>
        <w:sz w:val="16"/>
        <w:szCs w:val="16"/>
        <w:lang w:val="en-GB"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83" w:rsidRPr="00724483" w:rsidRDefault="00CC6E83" w:rsidP="00CC6E83">
    <w:pPr>
      <w:suppressAutoHyphens/>
      <w:spacing w:after="0" w:line="240" w:lineRule="auto"/>
      <w:jc w:val="right"/>
      <w:rPr>
        <w:rFonts w:eastAsia="Times New Roman"/>
        <w:snapToGrid w:val="0"/>
        <w:sz w:val="16"/>
        <w:szCs w:val="16"/>
        <w:lang w:val="en-US" w:eastAsia="fr-FR"/>
      </w:rPr>
    </w:pPr>
    <w:r w:rsidRPr="00724483">
      <w:rPr>
        <w:rFonts w:eastAsia="Times New Roman"/>
        <w:snapToGrid w:val="0"/>
        <w:sz w:val="16"/>
        <w:szCs w:val="16"/>
        <w:lang w:val="en-US" w:eastAsia="fr-FR"/>
      </w:rPr>
      <w:t>CCNR-ZKR/ADN/WP.15/AC.2/</w:t>
    </w:r>
    <w:r>
      <w:rPr>
        <w:rFonts w:eastAsia="Times New Roman"/>
        <w:snapToGrid w:val="0"/>
        <w:sz w:val="16"/>
        <w:szCs w:val="16"/>
        <w:lang w:val="en-US" w:eastAsia="fr-FR"/>
      </w:rPr>
      <w:t>30</w:t>
    </w:r>
    <w:r w:rsidRPr="00724483">
      <w:rPr>
        <w:rFonts w:eastAsia="Times New Roman"/>
        <w:snapToGrid w:val="0"/>
        <w:sz w:val="16"/>
        <w:szCs w:val="16"/>
        <w:lang w:val="en-US" w:eastAsia="fr-FR"/>
      </w:rPr>
      <w:t>/</w:t>
    </w:r>
    <w:r>
      <w:rPr>
        <w:rFonts w:eastAsia="Times New Roman"/>
        <w:snapToGrid w:val="0"/>
        <w:sz w:val="16"/>
        <w:szCs w:val="16"/>
        <w:lang w:val="en-US" w:eastAsia="fr-FR"/>
      </w:rPr>
      <w:t>INF.</w:t>
    </w:r>
    <w:r w:rsidR="000200B4">
      <w:rPr>
        <w:rFonts w:eastAsia="Times New Roman"/>
        <w:snapToGrid w:val="0"/>
        <w:sz w:val="16"/>
        <w:szCs w:val="16"/>
        <w:lang w:val="en-US" w:eastAsia="fr-FR"/>
      </w:rPr>
      <w:t>8</w:t>
    </w:r>
  </w:p>
  <w:p w:rsidR="00CC6E83" w:rsidRDefault="00CC6E83" w:rsidP="00CC6E83">
    <w:pPr>
      <w:pStyle w:val="Header"/>
      <w:jc w:val="right"/>
    </w:pPr>
    <w:r w:rsidRPr="00724483">
      <w:rPr>
        <w:rFonts w:eastAsia="Times New Roman"/>
        <w:snapToGrid w:val="0"/>
        <w:sz w:val="16"/>
        <w:szCs w:val="16"/>
        <w:lang w:val="en-GB" w:eastAsia="fr-FR"/>
      </w:rPr>
      <w:t xml:space="preserve">Seite </w:t>
    </w:r>
    <w:r w:rsidR="00A0604E" w:rsidRPr="00724483">
      <w:rPr>
        <w:rFonts w:eastAsia="Times New Roman"/>
        <w:b/>
        <w:snapToGrid w:val="0"/>
        <w:sz w:val="16"/>
        <w:szCs w:val="16"/>
        <w:lang w:val="en-GB" w:eastAsia="fr-FR"/>
      </w:rPr>
      <w:fldChar w:fldCharType="begin"/>
    </w:r>
    <w:r w:rsidRPr="00724483">
      <w:rPr>
        <w:rFonts w:eastAsia="Times New Roman"/>
        <w:snapToGrid w:val="0"/>
        <w:sz w:val="16"/>
        <w:szCs w:val="16"/>
        <w:lang w:val="en-GB" w:eastAsia="fr-FR"/>
      </w:rPr>
      <w:instrText xml:space="preserve"> PAGE  \* MERGEFORMAT </w:instrText>
    </w:r>
    <w:r w:rsidR="00A0604E" w:rsidRPr="00724483">
      <w:rPr>
        <w:rFonts w:eastAsia="Times New Roman"/>
        <w:b/>
        <w:snapToGrid w:val="0"/>
        <w:sz w:val="16"/>
        <w:szCs w:val="16"/>
        <w:lang w:val="en-GB" w:eastAsia="fr-FR"/>
      </w:rPr>
      <w:fldChar w:fldCharType="separate"/>
    </w:r>
    <w:r w:rsidR="00994C46" w:rsidRPr="00994C46">
      <w:rPr>
        <w:rFonts w:eastAsia="Times New Roman"/>
        <w:b/>
        <w:noProof/>
        <w:snapToGrid w:val="0"/>
        <w:sz w:val="16"/>
        <w:szCs w:val="16"/>
        <w:lang w:val="en-GB" w:eastAsia="fr-FR"/>
      </w:rPr>
      <w:t>5</w:t>
    </w:r>
    <w:r w:rsidR="00A0604E" w:rsidRPr="00724483">
      <w:rPr>
        <w:rFonts w:eastAsia="Times New Roman"/>
        <w:b/>
        <w:snapToGrid w:val="0"/>
        <w:sz w:val="16"/>
        <w:szCs w:val="16"/>
        <w:lang w:val="en-GB"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6AF"/>
    <w:multiLevelType w:val="hybridMultilevel"/>
    <w:tmpl w:val="BABEB80E"/>
    <w:lvl w:ilvl="0" w:tplc="02D85F62">
      <w:start w:val="2"/>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074F23D9"/>
    <w:multiLevelType w:val="hybridMultilevel"/>
    <w:tmpl w:val="3EA0EC4C"/>
    <w:lvl w:ilvl="0" w:tplc="A5EE2AE6">
      <w:start w:val="1"/>
      <w:numFmt w:val="lowerLetter"/>
      <w:lvlText w:val="%1)"/>
      <w:lvlJc w:val="left"/>
      <w:pPr>
        <w:ind w:left="643" w:hanging="360"/>
      </w:pPr>
      <w:rPr>
        <w:rFonts w:hint="default"/>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2" w15:restartNumberingAfterBreak="0">
    <w:nsid w:val="0E947B8B"/>
    <w:multiLevelType w:val="hybridMultilevel"/>
    <w:tmpl w:val="921E029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852AAF"/>
    <w:multiLevelType w:val="hybridMultilevel"/>
    <w:tmpl w:val="3EA0EC4C"/>
    <w:lvl w:ilvl="0" w:tplc="A5EE2AE6">
      <w:start w:val="1"/>
      <w:numFmt w:val="lowerLetter"/>
      <w:lvlText w:val="%1)"/>
      <w:lvlJc w:val="left"/>
      <w:pPr>
        <w:ind w:left="643" w:hanging="360"/>
      </w:pPr>
      <w:rPr>
        <w:rFonts w:hint="default"/>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4" w15:restartNumberingAfterBreak="0">
    <w:nsid w:val="1CE82129"/>
    <w:multiLevelType w:val="hybridMultilevel"/>
    <w:tmpl w:val="A48C19DE"/>
    <w:lvl w:ilvl="0" w:tplc="698ECA0C">
      <w:start w:val="2"/>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15:restartNumberingAfterBreak="0">
    <w:nsid w:val="29B77CEE"/>
    <w:multiLevelType w:val="hybridMultilevel"/>
    <w:tmpl w:val="AD680334"/>
    <w:lvl w:ilvl="0" w:tplc="B8E01AAC">
      <w:start w:val="7"/>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661D7D"/>
    <w:multiLevelType w:val="hybridMultilevel"/>
    <w:tmpl w:val="90B62274"/>
    <w:lvl w:ilvl="0" w:tplc="04070001">
      <w:start w:val="1"/>
      <w:numFmt w:val="bullet"/>
      <w:lvlText w:val=""/>
      <w:lvlJc w:val="left"/>
      <w:pPr>
        <w:ind w:left="1888" w:hanging="360"/>
      </w:pPr>
      <w:rPr>
        <w:rFonts w:ascii="Symbol" w:hAnsi="Symbol" w:hint="default"/>
      </w:rPr>
    </w:lvl>
    <w:lvl w:ilvl="1" w:tplc="04070003" w:tentative="1">
      <w:start w:val="1"/>
      <w:numFmt w:val="bullet"/>
      <w:lvlText w:val="o"/>
      <w:lvlJc w:val="left"/>
      <w:pPr>
        <w:ind w:left="2608" w:hanging="360"/>
      </w:pPr>
      <w:rPr>
        <w:rFonts w:ascii="Courier New" w:hAnsi="Courier New" w:cs="Courier New" w:hint="default"/>
      </w:rPr>
    </w:lvl>
    <w:lvl w:ilvl="2" w:tplc="04070005" w:tentative="1">
      <w:start w:val="1"/>
      <w:numFmt w:val="bullet"/>
      <w:lvlText w:val=""/>
      <w:lvlJc w:val="left"/>
      <w:pPr>
        <w:ind w:left="3328" w:hanging="360"/>
      </w:pPr>
      <w:rPr>
        <w:rFonts w:ascii="Wingdings" w:hAnsi="Wingdings" w:hint="default"/>
      </w:rPr>
    </w:lvl>
    <w:lvl w:ilvl="3" w:tplc="04070001" w:tentative="1">
      <w:start w:val="1"/>
      <w:numFmt w:val="bullet"/>
      <w:lvlText w:val=""/>
      <w:lvlJc w:val="left"/>
      <w:pPr>
        <w:ind w:left="4048" w:hanging="360"/>
      </w:pPr>
      <w:rPr>
        <w:rFonts w:ascii="Symbol" w:hAnsi="Symbol" w:hint="default"/>
      </w:rPr>
    </w:lvl>
    <w:lvl w:ilvl="4" w:tplc="04070003" w:tentative="1">
      <w:start w:val="1"/>
      <w:numFmt w:val="bullet"/>
      <w:lvlText w:val="o"/>
      <w:lvlJc w:val="left"/>
      <w:pPr>
        <w:ind w:left="4768" w:hanging="360"/>
      </w:pPr>
      <w:rPr>
        <w:rFonts w:ascii="Courier New" w:hAnsi="Courier New" w:cs="Courier New" w:hint="default"/>
      </w:rPr>
    </w:lvl>
    <w:lvl w:ilvl="5" w:tplc="04070005" w:tentative="1">
      <w:start w:val="1"/>
      <w:numFmt w:val="bullet"/>
      <w:lvlText w:val=""/>
      <w:lvlJc w:val="left"/>
      <w:pPr>
        <w:ind w:left="5488" w:hanging="360"/>
      </w:pPr>
      <w:rPr>
        <w:rFonts w:ascii="Wingdings" w:hAnsi="Wingdings" w:hint="default"/>
      </w:rPr>
    </w:lvl>
    <w:lvl w:ilvl="6" w:tplc="04070001" w:tentative="1">
      <w:start w:val="1"/>
      <w:numFmt w:val="bullet"/>
      <w:lvlText w:val=""/>
      <w:lvlJc w:val="left"/>
      <w:pPr>
        <w:ind w:left="6208" w:hanging="360"/>
      </w:pPr>
      <w:rPr>
        <w:rFonts w:ascii="Symbol" w:hAnsi="Symbol" w:hint="default"/>
      </w:rPr>
    </w:lvl>
    <w:lvl w:ilvl="7" w:tplc="04070003" w:tentative="1">
      <w:start w:val="1"/>
      <w:numFmt w:val="bullet"/>
      <w:lvlText w:val="o"/>
      <w:lvlJc w:val="left"/>
      <w:pPr>
        <w:ind w:left="6928" w:hanging="360"/>
      </w:pPr>
      <w:rPr>
        <w:rFonts w:ascii="Courier New" w:hAnsi="Courier New" w:cs="Courier New" w:hint="default"/>
      </w:rPr>
    </w:lvl>
    <w:lvl w:ilvl="8" w:tplc="04070005" w:tentative="1">
      <w:start w:val="1"/>
      <w:numFmt w:val="bullet"/>
      <w:lvlText w:val=""/>
      <w:lvlJc w:val="left"/>
      <w:pPr>
        <w:ind w:left="7648" w:hanging="360"/>
      </w:pPr>
      <w:rPr>
        <w:rFonts w:ascii="Wingdings" w:hAnsi="Wingdings" w:hint="default"/>
      </w:rPr>
    </w:lvl>
  </w:abstractNum>
  <w:abstractNum w:abstractNumId="7" w15:restartNumberingAfterBreak="0">
    <w:nsid w:val="35680630"/>
    <w:multiLevelType w:val="hybridMultilevel"/>
    <w:tmpl w:val="EA86BEF4"/>
    <w:lvl w:ilvl="0" w:tplc="6C1E371E">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 w15:restartNumberingAfterBreak="0">
    <w:nsid w:val="39453AA2"/>
    <w:multiLevelType w:val="hybridMultilevel"/>
    <w:tmpl w:val="2042C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48731D"/>
    <w:multiLevelType w:val="hybridMultilevel"/>
    <w:tmpl w:val="B628A660"/>
    <w:lvl w:ilvl="0" w:tplc="865AB9A6">
      <w:start w:val="1"/>
      <w:numFmt w:val="bullet"/>
      <w:lvlText w:val="-"/>
      <w:lvlJc w:val="left"/>
      <w:pPr>
        <w:ind w:left="2628" w:hanging="360"/>
      </w:pPr>
      <w:rPr>
        <w:rFonts w:ascii="Arial" w:eastAsia="Times New Roman" w:hAnsi="Arial" w:cs="Arial" w:hint="default"/>
      </w:rPr>
    </w:lvl>
    <w:lvl w:ilvl="1" w:tplc="04070003">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0" w15:restartNumberingAfterBreak="0">
    <w:nsid w:val="42FD23F4"/>
    <w:multiLevelType w:val="hybridMultilevel"/>
    <w:tmpl w:val="FFDC30A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6224B3C"/>
    <w:multiLevelType w:val="hybridMultilevel"/>
    <w:tmpl w:val="DBE46F1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8081BD7"/>
    <w:multiLevelType w:val="hybridMultilevel"/>
    <w:tmpl w:val="99D2B3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8D010DF"/>
    <w:multiLevelType w:val="hybridMultilevel"/>
    <w:tmpl w:val="8AE274F2"/>
    <w:lvl w:ilvl="0" w:tplc="0407000F">
      <w:start w:val="2"/>
      <w:numFmt w:val="decimal"/>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4" w15:restartNumberingAfterBreak="0">
    <w:nsid w:val="5FC839FF"/>
    <w:multiLevelType w:val="multilevel"/>
    <w:tmpl w:val="41001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D5065CB"/>
    <w:multiLevelType w:val="hybridMultilevel"/>
    <w:tmpl w:val="E73EF6AC"/>
    <w:lvl w:ilvl="0" w:tplc="0407000F">
      <w:start w:val="1"/>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FCC2270"/>
    <w:multiLevelType w:val="hybridMultilevel"/>
    <w:tmpl w:val="F1167C7E"/>
    <w:lvl w:ilvl="0" w:tplc="A59A83FC">
      <w:start w:val="2"/>
      <w:numFmt w:val="decimal"/>
      <w:lvlText w:val="%1"/>
      <w:lvlJc w:val="left"/>
      <w:pPr>
        <w:ind w:left="660" w:hanging="360"/>
      </w:pPr>
      <w:rPr>
        <w:rFonts w:hint="default"/>
      </w:rPr>
    </w:lvl>
    <w:lvl w:ilvl="1" w:tplc="04070019" w:tentative="1">
      <w:start w:val="1"/>
      <w:numFmt w:val="lowerLetter"/>
      <w:lvlText w:val="%2."/>
      <w:lvlJc w:val="left"/>
      <w:pPr>
        <w:ind w:left="1380" w:hanging="360"/>
      </w:pPr>
    </w:lvl>
    <w:lvl w:ilvl="2" w:tplc="0407001B" w:tentative="1">
      <w:start w:val="1"/>
      <w:numFmt w:val="lowerRoman"/>
      <w:lvlText w:val="%3."/>
      <w:lvlJc w:val="right"/>
      <w:pPr>
        <w:ind w:left="2100" w:hanging="180"/>
      </w:pPr>
    </w:lvl>
    <w:lvl w:ilvl="3" w:tplc="0407000F" w:tentative="1">
      <w:start w:val="1"/>
      <w:numFmt w:val="decimal"/>
      <w:lvlText w:val="%4."/>
      <w:lvlJc w:val="left"/>
      <w:pPr>
        <w:ind w:left="2820" w:hanging="360"/>
      </w:pPr>
    </w:lvl>
    <w:lvl w:ilvl="4" w:tplc="04070019" w:tentative="1">
      <w:start w:val="1"/>
      <w:numFmt w:val="lowerLetter"/>
      <w:lvlText w:val="%5."/>
      <w:lvlJc w:val="left"/>
      <w:pPr>
        <w:ind w:left="3540" w:hanging="360"/>
      </w:pPr>
    </w:lvl>
    <w:lvl w:ilvl="5" w:tplc="0407001B" w:tentative="1">
      <w:start w:val="1"/>
      <w:numFmt w:val="lowerRoman"/>
      <w:lvlText w:val="%6."/>
      <w:lvlJc w:val="right"/>
      <w:pPr>
        <w:ind w:left="4260" w:hanging="180"/>
      </w:pPr>
    </w:lvl>
    <w:lvl w:ilvl="6" w:tplc="0407000F" w:tentative="1">
      <w:start w:val="1"/>
      <w:numFmt w:val="decimal"/>
      <w:lvlText w:val="%7."/>
      <w:lvlJc w:val="left"/>
      <w:pPr>
        <w:ind w:left="4980" w:hanging="360"/>
      </w:pPr>
    </w:lvl>
    <w:lvl w:ilvl="7" w:tplc="04070019" w:tentative="1">
      <w:start w:val="1"/>
      <w:numFmt w:val="lowerLetter"/>
      <w:lvlText w:val="%8."/>
      <w:lvlJc w:val="left"/>
      <w:pPr>
        <w:ind w:left="5700" w:hanging="360"/>
      </w:pPr>
    </w:lvl>
    <w:lvl w:ilvl="8" w:tplc="0407001B" w:tentative="1">
      <w:start w:val="1"/>
      <w:numFmt w:val="lowerRoman"/>
      <w:lvlText w:val="%9."/>
      <w:lvlJc w:val="right"/>
      <w:pPr>
        <w:ind w:left="6420" w:hanging="180"/>
      </w:pPr>
    </w:lvl>
  </w:abstractNum>
  <w:abstractNum w:abstractNumId="17" w15:restartNumberingAfterBreak="0">
    <w:nsid w:val="78064A76"/>
    <w:multiLevelType w:val="hybridMultilevel"/>
    <w:tmpl w:val="2C424BA8"/>
    <w:lvl w:ilvl="0" w:tplc="51AA413C">
      <w:start w:val="1"/>
      <w:numFmt w:val="lowerLetter"/>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3"/>
  </w:num>
  <w:num w:numId="3">
    <w:abstractNumId w:val="14"/>
  </w:num>
  <w:num w:numId="4">
    <w:abstractNumId w:val="13"/>
  </w:num>
  <w:num w:numId="5">
    <w:abstractNumId w:val="1"/>
  </w:num>
  <w:num w:numId="6">
    <w:abstractNumId w:val="5"/>
  </w:num>
  <w:num w:numId="7">
    <w:abstractNumId w:val="9"/>
  </w:num>
  <w:num w:numId="8">
    <w:abstractNumId w:val="8"/>
  </w:num>
  <w:num w:numId="9">
    <w:abstractNumId w:val="6"/>
  </w:num>
  <w:num w:numId="10">
    <w:abstractNumId w:val="15"/>
  </w:num>
  <w:num w:numId="11">
    <w:abstractNumId w:val="17"/>
  </w:num>
  <w:num w:numId="12">
    <w:abstractNumId w:val="11"/>
  </w:num>
  <w:num w:numId="13">
    <w:abstractNumId w:val="7"/>
  </w:num>
  <w:num w:numId="14">
    <w:abstractNumId w:val="4"/>
  </w:num>
  <w:num w:numId="15">
    <w:abstractNumId w:val="16"/>
  </w:num>
  <w:num w:numId="16">
    <w:abstractNumId w:val="0"/>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evenAndOddHeaders/>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C96169"/>
    <w:rsid w:val="000200B4"/>
    <w:rsid w:val="00020869"/>
    <w:rsid w:val="00025D34"/>
    <w:rsid w:val="00031EAE"/>
    <w:rsid w:val="000507B8"/>
    <w:rsid w:val="00055F26"/>
    <w:rsid w:val="0006191A"/>
    <w:rsid w:val="000635D5"/>
    <w:rsid w:val="000847C5"/>
    <w:rsid w:val="0008717B"/>
    <w:rsid w:val="00097045"/>
    <w:rsid w:val="000B0DC6"/>
    <w:rsid w:val="000D342C"/>
    <w:rsid w:val="000D79ED"/>
    <w:rsid w:val="000E581F"/>
    <w:rsid w:val="000F4FBE"/>
    <w:rsid w:val="000F5B6F"/>
    <w:rsid w:val="000F604D"/>
    <w:rsid w:val="00111B81"/>
    <w:rsid w:val="001517F7"/>
    <w:rsid w:val="001528B8"/>
    <w:rsid w:val="00155FC6"/>
    <w:rsid w:val="00160428"/>
    <w:rsid w:val="00161BD1"/>
    <w:rsid w:val="001629F4"/>
    <w:rsid w:val="00183678"/>
    <w:rsid w:val="001A119D"/>
    <w:rsid w:val="001A516E"/>
    <w:rsid w:val="001A7E52"/>
    <w:rsid w:val="001B179E"/>
    <w:rsid w:val="001C3B2E"/>
    <w:rsid w:val="001D47A4"/>
    <w:rsid w:val="001F53F9"/>
    <w:rsid w:val="0021236D"/>
    <w:rsid w:val="00227A90"/>
    <w:rsid w:val="00232659"/>
    <w:rsid w:val="002376B5"/>
    <w:rsid w:val="0025004E"/>
    <w:rsid w:val="00252B33"/>
    <w:rsid w:val="00253A42"/>
    <w:rsid w:val="00264A34"/>
    <w:rsid w:val="002814CC"/>
    <w:rsid w:val="002964D7"/>
    <w:rsid w:val="002A26C2"/>
    <w:rsid w:val="002B5195"/>
    <w:rsid w:val="002C3CC3"/>
    <w:rsid w:val="002D3389"/>
    <w:rsid w:val="002E5FFC"/>
    <w:rsid w:val="00317CEC"/>
    <w:rsid w:val="00330392"/>
    <w:rsid w:val="003309D2"/>
    <w:rsid w:val="00342D29"/>
    <w:rsid w:val="003543D3"/>
    <w:rsid w:val="003664D4"/>
    <w:rsid w:val="003858B1"/>
    <w:rsid w:val="003A2F63"/>
    <w:rsid w:val="003B4BD1"/>
    <w:rsid w:val="003B593D"/>
    <w:rsid w:val="003B7BD0"/>
    <w:rsid w:val="003C7DE4"/>
    <w:rsid w:val="003E12FE"/>
    <w:rsid w:val="003E727E"/>
    <w:rsid w:val="003F300E"/>
    <w:rsid w:val="003F54BF"/>
    <w:rsid w:val="00400DA9"/>
    <w:rsid w:val="004117FA"/>
    <w:rsid w:val="00412856"/>
    <w:rsid w:val="004209EB"/>
    <w:rsid w:val="004210E3"/>
    <w:rsid w:val="00436907"/>
    <w:rsid w:val="004707C1"/>
    <w:rsid w:val="0047410D"/>
    <w:rsid w:val="00490E6E"/>
    <w:rsid w:val="00491BD5"/>
    <w:rsid w:val="004A4800"/>
    <w:rsid w:val="004B2C66"/>
    <w:rsid w:val="004C74DD"/>
    <w:rsid w:val="004D2081"/>
    <w:rsid w:val="004D3308"/>
    <w:rsid w:val="004D38CF"/>
    <w:rsid w:val="004E6940"/>
    <w:rsid w:val="00503BF6"/>
    <w:rsid w:val="00521586"/>
    <w:rsid w:val="00530BAB"/>
    <w:rsid w:val="00537281"/>
    <w:rsid w:val="00544CC1"/>
    <w:rsid w:val="00544EA2"/>
    <w:rsid w:val="00552771"/>
    <w:rsid w:val="00573AD2"/>
    <w:rsid w:val="00575C44"/>
    <w:rsid w:val="00585FFE"/>
    <w:rsid w:val="005903EA"/>
    <w:rsid w:val="00594413"/>
    <w:rsid w:val="005978D3"/>
    <w:rsid w:val="005A2252"/>
    <w:rsid w:val="005A440D"/>
    <w:rsid w:val="005A47A2"/>
    <w:rsid w:val="005A5F75"/>
    <w:rsid w:val="005B3E02"/>
    <w:rsid w:val="005B721C"/>
    <w:rsid w:val="005D3487"/>
    <w:rsid w:val="005F6A93"/>
    <w:rsid w:val="005F7A16"/>
    <w:rsid w:val="0060731A"/>
    <w:rsid w:val="006106B5"/>
    <w:rsid w:val="00623DA9"/>
    <w:rsid w:val="0063261E"/>
    <w:rsid w:val="00632AD8"/>
    <w:rsid w:val="00641D41"/>
    <w:rsid w:val="00662102"/>
    <w:rsid w:val="006821F3"/>
    <w:rsid w:val="0069720C"/>
    <w:rsid w:val="006B193E"/>
    <w:rsid w:val="006B5ED9"/>
    <w:rsid w:val="006D10A3"/>
    <w:rsid w:val="006D77BB"/>
    <w:rsid w:val="006F06EF"/>
    <w:rsid w:val="006F63F2"/>
    <w:rsid w:val="007009A6"/>
    <w:rsid w:val="00703988"/>
    <w:rsid w:val="0071562F"/>
    <w:rsid w:val="007175CA"/>
    <w:rsid w:val="007234A2"/>
    <w:rsid w:val="0074125F"/>
    <w:rsid w:val="00741AB1"/>
    <w:rsid w:val="00745780"/>
    <w:rsid w:val="00745DD4"/>
    <w:rsid w:val="00746208"/>
    <w:rsid w:val="0077177F"/>
    <w:rsid w:val="00787987"/>
    <w:rsid w:val="007B2BD1"/>
    <w:rsid w:val="007B69B3"/>
    <w:rsid w:val="007C04C5"/>
    <w:rsid w:val="007C1827"/>
    <w:rsid w:val="007D74AA"/>
    <w:rsid w:val="007F1C24"/>
    <w:rsid w:val="0083314E"/>
    <w:rsid w:val="008346A4"/>
    <w:rsid w:val="00834A49"/>
    <w:rsid w:val="008564A7"/>
    <w:rsid w:val="00861C74"/>
    <w:rsid w:val="00865BC5"/>
    <w:rsid w:val="00865CCC"/>
    <w:rsid w:val="00886E26"/>
    <w:rsid w:val="00893024"/>
    <w:rsid w:val="008942C2"/>
    <w:rsid w:val="00895784"/>
    <w:rsid w:val="0089761B"/>
    <w:rsid w:val="008A12CC"/>
    <w:rsid w:val="008B102F"/>
    <w:rsid w:val="008E14BD"/>
    <w:rsid w:val="008E21DF"/>
    <w:rsid w:val="008E234E"/>
    <w:rsid w:val="008F3C4F"/>
    <w:rsid w:val="00907711"/>
    <w:rsid w:val="009177CE"/>
    <w:rsid w:val="00923992"/>
    <w:rsid w:val="00924F8E"/>
    <w:rsid w:val="00942E38"/>
    <w:rsid w:val="0094535D"/>
    <w:rsid w:val="009470DF"/>
    <w:rsid w:val="00955F05"/>
    <w:rsid w:val="0097115A"/>
    <w:rsid w:val="009772E1"/>
    <w:rsid w:val="00983509"/>
    <w:rsid w:val="00984DE4"/>
    <w:rsid w:val="00984DEC"/>
    <w:rsid w:val="00994C46"/>
    <w:rsid w:val="009A68F1"/>
    <w:rsid w:val="009B55FE"/>
    <w:rsid w:val="009B6383"/>
    <w:rsid w:val="009E18A7"/>
    <w:rsid w:val="009E2374"/>
    <w:rsid w:val="009E6CBD"/>
    <w:rsid w:val="00A03CC5"/>
    <w:rsid w:val="00A0604E"/>
    <w:rsid w:val="00A34D4B"/>
    <w:rsid w:val="00A42B07"/>
    <w:rsid w:val="00A43152"/>
    <w:rsid w:val="00A61393"/>
    <w:rsid w:val="00A7691F"/>
    <w:rsid w:val="00A975FB"/>
    <w:rsid w:val="00AA2E1A"/>
    <w:rsid w:val="00AB2086"/>
    <w:rsid w:val="00AE1062"/>
    <w:rsid w:val="00AE1DD9"/>
    <w:rsid w:val="00AE3979"/>
    <w:rsid w:val="00AE77A4"/>
    <w:rsid w:val="00B133B2"/>
    <w:rsid w:val="00B161FC"/>
    <w:rsid w:val="00B25646"/>
    <w:rsid w:val="00B26E69"/>
    <w:rsid w:val="00B3370D"/>
    <w:rsid w:val="00B42DE8"/>
    <w:rsid w:val="00B4310E"/>
    <w:rsid w:val="00B60821"/>
    <w:rsid w:val="00B62735"/>
    <w:rsid w:val="00B807E7"/>
    <w:rsid w:val="00B8091A"/>
    <w:rsid w:val="00B83CC7"/>
    <w:rsid w:val="00B84EA9"/>
    <w:rsid w:val="00B93FF0"/>
    <w:rsid w:val="00B95B9B"/>
    <w:rsid w:val="00BB180C"/>
    <w:rsid w:val="00BB3229"/>
    <w:rsid w:val="00BC08AE"/>
    <w:rsid w:val="00BC7527"/>
    <w:rsid w:val="00BE4D93"/>
    <w:rsid w:val="00BE7092"/>
    <w:rsid w:val="00BF7EEA"/>
    <w:rsid w:val="00C0489A"/>
    <w:rsid w:val="00C23F21"/>
    <w:rsid w:val="00C466B0"/>
    <w:rsid w:val="00C6385D"/>
    <w:rsid w:val="00C677BF"/>
    <w:rsid w:val="00C9174A"/>
    <w:rsid w:val="00C96169"/>
    <w:rsid w:val="00C96EC8"/>
    <w:rsid w:val="00CB59C7"/>
    <w:rsid w:val="00CC217C"/>
    <w:rsid w:val="00CC6E83"/>
    <w:rsid w:val="00CD5202"/>
    <w:rsid w:val="00CE78C5"/>
    <w:rsid w:val="00CF0C96"/>
    <w:rsid w:val="00CF35F8"/>
    <w:rsid w:val="00CF4BDD"/>
    <w:rsid w:val="00D00F1B"/>
    <w:rsid w:val="00D12F77"/>
    <w:rsid w:val="00D263DB"/>
    <w:rsid w:val="00D35D43"/>
    <w:rsid w:val="00D47CB5"/>
    <w:rsid w:val="00D55BCE"/>
    <w:rsid w:val="00D61B1B"/>
    <w:rsid w:val="00D6792B"/>
    <w:rsid w:val="00D8343A"/>
    <w:rsid w:val="00D9299F"/>
    <w:rsid w:val="00D96884"/>
    <w:rsid w:val="00DA5779"/>
    <w:rsid w:val="00DB023A"/>
    <w:rsid w:val="00DD2AF9"/>
    <w:rsid w:val="00DF7CB6"/>
    <w:rsid w:val="00E267C1"/>
    <w:rsid w:val="00E46009"/>
    <w:rsid w:val="00E56765"/>
    <w:rsid w:val="00E62493"/>
    <w:rsid w:val="00E656B1"/>
    <w:rsid w:val="00E66D28"/>
    <w:rsid w:val="00E755C9"/>
    <w:rsid w:val="00E97411"/>
    <w:rsid w:val="00EC06BD"/>
    <w:rsid w:val="00EC6826"/>
    <w:rsid w:val="00EC7E44"/>
    <w:rsid w:val="00EE46F4"/>
    <w:rsid w:val="00F12FFD"/>
    <w:rsid w:val="00F165AE"/>
    <w:rsid w:val="00F2136E"/>
    <w:rsid w:val="00F22408"/>
    <w:rsid w:val="00F30DA6"/>
    <w:rsid w:val="00F36EA8"/>
    <w:rsid w:val="00F37383"/>
    <w:rsid w:val="00F5146D"/>
    <w:rsid w:val="00F53132"/>
    <w:rsid w:val="00F61A06"/>
    <w:rsid w:val="00F957A5"/>
    <w:rsid w:val="00FA1084"/>
    <w:rsid w:val="00FA109E"/>
    <w:rsid w:val="00FA33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50AA1601"/>
  <w15:docId w15:val="{1C4657CE-5594-4F9A-A562-0E1EAE2D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Cs w:val="24"/>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169"/>
    <w:pPr>
      <w:ind w:left="720"/>
      <w:contextualSpacing/>
    </w:pPr>
  </w:style>
  <w:style w:type="paragraph" w:styleId="NoSpacing">
    <w:name w:val="No Spacing"/>
    <w:uiPriority w:val="1"/>
    <w:qFormat/>
    <w:rsid w:val="00594413"/>
    <w:pPr>
      <w:suppressAutoHyphens/>
      <w:spacing w:after="0" w:line="240" w:lineRule="auto"/>
    </w:pPr>
    <w:rPr>
      <w:rFonts w:ascii="Times New Roman" w:eastAsia="Times New Roman" w:hAnsi="Times New Roman"/>
      <w:snapToGrid w:val="0"/>
      <w:szCs w:val="20"/>
      <w:lang w:val="fr-CH" w:eastAsia="fr-FR"/>
    </w:rPr>
  </w:style>
  <w:style w:type="paragraph" w:styleId="BalloonText">
    <w:name w:val="Balloon Text"/>
    <w:basedOn w:val="Normal"/>
    <w:link w:val="BalloonTextChar"/>
    <w:uiPriority w:val="99"/>
    <w:semiHidden/>
    <w:unhideWhenUsed/>
    <w:rsid w:val="00594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413"/>
    <w:rPr>
      <w:rFonts w:ascii="Tahoma" w:hAnsi="Tahoma" w:cs="Tahoma"/>
      <w:sz w:val="16"/>
      <w:szCs w:val="16"/>
    </w:rPr>
  </w:style>
  <w:style w:type="character" w:styleId="CommentReference">
    <w:name w:val="annotation reference"/>
    <w:basedOn w:val="DefaultParagraphFont"/>
    <w:uiPriority w:val="99"/>
    <w:unhideWhenUsed/>
    <w:rsid w:val="00D47CB5"/>
    <w:rPr>
      <w:sz w:val="16"/>
      <w:szCs w:val="16"/>
    </w:rPr>
  </w:style>
  <w:style w:type="paragraph" w:styleId="CommentText">
    <w:name w:val="annotation text"/>
    <w:basedOn w:val="Normal"/>
    <w:link w:val="CommentTextChar"/>
    <w:unhideWhenUsed/>
    <w:rsid w:val="00D47CB5"/>
    <w:pPr>
      <w:spacing w:line="240" w:lineRule="auto"/>
    </w:pPr>
    <w:rPr>
      <w:szCs w:val="20"/>
    </w:rPr>
  </w:style>
  <w:style w:type="character" w:customStyle="1" w:styleId="CommentTextChar">
    <w:name w:val="Comment Text Char"/>
    <w:basedOn w:val="DefaultParagraphFont"/>
    <w:link w:val="CommentText"/>
    <w:rsid w:val="00D47CB5"/>
    <w:rPr>
      <w:szCs w:val="20"/>
    </w:rPr>
  </w:style>
  <w:style w:type="paragraph" w:styleId="FootnoteText">
    <w:name w:val="footnote text"/>
    <w:aliases w:val="5_G"/>
    <w:basedOn w:val="Normal"/>
    <w:link w:val="FootnoteTextChar"/>
    <w:unhideWhenUsed/>
    <w:rsid w:val="0097115A"/>
    <w:pPr>
      <w:suppressAutoHyphens/>
      <w:spacing w:after="0" w:line="240" w:lineRule="auto"/>
    </w:pPr>
    <w:rPr>
      <w:rFonts w:ascii="Times New Roman" w:eastAsia="Times New Roman" w:hAnsi="Times New Roman"/>
      <w:snapToGrid w:val="0"/>
      <w:szCs w:val="20"/>
      <w:lang w:val="fr-CH" w:eastAsia="fr-FR"/>
    </w:rPr>
  </w:style>
  <w:style w:type="character" w:customStyle="1" w:styleId="FootnoteTextChar">
    <w:name w:val="Footnote Text Char"/>
    <w:aliases w:val="5_G Char"/>
    <w:basedOn w:val="DefaultParagraphFont"/>
    <w:link w:val="FootnoteText"/>
    <w:rsid w:val="0097115A"/>
    <w:rPr>
      <w:rFonts w:ascii="Times New Roman" w:eastAsia="Times New Roman" w:hAnsi="Times New Roman"/>
      <w:snapToGrid w:val="0"/>
      <w:szCs w:val="20"/>
      <w:lang w:val="fr-CH" w:eastAsia="fr-FR"/>
    </w:rPr>
  </w:style>
  <w:style w:type="character" w:styleId="FootnoteReference">
    <w:name w:val="footnote reference"/>
    <w:aliases w:val="4_G,Footnote Reference/"/>
    <w:basedOn w:val="DefaultParagraphFont"/>
    <w:uiPriority w:val="99"/>
    <w:unhideWhenUsed/>
    <w:rsid w:val="0097115A"/>
    <w:rPr>
      <w:vertAlign w:val="superscript"/>
    </w:rPr>
  </w:style>
  <w:style w:type="table" w:styleId="TableGrid">
    <w:name w:val="Table Grid"/>
    <w:basedOn w:val="TableNormal"/>
    <w:uiPriority w:val="59"/>
    <w:rsid w:val="00503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
    <w:name w:val="N3"/>
    <w:basedOn w:val="Normal"/>
    <w:rsid w:val="00503BF6"/>
    <w:pPr>
      <w:widowControl w:val="0"/>
      <w:tabs>
        <w:tab w:val="left" w:pos="170"/>
      </w:tabs>
      <w:overflowPunct w:val="0"/>
      <w:autoSpaceDE w:val="0"/>
      <w:autoSpaceDN w:val="0"/>
      <w:adjustRightInd w:val="0"/>
      <w:spacing w:after="0" w:line="240" w:lineRule="exact"/>
      <w:textAlignment w:val="baseline"/>
    </w:pPr>
    <w:rPr>
      <w:rFonts w:ascii="Tms Rmn" w:eastAsia="Times New Roman" w:hAnsi="Tms Rmn"/>
      <w:sz w:val="22"/>
      <w:szCs w:val="20"/>
      <w:lang w:eastAsia="fr-FR"/>
    </w:rPr>
  </w:style>
  <w:style w:type="paragraph" w:styleId="Revision">
    <w:name w:val="Revision"/>
    <w:hidden/>
    <w:uiPriority w:val="99"/>
    <w:semiHidden/>
    <w:rsid w:val="00CF0C96"/>
    <w:pPr>
      <w:spacing w:after="0" w:line="240" w:lineRule="auto"/>
    </w:pPr>
  </w:style>
  <w:style w:type="paragraph" w:customStyle="1" w:styleId="SingleTxtG">
    <w:name w:val="_ Single Txt_G"/>
    <w:basedOn w:val="Normal"/>
    <w:link w:val="SingleTxtGChar"/>
    <w:qFormat/>
    <w:rsid w:val="00F165AE"/>
    <w:pPr>
      <w:suppressAutoHyphens/>
      <w:spacing w:after="120" w:line="240" w:lineRule="atLeast"/>
      <w:ind w:left="1134" w:right="1134"/>
      <w:jc w:val="both"/>
    </w:pPr>
    <w:rPr>
      <w:rFonts w:ascii="Times New Roman" w:eastAsia="Times New Roman" w:hAnsi="Times New Roman"/>
      <w:szCs w:val="20"/>
      <w:lang w:val="en-GB"/>
    </w:rPr>
  </w:style>
  <w:style w:type="character" w:customStyle="1" w:styleId="SingleTxtGChar">
    <w:name w:val="_ Single Txt_G Char"/>
    <w:link w:val="SingleTxtG"/>
    <w:locked/>
    <w:rsid w:val="00F165AE"/>
    <w:rPr>
      <w:rFonts w:ascii="Times New Roman" w:eastAsia="Times New Roman" w:hAnsi="Times New Roman"/>
      <w:szCs w:val="20"/>
      <w:lang w:val="en-GB"/>
    </w:rPr>
  </w:style>
  <w:style w:type="paragraph" w:styleId="CommentSubject">
    <w:name w:val="annotation subject"/>
    <w:basedOn w:val="CommentText"/>
    <w:next w:val="CommentText"/>
    <w:link w:val="CommentSubjectChar"/>
    <w:uiPriority w:val="99"/>
    <w:semiHidden/>
    <w:unhideWhenUsed/>
    <w:rsid w:val="00B83CC7"/>
    <w:rPr>
      <w:b/>
      <w:bCs/>
    </w:rPr>
  </w:style>
  <w:style w:type="character" w:customStyle="1" w:styleId="CommentSubjectChar">
    <w:name w:val="Comment Subject Char"/>
    <w:basedOn w:val="CommentTextChar"/>
    <w:link w:val="CommentSubject"/>
    <w:uiPriority w:val="99"/>
    <w:semiHidden/>
    <w:rsid w:val="00B83CC7"/>
    <w:rPr>
      <w:b/>
      <w:bCs/>
      <w:szCs w:val="20"/>
    </w:rPr>
  </w:style>
  <w:style w:type="paragraph" w:styleId="Header">
    <w:name w:val="header"/>
    <w:basedOn w:val="Normal"/>
    <w:link w:val="HeaderChar"/>
    <w:uiPriority w:val="99"/>
    <w:unhideWhenUsed/>
    <w:rsid w:val="00CC6E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6E83"/>
  </w:style>
  <w:style w:type="paragraph" w:styleId="Footer">
    <w:name w:val="footer"/>
    <w:basedOn w:val="Normal"/>
    <w:link w:val="FooterChar"/>
    <w:uiPriority w:val="99"/>
    <w:unhideWhenUsed/>
    <w:rsid w:val="00CC6E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6E83"/>
  </w:style>
  <w:style w:type="paragraph" w:customStyle="1" w:styleId="HChG">
    <w:name w:val="_ H _Ch_G"/>
    <w:basedOn w:val="Normal"/>
    <w:next w:val="Normal"/>
    <w:rsid w:val="000200B4"/>
    <w:pPr>
      <w:keepNext/>
      <w:keepLines/>
      <w:tabs>
        <w:tab w:val="right" w:pos="851"/>
      </w:tabs>
      <w:suppressAutoHyphens/>
      <w:spacing w:before="360" w:after="240" w:line="300" w:lineRule="exact"/>
      <w:ind w:left="1134" w:right="1134" w:hanging="1134"/>
    </w:pPr>
    <w:rPr>
      <w:rFonts w:ascii="Times New Roman" w:eastAsia="SimSun" w:hAnsi="Times New Roman"/>
      <w:b/>
      <w:sz w:val="28"/>
      <w:szCs w:val="20"/>
      <w:lang w:val="en-GB"/>
    </w:rPr>
  </w:style>
  <w:style w:type="paragraph" w:customStyle="1" w:styleId="H1G">
    <w:name w:val="_ H_1_G"/>
    <w:basedOn w:val="Normal"/>
    <w:next w:val="Normal"/>
    <w:rsid w:val="000200B4"/>
    <w:pPr>
      <w:keepNext/>
      <w:keepLines/>
      <w:tabs>
        <w:tab w:val="right" w:pos="851"/>
      </w:tabs>
      <w:suppressAutoHyphens/>
      <w:spacing w:before="360" w:after="240" w:line="270" w:lineRule="exact"/>
      <w:ind w:left="1134" w:right="1134" w:hanging="1134"/>
    </w:pPr>
    <w:rPr>
      <w:rFonts w:ascii="Times New Roman" w:eastAsia="SimSun" w:hAnsi="Times New Roman"/>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885652">
      <w:bodyDiv w:val="1"/>
      <w:marLeft w:val="0"/>
      <w:marRight w:val="0"/>
      <w:marTop w:val="0"/>
      <w:marBottom w:val="0"/>
      <w:divBdr>
        <w:top w:val="none" w:sz="0" w:space="0" w:color="auto"/>
        <w:left w:val="none" w:sz="0" w:space="0" w:color="auto"/>
        <w:bottom w:val="none" w:sz="0" w:space="0" w:color="auto"/>
        <w:right w:val="none" w:sz="0" w:space="0" w:color="auto"/>
      </w:divBdr>
    </w:div>
    <w:div w:id="1402563256">
      <w:bodyDiv w:val="1"/>
      <w:marLeft w:val="0"/>
      <w:marRight w:val="0"/>
      <w:marTop w:val="0"/>
      <w:marBottom w:val="0"/>
      <w:divBdr>
        <w:top w:val="none" w:sz="0" w:space="0" w:color="auto"/>
        <w:left w:val="none" w:sz="0" w:space="0" w:color="auto"/>
        <w:bottom w:val="none" w:sz="0" w:space="0" w:color="auto"/>
        <w:right w:val="none" w:sz="0" w:space="0" w:color="auto"/>
      </w:divBdr>
    </w:div>
    <w:div w:id="195173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BD5D7-3EB0-440C-BB53-1EFCF7FA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3822</Words>
  <Characters>21788</Characters>
  <Application>Microsoft Office Word</Application>
  <DocSecurity>0</DocSecurity>
  <Lines>181</Lines>
  <Paragraphs>51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Physikalisch Technische Bundesanstalt</Company>
  <LinksUpToDate>false</LinksUpToDate>
  <CharactersWithSpaces>25559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brande02</dc:creator>
  <cp:lastModifiedBy>Lucille</cp:lastModifiedBy>
  <cp:revision>6</cp:revision>
  <cp:lastPrinted>2016-12-13T13:37:00Z</cp:lastPrinted>
  <dcterms:created xsi:type="dcterms:W3CDTF">2016-12-30T09:36:00Z</dcterms:created>
  <dcterms:modified xsi:type="dcterms:W3CDTF">2017-01-03T16:19:00Z</dcterms:modified>
</cp:coreProperties>
</file>