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page" w:horzAnchor="page" w:tblpX="1135" w:tblpY="568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2268"/>
        <w:gridCol w:w="6095"/>
      </w:tblGrid>
      <w:tr w:rsidR="00B56E9C" w:rsidTr="00B11BB4">
        <w:trPr>
          <w:cantSplit/>
          <w:trHeight w:hRule="exact" w:val="851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56E9C" w:rsidRDefault="00B56E9C" w:rsidP="00B11BB4">
            <w:pPr>
              <w:spacing w:after="80"/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56E9C" w:rsidRPr="00B11BB4" w:rsidRDefault="00B56E9C" w:rsidP="00B11BB4">
            <w:pPr>
              <w:spacing w:after="80" w:line="300" w:lineRule="exact"/>
              <w:rPr>
                <w:b/>
                <w:sz w:val="24"/>
                <w:szCs w:val="24"/>
              </w:rPr>
            </w:pP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56E9C" w:rsidRPr="00507993" w:rsidRDefault="00CD57D2" w:rsidP="00FF1CEA">
            <w:pPr>
              <w:suppressAutoHyphens w:val="0"/>
              <w:spacing w:after="20"/>
              <w:jc w:val="right"/>
              <w:rPr>
                <w:b/>
                <w:sz w:val="24"/>
                <w:szCs w:val="24"/>
              </w:rPr>
            </w:pPr>
            <w:r w:rsidRPr="00507993">
              <w:rPr>
                <w:b/>
                <w:sz w:val="24"/>
                <w:szCs w:val="24"/>
              </w:rPr>
              <w:t>INF.</w:t>
            </w:r>
            <w:r w:rsidR="00293582">
              <w:rPr>
                <w:b/>
                <w:sz w:val="24"/>
                <w:szCs w:val="24"/>
              </w:rPr>
              <w:t>2</w:t>
            </w:r>
            <w:r w:rsidR="00FF1CEA">
              <w:rPr>
                <w:b/>
                <w:sz w:val="24"/>
                <w:szCs w:val="24"/>
              </w:rPr>
              <w:t>3</w:t>
            </w:r>
          </w:p>
        </w:tc>
      </w:tr>
    </w:tbl>
    <w:p w:rsidR="00EC106A" w:rsidRDefault="00EC106A">
      <w:pPr>
        <w:spacing w:before="120"/>
        <w:rPr>
          <w:b/>
          <w:sz w:val="28"/>
          <w:szCs w:val="28"/>
        </w:rPr>
      </w:pPr>
      <w:r>
        <w:rPr>
          <w:b/>
          <w:sz w:val="28"/>
          <w:szCs w:val="28"/>
        </w:rPr>
        <w:t>Economic Commission for Europe</w:t>
      </w:r>
    </w:p>
    <w:p w:rsidR="00EC106A" w:rsidRDefault="00EC106A">
      <w:pPr>
        <w:spacing w:before="120"/>
        <w:rPr>
          <w:sz w:val="28"/>
          <w:szCs w:val="28"/>
        </w:rPr>
      </w:pPr>
      <w:r>
        <w:rPr>
          <w:sz w:val="28"/>
          <w:szCs w:val="28"/>
        </w:rPr>
        <w:t>Inland Transport Committee</w:t>
      </w:r>
    </w:p>
    <w:p w:rsidR="00EC106A" w:rsidRDefault="00EC106A" w:rsidP="00EC106A">
      <w:pPr>
        <w:spacing w:before="120" w:after="120"/>
        <w:rPr>
          <w:b/>
          <w:sz w:val="24"/>
          <w:szCs w:val="24"/>
        </w:rPr>
      </w:pPr>
      <w:r>
        <w:rPr>
          <w:b/>
          <w:sz w:val="24"/>
          <w:szCs w:val="24"/>
        </w:rPr>
        <w:t>Working Party on the Transport of Dangerous Goods</w:t>
      </w:r>
    </w:p>
    <w:p w:rsidR="009D2A5B" w:rsidRDefault="009D2A5B" w:rsidP="009D2A5B">
      <w:pPr>
        <w:rPr>
          <w:b/>
        </w:rPr>
      </w:pPr>
      <w:r>
        <w:rPr>
          <w:b/>
        </w:rPr>
        <w:t>Joint Meeting of the RID Committee of Experts and the</w:t>
      </w:r>
    </w:p>
    <w:p w:rsidR="009D2A5B" w:rsidRDefault="009D2A5B" w:rsidP="009D2A5B">
      <w:pPr>
        <w:rPr>
          <w:b/>
        </w:rPr>
      </w:pPr>
      <w:r>
        <w:rPr>
          <w:b/>
        </w:rPr>
        <w:t>Working Party on the Transport of Dangerous Goods</w:t>
      </w:r>
      <w:r w:rsidR="000A3752">
        <w:rPr>
          <w:b/>
        </w:rPr>
        <w:tab/>
      </w:r>
      <w:r w:rsidR="000A3752">
        <w:rPr>
          <w:b/>
        </w:rPr>
        <w:tab/>
      </w:r>
      <w:r w:rsidR="000A3752">
        <w:rPr>
          <w:b/>
        </w:rPr>
        <w:tab/>
      </w:r>
      <w:r w:rsidR="000A3752">
        <w:rPr>
          <w:b/>
        </w:rPr>
        <w:tab/>
      </w:r>
      <w:r w:rsidR="000A3752">
        <w:rPr>
          <w:b/>
        </w:rPr>
        <w:tab/>
      </w:r>
      <w:r w:rsidR="00507993">
        <w:rPr>
          <w:b/>
        </w:rPr>
        <w:tab/>
      </w:r>
      <w:r w:rsidR="00C7716A">
        <w:rPr>
          <w:b/>
        </w:rPr>
        <w:t>8</w:t>
      </w:r>
      <w:r w:rsidR="003B311A">
        <w:rPr>
          <w:b/>
        </w:rPr>
        <w:t xml:space="preserve"> March</w:t>
      </w:r>
      <w:r w:rsidR="00CE4B11">
        <w:rPr>
          <w:b/>
        </w:rPr>
        <w:t xml:space="preserve"> 2017</w:t>
      </w:r>
    </w:p>
    <w:p w:rsidR="009D2A5B" w:rsidRDefault="00BB7CD1" w:rsidP="00BB7CD1">
      <w:r>
        <w:t xml:space="preserve">Bern, </w:t>
      </w:r>
      <w:r w:rsidR="00D65303">
        <w:t>1</w:t>
      </w:r>
      <w:r w:rsidR="00A47A60">
        <w:t>3</w:t>
      </w:r>
      <w:r w:rsidR="003B311A">
        <w:t>-</w:t>
      </w:r>
      <w:r w:rsidR="00D65303">
        <w:t>1</w:t>
      </w:r>
      <w:r w:rsidR="00A47A60">
        <w:t>7</w:t>
      </w:r>
      <w:r w:rsidR="00F66565">
        <w:t xml:space="preserve"> </w:t>
      </w:r>
      <w:r>
        <w:t>March 201</w:t>
      </w:r>
      <w:r w:rsidR="00A47A60">
        <w:t>7</w:t>
      </w:r>
    </w:p>
    <w:p w:rsidR="004A473F" w:rsidRPr="008D1F25" w:rsidRDefault="004A473F" w:rsidP="004A473F">
      <w:r w:rsidRPr="008D1F25">
        <w:t>Item 5</w:t>
      </w:r>
      <w:r>
        <w:t xml:space="preserve"> </w:t>
      </w:r>
      <w:r w:rsidR="00FF1CEA">
        <w:t>(b</w:t>
      </w:r>
      <w:r w:rsidRPr="008D1F25">
        <w:t>) of the provisional agenda</w:t>
      </w:r>
    </w:p>
    <w:p w:rsidR="004A473F" w:rsidRPr="0079294F" w:rsidRDefault="004A473F" w:rsidP="004A473F">
      <w:pPr>
        <w:rPr>
          <w:b/>
          <w:bCs/>
        </w:rPr>
      </w:pPr>
      <w:r w:rsidRPr="0079294F">
        <w:rPr>
          <w:b/>
          <w:bCs/>
        </w:rPr>
        <w:t>Proposals for amendments to RID/ADR/ADN:</w:t>
      </w:r>
    </w:p>
    <w:p w:rsidR="00BB7CD1" w:rsidRPr="00BB7CD1" w:rsidRDefault="00FF1CEA" w:rsidP="004A473F">
      <w:pPr>
        <w:rPr>
          <w:b/>
        </w:rPr>
      </w:pPr>
      <w:proofErr w:type="gramStart"/>
      <w:r>
        <w:rPr>
          <w:b/>
          <w:bCs/>
        </w:rPr>
        <w:t>new</w:t>
      </w:r>
      <w:proofErr w:type="gramEnd"/>
      <w:r>
        <w:rPr>
          <w:b/>
          <w:bCs/>
        </w:rPr>
        <w:t xml:space="preserve"> proposals</w:t>
      </w:r>
    </w:p>
    <w:p w:rsidR="00FF1CEA" w:rsidRPr="006E5185" w:rsidRDefault="009B1518" w:rsidP="00922488">
      <w:pPr>
        <w:pStyle w:val="HChG"/>
        <w:rPr>
          <w:lang w:val="en-US"/>
        </w:rPr>
      </w:pPr>
      <w:r>
        <w:tab/>
      </w:r>
      <w:r>
        <w:tab/>
      </w:r>
      <w:r w:rsidR="00FF1CEA" w:rsidRPr="00366686">
        <w:rPr>
          <w:lang w:val="en-US"/>
        </w:rPr>
        <w:t xml:space="preserve">The need to </w:t>
      </w:r>
      <w:r w:rsidR="00FF1CEA">
        <w:rPr>
          <w:lang w:val="en-US"/>
        </w:rPr>
        <w:t>c</w:t>
      </w:r>
      <w:r w:rsidR="00FF1CEA" w:rsidRPr="00052E5C">
        <w:rPr>
          <w:lang w:val="en-US"/>
        </w:rPr>
        <w:t>orrect</w:t>
      </w:r>
      <w:r w:rsidR="00FF1CEA" w:rsidRPr="00366686">
        <w:rPr>
          <w:lang w:val="en-US"/>
        </w:rPr>
        <w:t xml:space="preserve"> </w:t>
      </w:r>
      <w:r w:rsidR="00FF1CEA" w:rsidRPr="006E5185">
        <w:rPr>
          <w:lang w:val="en-US"/>
        </w:rPr>
        <w:t>Chapter</w:t>
      </w:r>
      <w:r w:rsidR="00FF1CEA">
        <w:rPr>
          <w:lang w:val="en-US"/>
        </w:rPr>
        <w:t>s</w:t>
      </w:r>
      <w:r w:rsidR="00FF1CEA" w:rsidRPr="006E5185">
        <w:rPr>
          <w:lang w:val="en-US"/>
        </w:rPr>
        <w:t xml:space="preserve"> </w:t>
      </w:r>
      <w:r w:rsidR="00FF1CEA">
        <w:rPr>
          <w:lang w:val="en-US"/>
        </w:rPr>
        <w:t>1, 2, 4, 5, 6</w:t>
      </w:r>
    </w:p>
    <w:p w:rsidR="00FF1CEA" w:rsidRPr="00AE5030" w:rsidRDefault="00FF1CEA" w:rsidP="00FF1CEA">
      <w:pPr>
        <w:pStyle w:val="H1G"/>
      </w:pPr>
      <w:r w:rsidRPr="00AE5030">
        <w:tab/>
      </w:r>
      <w:r>
        <w:tab/>
        <w:t>Transmitted by the Government of</w:t>
      </w:r>
      <w:r w:rsidRPr="00AE5030">
        <w:t xml:space="preserve"> </w:t>
      </w:r>
      <w:r w:rsidR="00FC6EE2">
        <w:t xml:space="preserve">the </w:t>
      </w:r>
      <w:bookmarkStart w:id="0" w:name="_GoBack"/>
      <w:bookmarkEnd w:id="0"/>
      <w:r>
        <w:t>Russian Federation</w:t>
      </w:r>
    </w:p>
    <w:p w:rsidR="00FF1CEA" w:rsidRPr="00D61C27" w:rsidRDefault="00FF1CEA" w:rsidP="00FF1CEA">
      <w:pPr>
        <w:pStyle w:val="HChG"/>
      </w:pPr>
      <w:r w:rsidRPr="0091004A">
        <w:tab/>
      </w:r>
      <w:r w:rsidRPr="0091004A">
        <w:tab/>
      </w:r>
      <w:r w:rsidRPr="00D61C27">
        <w:t>Introduction</w:t>
      </w:r>
    </w:p>
    <w:p w:rsidR="00FF1CEA" w:rsidRDefault="00FF1CEA" w:rsidP="00922488">
      <w:pPr>
        <w:pStyle w:val="SingleTxtG"/>
      </w:pPr>
      <w:r>
        <w:tab/>
      </w:r>
      <w:r w:rsidRPr="00366686">
        <w:t xml:space="preserve">The </w:t>
      </w:r>
      <w:r>
        <w:t>analysis of the text of the RID/</w:t>
      </w:r>
      <w:r w:rsidRPr="00366686">
        <w:t xml:space="preserve">ADR-2017 has shown that there are separate paragraphs that need to be </w:t>
      </w:r>
      <w:r>
        <w:t>c</w:t>
      </w:r>
      <w:r w:rsidRPr="00052E5C">
        <w:t>orrect</w:t>
      </w:r>
      <w:r w:rsidRPr="00366686">
        <w:t xml:space="preserve"> and clarified, since in present form, in our opinion, may lead to an erroneous interpretation or mislead the user of the Rules</w:t>
      </w:r>
      <w:r w:rsidR="00922488">
        <w:t>.</w:t>
      </w:r>
    </w:p>
    <w:p w:rsidR="00922488" w:rsidRDefault="00922488" w:rsidP="00922488">
      <w:pPr>
        <w:pStyle w:val="SingleTxtG"/>
      </w:pPr>
      <w:r>
        <w:t>See table data:</w:t>
      </w:r>
    </w:p>
    <w:p w:rsidR="00FF1CEA" w:rsidRDefault="00FF1CEA" w:rsidP="00FF1CEA"/>
    <w:p w:rsidR="00FF1CEA" w:rsidRDefault="00FF1CEA" w:rsidP="00FF1CEA"/>
    <w:p w:rsidR="00FF1CEA" w:rsidRPr="00FF1CEA" w:rsidRDefault="00FF1CEA" w:rsidP="00FF1CEA">
      <w:pPr>
        <w:sectPr w:rsidR="00FF1CEA" w:rsidRPr="00FF1CEA" w:rsidSect="009E6409">
          <w:headerReference w:type="even" r:id="rId8"/>
          <w:headerReference w:type="default" r:id="rId9"/>
          <w:footerReference w:type="even" r:id="rId10"/>
          <w:footerReference w:type="default" r:id="rId11"/>
          <w:type w:val="continuous"/>
          <w:pgSz w:w="11907" w:h="16840" w:code="9"/>
          <w:pgMar w:top="1418" w:right="1134" w:bottom="1134" w:left="1134" w:header="1134" w:footer="1701" w:gutter="0"/>
          <w:cols w:space="720"/>
          <w:titlePg/>
        </w:sectPr>
      </w:pPr>
    </w:p>
    <w:tbl>
      <w:tblPr>
        <w:tblStyle w:val="TableGrid"/>
        <w:tblW w:w="13262" w:type="dxa"/>
        <w:tblInd w:w="-175" w:type="dxa"/>
        <w:tblLayout w:type="fixed"/>
        <w:tblLook w:val="04A0" w:firstRow="1" w:lastRow="0" w:firstColumn="1" w:lastColumn="0" w:noHBand="0" w:noVBand="1"/>
      </w:tblPr>
      <w:tblGrid>
        <w:gridCol w:w="476"/>
        <w:gridCol w:w="7496"/>
        <w:gridCol w:w="2376"/>
        <w:gridCol w:w="2914"/>
      </w:tblGrid>
      <w:tr w:rsidR="00FF1CEA" w:rsidTr="00FF1CEA">
        <w:tc>
          <w:tcPr>
            <w:tcW w:w="476" w:type="dxa"/>
          </w:tcPr>
          <w:p w:rsidR="00FF1CEA" w:rsidRDefault="00FF1CEA" w:rsidP="00452CB1">
            <w:pPr>
              <w:suppressAutoHyphens w:val="0"/>
              <w:spacing w:line="240" w:lineRule="auto"/>
              <w:rPr>
                <w:u w:val="single"/>
              </w:rPr>
            </w:pPr>
          </w:p>
        </w:tc>
        <w:tc>
          <w:tcPr>
            <w:tcW w:w="7496" w:type="dxa"/>
          </w:tcPr>
          <w:p w:rsidR="00FF1CEA" w:rsidRPr="008D32BC" w:rsidRDefault="00FF1CEA" w:rsidP="00452CB1">
            <w:pPr>
              <w:suppressAutoHyphens w:val="0"/>
              <w:spacing w:line="240" w:lineRule="auto"/>
              <w:jc w:val="center"/>
            </w:pPr>
            <w:r w:rsidRPr="008D32BC">
              <w:t>Text of RID-2017</w:t>
            </w:r>
          </w:p>
        </w:tc>
        <w:tc>
          <w:tcPr>
            <w:tcW w:w="2376" w:type="dxa"/>
          </w:tcPr>
          <w:p w:rsidR="00FF1CEA" w:rsidRPr="008D32BC" w:rsidRDefault="00FF1CEA" w:rsidP="00452CB1">
            <w:pPr>
              <w:suppressAutoHyphens w:val="0"/>
              <w:spacing w:line="240" w:lineRule="auto"/>
              <w:jc w:val="center"/>
            </w:pPr>
            <w:r w:rsidRPr="008D32BC">
              <w:t>Comment</w:t>
            </w:r>
          </w:p>
        </w:tc>
        <w:tc>
          <w:tcPr>
            <w:tcW w:w="2914" w:type="dxa"/>
          </w:tcPr>
          <w:p w:rsidR="00FF1CEA" w:rsidRPr="008D32BC" w:rsidRDefault="00FF1CEA" w:rsidP="00452CB1">
            <w:pPr>
              <w:suppressAutoHyphens w:val="0"/>
              <w:spacing w:line="240" w:lineRule="auto"/>
              <w:jc w:val="center"/>
            </w:pPr>
            <w:r w:rsidRPr="008D32BC">
              <w:t>Proposal</w:t>
            </w:r>
          </w:p>
        </w:tc>
      </w:tr>
      <w:tr w:rsidR="00FF1CEA" w:rsidTr="00FF1CEA">
        <w:tc>
          <w:tcPr>
            <w:tcW w:w="476" w:type="dxa"/>
          </w:tcPr>
          <w:p w:rsidR="00FF1CEA" w:rsidRPr="00F42FD9" w:rsidRDefault="00FF1CEA" w:rsidP="00452CB1">
            <w:pPr>
              <w:suppressAutoHyphens w:val="0"/>
              <w:spacing w:line="240" w:lineRule="auto"/>
              <w:rPr>
                <w:noProof/>
                <w:lang w:val="ru-RU" w:eastAsia="ru-RU"/>
              </w:rPr>
            </w:pPr>
            <w:r w:rsidRPr="00F42FD9">
              <w:rPr>
                <w:noProof/>
                <w:lang w:val="ru-RU" w:eastAsia="ru-RU"/>
              </w:rPr>
              <w:t>1</w:t>
            </w:r>
          </w:p>
        </w:tc>
        <w:tc>
          <w:tcPr>
            <w:tcW w:w="7496" w:type="dxa"/>
          </w:tcPr>
          <w:p w:rsidR="00FF1CEA" w:rsidRDefault="00FF1CEA" w:rsidP="00452CB1">
            <w:pPr>
              <w:suppressAutoHyphens w:val="0"/>
              <w:spacing w:line="240" w:lineRule="auto"/>
              <w:rPr>
                <w:u w:val="single"/>
              </w:rPr>
            </w:pPr>
            <w:r w:rsidRPr="00FC426A">
              <w:rPr>
                <w:noProof/>
                <w:u w:val="single"/>
                <w:lang w:val="en-US"/>
              </w:rPr>
              <w:drawing>
                <wp:inline distT="0" distB="0" distL="0" distR="0" wp14:anchorId="034A9242" wp14:editId="5ED9A559">
                  <wp:extent cx="5069946" cy="465258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1478" t="18463" r="9314" b="699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9946" cy="465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:rsidR="00FF1CEA" w:rsidRPr="008D32BC" w:rsidRDefault="00FF1CEA" w:rsidP="00452CB1">
            <w:pPr>
              <w:suppressAutoHyphens w:val="0"/>
              <w:spacing w:line="240" w:lineRule="auto"/>
              <w:jc w:val="both"/>
            </w:pPr>
            <w:r w:rsidRPr="008D32BC">
              <w:t xml:space="preserve">The </w:t>
            </w:r>
            <w:r>
              <w:t>paragraph</w:t>
            </w:r>
            <w:r w:rsidRPr="008D32BC">
              <w:t xml:space="preserve"> is reserved, but there is a note</w:t>
            </w:r>
          </w:p>
        </w:tc>
        <w:tc>
          <w:tcPr>
            <w:tcW w:w="2914" w:type="dxa"/>
          </w:tcPr>
          <w:p w:rsidR="00FF1CEA" w:rsidRPr="008D32BC" w:rsidRDefault="00FF1CEA" w:rsidP="00452CB1">
            <w:pPr>
              <w:suppressAutoHyphens w:val="0"/>
              <w:spacing w:line="240" w:lineRule="auto"/>
              <w:jc w:val="both"/>
            </w:pPr>
            <w:r w:rsidRPr="008D32BC">
              <w:t>Delete the brackets. Delete the word "Note". Text of the note to make the text of the paragraph</w:t>
            </w:r>
          </w:p>
        </w:tc>
      </w:tr>
      <w:tr w:rsidR="00FF1CEA" w:rsidTr="00FF1CEA">
        <w:tc>
          <w:tcPr>
            <w:tcW w:w="476" w:type="dxa"/>
          </w:tcPr>
          <w:p w:rsidR="00FF1CEA" w:rsidRPr="00F42FD9" w:rsidRDefault="00FF1CEA" w:rsidP="00452CB1">
            <w:pPr>
              <w:suppressAutoHyphens w:val="0"/>
              <w:spacing w:line="240" w:lineRule="auto"/>
              <w:rPr>
                <w:noProof/>
                <w:lang w:val="ru-RU" w:eastAsia="ru-RU"/>
              </w:rPr>
            </w:pPr>
            <w:r w:rsidRPr="00F42FD9">
              <w:rPr>
                <w:noProof/>
                <w:lang w:val="ru-RU" w:eastAsia="ru-RU"/>
              </w:rPr>
              <w:t>2</w:t>
            </w:r>
          </w:p>
        </w:tc>
        <w:tc>
          <w:tcPr>
            <w:tcW w:w="7496" w:type="dxa"/>
          </w:tcPr>
          <w:p w:rsidR="00FF1CEA" w:rsidRDefault="00FF1CEA" w:rsidP="00452CB1">
            <w:pPr>
              <w:suppressAutoHyphens w:val="0"/>
              <w:spacing w:line="240" w:lineRule="auto"/>
              <w:rPr>
                <w:u w:val="single"/>
              </w:rPr>
            </w:pPr>
            <w:r w:rsidRPr="00FC426A">
              <w:rPr>
                <w:noProof/>
                <w:u w:val="single"/>
                <w:lang w:val="en-US"/>
              </w:rPr>
              <w:drawing>
                <wp:inline distT="0" distB="0" distL="0" distR="0" wp14:anchorId="5EA92A17" wp14:editId="1AC08E46">
                  <wp:extent cx="4638781" cy="532497"/>
                  <wp:effectExtent l="19050" t="0" r="9419" b="0"/>
                  <wp:docPr id="9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1492" t="27683" r="10160" b="57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781" cy="532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:rsidR="00FF1CEA" w:rsidRPr="00B05F15" w:rsidRDefault="00FF1CEA" w:rsidP="00452CB1">
            <w:pPr>
              <w:suppressAutoHyphens w:val="0"/>
              <w:spacing w:line="240" w:lineRule="auto"/>
              <w:jc w:val="both"/>
            </w:pPr>
            <w:r w:rsidRPr="00B05F15">
              <w:t>In brackets there are subparagraphs included in the main paragraph</w:t>
            </w:r>
          </w:p>
        </w:tc>
        <w:tc>
          <w:tcPr>
            <w:tcW w:w="2914" w:type="dxa"/>
          </w:tcPr>
          <w:p w:rsidR="00FF1CEA" w:rsidRPr="00B05F15" w:rsidRDefault="00FF1CEA" w:rsidP="00452CB1">
            <w:pPr>
              <w:suppressAutoHyphens w:val="0"/>
              <w:spacing w:line="240" w:lineRule="auto"/>
              <w:jc w:val="both"/>
              <w:rPr>
                <w:lang w:val="en-US"/>
              </w:rPr>
            </w:pPr>
            <w:r w:rsidRPr="00B05F15">
              <w:t>Delete paragraph 2.2.7.2.4, open the brackets, write the text as follows:</w:t>
            </w:r>
            <w:r w:rsidRPr="00B05F15">
              <w:rPr>
                <w:lang w:val="en-US"/>
              </w:rPr>
              <w:t xml:space="preserve"> «Packages not otherwise classifie</w:t>
            </w:r>
            <w:r>
              <w:rPr>
                <w:lang w:val="en-US"/>
              </w:rPr>
              <w:t>d in 2.2.7.2.4.1 -2.2.7.2.4.5</w:t>
            </w:r>
            <w:r w:rsidRPr="00B05F15">
              <w:rPr>
                <w:lang w:val="en-US"/>
              </w:rPr>
              <w:t>…»</w:t>
            </w:r>
          </w:p>
        </w:tc>
      </w:tr>
      <w:tr w:rsidR="00FF1CEA" w:rsidTr="00FF1CEA">
        <w:tc>
          <w:tcPr>
            <w:tcW w:w="476" w:type="dxa"/>
          </w:tcPr>
          <w:p w:rsidR="00FF1CEA" w:rsidRPr="00F42FD9" w:rsidRDefault="00FF1CEA" w:rsidP="00452CB1">
            <w:pPr>
              <w:suppressAutoHyphens w:val="0"/>
              <w:spacing w:line="240" w:lineRule="auto"/>
              <w:rPr>
                <w:noProof/>
                <w:lang w:val="ru-RU" w:eastAsia="ru-RU"/>
              </w:rPr>
            </w:pPr>
            <w:r w:rsidRPr="00F42FD9">
              <w:rPr>
                <w:noProof/>
                <w:lang w:val="ru-RU" w:eastAsia="ru-RU"/>
              </w:rPr>
              <w:t>3</w:t>
            </w:r>
          </w:p>
        </w:tc>
        <w:tc>
          <w:tcPr>
            <w:tcW w:w="7496" w:type="dxa"/>
          </w:tcPr>
          <w:p w:rsidR="00FF1CEA" w:rsidRDefault="00FF1CEA" w:rsidP="00452CB1">
            <w:pPr>
              <w:suppressAutoHyphens w:val="0"/>
              <w:spacing w:line="240" w:lineRule="auto"/>
              <w:rPr>
                <w:u w:val="single"/>
              </w:rPr>
            </w:pPr>
            <w:r w:rsidRPr="00FC426A">
              <w:rPr>
                <w:noProof/>
                <w:u w:val="single"/>
                <w:lang w:val="en-US"/>
              </w:rPr>
              <w:drawing>
                <wp:inline distT="0" distB="0" distL="0" distR="0" wp14:anchorId="681EC5B4" wp14:editId="7F938605">
                  <wp:extent cx="4588068" cy="412719"/>
                  <wp:effectExtent l="19050" t="0" r="2982" b="0"/>
                  <wp:docPr id="11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0197" t="50610" r="10159" b="37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8068" cy="412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:rsidR="00FF1CEA" w:rsidRPr="006B5A7A" w:rsidRDefault="00FF1CEA" w:rsidP="00452CB1">
            <w:pPr>
              <w:suppressAutoHyphens w:val="0"/>
              <w:spacing w:line="240" w:lineRule="auto"/>
              <w:jc w:val="both"/>
              <w:rPr>
                <w:lang w:val="en-US"/>
              </w:rPr>
            </w:pPr>
            <w:r w:rsidRPr="006B5A7A">
              <w:t>Reference to items that have been deleted or reserved</w:t>
            </w:r>
            <w:r w:rsidRPr="006B5A7A">
              <w:rPr>
                <w:lang w:val="en-US"/>
              </w:rPr>
              <w:t>:</w:t>
            </w:r>
          </w:p>
          <w:p w:rsidR="00FF1CEA" w:rsidRPr="006B5A7A" w:rsidRDefault="00FF1CEA" w:rsidP="00452CB1">
            <w:pPr>
              <w:suppressAutoHyphens w:val="0"/>
              <w:spacing w:line="240" w:lineRule="auto"/>
              <w:jc w:val="both"/>
              <w:rPr>
                <w:u w:val="single"/>
                <w:lang w:val="en-US"/>
              </w:rPr>
            </w:pPr>
          </w:p>
          <w:p w:rsidR="00FF1CEA" w:rsidRDefault="00FF1CEA" w:rsidP="00452CB1">
            <w:pPr>
              <w:suppressAutoHyphens w:val="0"/>
              <w:spacing w:line="240" w:lineRule="auto"/>
              <w:rPr>
                <w:u w:val="single"/>
              </w:rPr>
            </w:pPr>
            <w:r w:rsidRPr="006B5A7A">
              <w:rPr>
                <w:noProof/>
                <w:u w:val="single"/>
                <w:lang w:val="en-US"/>
              </w:rPr>
              <w:drawing>
                <wp:inline distT="0" distB="0" distL="0" distR="0" wp14:anchorId="598962C7" wp14:editId="069F5AF7">
                  <wp:extent cx="1459741" cy="299608"/>
                  <wp:effectExtent l="19050" t="0" r="7109" b="0"/>
                  <wp:docPr id="26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1739" t="51223" r="72533" b="43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741" cy="299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1CEA" w:rsidRDefault="00FF1CEA" w:rsidP="00452CB1">
            <w:pPr>
              <w:suppressAutoHyphens w:val="0"/>
              <w:spacing w:line="240" w:lineRule="auto"/>
              <w:rPr>
                <w:u w:val="single"/>
              </w:rPr>
            </w:pPr>
            <w:r w:rsidRPr="006B5A7A">
              <w:rPr>
                <w:noProof/>
                <w:u w:val="single"/>
                <w:lang w:val="en-US"/>
              </w:rPr>
              <w:drawing>
                <wp:inline distT="0" distB="0" distL="0" distR="0" wp14:anchorId="2A717413" wp14:editId="5D7EB52C">
                  <wp:extent cx="1426260" cy="311520"/>
                  <wp:effectExtent l="19050" t="0" r="2490" b="0"/>
                  <wp:docPr id="2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2010" t="63293" r="71173" b="30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60" cy="31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</w:tcPr>
          <w:p w:rsidR="00FF1CEA" w:rsidRDefault="00FF1CEA" w:rsidP="00452CB1">
            <w:pPr>
              <w:suppressAutoHyphens w:val="0"/>
              <w:spacing w:line="240" w:lineRule="auto"/>
              <w:jc w:val="both"/>
              <w:rPr>
                <w:u w:val="single"/>
              </w:rPr>
            </w:pPr>
            <w:r>
              <w:t>W</w:t>
            </w:r>
            <w:r w:rsidRPr="00B05F15">
              <w:t>rite the text as follows:</w:t>
            </w:r>
            <w:r w:rsidRPr="00B05F15">
              <w:rPr>
                <w:lang w:val="en-US"/>
              </w:rPr>
              <w:t xml:space="preserve"> «</w:t>
            </w:r>
            <w:r>
              <w:rPr>
                <w:lang w:val="en-US"/>
              </w:rPr>
              <w:t>The assignment of substances and articles not mentioned by name in Table A of Chapter 3.2 to the relevant entry of that Table or of 2.2.9.3 shall be done in accordance with 2.2.9.1.4-2.2.9.1.8, 2.2.9.1.10, 2.2.9.1.11, 2.2.9.1.13</w:t>
            </w:r>
            <w:proofErr w:type="gramStart"/>
            <w:r>
              <w:rPr>
                <w:lang w:val="en-US"/>
              </w:rPr>
              <w:t>,  2.2.9.1.14</w:t>
            </w:r>
            <w:proofErr w:type="gramEnd"/>
            <w:r>
              <w:rPr>
                <w:lang w:val="en-US"/>
              </w:rPr>
              <w:t xml:space="preserve"> below.</w:t>
            </w:r>
            <w:r w:rsidRPr="00B05F15">
              <w:rPr>
                <w:lang w:val="en-US"/>
              </w:rPr>
              <w:t>»</w:t>
            </w:r>
          </w:p>
        </w:tc>
      </w:tr>
      <w:tr w:rsidR="00FF1CEA" w:rsidTr="00FF1CEA">
        <w:tc>
          <w:tcPr>
            <w:tcW w:w="476" w:type="dxa"/>
          </w:tcPr>
          <w:p w:rsidR="00FF1CEA" w:rsidRPr="00F42FD9" w:rsidRDefault="00FF1CEA" w:rsidP="00452CB1">
            <w:pPr>
              <w:suppressAutoHyphens w:val="0"/>
              <w:spacing w:line="240" w:lineRule="auto"/>
              <w:rPr>
                <w:noProof/>
                <w:lang w:val="ru-RU" w:eastAsia="ru-RU"/>
              </w:rPr>
            </w:pPr>
            <w:r w:rsidRPr="00F42FD9">
              <w:rPr>
                <w:noProof/>
                <w:lang w:val="ru-RU" w:eastAsia="ru-RU"/>
              </w:rPr>
              <w:t>4</w:t>
            </w:r>
          </w:p>
        </w:tc>
        <w:tc>
          <w:tcPr>
            <w:tcW w:w="7496" w:type="dxa"/>
          </w:tcPr>
          <w:p w:rsidR="00FF1CEA" w:rsidRDefault="00FF1CEA" w:rsidP="00452CB1">
            <w:pPr>
              <w:suppressAutoHyphens w:val="0"/>
              <w:spacing w:line="240" w:lineRule="auto"/>
              <w:rPr>
                <w:u w:val="single"/>
              </w:rPr>
            </w:pPr>
            <w:r w:rsidRPr="00FC426A">
              <w:rPr>
                <w:noProof/>
                <w:u w:val="single"/>
                <w:lang w:val="en-US"/>
              </w:rPr>
              <w:drawing>
                <wp:inline distT="0" distB="0" distL="0" distR="0" wp14:anchorId="60F942A2" wp14:editId="557E1F09">
                  <wp:extent cx="4913366" cy="3015740"/>
                  <wp:effectExtent l="19050" t="0" r="1534" b="0"/>
                  <wp:docPr id="12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1416" t="13293" r="9854" b="9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366" cy="3015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1CEA" w:rsidRDefault="00FF1CEA" w:rsidP="00452CB1">
            <w:pPr>
              <w:suppressAutoHyphens w:val="0"/>
              <w:spacing w:line="240" w:lineRule="auto"/>
              <w:rPr>
                <w:u w:val="single"/>
              </w:rPr>
            </w:pPr>
            <w:r w:rsidRPr="00FC426A">
              <w:rPr>
                <w:noProof/>
                <w:u w:val="single"/>
                <w:lang w:val="en-US"/>
              </w:rPr>
              <w:lastRenderedPageBreak/>
              <w:drawing>
                <wp:inline distT="0" distB="0" distL="0" distR="0" wp14:anchorId="62798278" wp14:editId="6A8F2C81">
                  <wp:extent cx="4548031" cy="366256"/>
                  <wp:effectExtent l="19050" t="0" r="4919" b="0"/>
                  <wp:docPr id="13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7269" t="57805" r="9855" b="32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8031" cy="366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:rsidR="00FF1CEA" w:rsidRPr="00F42FD9" w:rsidRDefault="00FF1CEA" w:rsidP="00452CB1">
            <w:pPr>
              <w:suppressAutoHyphens w:val="0"/>
              <w:spacing w:line="240" w:lineRule="auto"/>
              <w:jc w:val="both"/>
            </w:pPr>
            <w:r w:rsidRPr="00BD7DF3">
              <w:lastRenderedPageBreak/>
              <w:t xml:space="preserve">In our opinion, the text of </w:t>
            </w:r>
            <w:r>
              <w:t>link</w:t>
            </w:r>
            <w:r w:rsidRPr="00BD7DF3">
              <w:t xml:space="preserve"> 15 has a dual interpretation</w:t>
            </w:r>
            <w:r>
              <w:t>.</w:t>
            </w:r>
          </w:p>
        </w:tc>
        <w:tc>
          <w:tcPr>
            <w:tcW w:w="2914" w:type="dxa"/>
          </w:tcPr>
          <w:p w:rsidR="00FF1CEA" w:rsidRPr="00BD7DF3" w:rsidRDefault="00FF1CEA" w:rsidP="00452CB1">
            <w:pPr>
              <w:suppressAutoHyphens w:val="0"/>
              <w:spacing w:line="240" w:lineRule="auto"/>
              <w:jc w:val="both"/>
              <w:rPr>
                <w:u w:val="single"/>
                <w:lang w:val="en-US"/>
              </w:rPr>
            </w:pPr>
            <w:r>
              <w:t>W</w:t>
            </w:r>
            <w:r w:rsidRPr="00B05F15">
              <w:t>rite the text as follows:</w:t>
            </w:r>
            <w:r w:rsidRPr="00B05F15">
              <w:rPr>
                <w:lang w:val="en-US"/>
              </w:rPr>
              <w:t xml:space="preserve"> «</w:t>
            </w:r>
            <w:r w:rsidRPr="00BD7DF3">
              <w:rPr>
                <w:lang w:val="en-US"/>
              </w:rPr>
              <w:t xml:space="preserve">Special guidance is provided in the GHS (paragraph 4.1.2.13 and </w:t>
            </w:r>
            <w:r>
              <w:rPr>
                <w:lang w:val="en-US"/>
              </w:rPr>
              <w:t xml:space="preserve">Annex 9, </w:t>
            </w:r>
            <w:r w:rsidRPr="00BD7DF3">
              <w:rPr>
                <w:lang w:val="en-US"/>
              </w:rPr>
              <w:t>Section A9.6)»</w:t>
            </w:r>
          </w:p>
        </w:tc>
      </w:tr>
      <w:tr w:rsidR="00FF1CEA" w:rsidTr="00FF1CEA">
        <w:tc>
          <w:tcPr>
            <w:tcW w:w="476" w:type="dxa"/>
          </w:tcPr>
          <w:p w:rsidR="00FF1CEA" w:rsidRPr="00F42FD9" w:rsidRDefault="00FF1CEA" w:rsidP="00452CB1">
            <w:pPr>
              <w:suppressAutoHyphens w:val="0"/>
              <w:spacing w:line="240" w:lineRule="auto"/>
              <w:rPr>
                <w:noProof/>
                <w:lang w:val="ru-RU" w:eastAsia="ru-RU"/>
              </w:rPr>
            </w:pPr>
            <w:r w:rsidRPr="00F42FD9">
              <w:rPr>
                <w:noProof/>
                <w:lang w:val="ru-RU" w:eastAsia="ru-RU"/>
              </w:rPr>
              <w:t>5</w:t>
            </w:r>
          </w:p>
        </w:tc>
        <w:tc>
          <w:tcPr>
            <w:tcW w:w="7496" w:type="dxa"/>
          </w:tcPr>
          <w:p w:rsidR="00FF1CEA" w:rsidRDefault="00FF1CEA" w:rsidP="00452CB1">
            <w:pPr>
              <w:suppressAutoHyphens w:val="0"/>
              <w:spacing w:line="240" w:lineRule="auto"/>
              <w:rPr>
                <w:u w:val="single"/>
              </w:rPr>
            </w:pPr>
            <w:r w:rsidRPr="00FC426A">
              <w:rPr>
                <w:noProof/>
                <w:u w:val="single"/>
                <w:lang w:val="en-US"/>
              </w:rPr>
              <w:drawing>
                <wp:inline distT="0" distB="0" distL="0" distR="0" wp14:anchorId="11AB34D2" wp14:editId="70161B9A">
                  <wp:extent cx="4494730" cy="559825"/>
                  <wp:effectExtent l="19050" t="0" r="1070" b="0"/>
                  <wp:docPr id="1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8825" t="52073" r="28756" b="35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4730" cy="55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1CEA" w:rsidRDefault="00FF1CEA" w:rsidP="00452CB1">
            <w:pPr>
              <w:suppressAutoHyphens w:val="0"/>
              <w:spacing w:line="240" w:lineRule="auto"/>
              <w:rPr>
                <w:u w:val="single"/>
              </w:rPr>
            </w:pPr>
          </w:p>
        </w:tc>
        <w:tc>
          <w:tcPr>
            <w:tcW w:w="2376" w:type="dxa"/>
          </w:tcPr>
          <w:p w:rsidR="00FF1CEA" w:rsidRPr="00BD7DF3" w:rsidRDefault="00FF1CEA" w:rsidP="00452CB1">
            <w:pPr>
              <w:suppressAutoHyphens w:val="0"/>
              <w:spacing w:line="240" w:lineRule="auto"/>
              <w:rPr>
                <w:lang w:val="en-US"/>
              </w:rPr>
            </w:pPr>
            <w:r w:rsidRPr="00BD7DF3">
              <w:t>The special provision TP3 is in paragraph 4.2.5.3</w:t>
            </w:r>
            <w:r w:rsidRPr="00BD7DF3">
              <w:rPr>
                <w:lang w:val="en-US"/>
              </w:rPr>
              <w:t>:</w:t>
            </w:r>
          </w:p>
          <w:p w:rsidR="00FF1CEA" w:rsidRDefault="00FF1CEA" w:rsidP="00452CB1">
            <w:pPr>
              <w:suppressAutoHyphens w:val="0"/>
              <w:spacing w:line="240" w:lineRule="auto"/>
              <w:rPr>
                <w:u w:val="single"/>
              </w:rPr>
            </w:pPr>
            <w:r w:rsidRPr="00FC426A">
              <w:rPr>
                <w:noProof/>
                <w:u w:val="single"/>
                <w:lang w:val="en-US"/>
              </w:rPr>
              <w:drawing>
                <wp:inline distT="0" distB="0" distL="0" distR="0" wp14:anchorId="1B2DCF72" wp14:editId="477BFC7D">
                  <wp:extent cx="3277706" cy="507900"/>
                  <wp:effectExtent l="19050" t="0" r="0" b="0"/>
                  <wp:docPr id="1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9575" t="19878" r="28355" b="647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706" cy="50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1CEA" w:rsidRDefault="00FF1CEA" w:rsidP="00452CB1">
            <w:pPr>
              <w:suppressAutoHyphens w:val="0"/>
              <w:spacing w:line="240" w:lineRule="auto"/>
              <w:rPr>
                <w:u w:val="single"/>
              </w:rPr>
            </w:pPr>
            <w:r w:rsidRPr="00FC426A">
              <w:rPr>
                <w:noProof/>
                <w:u w:val="single"/>
                <w:lang w:val="en-US"/>
              </w:rPr>
              <w:drawing>
                <wp:inline distT="0" distB="0" distL="0" distR="0" wp14:anchorId="7A922A76" wp14:editId="5473F604">
                  <wp:extent cx="3032499" cy="260468"/>
                  <wp:effectExtent l="19050" t="0" r="0" b="0"/>
                  <wp:docPr id="1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6966" t="83678" r="28889" b="8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499" cy="260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</w:tcPr>
          <w:p w:rsidR="00FF1CEA" w:rsidRPr="00BD7DF3" w:rsidRDefault="00FF1CEA" w:rsidP="00452CB1">
            <w:pPr>
              <w:suppressAutoHyphens w:val="0"/>
              <w:spacing w:line="240" w:lineRule="auto"/>
              <w:jc w:val="both"/>
              <w:rPr>
                <w:lang w:val="en-US"/>
              </w:rPr>
            </w:pPr>
            <w:r w:rsidRPr="00BD7DF3">
              <w:rPr>
                <w:lang w:val="en-US"/>
              </w:rPr>
              <w:t xml:space="preserve">To exclude the misconception of the user of the Rules, it is suggested to delete the </w:t>
            </w:r>
            <w:r w:rsidRPr="00366686">
              <w:rPr>
                <w:lang w:val="en-US"/>
              </w:rPr>
              <w:t xml:space="preserve">last </w:t>
            </w:r>
            <w:r w:rsidRPr="00BD7DF3">
              <w:rPr>
                <w:lang w:val="en-US"/>
              </w:rPr>
              <w:t>brackets.</w:t>
            </w:r>
          </w:p>
        </w:tc>
      </w:tr>
      <w:tr w:rsidR="00FF1CEA" w:rsidTr="00FF1CEA">
        <w:tc>
          <w:tcPr>
            <w:tcW w:w="476" w:type="dxa"/>
          </w:tcPr>
          <w:p w:rsidR="00FF1CEA" w:rsidRPr="00F42FD9" w:rsidRDefault="00FF1CEA" w:rsidP="00452CB1">
            <w:pPr>
              <w:suppressAutoHyphens w:val="0"/>
              <w:spacing w:line="240" w:lineRule="auto"/>
              <w:rPr>
                <w:noProof/>
                <w:lang w:val="ru-RU" w:eastAsia="ru-RU"/>
              </w:rPr>
            </w:pPr>
            <w:r w:rsidRPr="00F42FD9">
              <w:rPr>
                <w:noProof/>
                <w:lang w:val="ru-RU" w:eastAsia="ru-RU"/>
              </w:rPr>
              <w:t>6</w:t>
            </w:r>
          </w:p>
        </w:tc>
        <w:tc>
          <w:tcPr>
            <w:tcW w:w="7496" w:type="dxa"/>
          </w:tcPr>
          <w:p w:rsidR="00FF1CEA" w:rsidRDefault="00FF1CEA" w:rsidP="00452CB1">
            <w:pPr>
              <w:suppressAutoHyphens w:val="0"/>
              <w:spacing w:line="240" w:lineRule="auto"/>
              <w:rPr>
                <w:u w:val="single"/>
              </w:rPr>
            </w:pPr>
            <w:r w:rsidRPr="00CF003F">
              <w:rPr>
                <w:noProof/>
                <w:u w:val="single"/>
                <w:lang w:val="en-US"/>
              </w:rPr>
              <w:drawing>
                <wp:inline distT="0" distB="0" distL="0" distR="0" wp14:anchorId="7FB1C8BF" wp14:editId="626F4AA9">
                  <wp:extent cx="4173746" cy="425074"/>
                  <wp:effectExtent l="19050" t="0" r="0" b="0"/>
                  <wp:docPr id="3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0505" t="15000" r="34000" b="75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746" cy="425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:rsidR="00FF1CEA" w:rsidRPr="008D32BC" w:rsidRDefault="00FF1CEA" w:rsidP="00452CB1">
            <w:pPr>
              <w:suppressAutoHyphens w:val="0"/>
              <w:spacing w:line="240" w:lineRule="auto"/>
            </w:pPr>
            <w:r w:rsidRPr="00F94D7D">
              <w:t>In the paragraph there is only a title and a note</w:t>
            </w:r>
          </w:p>
        </w:tc>
        <w:tc>
          <w:tcPr>
            <w:tcW w:w="2914" w:type="dxa"/>
          </w:tcPr>
          <w:p w:rsidR="00FF1CEA" w:rsidRPr="008D32BC" w:rsidRDefault="00FF1CEA" w:rsidP="00452CB1">
            <w:pPr>
              <w:suppressAutoHyphens w:val="0"/>
              <w:spacing w:line="240" w:lineRule="auto"/>
              <w:jc w:val="both"/>
            </w:pPr>
            <w:r w:rsidRPr="008D32BC">
              <w:t>Delete the word "Note". Text of the note to make the text of the paragraph</w:t>
            </w:r>
          </w:p>
        </w:tc>
      </w:tr>
      <w:tr w:rsidR="00FF1CEA" w:rsidTr="00FF1CEA">
        <w:tc>
          <w:tcPr>
            <w:tcW w:w="476" w:type="dxa"/>
          </w:tcPr>
          <w:p w:rsidR="00FF1CEA" w:rsidRPr="00F42FD9" w:rsidRDefault="00FF1CEA" w:rsidP="00452CB1">
            <w:pPr>
              <w:suppressAutoHyphens w:val="0"/>
              <w:spacing w:line="240" w:lineRule="auto"/>
              <w:rPr>
                <w:noProof/>
                <w:lang w:val="ru-RU" w:eastAsia="ru-RU"/>
              </w:rPr>
            </w:pPr>
            <w:r w:rsidRPr="00F42FD9">
              <w:rPr>
                <w:noProof/>
                <w:lang w:val="ru-RU" w:eastAsia="ru-RU"/>
              </w:rPr>
              <w:t>7</w:t>
            </w:r>
          </w:p>
        </w:tc>
        <w:tc>
          <w:tcPr>
            <w:tcW w:w="7496" w:type="dxa"/>
          </w:tcPr>
          <w:p w:rsidR="00FF1CEA" w:rsidRDefault="00FF1CEA" w:rsidP="00452CB1">
            <w:pPr>
              <w:suppressAutoHyphens w:val="0"/>
              <w:spacing w:line="240" w:lineRule="auto"/>
              <w:rPr>
                <w:u w:val="single"/>
              </w:rPr>
            </w:pPr>
            <w:r>
              <w:rPr>
                <w:noProof/>
                <w:u w:val="single"/>
                <w:lang w:val="en-US"/>
              </w:rPr>
              <w:drawing>
                <wp:inline distT="0" distB="0" distL="0" distR="0" wp14:anchorId="62901839" wp14:editId="4CFE32F3">
                  <wp:extent cx="4638426" cy="835712"/>
                  <wp:effectExtent l="19050" t="0" r="0" b="0"/>
                  <wp:docPr id="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1409" t="35395" r="10249" b="42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426" cy="835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:rsidR="00FF1CEA" w:rsidRPr="00F94D7D" w:rsidRDefault="00FF1CEA" w:rsidP="00452CB1">
            <w:pPr>
              <w:suppressAutoHyphens w:val="0"/>
              <w:spacing w:line="240" w:lineRule="auto"/>
              <w:rPr>
                <w:lang w:val="en-US"/>
              </w:rPr>
            </w:pPr>
            <w:r w:rsidRPr="00F94D7D">
              <w:t>The paragraph refers to itself</w:t>
            </w:r>
            <w:r w:rsidRPr="00F94D7D">
              <w:rPr>
                <w:lang w:val="en-US"/>
              </w:rPr>
              <w:t>.</w:t>
            </w:r>
          </w:p>
        </w:tc>
        <w:tc>
          <w:tcPr>
            <w:tcW w:w="2914" w:type="dxa"/>
          </w:tcPr>
          <w:p w:rsidR="00FF1CEA" w:rsidRPr="005249FB" w:rsidRDefault="00FF1CEA" w:rsidP="00452CB1">
            <w:pPr>
              <w:suppressAutoHyphens w:val="0"/>
              <w:spacing w:line="240" w:lineRule="auto"/>
              <w:jc w:val="both"/>
              <w:rPr>
                <w:lang w:val="en-US"/>
              </w:rPr>
            </w:pPr>
            <w:r w:rsidRPr="005249FB">
              <w:rPr>
                <w:lang w:val="en-US"/>
              </w:rPr>
              <w:t>Write the text as follows: "</w:t>
            </w:r>
            <w:r>
              <w:rPr>
                <w:lang w:val="en-US"/>
              </w:rPr>
              <w:t xml:space="preserve">This alternative marking shall conform to specifications set in this subsection except for the provisions concerning resistance to fire mentioned </w:t>
            </w:r>
            <w:r w:rsidRPr="005249FB">
              <w:rPr>
                <w:lang w:val="en-US"/>
              </w:rPr>
              <w:t>in</w:t>
            </w:r>
            <w:r>
              <w:rPr>
                <w:lang w:val="en-US"/>
              </w:rPr>
              <w:t xml:space="preserve"> this paragraph and </w:t>
            </w:r>
            <w:r w:rsidRPr="005249FB">
              <w:rPr>
                <w:lang w:val="en-US"/>
              </w:rPr>
              <w:t>5.3.2.2.2</w:t>
            </w:r>
            <w:proofErr w:type="gramStart"/>
            <w:r w:rsidRPr="005249FB">
              <w:rPr>
                <w:lang w:val="en-US"/>
              </w:rPr>
              <w:t>.»</w:t>
            </w:r>
            <w:proofErr w:type="gramEnd"/>
          </w:p>
        </w:tc>
      </w:tr>
      <w:tr w:rsidR="00FF1CEA" w:rsidTr="00FF1CEA">
        <w:tc>
          <w:tcPr>
            <w:tcW w:w="476" w:type="dxa"/>
          </w:tcPr>
          <w:p w:rsidR="00FF1CEA" w:rsidRPr="00F42FD9" w:rsidRDefault="00FF1CEA" w:rsidP="00452CB1">
            <w:pPr>
              <w:suppressAutoHyphens w:val="0"/>
              <w:spacing w:line="240" w:lineRule="auto"/>
              <w:rPr>
                <w:noProof/>
                <w:lang w:val="ru-RU" w:eastAsia="ru-RU"/>
              </w:rPr>
            </w:pPr>
            <w:r w:rsidRPr="00F42FD9">
              <w:rPr>
                <w:noProof/>
                <w:lang w:val="ru-RU" w:eastAsia="ru-RU"/>
              </w:rPr>
              <w:t>8</w:t>
            </w:r>
          </w:p>
        </w:tc>
        <w:tc>
          <w:tcPr>
            <w:tcW w:w="7496" w:type="dxa"/>
          </w:tcPr>
          <w:p w:rsidR="00FF1CEA" w:rsidRDefault="00FF1CEA" w:rsidP="00452CB1">
            <w:pPr>
              <w:suppressAutoHyphens w:val="0"/>
              <w:spacing w:line="240" w:lineRule="auto"/>
              <w:rPr>
                <w:u w:val="single"/>
              </w:rPr>
            </w:pPr>
            <w:r w:rsidRPr="00CF003F">
              <w:rPr>
                <w:noProof/>
                <w:u w:val="single"/>
                <w:lang w:val="en-US"/>
              </w:rPr>
              <w:drawing>
                <wp:inline distT="0" distB="0" distL="0" distR="0" wp14:anchorId="4EF571DD" wp14:editId="391E001B">
                  <wp:extent cx="4609151" cy="561220"/>
                  <wp:effectExtent l="19050" t="0" r="949" b="0"/>
                  <wp:docPr id="1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1949" t="14146" r="10207" b="71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9151" cy="561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:rsidR="00FF1CEA" w:rsidRPr="003221DA" w:rsidRDefault="00FF1CEA" w:rsidP="00452CB1">
            <w:pPr>
              <w:suppressAutoHyphens w:val="0"/>
              <w:spacing w:line="240" w:lineRule="auto"/>
              <w:jc w:val="both"/>
            </w:pPr>
            <w:r w:rsidRPr="003221DA">
              <w:t>In our opinion, the text of subparagraph (b) in brackets introduces the user into confusion.</w:t>
            </w:r>
          </w:p>
        </w:tc>
        <w:tc>
          <w:tcPr>
            <w:tcW w:w="2914" w:type="dxa"/>
          </w:tcPr>
          <w:p w:rsidR="00FF1CEA" w:rsidRPr="003221DA" w:rsidRDefault="00FF1CEA" w:rsidP="00452CB1">
            <w:pPr>
              <w:suppressAutoHyphens w:val="0"/>
              <w:spacing w:line="240" w:lineRule="auto"/>
              <w:jc w:val="both"/>
            </w:pPr>
            <w:r w:rsidRPr="003221DA">
              <w:t>Write the text in brackets as follows: (see note to Chapter 6.3</w:t>
            </w:r>
            <w:r>
              <w:t xml:space="preserve"> and packing instruction P 621 of 4.1.4.1</w:t>
            </w:r>
            <w:r w:rsidRPr="003221DA">
              <w:t>)</w:t>
            </w:r>
            <w:r>
              <w:t xml:space="preserve"> </w:t>
            </w:r>
          </w:p>
        </w:tc>
      </w:tr>
      <w:tr w:rsidR="00FF1CEA" w:rsidTr="00FF1CEA">
        <w:tc>
          <w:tcPr>
            <w:tcW w:w="476" w:type="dxa"/>
          </w:tcPr>
          <w:p w:rsidR="00FF1CEA" w:rsidRPr="00B83581" w:rsidRDefault="00FF1CEA" w:rsidP="00452CB1">
            <w:pPr>
              <w:suppressAutoHyphens w:val="0"/>
              <w:spacing w:line="240" w:lineRule="auto"/>
              <w:jc w:val="center"/>
              <w:rPr>
                <w:noProof/>
                <w:lang w:val="ru-RU" w:eastAsia="ru-RU"/>
              </w:rPr>
            </w:pPr>
            <w:r w:rsidRPr="00B83581">
              <w:rPr>
                <w:noProof/>
                <w:lang w:val="ru-RU" w:eastAsia="ru-RU"/>
              </w:rPr>
              <w:t>9</w:t>
            </w:r>
          </w:p>
        </w:tc>
        <w:tc>
          <w:tcPr>
            <w:tcW w:w="7496" w:type="dxa"/>
          </w:tcPr>
          <w:p w:rsidR="00FF1CEA" w:rsidRDefault="00FF1CEA" w:rsidP="00452CB1">
            <w:pPr>
              <w:suppressAutoHyphens w:val="0"/>
              <w:spacing w:line="240" w:lineRule="auto"/>
              <w:rPr>
                <w:u w:val="single"/>
              </w:rPr>
            </w:pPr>
            <w:r w:rsidRPr="00CF003F">
              <w:rPr>
                <w:noProof/>
                <w:u w:val="single"/>
                <w:lang w:val="en-US"/>
              </w:rPr>
              <w:drawing>
                <wp:inline distT="0" distB="0" distL="0" distR="0" wp14:anchorId="4EF6D6F6" wp14:editId="6EA17C52">
                  <wp:extent cx="4754607" cy="1840494"/>
                  <wp:effectExtent l="19050" t="0" r="7893" b="0"/>
                  <wp:docPr id="5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1269" t="13417" r="10540" b="38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4607" cy="1840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  <w:vMerge w:val="restart"/>
          </w:tcPr>
          <w:p w:rsidR="00FF1CEA" w:rsidRPr="006B5A7A" w:rsidRDefault="00FF1CEA" w:rsidP="00452CB1">
            <w:pPr>
              <w:suppressAutoHyphens w:val="0"/>
              <w:spacing w:line="240" w:lineRule="auto"/>
              <w:jc w:val="both"/>
              <w:rPr>
                <w:lang w:val="en-US"/>
              </w:rPr>
            </w:pPr>
            <w:r w:rsidRPr="006B5A7A">
              <w:t>Reference to item that have been reserved</w:t>
            </w:r>
            <w:r w:rsidRPr="006B5A7A">
              <w:rPr>
                <w:lang w:val="en-US"/>
              </w:rPr>
              <w:t>:</w:t>
            </w:r>
          </w:p>
          <w:p w:rsidR="00FF1CEA" w:rsidRPr="00980E89" w:rsidRDefault="00FF1CEA" w:rsidP="00452CB1">
            <w:pPr>
              <w:suppressAutoHyphens w:val="0"/>
              <w:spacing w:line="240" w:lineRule="auto"/>
              <w:rPr>
                <w:u w:val="single"/>
                <w:lang w:val="en-US"/>
              </w:rPr>
            </w:pPr>
          </w:p>
          <w:p w:rsidR="00FF1CEA" w:rsidRDefault="00FF1CEA" w:rsidP="00452CB1">
            <w:pPr>
              <w:suppressAutoHyphens w:val="0"/>
              <w:spacing w:line="240" w:lineRule="auto"/>
              <w:rPr>
                <w:u w:val="single"/>
              </w:rPr>
            </w:pPr>
            <w:r w:rsidRPr="00980E89">
              <w:rPr>
                <w:noProof/>
                <w:u w:val="single"/>
                <w:lang w:val="en-US"/>
              </w:rPr>
              <w:drawing>
                <wp:inline distT="0" distB="0" distL="0" distR="0" wp14:anchorId="442B57A4" wp14:editId="4DCE002D">
                  <wp:extent cx="1426726" cy="263621"/>
                  <wp:effectExtent l="19050" t="0" r="2024" b="0"/>
                  <wp:docPr id="6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2179" t="14146" r="70675" b="80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726" cy="263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</w:tcPr>
          <w:p w:rsidR="00FF1CEA" w:rsidRPr="00980E89" w:rsidRDefault="00FF1CEA" w:rsidP="00452CB1">
            <w:pPr>
              <w:suppressAutoHyphens w:val="0"/>
              <w:spacing w:line="240" w:lineRule="auto"/>
              <w:jc w:val="both"/>
              <w:rPr>
                <w:lang w:val="en-US"/>
              </w:rPr>
            </w:pPr>
            <w:r w:rsidRPr="002A0B37">
              <w:t>Write down the items as follows</w:t>
            </w:r>
            <w:r w:rsidRPr="002A0B37">
              <w:rPr>
                <w:lang w:val="en-US"/>
              </w:rPr>
              <w:t>:</w:t>
            </w:r>
          </w:p>
          <w:p w:rsidR="00FF1CEA" w:rsidRDefault="00FF1CEA" w:rsidP="00452CB1">
            <w:pPr>
              <w:suppressAutoHyphens w:val="0"/>
              <w:spacing w:line="240" w:lineRule="auto"/>
              <w:jc w:val="both"/>
              <w:rPr>
                <w:lang w:val="en-US"/>
              </w:rPr>
            </w:pPr>
            <w:r>
              <w:rPr>
                <w:lang w:val="ru-RU"/>
              </w:rPr>
              <w:t>«…6.4.11.4-6.4.11.10, 6.4.11.12-6.4.11.14…»</w:t>
            </w:r>
          </w:p>
          <w:p w:rsidR="00FF1CEA" w:rsidRDefault="00FF1CEA" w:rsidP="00452CB1">
            <w:pPr>
              <w:suppressAutoHyphens w:val="0"/>
              <w:spacing w:line="240" w:lineRule="auto"/>
              <w:jc w:val="both"/>
              <w:rPr>
                <w:lang w:val="en-US"/>
              </w:rPr>
            </w:pPr>
          </w:p>
          <w:p w:rsidR="00FF1CEA" w:rsidRPr="00980E89" w:rsidRDefault="00FF1CEA" w:rsidP="00452CB1">
            <w:pPr>
              <w:suppressAutoHyphens w:val="0"/>
              <w:spacing w:line="240" w:lineRule="auto"/>
              <w:jc w:val="both"/>
              <w:rPr>
                <w:lang w:val="en-US"/>
              </w:rPr>
            </w:pPr>
          </w:p>
        </w:tc>
      </w:tr>
      <w:tr w:rsidR="00FF1CEA" w:rsidTr="00FF1CEA">
        <w:tc>
          <w:tcPr>
            <w:tcW w:w="476" w:type="dxa"/>
          </w:tcPr>
          <w:p w:rsidR="00FF1CEA" w:rsidRPr="00B83581" w:rsidRDefault="00FF1CEA" w:rsidP="00452CB1">
            <w:pPr>
              <w:suppressAutoHyphens w:val="0"/>
              <w:spacing w:line="240" w:lineRule="auto"/>
            </w:pPr>
            <w:r w:rsidRPr="00B83581">
              <w:t>10</w:t>
            </w:r>
          </w:p>
        </w:tc>
        <w:tc>
          <w:tcPr>
            <w:tcW w:w="7496" w:type="dxa"/>
          </w:tcPr>
          <w:p w:rsidR="00FF1CEA" w:rsidRDefault="00FF1CEA" w:rsidP="00452CB1">
            <w:pPr>
              <w:suppressAutoHyphens w:val="0"/>
              <w:spacing w:line="240" w:lineRule="auto"/>
              <w:rPr>
                <w:u w:val="single"/>
              </w:rPr>
            </w:pPr>
            <w:r w:rsidRPr="00B83581">
              <w:rPr>
                <w:noProof/>
                <w:u w:val="single"/>
                <w:lang w:val="en-US"/>
              </w:rPr>
              <w:drawing>
                <wp:inline distT="0" distB="0" distL="0" distR="0" wp14:anchorId="72E990C4" wp14:editId="0563A7EB">
                  <wp:extent cx="4598520" cy="342959"/>
                  <wp:effectExtent l="19050" t="0" r="0" b="0"/>
                  <wp:docPr id="5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2096" t="12195" r="10236" b="78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8520" cy="342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  <w:vMerge/>
          </w:tcPr>
          <w:p w:rsidR="00FF1CEA" w:rsidRDefault="00FF1CEA" w:rsidP="00452CB1">
            <w:pPr>
              <w:suppressAutoHyphens w:val="0"/>
              <w:spacing w:line="240" w:lineRule="auto"/>
              <w:rPr>
                <w:u w:val="single"/>
              </w:rPr>
            </w:pPr>
          </w:p>
        </w:tc>
        <w:tc>
          <w:tcPr>
            <w:tcW w:w="2914" w:type="dxa"/>
          </w:tcPr>
          <w:p w:rsidR="00FF1CEA" w:rsidRPr="002A0B37" w:rsidRDefault="00FF1CEA" w:rsidP="00452CB1">
            <w:pPr>
              <w:suppressAutoHyphens w:val="0"/>
              <w:spacing w:line="240" w:lineRule="auto"/>
              <w:jc w:val="both"/>
              <w:rPr>
                <w:lang w:val="en-US"/>
              </w:rPr>
            </w:pPr>
            <w:r w:rsidRPr="002A0B37">
              <w:t>Write down the items as follows</w:t>
            </w:r>
            <w:r w:rsidRPr="002A0B37">
              <w:rPr>
                <w:lang w:val="en-US"/>
              </w:rPr>
              <w:t>:</w:t>
            </w:r>
          </w:p>
          <w:p w:rsidR="00FF1CEA" w:rsidRDefault="00FF1CEA" w:rsidP="00452CB1">
            <w:pPr>
              <w:suppressAutoHyphens w:val="0"/>
              <w:spacing w:line="240" w:lineRule="auto"/>
              <w:rPr>
                <w:u w:val="single"/>
              </w:rPr>
            </w:pPr>
            <w:r>
              <w:rPr>
                <w:lang w:val="ru-RU"/>
              </w:rPr>
              <w:t>«…6.4.11.4-6.4.11.10, 6.4.11.12-6.4.11.14…»</w:t>
            </w:r>
          </w:p>
        </w:tc>
      </w:tr>
      <w:tr w:rsidR="00FF1CEA" w:rsidTr="00FF1CEA">
        <w:tc>
          <w:tcPr>
            <w:tcW w:w="476" w:type="dxa"/>
          </w:tcPr>
          <w:p w:rsidR="00FF1CEA" w:rsidRPr="00B83581" w:rsidRDefault="00FF1CEA" w:rsidP="00452CB1">
            <w:pPr>
              <w:suppressAutoHyphens w:val="0"/>
              <w:spacing w:line="240" w:lineRule="auto"/>
              <w:jc w:val="center"/>
            </w:pPr>
            <w:r w:rsidRPr="00B83581">
              <w:lastRenderedPageBreak/>
              <w:t>11</w:t>
            </w:r>
          </w:p>
        </w:tc>
        <w:tc>
          <w:tcPr>
            <w:tcW w:w="7496" w:type="dxa"/>
          </w:tcPr>
          <w:p w:rsidR="00FF1CEA" w:rsidRDefault="00FF1CEA" w:rsidP="00452CB1">
            <w:pPr>
              <w:suppressAutoHyphens w:val="0"/>
              <w:spacing w:line="240" w:lineRule="auto"/>
              <w:rPr>
                <w:u w:val="single"/>
              </w:rPr>
            </w:pPr>
            <w:r w:rsidRPr="00B83581">
              <w:rPr>
                <w:noProof/>
                <w:u w:val="single"/>
                <w:lang w:val="en-US"/>
              </w:rPr>
              <w:drawing>
                <wp:inline distT="0" distB="0" distL="0" distR="0" wp14:anchorId="5B2D8776" wp14:editId="7CB29055">
                  <wp:extent cx="4583008" cy="250410"/>
                  <wp:effectExtent l="19050" t="0" r="8042" b="0"/>
                  <wp:docPr id="5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2281" t="12270" r="10313" b="80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3008" cy="25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  <w:vMerge/>
          </w:tcPr>
          <w:p w:rsidR="00FF1CEA" w:rsidRDefault="00FF1CEA" w:rsidP="00452CB1">
            <w:pPr>
              <w:suppressAutoHyphens w:val="0"/>
              <w:spacing w:line="240" w:lineRule="auto"/>
              <w:rPr>
                <w:u w:val="single"/>
              </w:rPr>
            </w:pPr>
          </w:p>
        </w:tc>
        <w:tc>
          <w:tcPr>
            <w:tcW w:w="2914" w:type="dxa"/>
          </w:tcPr>
          <w:p w:rsidR="00FF1CEA" w:rsidRPr="002A0B37" w:rsidRDefault="00FF1CEA" w:rsidP="00452CB1">
            <w:pPr>
              <w:suppressAutoHyphens w:val="0"/>
              <w:spacing w:line="240" w:lineRule="auto"/>
              <w:jc w:val="both"/>
              <w:rPr>
                <w:lang w:val="en-US"/>
              </w:rPr>
            </w:pPr>
            <w:r w:rsidRPr="002A0B37">
              <w:t>Write down the items as follows</w:t>
            </w:r>
            <w:r w:rsidRPr="002A0B37">
              <w:rPr>
                <w:lang w:val="en-US"/>
              </w:rPr>
              <w:t>:</w:t>
            </w:r>
          </w:p>
          <w:p w:rsidR="00FF1CEA" w:rsidRDefault="00FF1CEA" w:rsidP="00452CB1">
            <w:pPr>
              <w:suppressAutoHyphens w:val="0"/>
              <w:spacing w:line="240" w:lineRule="auto"/>
              <w:rPr>
                <w:u w:val="single"/>
              </w:rPr>
            </w:pPr>
            <w:r>
              <w:rPr>
                <w:lang w:val="ru-RU"/>
              </w:rPr>
              <w:t>«…6.4.11.4-6.4.11.10, 6.4.11.12-6.4.11.14…»</w:t>
            </w:r>
          </w:p>
        </w:tc>
      </w:tr>
      <w:tr w:rsidR="00FF1CEA" w:rsidTr="00FF1CEA">
        <w:tc>
          <w:tcPr>
            <w:tcW w:w="476" w:type="dxa"/>
          </w:tcPr>
          <w:p w:rsidR="00FF1CEA" w:rsidRPr="00B83581" w:rsidRDefault="00FF1CEA" w:rsidP="00452CB1">
            <w:pPr>
              <w:suppressAutoHyphens w:val="0"/>
              <w:spacing w:line="240" w:lineRule="auto"/>
              <w:jc w:val="center"/>
            </w:pPr>
            <w:r w:rsidRPr="00B83581">
              <w:t>12</w:t>
            </w:r>
          </w:p>
        </w:tc>
        <w:tc>
          <w:tcPr>
            <w:tcW w:w="7496" w:type="dxa"/>
          </w:tcPr>
          <w:p w:rsidR="00FF1CEA" w:rsidRDefault="00FF1CEA" w:rsidP="00452CB1">
            <w:pPr>
              <w:suppressAutoHyphens w:val="0"/>
              <w:spacing w:line="240" w:lineRule="auto"/>
              <w:rPr>
                <w:u w:val="single"/>
              </w:rPr>
            </w:pPr>
            <w:r w:rsidRPr="00B83581">
              <w:rPr>
                <w:noProof/>
                <w:u w:val="single"/>
                <w:lang w:val="en-US"/>
              </w:rPr>
              <w:drawing>
                <wp:inline distT="0" distB="0" distL="0" distR="0" wp14:anchorId="6957FE3E" wp14:editId="6FC189FB">
                  <wp:extent cx="4682121" cy="478581"/>
                  <wp:effectExtent l="19050" t="0" r="4179" b="0"/>
                  <wp:docPr id="5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0498" t="12811" r="10422" b="74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2121" cy="478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  <w:vMerge/>
          </w:tcPr>
          <w:p w:rsidR="00FF1CEA" w:rsidRDefault="00FF1CEA" w:rsidP="00452CB1">
            <w:pPr>
              <w:suppressAutoHyphens w:val="0"/>
              <w:spacing w:line="240" w:lineRule="auto"/>
              <w:rPr>
                <w:u w:val="single"/>
              </w:rPr>
            </w:pPr>
          </w:p>
        </w:tc>
        <w:tc>
          <w:tcPr>
            <w:tcW w:w="2914" w:type="dxa"/>
          </w:tcPr>
          <w:p w:rsidR="00FF1CEA" w:rsidRPr="002A0B37" w:rsidRDefault="00FF1CEA" w:rsidP="00452CB1">
            <w:pPr>
              <w:suppressAutoHyphens w:val="0"/>
              <w:spacing w:line="240" w:lineRule="auto"/>
              <w:jc w:val="both"/>
              <w:rPr>
                <w:lang w:val="en-US"/>
              </w:rPr>
            </w:pPr>
            <w:r w:rsidRPr="002A0B37">
              <w:t>Write down the items as follows</w:t>
            </w:r>
            <w:r w:rsidRPr="002A0B37">
              <w:rPr>
                <w:lang w:val="en-US"/>
              </w:rPr>
              <w:t>:</w:t>
            </w:r>
          </w:p>
          <w:p w:rsidR="00FF1CEA" w:rsidRDefault="00FF1CEA" w:rsidP="00452CB1">
            <w:pPr>
              <w:suppressAutoHyphens w:val="0"/>
              <w:spacing w:line="240" w:lineRule="auto"/>
              <w:rPr>
                <w:u w:val="single"/>
              </w:rPr>
            </w:pPr>
            <w:r>
              <w:rPr>
                <w:lang w:val="ru-RU"/>
              </w:rPr>
              <w:t>«…6.4.11.8-6.4.11.10, 6.4.11.12, 6.4.11.13…»</w:t>
            </w:r>
          </w:p>
        </w:tc>
      </w:tr>
      <w:tr w:rsidR="00FF1CEA" w:rsidTr="00FF1CEA">
        <w:tc>
          <w:tcPr>
            <w:tcW w:w="476" w:type="dxa"/>
          </w:tcPr>
          <w:p w:rsidR="00FF1CEA" w:rsidRPr="00B83581" w:rsidRDefault="00FF1CEA" w:rsidP="00452CB1">
            <w:pPr>
              <w:suppressAutoHyphens w:val="0"/>
              <w:spacing w:line="240" w:lineRule="auto"/>
              <w:jc w:val="center"/>
            </w:pPr>
            <w:r w:rsidRPr="00B83581">
              <w:t>13</w:t>
            </w:r>
          </w:p>
        </w:tc>
        <w:tc>
          <w:tcPr>
            <w:tcW w:w="7496" w:type="dxa"/>
          </w:tcPr>
          <w:p w:rsidR="00FF1CEA" w:rsidRDefault="00FF1CEA" w:rsidP="00452CB1">
            <w:pPr>
              <w:suppressAutoHyphens w:val="0"/>
              <w:spacing w:line="240" w:lineRule="auto"/>
              <w:rPr>
                <w:u w:val="single"/>
              </w:rPr>
            </w:pPr>
            <w:r w:rsidRPr="00B83581">
              <w:rPr>
                <w:noProof/>
                <w:u w:val="single"/>
                <w:lang w:val="en-US"/>
              </w:rPr>
              <w:drawing>
                <wp:inline distT="0" distB="0" distL="0" distR="0" wp14:anchorId="6ED74CE1" wp14:editId="54AD46C1">
                  <wp:extent cx="4665898" cy="694947"/>
                  <wp:effectExtent l="19050" t="0" r="1352" b="0"/>
                  <wp:docPr id="5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1035" t="18049" r="10159" b="63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5898" cy="694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  <w:vMerge/>
          </w:tcPr>
          <w:p w:rsidR="00FF1CEA" w:rsidRDefault="00FF1CEA" w:rsidP="00452CB1">
            <w:pPr>
              <w:suppressAutoHyphens w:val="0"/>
              <w:spacing w:line="240" w:lineRule="auto"/>
              <w:rPr>
                <w:u w:val="single"/>
              </w:rPr>
            </w:pPr>
          </w:p>
        </w:tc>
        <w:tc>
          <w:tcPr>
            <w:tcW w:w="2914" w:type="dxa"/>
          </w:tcPr>
          <w:p w:rsidR="00FF1CEA" w:rsidRPr="002A0B37" w:rsidRDefault="00FF1CEA" w:rsidP="00452CB1">
            <w:pPr>
              <w:suppressAutoHyphens w:val="0"/>
              <w:spacing w:line="240" w:lineRule="auto"/>
              <w:jc w:val="both"/>
              <w:rPr>
                <w:lang w:val="en-US"/>
              </w:rPr>
            </w:pPr>
            <w:r w:rsidRPr="002A0B37">
              <w:t>Write down the items as follows</w:t>
            </w:r>
            <w:r w:rsidRPr="002A0B37">
              <w:rPr>
                <w:lang w:val="en-US"/>
              </w:rPr>
              <w:t>:</w:t>
            </w:r>
          </w:p>
          <w:p w:rsidR="00FF1CEA" w:rsidRDefault="00FF1CEA" w:rsidP="00452CB1">
            <w:pPr>
              <w:suppressAutoHyphens w:val="0"/>
              <w:spacing w:line="240" w:lineRule="auto"/>
              <w:rPr>
                <w:u w:val="single"/>
              </w:rPr>
            </w:pPr>
            <w:r>
              <w:rPr>
                <w:lang w:val="ru-RU"/>
              </w:rPr>
              <w:t>«…6.4.11.8-6.4.11.10, 6.4.11.12, 6.4.11.13…»</w:t>
            </w:r>
          </w:p>
        </w:tc>
      </w:tr>
      <w:tr w:rsidR="00FF1CEA" w:rsidTr="00FF1CEA">
        <w:tc>
          <w:tcPr>
            <w:tcW w:w="476" w:type="dxa"/>
          </w:tcPr>
          <w:p w:rsidR="00FF1CEA" w:rsidRPr="00C0547D" w:rsidRDefault="00FF1CEA" w:rsidP="00452CB1">
            <w:pPr>
              <w:suppressAutoHyphens w:val="0"/>
              <w:spacing w:line="240" w:lineRule="auto"/>
              <w:jc w:val="center"/>
              <w:rPr>
                <w:lang w:val="ru-RU"/>
              </w:rPr>
            </w:pPr>
            <w:r w:rsidRPr="00C0547D">
              <w:rPr>
                <w:lang w:val="ru-RU"/>
              </w:rPr>
              <w:t>14</w:t>
            </w:r>
          </w:p>
        </w:tc>
        <w:tc>
          <w:tcPr>
            <w:tcW w:w="7496" w:type="dxa"/>
          </w:tcPr>
          <w:p w:rsidR="00FF1CEA" w:rsidRDefault="00FF1CEA" w:rsidP="00452CB1">
            <w:pPr>
              <w:suppressAutoHyphens w:val="0"/>
              <w:spacing w:line="240" w:lineRule="auto"/>
              <w:rPr>
                <w:u w:val="single"/>
              </w:rPr>
            </w:pPr>
            <w:r w:rsidRPr="002A0B37">
              <w:rPr>
                <w:noProof/>
                <w:u w:val="single"/>
                <w:lang w:val="en-US"/>
              </w:rPr>
              <w:drawing>
                <wp:inline distT="0" distB="0" distL="0" distR="0" wp14:anchorId="16802D10" wp14:editId="4E4D7536">
                  <wp:extent cx="4630315" cy="451271"/>
                  <wp:effectExtent l="19050" t="0" r="0" b="0"/>
                  <wp:docPr id="5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1416" t="14756" r="10379" b="73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0315" cy="451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:rsidR="00FF1CEA" w:rsidRPr="008D32BC" w:rsidRDefault="00FF1CEA" w:rsidP="00452CB1">
            <w:pPr>
              <w:suppressAutoHyphens w:val="0"/>
              <w:spacing w:line="240" w:lineRule="auto"/>
              <w:jc w:val="both"/>
            </w:pPr>
            <w:r w:rsidRPr="008D32BC">
              <w:t xml:space="preserve">The </w:t>
            </w:r>
            <w:r>
              <w:t>paragraph</w:t>
            </w:r>
            <w:r w:rsidRPr="008D32BC">
              <w:t xml:space="preserve"> is reserved, but there is a note</w:t>
            </w:r>
          </w:p>
        </w:tc>
        <w:tc>
          <w:tcPr>
            <w:tcW w:w="2914" w:type="dxa"/>
          </w:tcPr>
          <w:p w:rsidR="00FF1CEA" w:rsidRPr="008D32BC" w:rsidRDefault="00FF1CEA" w:rsidP="00452CB1">
            <w:pPr>
              <w:suppressAutoHyphens w:val="0"/>
              <w:spacing w:line="240" w:lineRule="auto"/>
              <w:jc w:val="both"/>
            </w:pPr>
            <w:r w:rsidRPr="008D32BC">
              <w:t>Delete the brackets. Delete the word "Note". Text of the note to make the text of the paragraph</w:t>
            </w:r>
          </w:p>
        </w:tc>
      </w:tr>
      <w:tr w:rsidR="00FF1CEA" w:rsidTr="00FF1CEA">
        <w:tc>
          <w:tcPr>
            <w:tcW w:w="476" w:type="dxa"/>
          </w:tcPr>
          <w:p w:rsidR="00FF1CEA" w:rsidRPr="00C0547D" w:rsidRDefault="00FF1CEA" w:rsidP="00452CB1">
            <w:pPr>
              <w:suppressAutoHyphens w:val="0"/>
              <w:spacing w:line="240" w:lineRule="auto"/>
              <w:jc w:val="center"/>
              <w:rPr>
                <w:lang w:val="ru-RU"/>
              </w:rPr>
            </w:pPr>
            <w:r w:rsidRPr="00C0547D">
              <w:rPr>
                <w:lang w:val="ru-RU"/>
              </w:rPr>
              <w:t>15</w:t>
            </w:r>
          </w:p>
        </w:tc>
        <w:tc>
          <w:tcPr>
            <w:tcW w:w="7496" w:type="dxa"/>
          </w:tcPr>
          <w:p w:rsidR="00FF1CEA" w:rsidRDefault="00FF1CEA" w:rsidP="00452CB1">
            <w:pPr>
              <w:suppressAutoHyphens w:val="0"/>
              <w:spacing w:line="240" w:lineRule="auto"/>
              <w:rPr>
                <w:u w:val="single"/>
              </w:rPr>
            </w:pPr>
            <w:r w:rsidRPr="00C0547D">
              <w:rPr>
                <w:noProof/>
                <w:u w:val="single"/>
                <w:lang w:val="en-US"/>
              </w:rPr>
              <w:drawing>
                <wp:inline distT="0" distB="0" distL="0" distR="0" wp14:anchorId="0C966D84" wp14:editId="01F40CB7">
                  <wp:extent cx="4453750" cy="206403"/>
                  <wp:effectExtent l="19050" t="0" r="3950" b="0"/>
                  <wp:docPr id="58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2102" t="51951" r="28680" b="43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3750" cy="206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:rsidR="00FF1CEA" w:rsidRPr="00980E89" w:rsidRDefault="00FF1CEA" w:rsidP="00452CB1">
            <w:pPr>
              <w:suppressAutoHyphens w:val="0"/>
              <w:spacing w:line="240" w:lineRule="auto"/>
              <w:jc w:val="both"/>
              <w:rPr>
                <w:lang w:val="en-US"/>
              </w:rPr>
            </w:pPr>
            <w:r w:rsidRPr="006B5A7A">
              <w:t>Reference to item that have been reserved</w:t>
            </w:r>
            <w:r w:rsidRPr="006B5A7A">
              <w:rPr>
                <w:lang w:val="en-US"/>
              </w:rPr>
              <w:t>:</w:t>
            </w:r>
          </w:p>
          <w:p w:rsidR="00FF1CEA" w:rsidRDefault="00FF1CEA" w:rsidP="00452CB1">
            <w:pPr>
              <w:suppressAutoHyphens w:val="0"/>
              <w:spacing w:line="240" w:lineRule="auto"/>
              <w:rPr>
                <w:u w:val="single"/>
              </w:rPr>
            </w:pPr>
            <w:r w:rsidRPr="00980E89">
              <w:rPr>
                <w:noProof/>
                <w:u w:val="single"/>
                <w:lang w:val="en-US"/>
              </w:rPr>
              <w:drawing>
                <wp:inline distT="0" distB="0" distL="0" distR="0" wp14:anchorId="0A987EF5" wp14:editId="174B3282">
                  <wp:extent cx="1440725" cy="403761"/>
                  <wp:effectExtent l="19050" t="0" r="7075" b="0"/>
                  <wp:docPr id="71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11348" t="13754" r="69558" b="79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725" cy="403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</w:tcPr>
          <w:p w:rsidR="00FF1CEA" w:rsidRPr="002A0B37" w:rsidRDefault="00FF1CEA" w:rsidP="00452CB1">
            <w:pPr>
              <w:suppressAutoHyphens w:val="0"/>
              <w:spacing w:line="240" w:lineRule="auto"/>
              <w:jc w:val="both"/>
              <w:rPr>
                <w:lang w:val="en-US"/>
              </w:rPr>
            </w:pPr>
            <w:r w:rsidRPr="002A0B37">
              <w:t>Write as follows</w:t>
            </w:r>
            <w:r w:rsidRPr="002A0B37">
              <w:rPr>
                <w:lang w:val="en-US"/>
              </w:rPr>
              <w:t>:</w:t>
            </w:r>
          </w:p>
          <w:p w:rsidR="00FF1CEA" w:rsidRDefault="00FF1CEA" w:rsidP="00452CB1">
            <w:pPr>
              <w:suppressAutoHyphens w:val="0"/>
              <w:spacing w:line="240" w:lineRule="auto"/>
              <w:rPr>
                <w:u w:val="single"/>
              </w:rPr>
            </w:pPr>
            <w:r w:rsidRPr="00C0547D">
              <w:rPr>
                <w:lang w:val="en-US"/>
              </w:rPr>
              <w:t>«</w:t>
            </w:r>
            <w:r>
              <w:rPr>
                <w:lang w:val="en-US"/>
              </w:rPr>
              <w:t xml:space="preserve">The requirements of </w:t>
            </w:r>
            <w:r w:rsidRPr="00C0547D">
              <w:rPr>
                <w:lang w:val="en-US"/>
              </w:rPr>
              <w:t>6.8.2.2.1, 6.8.2.2.2, 6.8.2.2.4, 6.8.2.2.6-6.8.2.2.8 shall apply»</w:t>
            </w:r>
          </w:p>
        </w:tc>
      </w:tr>
      <w:tr w:rsidR="00FF1CEA" w:rsidTr="00FF1CEA">
        <w:tc>
          <w:tcPr>
            <w:tcW w:w="476" w:type="dxa"/>
          </w:tcPr>
          <w:p w:rsidR="00FF1CEA" w:rsidRPr="00C0547D" w:rsidRDefault="00FF1CEA" w:rsidP="00452CB1">
            <w:pPr>
              <w:suppressAutoHyphens w:val="0"/>
              <w:spacing w:line="240" w:lineRule="auto"/>
              <w:jc w:val="center"/>
            </w:pPr>
            <w:r w:rsidRPr="00C0547D">
              <w:t>16</w:t>
            </w:r>
          </w:p>
        </w:tc>
        <w:tc>
          <w:tcPr>
            <w:tcW w:w="7496" w:type="dxa"/>
          </w:tcPr>
          <w:p w:rsidR="00FF1CEA" w:rsidRDefault="00FF1CEA" w:rsidP="00452CB1">
            <w:pPr>
              <w:suppressAutoHyphens w:val="0"/>
              <w:spacing w:line="240" w:lineRule="auto"/>
              <w:rPr>
                <w:u w:val="single"/>
              </w:rPr>
            </w:pPr>
            <w:r w:rsidRPr="00C0547D">
              <w:rPr>
                <w:noProof/>
                <w:u w:val="single"/>
                <w:lang w:val="en-US"/>
              </w:rPr>
              <w:drawing>
                <wp:inline distT="0" distB="0" distL="0" distR="0" wp14:anchorId="3ADD63DC" wp14:editId="5A4CB3D1">
                  <wp:extent cx="4656840" cy="1019885"/>
                  <wp:effectExtent l="19050" t="0" r="0" b="0"/>
                  <wp:docPr id="60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11569" t="42073" r="9778" b="30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6840" cy="101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:rsidR="00FF1CEA" w:rsidRDefault="00FF1CEA" w:rsidP="00452CB1">
            <w:pPr>
              <w:suppressAutoHyphens w:val="0"/>
              <w:spacing w:line="240" w:lineRule="auto"/>
              <w:jc w:val="both"/>
              <w:rPr>
                <w:u w:val="single"/>
              </w:rPr>
            </w:pPr>
            <w:r w:rsidRPr="003221DA">
              <w:t xml:space="preserve">In our opinion, the text of </w:t>
            </w:r>
            <w:r>
              <w:t xml:space="preserve">last sentence </w:t>
            </w:r>
            <w:r w:rsidRPr="003221DA">
              <w:t>introduces the user into confusion.</w:t>
            </w:r>
          </w:p>
        </w:tc>
        <w:tc>
          <w:tcPr>
            <w:tcW w:w="2914" w:type="dxa"/>
          </w:tcPr>
          <w:p w:rsidR="00FF1CEA" w:rsidRPr="002A0B37" w:rsidRDefault="00FF1CEA" w:rsidP="00452CB1">
            <w:pPr>
              <w:suppressAutoHyphens w:val="0"/>
              <w:spacing w:line="240" w:lineRule="auto"/>
              <w:jc w:val="both"/>
              <w:rPr>
                <w:lang w:val="en-US"/>
              </w:rPr>
            </w:pPr>
            <w:r w:rsidRPr="002A0B37">
              <w:t>Write as follows</w:t>
            </w:r>
            <w:r w:rsidRPr="002A0B37">
              <w:rPr>
                <w:lang w:val="en-US"/>
              </w:rPr>
              <w:t>:</w:t>
            </w:r>
          </w:p>
          <w:p w:rsidR="00FF1CEA" w:rsidRPr="009A1A33" w:rsidRDefault="00FF1CEA" w:rsidP="00452CB1">
            <w:pPr>
              <w:suppressAutoHyphens w:val="0"/>
              <w:spacing w:line="240" w:lineRule="auto"/>
              <w:jc w:val="both"/>
              <w:rPr>
                <w:u w:val="single"/>
                <w:lang w:val="en-US"/>
              </w:rPr>
            </w:pPr>
            <w:r w:rsidRPr="009A1A33">
              <w:rPr>
                <w:lang w:val="en-US"/>
              </w:rPr>
              <w:t>«</w:t>
            </w:r>
            <w:r>
              <w:rPr>
                <w:lang w:val="en-US"/>
              </w:rPr>
              <w:t>Vacuum-operated waste tanks shall comply with all requirements of Chapter 6.8, with exception of requirements overtaken by a special provision in Chapter 6.8</w:t>
            </w:r>
            <w:proofErr w:type="gramStart"/>
            <w:r>
              <w:rPr>
                <w:lang w:val="en-US"/>
              </w:rPr>
              <w:t>.</w:t>
            </w:r>
            <w:r w:rsidRPr="009A1A33">
              <w:rPr>
                <w:lang w:val="en-US"/>
              </w:rPr>
              <w:t>»</w:t>
            </w:r>
            <w:proofErr w:type="gramEnd"/>
          </w:p>
        </w:tc>
      </w:tr>
      <w:tr w:rsidR="00FF1CEA" w:rsidTr="00FF1CEA">
        <w:tc>
          <w:tcPr>
            <w:tcW w:w="476" w:type="dxa"/>
          </w:tcPr>
          <w:p w:rsidR="00FF1CEA" w:rsidRPr="009A1A33" w:rsidRDefault="00FF1CEA" w:rsidP="00452CB1">
            <w:pPr>
              <w:suppressAutoHyphens w:val="0"/>
              <w:spacing w:line="240" w:lineRule="auto"/>
              <w:jc w:val="center"/>
              <w:rPr>
                <w:lang w:val="ru-RU"/>
              </w:rPr>
            </w:pPr>
            <w:r w:rsidRPr="009A1A33">
              <w:rPr>
                <w:lang w:val="ru-RU"/>
              </w:rPr>
              <w:t>17</w:t>
            </w:r>
          </w:p>
        </w:tc>
        <w:tc>
          <w:tcPr>
            <w:tcW w:w="7496" w:type="dxa"/>
          </w:tcPr>
          <w:p w:rsidR="00FF1CEA" w:rsidRDefault="00FF1CEA" w:rsidP="00452CB1">
            <w:pPr>
              <w:suppressAutoHyphens w:val="0"/>
              <w:spacing w:line="240" w:lineRule="auto"/>
              <w:rPr>
                <w:u w:val="single"/>
                <w:lang w:val="ru-RU"/>
              </w:rPr>
            </w:pPr>
            <w:r w:rsidRPr="009A1A33">
              <w:rPr>
                <w:noProof/>
                <w:u w:val="single"/>
                <w:lang w:val="en-US"/>
              </w:rPr>
              <w:drawing>
                <wp:inline distT="0" distB="0" distL="0" distR="0" wp14:anchorId="4B9B469F" wp14:editId="1EF1189B">
                  <wp:extent cx="4548668" cy="1101110"/>
                  <wp:effectExtent l="19050" t="0" r="4282" b="0"/>
                  <wp:docPr id="62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1948" t="14756" r="11226" b="55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8668" cy="110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1CEA" w:rsidRPr="009A1A33" w:rsidRDefault="00FF1CEA" w:rsidP="00452CB1">
            <w:pPr>
              <w:suppressAutoHyphens w:val="0"/>
              <w:spacing w:line="240" w:lineRule="auto"/>
              <w:rPr>
                <w:u w:val="single"/>
                <w:lang w:val="ru-RU"/>
              </w:rPr>
            </w:pPr>
            <w:r w:rsidRPr="009A1A33">
              <w:rPr>
                <w:noProof/>
                <w:u w:val="single"/>
                <w:lang w:val="en-US"/>
              </w:rPr>
              <w:drawing>
                <wp:inline distT="0" distB="0" distL="0" distR="0" wp14:anchorId="2249B9CB" wp14:editId="01695F2A">
                  <wp:extent cx="1925661" cy="229342"/>
                  <wp:effectExtent l="19050" t="0" r="0" b="0"/>
                  <wp:docPr id="63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21167" t="75377" r="53229" b="19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661" cy="229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:rsidR="00FF1CEA" w:rsidRPr="009A1A33" w:rsidRDefault="00FF1CEA" w:rsidP="00452CB1">
            <w:pPr>
              <w:suppressAutoHyphens w:val="0"/>
              <w:spacing w:line="240" w:lineRule="auto"/>
              <w:jc w:val="both"/>
            </w:pPr>
            <w:r w:rsidRPr="009A1A33">
              <w:t>The last sentence sends to nowhere</w:t>
            </w:r>
          </w:p>
        </w:tc>
        <w:tc>
          <w:tcPr>
            <w:tcW w:w="2914" w:type="dxa"/>
          </w:tcPr>
          <w:p w:rsidR="00FF1CEA" w:rsidRPr="009A1A33" w:rsidRDefault="00FF1CEA" w:rsidP="00452CB1">
            <w:pPr>
              <w:suppressAutoHyphens w:val="0"/>
              <w:spacing w:line="240" w:lineRule="auto"/>
              <w:jc w:val="both"/>
            </w:pPr>
            <w:r w:rsidRPr="009A1A33">
              <w:t>Delete the last sentence</w:t>
            </w:r>
            <w:r>
              <w:t xml:space="preserve"> and </w:t>
            </w:r>
            <w:r w:rsidRPr="00B05F15">
              <w:t>brackets</w:t>
            </w:r>
            <w:r>
              <w:t>.</w:t>
            </w:r>
          </w:p>
        </w:tc>
      </w:tr>
      <w:tr w:rsidR="00FF1CEA" w:rsidTr="00FF1CEA">
        <w:tc>
          <w:tcPr>
            <w:tcW w:w="476" w:type="dxa"/>
          </w:tcPr>
          <w:p w:rsidR="00FF1CEA" w:rsidRPr="009A1A33" w:rsidRDefault="00FF1CEA" w:rsidP="00452CB1">
            <w:pPr>
              <w:suppressAutoHyphens w:val="0"/>
              <w:spacing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7496" w:type="dxa"/>
          </w:tcPr>
          <w:p w:rsidR="00FF1CEA" w:rsidRDefault="00FF1CEA" w:rsidP="00452CB1">
            <w:pPr>
              <w:suppressAutoHyphens w:val="0"/>
              <w:spacing w:line="240" w:lineRule="auto"/>
              <w:rPr>
                <w:u w:val="single"/>
                <w:lang w:val="ru-RU"/>
              </w:rPr>
            </w:pPr>
            <w:r w:rsidRPr="00847234">
              <w:rPr>
                <w:noProof/>
                <w:u w:val="single"/>
                <w:lang w:val="en-US"/>
              </w:rPr>
              <w:drawing>
                <wp:inline distT="0" distB="0" distL="0" distR="0" wp14:anchorId="42748D7F" wp14:editId="0C6526AB">
                  <wp:extent cx="5904164" cy="212090"/>
                  <wp:effectExtent l="19050" t="0" r="1336" b="0"/>
                  <wp:docPr id="65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1872" t="41586" r="9625" b="539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4164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1CEA" w:rsidRDefault="00FF1CEA" w:rsidP="00452CB1">
            <w:pPr>
              <w:suppressAutoHyphens w:val="0"/>
              <w:spacing w:line="240" w:lineRule="auto"/>
              <w:rPr>
                <w:u w:val="single"/>
                <w:lang w:val="ru-RU"/>
              </w:rPr>
            </w:pPr>
            <w:r w:rsidRPr="00847234">
              <w:rPr>
                <w:noProof/>
                <w:u w:val="single"/>
                <w:lang w:val="en-US"/>
              </w:rPr>
              <w:lastRenderedPageBreak/>
              <w:drawing>
                <wp:inline distT="0" distB="0" distL="0" distR="0" wp14:anchorId="1F8931C9" wp14:editId="6D47A051">
                  <wp:extent cx="4052583" cy="653476"/>
                  <wp:effectExtent l="19050" t="0" r="5067" b="0"/>
                  <wp:docPr id="66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10730" t="23537" r="35386" b="62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2583" cy="653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1CEA" w:rsidRDefault="00FF1CEA" w:rsidP="00452CB1">
            <w:pPr>
              <w:suppressAutoHyphens w:val="0"/>
              <w:spacing w:line="240" w:lineRule="auto"/>
              <w:jc w:val="center"/>
              <w:rPr>
                <w:u w:val="single"/>
                <w:lang w:val="ru-RU"/>
              </w:rPr>
            </w:pPr>
            <w:r w:rsidRPr="00847234">
              <w:rPr>
                <w:noProof/>
                <w:u w:val="single"/>
                <w:lang w:val="en-US"/>
              </w:rPr>
              <w:drawing>
                <wp:inline distT="0" distB="0" distL="0" distR="0" wp14:anchorId="6FDE3B62" wp14:editId="3B991776">
                  <wp:extent cx="2547608" cy="683537"/>
                  <wp:effectExtent l="19050" t="0" r="5092" b="0"/>
                  <wp:docPr id="68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22151" t="14269" r="43990" b="71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608" cy="683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1CEA" w:rsidRPr="00847234" w:rsidRDefault="00FF1CEA" w:rsidP="00452CB1">
            <w:pPr>
              <w:suppressAutoHyphens w:val="0"/>
              <w:spacing w:line="240" w:lineRule="auto"/>
              <w:rPr>
                <w:u w:val="single"/>
                <w:lang w:val="ru-RU"/>
              </w:rPr>
            </w:pPr>
          </w:p>
        </w:tc>
        <w:tc>
          <w:tcPr>
            <w:tcW w:w="2376" w:type="dxa"/>
          </w:tcPr>
          <w:p w:rsidR="00FF1CEA" w:rsidRPr="009A1A33" w:rsidRDefault="00FF1CEA" w:rsidP="00452CB1">
            <w:pPr>
              <w:suppressAutoHyphens w:val="0"/>
              <w:spacing w:line="240" w:lineRule="auto"/>
              <w:jc w:val="both"/>
            </w:pPr>
            <w:r w:rsidRPr="00847234">
              <w:lastRenderedPageBreak/>
              <w:t>A difficult reference to the special provision TE 22, located on the same page</w:t>
            </w:r>
          </w:p>
        </w:tc>
        <w:tc>
          <w:tcPr>
            <w:tcW w:w="2914" w:type="dxa"/>
          </w:tcPr>
          <w:p w:rsidR="00FF1CEA" w:rsidRPr="00366686" w:rsidRDefault="00FF1CEA" w:rsidP="00452CB1">
            <w:pPr>
              <w:suppressAutoHyphens w:val="0"/>
              <w:spacing w:line="240" w:lineRule="auto"/>
              <w:jc w:val="both"/>
              <w:rPr>
                <w:lang w:val="en-US"/>
              </w:rPr>
            </w:pPr>
            <w:r w:rsidRPr="00847234">
              <w:t>The text in</w:t>
            </w:r>
            <w:r w:rsidRPr="00847234">
              <w:rPr>
                <w:lang w:val="en-US"/>
              </w:rPr>
              <w:t xml:space="preserve"> last</w:t>
            </w:r>
            <w:r w:rsidRPr="00847234">
              <w:t xml:space="preserve"> </w:t>
            </w:r>
            <w:r w:rsidRPr="00B05F15">
              <w:t>brackets</w:t>
            </w:r>
            <w:r w:rsidRPr="00847234">
              <w:t xml:space="preserve"> is written as follows:</w:t>
            </w:r>
            <w:r w:rsidRPr="00366686">
              <w:rPr>
                <w:lang w:val="en-US"/>
              </w:rPr>
              <w:t xml:space="preserve"> «(</w:t>
            </w:r>
            <w:r>
              <w:rPr>
                <w:lang w:val="en-US"/>
              </w:rPr>
              <w:t>see also special provision TE 22</w:t>
            </w:r>
            <w:r w:rsidRPr="00366686">
              <w:rPr>
                <w:lang w:val="en-US"/>
              </w:rPr>
              <w:t>)»</w:t>
            </w:r>
          </w:p>
        </w:tc>
      </w:tr>
    </w:tbl>
    <w:p w:rsidR="00FF1CEA" w:rsidRDefault="00FF1CEA" w:rsidP="00FF1CEA">
      <w:r>
        <w:br w:type="page"/>
      </w:r>
    </w:p>
    <w:p w:rsidR="00FF1CEA" w:rsidRDefault="00FF1CEA" w:rsidP="00FF1CEA">
      <w:pPr>
        <w:sectPr w:rsidR="00FF1CEA" w:rsidSect="00FF1CEA">
          <w:headerReference w:type="even" r:id="rId38"/>
          <w:headerReference w:type="default" r:id="rId39"/>
          <w:footerReference w:type="even" r:id="rId40"/>
          <w:footerReference w:type="default" r:id="rId41"/>
          <w:headerReference w:type="first" r:id="rId42"/>
          <w:pgSz w:w="16840" w:h="11907" w:orient="landscape" w:code="9"/>
          <w:pgMar w:top="1134" w:right="1701" w:bottom="1134" w:left="2268" w:header="567" w:footer="567" w:gutter="0"/>
          <w:cols w:space="720"/>
          <w:docGrid w:linePitch="272"/>
        </w:sectPr>
      </w:pPr>
    </w:p>
    <w:p w:rsidR="00127686" w:rsidRPr="007B321D" w:rsidRDefault="00127686" w:rsidP="00FF1CEA"/>
    <w:p w:rsidR="00FF1CEA" w:rsidRDefault="00FF1CEA" w:rsidP="00BB63CF">
      <w:pPr>
        <w:spacing w:before="240"/>
        <w:ind w:left="1134" w:firstLine="567"/>
        <w:jc w:val="both"/>
      </w:pPr>
      <w:r w:rsidRPr="008D05C2">
        <w:t>The proposed amendments make it possible to exclude a double interpretation of the requirements of the Rules and their erroneous interpretation</w:t>
      </w:r>
      <w:r>
        <w:t>.</w:t>
      </w:r>
    </w:p>
    <w:p w:rsidR="00FF1CEA" w:rsidRDefault="00FF1CEA" w:rsidP="00FF1CEA">
      <w:pPr>
        <w:spacing w:before="240"/>
        <w:ind w:left="1134"/>
        <w:jc w:val="both"/>
      </w:pPr>
    </w:p>
    <w:p w:rsidR="00127686" w:rsidRPr="00C90DB9" w:rsidRDefault="00127686" w:rsidP="00127686">
      <w:pPr>
        <w:pStyle w:val="SingleTxtG"/>
        <w:spacing w:before="240" w:after="0"/>
        <w:jc w:val="center"/>
        <w:rPr>
          <w:lang w:val="en-US"/>
        </w:rPr>
      </w:pPr>
      <w:r w:rsidRPr="00C90DB9">
        <w:rPr>
          <w:u w:val="single"/>
          <w:lang w:val="en-US"/>
        </w:rPr>
        <w:tab/>
      </w:r>
      <w:r w:rsidRPr="00C90DB9">
        <w:rPr>
          <w:u w:val="single"/>
          <w:lang w:val="en-US"/>
        </w:rPr>
        <w:tab/>
      </w:r>
      <w:r w:rsidRPr="00C90DB9">
        <w:rPr>
          <w:u w:val="single"/>
          <w:lang w:val="en-US"/>
        </w:rPr>
        <w:tab/>
      </w:r>
    </w:p>
    <w:p w:rsidR="00127686" w:rsidRPr="00C90DB9" w:rsidRDefault="00127686" w:rsidP="00127686">
      <w:pPr>
        <w:rPr>
          <w:sz w:val="8"/>
          <w:lang w:val="en-US"/>
        </w:rPr>
      </w:pPr>
    </w:p>
    <w:sectPr w:rsidR="00127686" w:rsidRPr="00C90DB9" w:rsidSect="00FF1CEA">
      <w:headerReference w:type="even" r:id="rId43"/>
      <w:headerReference w:type="default" r:id="rId44"/>
      <w:footerReference w:type="even" r:id="rId45"/>
      <w:footerReference w:type="default" r:id="rId46"/>
      <w:pgSz w:w="11907" w:h="16840" w:code="9"/>
      <w:pgMar w:top="1701" w:right="1134" w:bottom="2268" w:left="1134" w:header="1134" w:footer="170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185E" w:rsidRDefault="000C185E"/>
  </w:endnote>
  <w:endnote w:type="continuationSeparator" w:id="0">
    <w:p w:rsidR="000C185E" w:rsidRDefault="000C185E"/>
  </w:endnote>
  <w:endnote w:type="continuationNotice" w:id="1">
    <w:p w:rsidR="000C185E" w:rsidRDefault="000C18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CFC" w:rsidRDefault="004D452D">
    <w:pPr>
      <w:pStyle w:val="Footer"/>
    </w:pPr>
    <w:r w:rsidRPr="00652CFC">
      <w:rPr>
        <w:b/>
        <w:sz w:val="18"/>
        <w:szCs w:val="18"/>
      </w:rPr>
      <w:fldChar w:fldCharType="begin"/>
    </w:r>
    <w:r w:rsidR="00652CFC" w:rsidRPr="00652CFC">
      <w:rPr>
        <w:b/>
        <w:sz w:val="18"/>
        <w:szCs w:val="18"/>
      </w:rPr>
      <w:instrText xml:space="preserve"> PAGE   \* MERGEFORMAT </w:instrText>
    </w:r>
    <w:r w:rsidRPr="00652CFC">
      <w:rPr>
        <w:b/>
        <w:sz w:val="18"/>
        <w:szCs w:val="18"/>
      </w:rPr>
      <w:fldChar w:fldCharType="separate"/>
    </w:r>
    <w:r w:rsidR="007C3962">
      <w:rPr>
        <w:b/>
        <w:noProof/>
        <w:sz w:val="18"/>
        <w:szCs w:val="18"/>
      </w:rPr>
      <w:t>4</w:t>
    </w:r>
    <w:r w:rsidRPr="00652CFC">
      <w:rPr>
        <w:b/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CFC" w:rsidRPr="00652CFC" w:rsidRDefault="004D452D">
    <w:pPr>
      <w:pStyle w:val="Footer"/>
      <w:jc w:val="right"/>
      <w:rPr>
        <w:b/>
        <w:sz w:val="18"/>
        <w:szCs w:val="18"/>
      </w:rPr>
    </w:pPr>
    <w:r w:rsidRPr="00652CFC">
      <w:rPr>
        <w:b/>
        <w:sz w:val="18"/>
        <w:szCs w:val="18"/>
      </w:rPr>
      <w:fldChar w:fldCharType="begin"/>
    </w:r>
    <w:r w:rsidR="00652CFC" w:rsidRPr="00652CFC">
      <w:rPr>
        <w:b/>
        <w:sz w:val="18"/>
        <w:szCs w:val="18"/>
      </w:rPr>
      <w:instrText xml:space="preserve"> PAGE   \* MERGEFORMAT </w:instrText>
    </w:r>
    <w:r w:rsidRPr="00652CFC">
      <w:rPr>
        <w:b/>
        <w:sz w:val="18"/>
        <w:szCs w:val="18"/>
      </w:rPr>
      <w:fldChar w:fldCharType="separate"/>
    </w:r>
    <w:r w:rsidR="00FF1CEA">
      <w:rPr>
        <w:b/>
        <w:noProof/>
        <w:sz w:val="18"/>
        <w:szCs w:val="18"/>
      </w:rPr>
      <w:t>3</w:t>
    </w:r>
    <w:r w:rsidRPr="00652CFC">
      <w:rPr>
        <w:b/>
        <w:noProof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1CEA" w:rsidRPr="00FF1CEA" w:rsidRDefault="00FF1CEA" w:rsidP="00FF1CE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1CEA" w:rsidRPr="00FF1CEA" w:rsidRDefault="00FF1CEA" w:rsidP="00FF1CEA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-431800</wp:posOffset>
              </wp:positionH>
              <wp:positionV relativeFrom="margin">
                <wp:posOffset>0</wp:posOffset>
              </wp:positionV>
              <wp:extent cx="222885" cy="6120130"/>
              <wp:effectExtent l="0" t="0" r="5715" b="1397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885" cy="6120130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txbx>
                      <w:txbxContent>
                        <w:p w:rsidR="00FF1CEA" w:rsidRPr="00652CFC" w:rsidRDefault="00FF1CEA" w:rsidP="00FF1CEA">
                          <w:pPr>
                            <w:pStyle w:val="Footer"/>
                            <w:tabs>
                              <w:tab w:val="right" w:pos="9638"/>
                            </w:tabs>
                            <w:jc w:val="right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652CFC">
                            <w:rPr>
                              <w:b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652CFC">
                            <w:rPr>
                              <w:b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652CFC">
                            <w:rPr>
                              <w:b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FC6EE2">
                            <w:rPr>
                              <w:b/>
                              <w:noProof/>
                              <w:sz w:val="18"/>
                              <w:szCs w:val="18"/>
                            </w:rPr>
                            <w:t>5</w:t>
                          </w:r>
                          <w:r w:rsidRPr="00652CFC">
                            <w:rPr>
                              <w:b/>
                              <w:noProof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  <w:p w:rsidR="00FF1CEA" w:rsidRDefault="00FF1CEA"/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-34pt;margin-top:0;width:17.55pt;height:481.9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zgVdgIAAPkEAAAOAAAAZHJzL2Uyb0RvYy54bWysVMtu2zAQvBfoPxC8N7KdB1IhcuAmTVHA&#10;SAIkRc5rirKE8lWStuV+fYeUlQRpD0XRC7Uih/uYneXFZa8V20ofOmsqPj2acCaNsHVn1hX/9njz&#10;4ZyzEMnUpKyRFd/LwC/n799d7FwpZ7a1qpaewYkJ5c5VvI3RlUURRCs1hSPrpMFhY72miF+/LmpP&#10;O3jXqphNJmfFzvraeStkCNi9Hg75PPtvGiniXdMEGZmqOHKLefV5XaW1mF9Qufbk2k4c0qB/yEJT&#10;ZxD02dU1RWIb3/3mSnfC22CbeCSsLmzTdELmGlDNdPKmmoeWnMy1gJzgnmkK/8+tuN3ee9bVFT/h&#10;zJBGix5lH9kn27OTxM7OhRKgBwdY7LGNLudKg1ta8T0AUrzCDBcC0ImNvvE6fVEnw0U0YP9Meooi&#10;sDmbzc7PTzkTODqbgoXj3JXi5bbzIX6RVrNkVNyjqTkD2i5DTPGpHCEpmLE3nVK5scqwXcU/ns6S&#10;f4K8GkURpnYoOJg1Z6TW0K2IPnt8dTV5vKbQsi1BOsGqrh7E4u3G1Nl7K6n+bGoW9w60Geibp3Ba&#10;1pwpCbfJyshInfobJCpR5kDowGGiNvarPrfoeGzIytZ79MPbQc/BiZsO+S4pxHvyEDCYxlDGOyyN&#10;skjKHizOWut//mk/4SueVlSBgUDRPzbkUZP6aqC4ND2j4UdjNRpmo68siJpi3J3IJi74qEaz8VY/&#10;YVYXKQqOyAhkUnFEG8yrOIwlZl3IxSKDMCOO4tI8ODHKLvXlsX8i7w5yiBDSrR1Hhco3qhiwgy4W&#10;m2ibLksm8TqweKAb85WVdHgL0gC//s+olxdr/gsAAP//AwBQSwMEFAAGAAgAAAAhAJlhwP7fAAAA&#10;CAEAAA8AAABkcnMvZG93bnJldi54bWxMj8FqwzAQRO+F/oPYQG+OHAeM43odQktaaKFQtx+gWBtb&#10;xJKMJCf231c9tZeBZZaZN9V+1gO7kvPKGoTNOgVGprVSmQ7h++uYFMB8EEaKwRpCWMjDvr6/q0Qp&#10;7c180rUJHYshxpcCoQ9hLDn3bU9a+LUdyUTvbJ0WIZ6u49KJWwzXA8/SNOdaKBMbejHSU0/tpZk0&#10;gno+us3rQdmPZrk02YvNp/flDfFhNR8egQWaw98z/OJHdKgj08lORno2ICR5EbcEhKjRTrbZDtgJ&#10;YZdvC+B1xf8PqH8AAAD//wMAUEsBAi0AFAAGAAgAAAAhALaDOJL+AAAA4QEAABMAAAAAAAAAAAAA&#10;AAAAAAAAAFtDb250ZW50X1R5cGVzXS54bWxQSwECLQAUAAYACAAAACEAOP0h/9YAAACUAQAACwAA&#10;AAAAAAAAAAAAAAAvAQAAX3JlbHMvLnJlbHNQSwECLQAUAAYACAAAACEAheM4FXYCAAD5BAAADgAA&#10;AAAAAAAAAAAAAAAuAgAAZHJzL2Uyb0RvYy54bWxQSwECLQAUAAYACAAAACEAmWHA/t8AAAAIAQAA&#10;DwAAAAAAAAAAAAAAAADQBAAAZHJzL2Rvd25yZXYueG1sUEsFBgAAAAAEAAQA8wAAANwFAAAAAA==&#10;" filled="f" stroked="f">
              <v:stroke joinstyle="round"/>
              <v:path arrowok="t"/>
              <v:textbox style="layout-flow:vertical" inset="0,0,0,0">
                <w:txbxContent>
                  <w:p w:rsidR="00FF1CEA" w:rsidRPr="00652CFC" w:rsidRDefault="00FF1CEA" w:rsidP="00FF1CEA">
                    <w:pPr>
                      <w:pStyle w:val="Footer"/>
                      <w:tabs>
                        <w:tab w:val="right" w:pos="9638"/>
                      </w:tabs>
                      <w:jc w:val="right"/>
                      <w:rPr>
                        <w:b/>
                        <w:sz w:val="18"/>
                        <w:szCs w:val="18"/>
                      </w:rPr>
                    </w:pPr>
                    <w:r w:rsidRPr="00652CFC">
                      <w:rPr>
                        <w:b/>
                        <w:sz w:val="18"/>
                        <w:szCs w:val="18"/>
                      </w:rPr>
                      <w:fldChar w:fldCharType="begin"/>
                    </w:r>
                    <w:r w:rsidRPr="00652CFC">
                      <w:rPr>
                        <w:b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652CFC">
                      <w:rPr>
                        <w:b/>
                        <w:sz w:val="18"/>
                        <w:szCs w:val="18"/>
                      </w:rPr>
                      <w:fldChar w:fldCharType="separate"/>
                    </w:r>
                    <w:r w:rsidR="00FC6EE2">
                      <w:rPr>
                        <w:b/>
                        <w:noProof/>
                        <w:sz w:val="18"/>
                        <w:szCs w:val="18"/>
                      </w:rPr>
                      <w:t>5</w:t>
                    </w:r>
                    <w:r w:rsidRPr="00652CFC">
                      <w:rPr>
                        <w:b/>
                        <w:noProof/>
                        <w:sz w:val="18"/>
                        <w:szCs w:val="18"/>
                      </w:rPr>
                      <w:fldChar w:fldCharType="end"/>
                    </w:r>
                  </w:p>
                  <w:p w:rsidR="00FF1CEA" w:rsidRDefault="00FF1CEA"/>
                </w:txbxContent>
              </v:textbox>
              <w10:wrap anchorx="margin" anchory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/>
        <w:sz w:val="18"/>
        <w:szCs w:val="18"/>
      </w:rPr>
      <w:id w:val="-1864393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22488" w:rsidRPr="00922488" w:rsidRDefault="00922488">
        <w:pPr>
          <w:pStyle w:val="Footer"/>
          <w:rPr>
            <w:b/>
            <w:sz w:val="18"/>
            <w:szCs w:val="18"/>
          </w:rPr>
        </w:pPr>
        <w:r w:rsidRPr="00922488">
          <w:rPr>
            <w:b/>
            <w:sz w:val="18"/>
            <w:szCs w:val="18"/>
          </w:rPr>
          <w:fldChar w:fldCharType="begin"/>
        </w:r>
        <w:r w:rsidRPr="00922488">
          <w:rPr>
            <w:b/>
            <w:sz w:val="18"/>
            <w:szCs w:val="18"/>
          </w:rPr>
          <w:instrText xml:space="preserve"> PAGE   \* MERGEFORMAT </w:instrText>
        </w:r>
        <w:r w:rsidRPr="00922488">
          <w:rPr>
            <w:b/>
            <w:sz w:val="18"/>
            <w:szCs w:val="18"/>
          </w:rPr>
          <w:fldChar w:fldCharType="separate"/>
        </w:r>
        <w:r w:rsidR="00FC6EE2">
          <w:rPr>
            <w:b/>
            <w:noProof/>
            <w:sz w:val="18"/>
            <w:szCs w:val="18"/>
          </w:rPr>
          <w:t>6</w:t>
        </w:r>
        <w:r w:rsidRPr="00922488">
          <w:rPr>
            <w:b/>
            <w:noProof/>
            <w:sz w:val="18"/>
            <w:szCs w:val="18"/>
          </w:rPr>
          <w:fldChar w:fldCharType="end"/>
        </w:r>
      </w:p>
    </w:sdtContent>
  </w:sdt>
  <w:p w:rsidR="00922488" w:rsidRPr="00FF1CEA" w:rsidRDefault="00922488" w:rsidP="00FF1CEA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1CEA" w:rsidRPr="00FF1CEA" w:rsidRDefault="00FF1CEA" w:rsidP="00FF1CEA">
    <w:pPr>
      <w:pStyle w:val="Footer"/>
      <w:tabs>
        <w:tab w:val="right" w:pos="9638"/>
      </w:tabs>
      <w:rPr>
        <w:b/>
        <w:sz w:val="18"/>
      </w:rPr>
    </w:pPr>
    <w:r>
      <w:rPr>
        <w:noProof/>
        <w:lang w:val="en-US"/>
      </w:rPr>
      <w:tab/>
    </w:r>
    <w:r w:rsidRPr="00FF1CEA">
      <w:rPr>
        <w:b/>
        <w:noProof/>
        <w:sz w:val="18"/>
        <w:lang w:val="en-US"/>
      </w:rPr>
      <w:fldChar w:fldCharType="begin"/>
    </w:r>
    <w:r w:rsidRPr="00FF1CEA">
      <w:rPr>
        <w:b/>
        <w:noProof/>
        <w:sz w:val="18"/>
        <w:lang w:val="en-US"/>
      </w:rPr>
      <w:instrText xml:space="preserve"> PAGE  \* MERGEFORMAT </w:instrText>
    </w:r>
    <w:r w:rsidRPr="00FF1CEA">
      <w:rPr>
        <w:b/>
        <w:noProof/>
        <w:sz w:val="18"/>
        <w:lang w:val="en-US"/>
      </w:rPr>
      <w:fldChar w:fldCharType="separate"/>
    </w:r>
    <w:r w:rsidR="007C3962">
      <w:rPr>
        <w:b/>
        <w:noProof/>
        <w:sz w:val="18"/>
        <w:lang w:val="en-US"/>
      </w:rPr>
      <w:t>3</w:t>
    </w:r>
    <w:r w:rsidRPr="00FF1CEA">
      <w:rPr>
        <w:b/>
        <w:noProof/>
        <w:sz w:val="18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185E" w:rsidRPr="000B175B" w:rsidRDefault="000C185E" w:rsidP="000B175B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:rsidR="000C185E" w:rsidRPr="00FC68B7" w:rsidRDefault="000C185E" w:rsidP="00FC68B7">
      <w:pPr>
        <w:tabs>
          <w:tab w:val="lef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Notice" w:id="1">
    <w:p w:rsidR="000C185E" w:rsidRDefault="000C185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CFC" w:rsidRPr="00652CFC" w:rsidRDefault="00652CFC">
    <w:pPr>
      <w:pStyle w:val="Header"/>
      <w:rPr>
        <w:lang w:val="fr-CH"/>
      </w:rPr>
    </w:pPr>
    <w:r>
      <w:rPr>
        <w:lang w:val="fr-CH"/>
      </w:rPr>
      <w:t>INF.</w:t>
    </w:r>
    <w:r w:rsidR="00293582">
      <w:rPr>
        <w:lang w:val="fr-CH"/>
      </w:rPr>
      <w:t>2</w:t>
    </w:r>
    <w:r w:rsidR="00127686">
      <w:rPr>
        <w:lang w:val="fr-CH"/>
      </w:rP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CFC" w:rsidRPr="00652CFC" w:rsidRDefault="00652CFC" w:rsidP="00652CFC">
    <w:pPr>
      <w:pStyle w:val="Header"/>
      <w:pBdr>
        <w:bottom w:val="single" w:sz="4" w:space="1" w:color="auto"/>
      </w:pBdr>
      <w:jc w:val="right"/>
      <w:rPr>
        <w:lang w:val="fr-CH"/>
      </w:rPr>
    </w:pPr>
    <w:r>
      <w:rPr>
        <w:lang w:val="fr-CH"/>
      </w:rPr>
      <w:t>INF.</w:t>
    </w:r>
    <w:r w:rsidR="007351B4">
      <w:rPr>
        <w:lang w:val="fr-CH"/>
      </w:rPr>
      <w:t>20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1CEA" w:rsidRPr="00FF1CEA" w:rsidRDefault="00FF1CEA" w:rsidP="00FF1CEA"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-431800</wp:posOffset>
              </wp:positionH>
              <wp:positionV relativeFrom="margin">
                <wp:posOffset>0</wp:posOffset>
              </wp:positionV>
              <wp:extent cx="222885" cy="6120130"/>
              <wp:effectExtent l="0" t="0" r="5715" b="139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885" cy="6120130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txbx>
                      <w:txbxContent>
                        <w:p w:rsidR="00FF1CEA" w:rsidRDefault="00FF1CEA" w:rsidP="00FF1CEA">
                          <w:pPr>
                            <w:pStyle w:val="Footer"/>
                          </w:pPr>
                          <w:r w:rsidRPr="00652CFC">
                            <w:rPr>
                              <w:b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652CFC">
                            <w:rPr>
                              <w:b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652CFC">
                            <w:rPr>
                              <w:b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FC6EE2">
                            <w:rPr>
                              <w:b/>
                              <w:noProof/>
                              <w:sz w:val="18"/>
                              <w:szCs w:val="18"/>
                            </w:rPr>
                            <w:t>4</w:t>
                          </w:r>
                          <w:r w:rsidRPr="00652CFC">
                            <w:rPr>
                              <w:b/>
                              <w:noProof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  <w:p w:rsidR="00FF1CEA" w:rsidRDefault="00FF1CEA"/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4pt;margin-top:0;width:17.55pt;height:481.9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0wIcgIAAPIEAAAOAAAAZHJzL2Uyb0RvYy54bWysVE1v2zAMvQ/YfxB0X514aNEZdYqsXYcB&#10;QVegHXpmZDk2pq9JSuLs1+9Jjtui22EYdpFpiXokHx91cTloxXbSh96ams9PZpxJI2zTm03Nvz3c&#10;vDvnLEQyDSlrZM0PMvDLxds3F3tXydJ2VjXSM4CYUO1dzbsYXVUUQXRSUzixThocttZrivj1m6Lx&#10;tAe6VkU5m50Ve+sb562QIWD3ejzki4zftlLEr20bZGSq5sgt5tXndZ3WYnFB1caT63pxTIP+IQtN&#10;vUHQJ6hrisS2vv8NSvfC22DbeCKsLmzb9kLmGlDNfPaqmvuOnMy1gJzgnmgK/w9W3O7uPOubmpec&#10;GdJo0YMcIvtoB1YmdvYuVHC6d3CLA7bR5VxpcCsrvge4FC98xgsB3omNofU6fVEnw0U04PBEeooi&#10;sFmW5fn5KWcCR2dzsPA+d6V4vu18iJ+l1SwZNfdoas6AdqsQU3yqJpcUzNibXqncWGXYvuYfTsuE&#10;T5BXqyjC1A4FB7PhjNQGuhXRZ8QXVxPiNYWO7QjSCVb1zSgWb7emyeidpOaTaVg8ONBmoG+ewmnZ&#10;cKYkYJOVPSP16m88UYkyR0JHDhO1cVgPgEnm2jYHNMLbUcjBiZseia4oxDvyUC4oxjTGr1haZZGN&#10;PVqcddb//NN+8q95WpE+JgHV/tiSRzHqi4HU0thMhp+M9WSYrb6yYGiOOXcim7jgo5rM1lv9iCFd&#10;pig4IiOQSc0RbTSv4jiPGHIhl8vshOFwFFfm3olJb6khD8MjeXfUQYSCbu00I1S9ksPoOwpiuY22&#10;7bNWnlk88ozByhI6PgJpcl/+Z6/np2rxCwAA//8DAFBLAwQUAAYACAAAACEAmWHA/t8AAAAIAQAA&#10;DwAAAGRycy9kb3ducmV2LnhtbEyPwWrDMBBE74X+g9hAb44cB4zjeh1CS1pooVC3H6BYG1vEkowk&#10;J/bfVz21l4Fllpk31X7WA7uS88oahM06BUamtVKZDuH765gUwHwQRorBGkJYyMO+vr+rRCntzXzS&#10;tQkdiyHGlwKhD2EsOfdtT1r4tR3JRO9snRYhnq7j0olbDNcDz9I051ooExt6MdJTT+2lmTSCej66&#10;zetB2Y9muTTZi82n9+UN8WE1Hx6BBZrD3zP84kd0qCPTyU5GejYgJHkRtwSEqNFOttkO2Alhl28L&#10;4HXF/w+ofwAAAP//AwBQSwECLQAUAAYACAAAACEAtoM4kv4AAADhAQAAEwAAAAAAAAAAAAAAAAAA&#10;AAAAW0NvbnRlbnRfVHlwZXNdLnhtbFBLAQItABQABgAIAAAAIQA4/SH/1gAAAJQBAAALAAAAAAAA&#10;AAAAAAAAAC8BAABfcmVscy8ucmVsc1BLAQItABQABgAIAAAAIQDfA0wIcgIAAPIEAAAOAAAAAAAA&#10;AAAAAAAAAC4CAABkcnMvZTJvRG9jLnhtbFBLAQItABQABgAIAAAAIQCZYcD+3wAAAAgBAAAPAAAA&#10;AAAAAAAAAAAAAMwEAABkcnMvZG93bnJldi54bWxQSwUGAAAAAAQABADzAAAA2AUAAAAA&#10;" filled="f" stroked="f">
              <v:stroke joinstyle="round"/>
              <v:path arrowok="t"/>
              <v:textbox style="layout-flow:vertical" inset="0,0,0,0">
                <w:txbxContent>
                  <w:p w:rsidR="00FF1CEA" w:rsidRDefault="00FF1CEA" w:rsidP="00FF1CEA">
                    <w:pPr>
                      <w:pStyle w:val="Footer"/>
                    </w:pPr>
                    <w:r w:rsidRPr="00652CFC">
                      <w:rPr>
                        <w:b/>
                        <w:sz w:val="18"/>
                        <w:szCs w:val="18"/>
                      </w:rPr>
                      <w:fldChar w:fldCharType="begin"/>
                    </w:r>
                    <w:r w:rsidRPr="00652CFC">
                      <w:rPr>
                        <w:b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652CFC">
                      <w:rPr>
                        <w:b/>
                        <w:sz w:val="18"/>
                        <w:szCs w:val="18"/>
                      </w:rPr>
                      <w:fldChar w:fldCharType="separate"/>
                    </w:r>
                    <w:r w:rsidR="00FC6EE2">
                      <w:rPr>
                        <w:b/>
                        <w:noProof/>
                        <w:sz w:val="18"/>
                        <w:szCs w:val="18"/>
                      </w:rPr>
                      <w:t>4</w:t>
                    </w:r>
                    <w:r w:rsidRPr="00652CFC">
                      <w:rPr>
                        <w:b/>
                        <w:noProof/>
                        <w:sz w:val="18"/>
                        <w:szCs w:val="18"/>
                      </w:rPr>
                      <w:fldChar w:fldCharType="end"/>
                    </w:r>
                  </w:p>
                  <w:p w:rsidR="00FF1CEA" w:rsidRDefault="00FF1CEA"/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9791700</wp:posOffset>
              </wp:positionH>
              <wp:positionV relativeFrom="margin">
                <wp:posOffset>0</wp:posOffset>
              </wp:positionV>
              <wp:extent cx="215900" cy="6120130"/>
              <wp:effectExtent l="0" t="0" r="12700" b="139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" cy="6120130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txbx>
                      <w:txbxContent>
                        <w:p w:rsidR="00FF1CEA" w:rsidRDefault="00FF1CEA" w:rsidP="00BB63CF">
                          <w:pPr>
                            <w:pStyle w:val="Header"/>
                          </w:pPr>
                          <w:r>
                            <w:rPr>
                              <w:lang w:val="fr-CH"/>
                            </w:rPr>
                            <w:t>INF.2</w:t>
                          </w:r>
                          <w:r w:rsidR="00BB63CF">
                            <w:rPr>
                              <w:lang w:val="fr-CH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7" type="#_x0000_t202" style="position:absolute;margin-left:771pt;margin-top:0;width:17pt;height:481.9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c3bcQIAAPIEAAAOAAAAZHJzL2Uyb0RvYy54bWysVF1v0zAUfUfiP1h+Z2mLNkG0dCobQ0jV&#10;NmlDe751nCbC8TW226b8eo6ddpsGDwjx4tzYx/fj3HN9fjH0Rmy1Dx3bSk5PJlJoq7ju7LqS3x6u&#10;332QIkSyNRm2upJ7HeTF/O2b850r9YxbNrX2Ak5sKHeukm2MriyKoFrdUzhhpy0OG/Y9Rfz6dVF7&#10;2sF7b4rZZHJW7NjXzrPSIWD3ajyU8+y/abSKt00TdBSmksgt5tXndZXWYn5O5dqTazt1SIP+IYue&#10;OougT66uKJLY+O43V32nPAdu4onivuCm6ZTONaCa6eRVNfctOZ1rATnBPdEU/p9bdbO986Kr0Tsp&#10;LPVo0YMeovjEg5gmdnYulADdO8DigO2ETJUGt2T1PQBSvMCMFwLQCTM0vk9f1ClwEQ3YP5Geoihs&#10;zqanHyc4UTg6m4KF97krxfNt50P8orkXyaikR1NzBrRdhpjiU3mEpGCWrztjcmONFbtKfjydncI/&#10;QV6NoQizdyg42LUUZNbQrYo+e3xxNXm8otCKLUE6gU1Xj2LxvLF19t5qqj/bWsS9A20W+pYpXK9r&#10;KYyG22RlZKTO/A0SlRh7IHTkMFEbh9UAN8lccb1HIzyPQg5OXXdIdEkh3pGHckEkpjHeYmkMIxs+&#10;WFK07H/+aT/hK5lWpI9JQLU/NuRRjPlqIbU0NkfDH43V0bCb/pLBEOSDbLKJCz6ao9l47h8xpIsU&#10;BUdkFTKpJKKN5mUc5xFDrvRikUEYDkdxae+dOuotNeRheCTvDjqIUNANH2eEyldyGLGjIBabyE2X&#10;tfLM4oFnDFaW0OERSJP78j+jnp+q+S8AAAD//wMAUEsDBBQABgAIAAAAIQDpsbvJ4AAAAAoBAAAP&#10;AAAAZHJzL2Rvd25yZXYueG1sTI/RSsNAEEXfBf9hGcE3u2m0scZsSlGqoCAY/YBtdkxCs7Nhd9Mm&#10;f+/0SV+GudzhzrnFZrK9OKIPnSMFy0UCAql2pqNGwffX7mYNIkRNRveOUMGMATbl5UWhc+NO9InH&#10;KjaCQyjkWkEb45BLGeoWrQ4LNyCx9+O81ZGlb6Tx+sThtpdpkmTS6o74Q6sHfGqxPlSjVdA97/zy&#10;ddu5j2o+VOmLy8b3+U2p66tp+wgi4hT/juGMz+hQMtPejWSC6Fmv7lIuExXwPPur+4y3vYKH7HYN&#10;sizk/wrlLwAAAP//AwBQSwECLQAUAAYACAAAACEAtoM4kv4AAADhAQAAEwAAAAAAAAAAAAAAAAAA&#10;AAAAW0NvbnRlbnRfVHlwZXNdLnhtbFBLAQItABQABgAIAAAAIQA4/SH/1gAAAJQBAAALAAAAAAAA&#10;AAAAAAAAAC8BAABfcmVscy8ucmVsc1BLAQItABQABgAIAAAAIQBSRc3bcQIAAPIEAAAOAAAAAAAA&#10;AAAAAAAAAC4CAABkcnMvZTJvRG9jLnhtbFBLAQItABQABgAIAAAAIQDpsbvJ4AAAAAoBAAAPAAAA&#10;AAAAAAAAAAAAAMsEAABkcnMvZG93bnJldi54bWxQSwUGAAAAAAQABADzAAAA2AUAAAAA&#10;" filled="f" stroked="f">
              <v:stroke joinstyle="round"/>
              <v:path arrowok="t"/>
              <v:textbox style="layout-flow:vertical" inset="0,0,0,0">
                <w:txbxContent>
                  <w:p w:rsidR="00FF1CEA" w:rsidRDefault="00FF1CEA" w:rsidP="00BB63CF">
                    <w:pPr>
                      <w:pStyle w:val="Header"/>
                    </w:pPr>
                    <w:r>
                      <w:rPr>
                        <w:lang w:val="fr-CH"/>
                      </w:rPr>
                      <w:t>INF.2</w:t>
                    </w:r>
                    <w:r w:rsidR="00BB63CF">
                      <w:rPr>
                        <w:lang w:val="fr-CH"/>
                      </w:rPr>
                      <w:t>3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1CEA" w:rsidRPr="00FF1CEA" w:rsidRDefault="00FF1CEA" w:rsidP="00FF1CEA"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9791700</wp:posOffset>
              </wp:positionH>
              <wp:positionV relativeFrom="margin">
                <wp:posOffset>0</wp:posOffset>
              </wp:positionV>
              <wp:extent cx="215900" cy="6120130"/>
              <wp:effectExtent l="0" t="0" r="12700" b="1397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" cy="6120130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txbx>
                      <w:txbxContent>
                        <w:p w:rsidR="00FF1CEA" w:rsidRPr="00652CFC" w:rsidRDefault="00FF1CEA" w:rsidP="00FF1CEA">
                          <w:pPr>
                            <w:pStyle w:val="Header"/>
                            <w:pBdr>
                              <w:bottom w:val="single" w:sz="4" w:space="1" w:color="auto"/>
                            </w:pBdr>
                            <w:jc w:val="right"/>
                            <w:rPr>
                              <w:lang w:val="fr-CH"/>
                            </w:rPr>
                          </w:pPr>
                          <w:r>
                            <w:rPr>
                              <w:lang w:val="fr-CH"/>
                            </w:rPr>
                            <w:t>INF.2</w:t>
                          </w:r>
                          <w:r w:rsidR="00BB63CF">
                            <w:rPr>
                              <w:lang w:val="fr-CH"/>
                            </w:rPr>
                            <w:t>3</w:t>
                          </w:r>
                        </w:p>
                        <w:p w:rsidR="00FF1CEA" w:rsidRDefault="00FF1CEA"/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771pt;margin-top:0;width:17pt;height:481.9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XHYdgIAAPkEAAAOAAAAZHJzL2Uyb0RvYy54bWysVF1P2zAUfZ+0/2D5faQtAo2IFHUwpkkV&#10;IJWJ51vHaaL5a7bbpvv1O3YaQGwP07QX58Y+vh/nnuvLq14rtpM+dNZUfHoy4UwaYevObCr+7fH2&#10;w0fOQiRTk7JGVvwgA7+av393uXelnNnWqlp6BicmlHtX8TZGVxZFEK3UFE6skwaHjfWaIn79pqg9&#10;7eFdq2I2mZwXe+tr562QIWD3Zjjk8+y/aaSI900TZGSq4sgt5tXndZ3WYn5J5caTaztxTIP+IQtN&#10;nUHQZ1c3FIltffebK90Jb4Nt4omwurBN0wmZa0A108mbalYtOZlrATnBPdMU/p9bcbd78KyrK37K&#10;mSGNFj3KPrJPtmeniZ29CyVAKwdY7LGNLudKg1ta8T0AUrzCDBcC0ImNvvE6fVEnw0U04PBMeooi&#10;sDmbnl1McCJwdD4FC6e5K8XLbedD/CKtZsmouEdTcwa0W4aY4lM5QlIwY287pXJjlWH7il+czc7g&#10;nyCvRlGEqR0KDmbDGakNdCuizx5fXU0ebyi0bEeQTrCqqwexeLs1dfbeSqo/m5rFgwNtBvrmKZyW&#10;NWdKwm2yMjJSp/4GiUqUORI6cJiojf26zy2ajQ1Z2/qAfng76Dk4cdsh3yWF+EAeAgafGMp4j6VR&#10;FknZo8VZa/3PP+0nfMXTiiowECj6x5Y8alJfDRSXpmc0/GisR8Ns9bUFUVOMuxPZxAUf1Wg23uon&#10;zOoiRcERGYFMKo5og3kdh7HErAu5WGQQZsRRXJqVE6PsUl8e+yfy7iiHCCHd2XFUqHyjigE76GKx&#10;jbbpsmQSrwOLR7oxX1lJx7cgDfDr/4x6ebHmvwAAAP//AwBQSwMEFAAGAAgAAAAhAOmxu8ngAAAA&#10;CgEAAA8AAABkcnMvZG93bnJldi54bWxMj9FKw0AQRd8F/2EZwTe7abSxxmxKUaqgIBj9gG12TEKz&#10;s2F30yZ/7/RJX4a53OHOucVmsr04og+dIwXLRQICqXamo0bB99fuZg0iRE1G945QwYwBNuXlRaFz&#10;4070iccqNoJDKORaQRvjkEsZ6hatDgs3ILH347zVkaVvpPH6xOG2l2mSZNLqjvhDqwd8arE+VKNV&#10;0D3v/PJ127mPaj5U6YvLxvf5Tanrq2n7CCLiFP+O4YzP6FAy096NZILoWa/uUi4TFfA8+6v7jLe9&#10;gofsdg2yLOT/CuUvAAAA//8DAFBLAQItABQABgAIAAAAIQC2gziS/gAAAOEBAAATAAAAAAAAAAAA&#10;AAAAAAAAAABbQ29udGVudF9UeXBlc10ueG1sUEsBAi0AFAAGAAgAAAAhADj9If/WAAAAlAEAAAsA&#10;AAAAAAAAAAAAAAAALwEAAF9yZWxzLy5yZWxzUEsBAi0AFAAGAAgAAAAhADRFcdh2AgAA+QQAAA4A&#10;AAAAAAAAAAAAAAAALgIAAGRycy9lMm9Eb2MueG1sUEsBAi0AFAAGAAgAAAAhAOmxu8ngAAAACgEA&#10;AA8AAAAAAAAAAAAAAAAA0AQAAGRycy9kb3ducmV2LnhtbFBLBQYAAAAABAAEAPMAAADdBQAAAAA=&#10;" filled="f" stroked="f">
              <v:stroke joinstyle="round"/>
              <v:path arrowok="t"/>
              <v:textbox style="layout-flow:vertical" inset="0,0,0,0">
                <w:txbxContent>
                  <w:p w:rsidR="00FF1CEA" w:rsidRPr="00652CFC" w:rsidRDefault="00FF1CEA" w:rsidP="00FF1CEA">
                    <w:pPr>
                      <w:pStyle w:val="Header"/>
                      <w:pBdr>
                        <w:bottom w:val="single" w:sz="4" w:space="1" w:color="auto"/>
                      </w:pBdr>
                      <w:jc w:val="right"/>
                      <w:rPr>
                        <w:lang w:val="fr-CH"/>
                      </w:rPr>
                    </w:pPr>
                    <w:r>
                      <w:rPr>
                        <w:lang w:val="fr-CH"/>
                      </w:rPr>
                      <w:t>INF.2</w:t>
                    </w:r>
                    <w:r w:rsidR="00BB63CF">
                      <w:rPr>
                        <w:lang w:val="fr-CH"/>
                      </w:rPr>
                      <w:t>3</w:t>
                    </w:r>
                  </w:p>
                  <w:p w:rsidR="00FF1CEA" w:rsidRDefault="00FF1CEA"/>
                </w:txbxContent>
              </v:textbox>
              <w10:wrap anchorx="page" anchory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1CEA" w:rsidRDefault="00FF1CEA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962" w:rsidRPr="00BB63CF" w:rsidRDefault="007C3962" w:rsidP="00BB63CF">
    <w:pPr>
      <w:pBdr>
        <w:bottom w:val="single" w:sz="4" w:space="1" w:color="auto"/>
      </w:pBdr>
      <w:tabs>
        <w:tab w:val="right" w:pos="9639"/>
      </w:tabs>
      <w:rPr>
        <w:b/>
      </w:rPr>
    </w:pPr>
    <w:r w:rsidRPr="00BB63CF">
      <w:rPr>
        <w:b/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F9EB547" wp14:editId="069D57F6">
              <wp:simplePos x="0" y="0"/>
              <wp:positionH relativeFrom="page">
                <wp:posOffset>9791700</wp:posOffset>
              </wp:positionH>
              <wp:positionV relativeFrom="margin">
                <wp:posOffset>0</wp:posOffset>
              </wp:positionV>
              <wp:extent cx="215900" cy="612013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" cy="612013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xtLst>
                        <a:ext uri="{91240B29-F687-4F45-9708-019B960494DF}">
                          <a14:hiddenLine xmlns:a14="http://schemas.microsoft.com/office/drawing/2010/main" w="9525" cap="flat" cmpd="sng" algn="ctr">
                            <a:solidFill>
                              <a:prstClr val="black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:rsidR="007C3962" w:rsidRPr="00652CFC" w:rsidRDefault="007C3962" w:rsidP="00FF1CEA">
                          <w:pPr>
                            <w:pStyle w:val="Header"/>
                            <w:rPr>
                              <w:lang w:val="fr-CH"/>
                            </w:rPr>
                          </w:pPr>
                          <w:r>
                            <w:rPr>
                              <w:lang w:val="fr-CH"/>
                            </w:rPr>
                            <w:t>INF.22</w:t>
                          </w:r>
                        </w:p>
                        <w:p w:rsidR="007C3962" w:rsidRDefault="007C3962"/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9EB547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0" type="#_x0000_t202" style="position:absolute;margin-left:771pt;margin-top:0;width:17pt;height:481.9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Ve+AIAAK0GAAAOAAAAZHJzL2Uyb0RvYy54bWzEVclu2zAQvRfoPxC8O5Jc242MKEGWuihg&#10;JAGSImeaoiwhFMmS9JIW/fc+UpazNIe0KNALNSSHs7x5Mzo62baSrIV1jVYFzQ5SSoTiumzUsqBf&#10;b2eDQ0qcZ6pkUitR0Afh6Mnx+3dHGzMVQ11rWQpLYES56cYUtPbeTJPE8Vq0zB1oIxQuK21b5rG1&#10;y6S0bAPrrUyGaTpJNtqWxmounMPpRXdJj6P9qhLcX1WVE57IgiI2H1cb10VYk+MjNl1aZuqG78Jg&#10;fxFFyxoFp3tTF8wzsrLNb6bahlvtdOUPuG4TXVUNFzEHZJOlL7K5qZkRMReA48weJvfvzPLL9bUl&#10;TVlQFEqxFiW6FVtPzvSWHAZ0NsZNoXRjoOa3OEaVY6bOzDW/d1BJnuh0Dxy0AxrbyrbhizwJHqIA&#10;D3vQgxeOw2E2zlPccFxNMqDwIVYleXxtrPOfhW5JEApqUdQYAVvPnQ/+2bRXCc6clk05a6SMm0Ak&#10;cS4tWTNQgHEulM9CYnj1TFMqsiloPh6OEQsDFSvJPMTWABynlpQwuQTHubfRu9LBBwx13i+Yqzsf&#10;0WpHLKtXqowqtWDlJ1US/2AAsUIv0OCuFSUlUsBskKKmZ418iybilyp4B5DAYSd1pPuRZ8NRejbM&#10;B7PJ4cfBaDYaD/KP6eEgzfKzfJKO8tHF7GdIIxtN66YshZo3SvQNkI3eRrBdK3bUjS3wZxA+wz+U&#10;cF+nhWT8/rUqBa3/APUzmCJ3gHr/jejHJuh4H9rBbxfb2FbjkEU4WejyAT1kNSgMujvDZw2SmTPn&#10;r5nF0MEhBqm/wlJJDXLonURJre33186DfkHDCjZhiIGo31bMglvyi8KUgEnfC7YXFr2gVu25RlNk&#10;MZoo4oH1shcrq9s7zNfT4AVXTHFEUlB468Rz341SzGcuTk+jEuaaYX6ubgzvR0Uo2u32jlmza2EP&#10;9C51P97Y9EUnd7qB0UqfrryumtjmjygC+bDBTIw12M3vMHSf7qPW41/m+BcAAAD//wMAUEsDBBQA&#10;BgAIAAAAIQBYVT9m4AAAAAoBAAAPAAAAZHJzL2Rvd25yZXYueG1sTI9BT8MwDIXvSPyHyEjcWMpg&#10;XSlNp4KYxHZjVBPHrDFtReNUTboVfj3eCS6Wn571/L1sNdlOHHHwrSMFt7MIBFLlTEu1gvJ9fZOA&#10;8EGT0Z0jVPCNHlb55UWmU+NO9IbHXagFh5BPtYImhD6V0lcNWu1nrkdi79MNVgeWQy3NoE8cbjs5&#10;j6JYWt0Sf2h0j88NVl+70SrYbD/Kp+RnUxbtfl3st6/4Mi5RqeurqXgEEXAKf8dwxmd0yJnp4EYy&#10;XnSsF/dzLhMU8Dz7i2XM20HBQ3yXgMwz+b9C/gsAAP//AwBQSwECLQAUAAYACAAAACEAtoM4kv4A&#10;AADhAQAAEwAAAAAAAAAAAAAAAAAAAAAAW0NvbnRlbnRfVHlwZXNdLnhtbFBLAQItABQABgAIAAAA&#10;IQA4/SH/1gAAAJQBAAALAAAAAAAAAAAAAAAAAC8BAABfcmVscy8ucmVsc1BLAQItABQABgAIAAAA&#10;IQDWjbVe+AIAAK0GAAAOAAAAAAAAAAAAAAAAAC4CAABkcnMvZTJvRG9jLnhtbFBLAQItABQABgAI&#10;AAAAIQBYVT9m4AAAAAoBAAAPAAAAAAAAAAAAAAAAAFIFAABkcnMvZG93bnJldi54bWxQSwUGAAAA&#10;AAQABADzAAAAXwYAAAAA&#10;" fillcolor="#4f81bd [3204]" stroked="f">
              <v:stroke joinstyle="round"/>
              <v:path arrowok="t"/>
              <v:textbox style="layout-flow:vertical" inset="0,0,0,0">
                <w:txbxContent>
                  <w:p w:rsidR="007C3962" w:rsidRPr="00652CFC" w:rsidRDefault="007C3962" w:rsidP="00FF1CEA">
                    <w:pPr>
                      <w:pStyle w:val="Header"/>
                      <w:rPr>
                        <w:lang w:val="fr-CH"/>
                      </w:rPr>
                    </w:pPr>
                    <w:r>
                      <w:rPr>
                        <w:lang w:val="fr-CH"/>
                      </w:rPr>
                      <w:t>INF.22</w:t>
                    </w:r>
                  </w:p>
                  <w:p w:rsidR="007C3962" w:rsidRDefault="007C3962"/>
                </w:txbxContent>
              </v:textbox>
              <w10:wrap anchorx="page" anchory="margin"/>
            </v:shape>
          </w:pict>
        </mc:Fallback>
      </mc:AlternateContent>
    </w:r>
    <w:r w:rsidR="00BB63CF" w:rsidRPr="00BB63CF">
      <w:rPr>
        <w:b/>
      </w:rPr>
      <w:t>INF.23</w:t>
    </w:r>
    <w:r w:rsidR="00BB63CF">
      <w:rPr>
        <w:b/>
      </w:rPr>
      <w:tab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1CEA" w:rsidRPr="00FF1CEA" w:rsidRDefault="00FF1CEA" w:rsidP="00FF1CEA">
    <w:pPr>
      <w:pStyle w:val="Header"/>
      <w:jc w:val="right"/>
    </w:pPr>
    <w:r>
      <w:t>INF.23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AFEC36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507AD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80EE60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B7AE49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2A4B5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A0EE9C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D12BC3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FE6950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FE3A6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541A7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0C49F8"/>
    <w:multiLevelType w:val="hybridMultilevel"/>
    <w:tmpl w:val="57E679C2"/>
    <w:lvl w:ilvl="0" w:tplc="075A6416">
      <w:start w:val="1"/>
      <w:numFmt w:val="decimal"/>
      <w:pStyle w:val="ParaNoG"/>
      <w:lvlText w:val="%1."/>
      <w:lvlJc w:val="left"/>
      <w:pPr>
        <w:tabs>
          <w:tab w:val="num" w:pos="1494"/>
        </w:tabs>
        <w:ind w:left="1134" w:firstLine="0"/>
      </w:pPr>
      <w:rPr>
        <w:rFonts w:ascii="Times New Roman" w:hAnsi="Times New Roman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7521322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15DD657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18AC260A"/>
    <w:multiLevelType w:val="hybridMultilevel"/>
    <w:tmpl w:val="579C583E"/>
    <w:lvl w:ilvl="0" w:tplc="7AF46A14">
      <w:numFmt w:val="bullet"/>
      <w:lvlText w:val="-"/>
      <w:lvlJc w:val="left"/>
      <w:pPr>
        <w:ind w:left="1854" w:hanging="360"/>
      </w:pPr>
      <w:rPr>
        <w:rFonts w:ascii="TimesNewRomanPSMT" w:eastAsia="Times New Roman" w:hAnsi="TimesNewRomanPSMT" w:cs="TimesNewRomanPSMT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1E253887"/>
    <w:multiLevelType w:val="hybridMultilevel"/>
    <w:tmpl w:val="497EC7CC"/>
    <w:lvl w:ilvl="0" w:tplc="FAE4B376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A12325"/>
    <w:multiLevelType w:val="hybridMultilevel"/>
    <w:tmpl w:val="FF0E5B48"/>
    <w:lvl w:ilvl="0" w:tplc="6D5E22D8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B431D1"/>
    <w:multiLevelType w:val="hybridMultilevel"/>
    <w:tmpl w:val="8968D3FC"/>
    <w:lvl w:ilvl="0" w:tplc="8DEC04A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6677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8" w15:restartNumberingAfterBreak="0">
    <w:nsid w:val="60D354F1"/>
    <w:multiLevelType w:val="hybridMultilevel"/>
    <w:tmpl w:val="99E0B3DC"/>
    <w:lvl w:ilvl="0" w:tplc="769834F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6F4F84"/>
    <w:multiLevelType w:val="hybridMultilevel"/>
    <w:tmpl w:val="59AEFCCE"/>
    <w:lvl w:ilvl="0" w:tplc="7AF46A14">
      <w:numFmt w:val="bullet"/>
      <w:lvlText w:val="-"/>
      <w:lvlJc w:val="left"/>
      <w:pPr>
        <w:ind w:left="1854" w:hanging="360"/>
      </w:pPr>
      <w:rPr>
        <w:rFonts w:ascii="TimesNewRomanPSMT" w:eastAsia="Times New Roman" w:hAnsi="TimesNewRomanPSMT" w:cs="TimesNewRomanPSMT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 w15:restartNumberingAfterBreak="0">
    <w:nsid w:val="71213F23"/>
    <w:multiLevelType w:val="hybridMultilevel"/>
    <w:tmpl w:val="276E2060"/>
    <w:lvl w:ilvl="0" w:tplc="ABF43780">
      <w:start w:val="1"/>
      <w:numFmt w:val="decimal"/>
      <w:lvlText w:val="%1."/>
      <w:lvlJc w:val="left"/>
      <w:pPr>
        <w:ind w:left="1689" w:hanging="55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8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5"/>
  </w:num>
  <w:num w:numId="12">
    <w:abstractNumId w:val="14"/>
  </w:num>
  <w:num w:numId="13">
    <w:abstractNumId w:val="10"/>
  </w:num>
  <w:num w:numId="14">
    <w:abstractNumId w:val="17"/>
  </w:num>
  <w:num w:numId="15">
    <w:abstractNumId w:val="12"/>
  </w:num>
  <w:num w:numId="16">
    <w:abstractNumId w:val="11"/>
  </w:num>
  <w:num w:numId="17">
    <w:abstractNumId w:val="19"/>
  </w:num>
  <w:num w:numId="18">
    <w:abstractNumId w:val="13"/>
  </w:num>
  <w:num w:numId="19">
    <w:abstractNumId w:val="20"/>
  </w:num>
  <w:num w:numId="20">
    <w:abstractNumId w:val="16"/>
  </w:num>
  <w:num w:numId="21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CH" w:vendorID="64" w:dllVersion="131078" w:nlCheck="1" w:checkStyle="0"/>
  <w:activeWritingStyle w:appName="MSWord" w:lang="de-DE" w:vendorID="64" w:dllVersion="131078" w:nlCheck="1" w:checkStyle="1"/>
  <w:activeWritingStyle w:appName="MSWord" w:lang="de-CH" w:vendorID="64" w:dllVersion="131078" w:nlCheck="1" w:checkStyle="1"/>
  <w:activeWritingStyle w:appName="MSWord" w:lang="fr-FR" w:vendorID="64" w:dllVersion="131078" w:nlCheck="1" w:checkStyle="0"/>
  <w:activeWritingStyle w:appName="MSWord" w:lang="es-ES" w:vendorID="64" w:dllVersion="131078" w:nlCheck="1" w:checkStyle="1"/>
  <w:activeWritingStyle w:appName="MSWord" w:lang="ru-RU" w:vendorID="64" w:dllVersion="131078" w:nlCheck="1" w:checkStyle="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357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3481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D51"/>
    <w:rsid w:val="00037F90"/>
    <w:rsid w:val="00046B1F"/>
    <w:rsid w:val="00050F6B"/>
    <w:rsid w:val="00057E97"/>
    <w:rsid w:val="00072C8C"/>
    <w:rsid w:val="000733B5"/>
    <w:rsid w:val="00081815"/>
    <w:rsid w:val="000931C0"/>
    <w:rsid w:val="00096262"/>
    <w:rsid w:val="00097556"/>
    <w:rsid w:val="000A3752"/>
    <w:rsid w:val="000A7267"/>
    <w:rsid w:val="000B0595"/>
    <w:rsid w:val="000B175B"/>
    <w:rsid w:val="000B3A0F"/>
    <w:rsid w:val="000B4EF7"/>
    <w:rsid w:val="000B633F"/>
    <w:rsid w:val="000C185E"/>
    <w:rsid w:val="000C2C03"/>
    <w:rsid w:val="000C2D2E"/>
    <w:rsid w:val="000C4D51"/>
    <w:rsid w:val="000C7F79"/>
    <w:rsid w:val="000E0415"/>
    <w:rsid w:val="0010391C"/>
    <w:rsid w:val="00104CDA"/>
    <w:rsid w:val="001103AA"/>
    <w:rsid w:val="0011666B"/>
    <w:rsid w:val="00125117"/>
    <w:rsid w:val="00127686"/>
    <w:rsid w:val="00155068"/>
    <w:rsid w:val="00165F3A"/>
    <w:rsid w:val="001A57BD"/>
    <w:rsid w:val="001A6E55"/>
    <w:rsid w:val="001B13A5"/>
    <w:rsid w:val="001B429F"/>
    <w:rsid w:val="001B4B04"/>
    <w:rsid w:val="001C6663"/>
    <w:rsid w:val="001C7895"/>
    <w:rsid w:val="001D0C8C"/>
    <w:rsid w:val="001D1419"/>
    <w:rsid w:val="001D26DF"/>
    <w:rsid w:val="001D3A03"/>
    <w:rsid w:val="001E0B9E"/>
    <w:rsid w:val="001E7B67"/>
    <w:rsid w:val="001F7435"/>
    <w:rsid w:val="00202DA8"/>
    <w:rsid w:val="00203753"/>
    <w:rsid w:val="002102FF"/>
    <w:rsid w:val="0021114C"/>
    <w:rsid w:val="0021157B"/>
    <w:rsid w:val="00211E0B"/>
    <w:rsid w:val="0024023A"/>
    <w:rsid w:val="00243217"/>
    <w:rsid w:val="00252290"/>
    <w:rsid w:val="0026532A"/>
    <w:rsid w:val="00267F5F"/>
    <w:rsid w:val="00286B4D"/>
    <w:rsid w:val="00293582"/>
    <w:rsid w:val="002A3C85"/>
    <w:rsid w:val="002A603B"/>
    <w:rsid w:val="002D4643"/>
    <w:rsid w:val="002D4B6C"/>
    <w:rsid w:val="002F175C"/>
    <w:rsid w:val="00302E18"/>
    <w:rsid w:val="003050A4"/>
    <w:rsid w:val="0030606F"/>
    <w:rsid w:val="003229D8"/>
    <w:rsid w:val="003358CF"/>
    <w:rsid w:val="00345184"/>
    <w:rsid w:val="00352709"/>
    <w:rsid w:val="003571EA"/>
    <w:rsid w:val="00371178"/>
    <w:rsid w:val="003A6810"/>
    <w:rsid w:val="003B311A"/>
    <w:rsid w:val="003B36D1"/>
    <w:rsid w:val="003C2CC4"/>
    <w:rsid w:val="003C7C2C"/>
    <w:rsid w:val="003D4B23"/>
    <w:rsid w:val="00400297"/>
    <w:rsid w:val="00410C89"/>
    <w:rsid w:val="00422E03"/>
    <w:rsid w:val="00426B9B"/>
    <w:rsid w:val="004325CB"/>
    <w:rsid w:val="004356D2"/>
    <w:rsid w:val="00442A83"/>
    <w:rsid w:val="0045495B"/>
    <w:rsid w:val="00464C81"/>
    <w:rsid w:val="0048397A"/>
    <w:rsid w:val="00483F1B"/>
    <w:rsid w:val="004A12F2"/>
    <w:rsid w:val="004A28A3"/>
    <w:rsid w:val="004A473F"/>
    <w:rsid w:val="004C2461"/>
    <w:rsid w:val="004C408F"/>
    <w:rsid w:val="004C7462"/>
    <w:rsid w:val="004D452D"/>
    <w:rsid w:val="004D4E04"/>
    <w:rsid w:val="004D5426"/>
    <w:rsid w:val="004E0C05"/>
    <w:rsid w:val="004E77B2"/>
    <w:rsid w:val="00503DEB"/>
    <w:rsid w:val="00504B2D"/>
    <w:rsid w:val="00507993"/>
    <w:rsid w:val="0052136D"/>
    <w:rsid w:val="00522B58"/>
    <w:rsid w:val="00523CD7"/>
    <w:rsid w:val="0052775E"/>
    <w:rsid w:val="005420F2"/>
    <w:rsid w:val="00543B68"/>
    <w:rsid w:val="00546993"/>
    <w:rsid w:val="005628B6"/>
    <w:rsid w:val="0059363D"/>
    <w:rsid w:val="005B3DB3"/>
    <w:rsid w:val="005B4E13"/>
    <w:rsid w:val="005C68F0"/>
    <w:rsid w:val="005D2A29"/>
    <w:rsid w:val="005E6A77"/>
    <w:rsid w:val="005F7B75"/>
    <w:rsid w:val="006001EE"/>
    <w:rsid w:val="00605042"/>
    <w:rsid w:val="00611FC4"/>
    <w:rsid w:val="006176FB"/>
    <w:rsid w:val="00630BAF"/>
    <w:rsid w:val="00640B26"/>
    <w:rsid w:val="00652CFC"/>
    <w:rsid w:val="00652D0A"/>
    <w:rsid w:val="006623D5"/>
    <w:rsid w:val="00662BB6"/>
    <w:rsid w:val="00667F8F"/>
    <w:rsid w:val="006741F1"/>
    <w:rsid w:val="00684C21"/>
    <w:rsid w:val="006A2530"/>
    <w:rsid w:val="006B1C12"/>
    <w:rsid w:val="006C3589"/>
    <w:rsid w:val="006D37AF"/>
    <w:rsid w:val="006D51D0"/>
    <w:rsid w:val="006E4454"/>
    <w:rsid w:val="006E564B"/>
    <w:rsid w:val="006E7191"/>
    <w:rsid w:val="00703577"/>
    <w:rsid w:val="00705894"/>
    <w:rsid w:val="0072632A"/>
    <w:rsid w:val="007327D5"/>
    <w:rsid w:val="007351B4"/>
    <w:rsid w:val="00746809"/>
    <w:rsid w:val="00760A73"/>
    <w:rsid w:val="007611CF"/>
    <w:rsid w:val="00761787"/>
    <w:rsid w:val="007629C8"/>
    <w:rsid w:val="00764668"/>
    <w:rsid w:val="0077047D"/>
    <w:rsid w:val="00776430"/>
    <w:rsid w:val="00797575"/>
    <w:rsid w:val="007A0948"/>
    <w:rsid w:val="007B5C24"/>
    <w:rsid w:val="007B6BA5"/>
    <w:rsid w:val="007C3390"/>
    <w:rsid w:val="007C3962"/>
    <w:rsid w:val="007C4F4B"/>
    <w:rsid w:val="007E01E9"/>
    <w:rsid w:val="007E63F3"/>
    <w:rsid w:val="007F1F2D"/>
    <w:rsid w:val="007F6611"/>
    <w:rsid w:val="007F7106"/>
    <w:rsid w:val="007F7A86"/>
    <w:rsid w:val="008116D7"/>
    <w:rsid w:val="00811920"/>
    <w:rsid w:val="00815AD0"/>
    <w:rsid w:val="008242D7"/>
    <w:rsid w:val="008257B1"/>
    <w:rsid w:val="00826C3D"/>
    <w:rsid w:val="00843767"/>
    <w:rsid w:val="00854501"/>
    <w:rsid w:val="00863760"/>
    <w:rsid w:val="008679D9"/>
    <w:rsid w:val="00871389"/>
    <w:rsid w:val="00880848"/>
    <w:rsid w:val="00883999"/>
    <w:rsid w:val="00887652"/>
    <w:rsid w:val="008878DE"/>
    <w:rsid w:val="008979B1"/>
    <w:rsid w:val="008A6B25"/>
    <w:rsid w:val="008A6C4F"/>
    <w:rsid w:val="008A7B69"/>
    <w:rsid w:val="008B2335"/>
    <w:rsid w:val="008C7DAF"/>
    <w:rsid w:val="008E0678"/>
    <w:rsid w:val="008E0DAA"/>
    <w:rsid w:val="008E4D3A"/>
    <w:rsid w:val="009223CA"/>
    <w:rsid w:val="00922488"/>
    <w:rsid w:val="00940F93"/>
    <w:rsid w:val="0094558F"/>
    <w:rsid w:val="00961690"/>
    <w:rsid w:val="009760F3"/>
    <w:rsid w:val="0098203C"/>
    <w:rsid w:val="009A0E8D"/>
    <w:rsid w:val="009B1518"/>
    <w:rsid w:val="009B26E7"/>
    <w:rsid w:val="009C454F"/>
    <w:rsid w:val="009D2A5B"/>
    <w:rsid w:val="009E1D8E"/>
    <w:rsid w:val="009E6409"/>
    <w:rsid w:val="00A00A3F"/>
    <w:rsid w:val="00A01489"/>
    <w:rsid w:val="00A043EA"/>
    <w:rsid w:val="00A3009E"/>
    <w:rsid w:val="00A3026E"/>
    <w:rsid w:val="00A338F1"/>
    <w:rsid w:val="00A47A60"/>
    <w:rsid w:val="00A72F22"/>
    <w:rsid w:val="00A7360F"/>
    <w:rsid w:val="00A748A6"/>
    <w:rsid w:val="00A769F4"/>
    <w:rsid w:val="00A776B4"/>
    <w:rsid w:val="00A8292C"/>
    <w:rsid w:val="00A94361"/>
    <w:rsid w:val="00AA293C"/>
    <w:rsid w:val="00AA66C0"/>
    <w:rsid w:val="00AD44C2"/>
    <w:rsid w:val="00AD48FA"/>
    <w:rsid w:val="00AE4840"/>
    <w:rsid w:val="00B11BB4"/>
    <w:rsid w:val="00B15301"/>
    <w:rsid w:val="00B22BC2"/>
    <w:rsid w:val="00B30179"/>
    <w:rsid w:val="00B36690"/>
    <w:rsid w:val="00B421C1"/>
    <w:rsid w:val="00B52FD7"/>
    <w:rsid w:val="00B55C71"/>
    <w:rsid w:val="00B56E4A"/>
    <w:rsid w:val="00B56E9C"/>
    <w:rsid w:val="00B61320"/>
    <w:rsid w:val="00B61BB6"/>
    <w:rsid w:val="00B62E1A"/>
    <w:rsid w:val="00B64B1F"/>
    <w:rsid w:val="00B6553F"/>
    <w:rsid w:val="00B70F1E"/>
    <w:rsid w:val="00B7236E"/>
    <w:rsid w:val="00B77D05"/>
    <w:rsid w:val="00B81206"/>
    <w:rsid w:val="00B81E12"/>
    <w:rsid w:val="00B8280B"/>
    <w:rsid w:val="00BA2681"/>
    <w:rsid w:val="00BB63CF"/>
    <w:rsid w:val="00BB7CD1"/>
    <w:rsid w:val="00BB7FE9"/>
    <w:rsid w:val="00BC3FA0"/>
    <w:rsid w:val="00BC74E9"/>
    <w:rsid w:val="00BD55A0"/>
    <w:rsid w:val="00BF15A1"/>
    <w:rsid w:val="00BF68A8"/>
    <w:rsid w:val="00C10FE6"/>
    <w:rsid w:val="00C11A03"/>
    <w:rsid w:val="00C22C0C"/>
    <w:rsid w:val="00C43DF8"/>
    <w:rsid w:val="00C4527F"/>
    <w:rsid w:val="00C463DD"/>
    <w:rsid w:val="00C467C9"/>
    <w:rsid w:val="00C4724C"/>
    <w:rsid w:val="00C50425"/>
    <w:rsid w:val="00C629A0"/>
    <w:rsid w:val="00C64629"/>
    <w:rsid w:val="00C73056"/>
    <w:rsid w:val="00C745C3"/>
    <w:rsid w:val="00C7716A"/>
    <w:rsid w:val="00C93C56"/>
    <w:rsid w:val="00CB3E03"/>
    <w:rsid w:val="00CD57D2"/>
    <w:rsid w:val="00CE4A8F"/>
    <w:rsid w:val="00CE4B11"/>
    <w:rsid w:val="00D00610"/>
    <w:rsid w:val="00D2031B"/>
    <w:rsid w:val="00D25FE2"/>
    <w:rsid w:val="00D43252"/>
    <w:rsid w:val="00D47EEA"/>
    <w:rsid w:val="00D550D4"/>
    <w:rsid w:val="00D65303"/>
    <w:rsid w:val="00D773DF"/>
    <w:rsid w:val="00D80773"/>
    <w:rsid w:val="00D876F8"/>
    <w:rsid w:val="00D9255F"/>
    <w:rsid w:val="00D95303"/>
    <w:rsid w:val="00D978C6"/>
    <w:rsid w:val="00DA3C1C"/>
    <w:rsid w:val="00DB6CA5"/>
    <w:rsid w:val="00E046DF"/>
    <w:rsid w:val="00E15557"/>
    <w:rsid w:val="00E27346"/>
    <w:rsid w:val="00E71BC8"/>
    <w:rsid w:val="00E7260F"/>
    <w:rsid w:val="00E73F5D"/>
    <w:rsid w:val="00E77E4E"/>
    <w:rsid w:val="00E96630"/>
    <w:rsid w:val="00EA6808"/>
    <w:rsid w:val="00EC106A"/>
    <w:rsid w:val="00EC32A0"/>
    <w:rsid w:val="00ED7A2A"/>
    <w:rsid w:val="00EE6B3A"/>
    <w:rsid w:val="00EF1D7F"/>
    <w:rsid w:val="00F227A6"/>
    <w:rsid w:val="00F31E5F"/>
    <w:rsid w:val="00F36F0D"/>
    <w:rsid w:val="00F4272A"/>
    <w:rsid w:val="00F6100A"/>
    <w:rsid w:val="00F66565"/>
    <w:rsid w:val="00F93781"/>
    <w:rsid w:val="00FA3772"/>
    <w:rsid w:val="00FA5F33"/>
    <w:rsid w:val="00FB58A9"/>
    <w:rsid w:val="00FB613B"/>
    <w:rsid w:val="00FC3C87"/>
    <w:rsid w:val="00FC68B7"/>
    <w:rsid w:val="00FC6EE2"/>
    <w:rsid w:val="00FD49F1"/>
    <w:rsid w:val="00FE0135"/>
    <w:rsid w:val="00FE106A"/>
    <w:rsid w:val="00FF145D"/>
    <w:rsid w:val="00FF1CEA"/>
    <w:rsid w:val="00FF7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145CCA1D"/>
  <w15:docId w15:val="{8AE19AEB-6C12-48AF-B66D-559DF4EF5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10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6E9C"/>
    <w:pPr>
      <w:suppressAutoHyphens/>
      <w:spacing w:line="240" w:lineRule="atLeast"/>
    </w:pPr>
    <w:rPr>
      <w:lang w:eastAsia="en-US"/>
    </w:rPr>
  </w:style>
  <w:style w:type="paragraph" w:styleId="Heading1">
    <w:name w:val="heading 1"/>
    <w:aliases w:val="Table_G"/>
    <w:basedOn w:val="SingleTxtG"/>
    <w:next w:val="SingleTxtG"/>
    <w:qFormat/>
    <w:rsid w:val="00ED7A2A"/>
    <w:pPr>
      <w:spacing w:after="0" w:line="240" w:lineRule="auto"/>
      <w:ind w:right="0"/>
      <w:jc w:val="left"/>
      <w:outlineLvl w:val="0"/>
    </w:pPr>
  </w:style>
  <w:style w:type="paragraph" w:styleId="Heading2">
    <w:name w:val="heading 2"/>
    <w:basedOn w:val="Normal"/>
    <w:next w:val="Normal"/>
    <w:qFormat/>
    <w:rsid w:val="00EA6808"/>
    <w:pPr>
      <w:spacing w:line="240" w:lineRule="auto"/>
      <w:outlineLvl w:val="1"/>
    </w:pPr>
  </w:style>
  <w:style w:type="paragraph" w:styleId="Heading3">
    <w:name w:val="heading 3"/>
    <w:basedOn w:val="Normal"/>
    <w:next w:val="Normal"/>
    <w:qFormat/>
    <w:rsid w:val="00EA6808"/>
    <w:pPr>
      <w:spacing w:line="240" w:lineRule="auto"/>
      <w:outlineLvl w:val="2"/>
    </w:pPr>
  </w:style>
  <w:style w:type="paragraph" w:styleId="Heading4">
    <w:name w:val="heading 4"/>
    <w:basedOn w:val="Normal"/>
    <w:next w:val="Normal"/>
    <w:qFormat/>
    <w:rsid w:val="00EA6808"/>
    <w:pPr>
      <w:spacing w:line="240" w:lineRule="auto"/>
      <w:outlineLvl w:val="3"/>
    </w:pPr>
  </w:style>
  <w:style w:type="paragraph" w:styleId="Heading5">
    <w:name w:val="heading 5"/>
    <w:basedOn w:val="Normal"/>
    <w:next w:val="Normal"/>
    <w:qFormat/>
    <w:rsid w:val="00EA6808"/>
    <w:pPr>
      <w:spacing w:line="240" w:lineRule="auto"/>
      <w:outlineLvl w:val="4"/>
    </w:pPr>
  </w:style>
  <w:style w:type="paragraph" w:styleId="Heading6">
    <w:name w:val="heading 6"/>
    <w:basedOn w:val="Normal"/>
    <w:next w:val="Normal"/>
    <w:qFormat/>
    <w:rsid w:val="00EA6808"/>
    <w:pPr>
      <w:spacing w:line="240" w:lineRule="auto"/>
      <w:outlineLvl w:val="5"/>
    </w:pPr>
  </w:style>
  <w:style w:type="paragraph" w:styleId="Heading7">
    <w:name w:val="heading 7"/>
    <w:basedOn w:val="Normal"/>
    <w:next w:val="Normal"/>
    <w:qFormat/>
    <w:rsid w:val="00EA6808"/>
    <w:pPr>
      <w:spacing w:line="240" w:lineRule="auto"/>
      <w:outlineLvl w:val="6"/>
    </w:pPr>
  </w:style>
  <w:style w:type="paragraph" w:styleId="Heading8">
    <w:name w:val="heading 8"/>
    <w:basedOn w:val="Normal"/>
    <w:next w:val="Normal"/>
    <w:qFormat/>
    <w:rsid w:val="00EA6808"/>
    <w:pPr>
      <w:spacing w:line="240" w:lineRule="auto"/>
      <w:outlineLvl w:val="7"/>
    </w:pPr>
  </w:style>
  <w:style w:type="paragraph" w:styleId="Heading9">
    <w:name w:val="heading 9"/>
    <w:basedOn w:val="Normal"/>
    <w:next w:val="Normal"/>
    <w:qFormat/>
    <w:rsid w:val="00EA6808"/>
    <w:pPr>
      <w:spacing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G">
    <w:name w:val="_ H __M_G"/>
    <w:basedOn w:val="Normal"/>
    <w:next w:val="Normal"/>
    <w:rsid w:val="00EA6808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link w:val="HChGChar"/>
    <w:rsid w:val="00EA6808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paragraph" w:customStyle="1" w:styleId="ParaNoG">
    <w:name w:val="_ParaNo._G"/>
    <w:basedOn w:val="SingleTxtG"/>
    <w:rsid w:val="00EA6808"/>
    <w:pPr>
      <w:numPr>
        <w:numId w:val="13"/>
      </w:numPr>
      <w:tabs>
        <w:tab w:val="clear" w:pos="1494"/>
      </w:tabs>
    </w:pPr>
  </w:style>
  <w:style w:type="paragraph" w:customStyle="1" w:styleId="SingleTxtG">
    <w:name w:val="_ Single Txt_G"/>
    <w:basedOn w:val="Normal"/>
    <w:link w:val="SingleTxtGChar"/>
    <w:qFormat/>
    <w:rsid w:val="00EA6808"/>
    <w:pPr>
      <w:spacing w:after="120"/>
      <w:ind w:left="1134" w:right="1134"/>
      <w:jc w:val="both"/>
    </w:pPr>
  </w:style>
  <w:style w:type="character" w:styleId="PageNumber">
    <w:name w:val="page number"/>
    <w:aliases w:val="7_G"/>
    <w:rsid w:val="008979B1"/>
    <w:rPr>
      <w:rFonts w:ascii="Times New Roman" w:hAnsi="Times New Roman"/>
      <w:b/>
      <w:sz w:val="18"/>
    </w:rPr>
  </w:style>
  <w:style w:type="paragraph" w:styleId="PlainText">
    <w:name w:val="Plain Text"/>
    <w:basedOn w:val="Normal"/>
    <w:semiHidden/>
    <w:rsid w:val="00EA6808"/>
    <w:rPr>
      <w:rFonts w:cs="Courier New"/>
    </w:rPr>
  </w:style>
  <w:style w:type="paragraph" w:styleId="BodyText">
    <w:name w:val="Body Text"/>
    <w:basedOn w:val="Normal"/>
    <w:next w:val="Normal"/>
    <w:semiHidden/>
    <w:rsid w:val="00EA6808"/>
  </w:style>
  <w:style w:type="paragraph" w:styleId="BodyTextIndent">
    <w:name w:val="Body Text Indent"/>
    <w:basedOn w:val="Normal"/>
    <w:semiHidden/>
    <w:rsid w:val="00EA6808"/>
    <w:pPr>
      <w:spacing w:after="120"/>
      <w:ind w:left="283"/>
    </w:pPr>
  </w:style>
  <w:style w:type="paragraph" w:styleId="BlockText">
    <w:name w:val="Block Text"/>
    <w:basedOn w:val="Normal"/>
    <w:semiHidden/>
    <w:rsid w:val="00EA6808"/>
    <w:pPr>
      <w:ind w:left="1440" w:right="1440"/>
    </w:pPr>
  </w:style>
  <w:style w:type="paragraph" w:customStyle="1" w:styleId="SMG">
    <w:name w:val="__S_M_G"/>
    <w:basedOn w:val="Normal"/>
    <w:next w:val="Normal"/>
    <w:rsid w:val="00E96630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Normal"/>
    <w:next w:val="Normal"/>
    <w:rsid w:val="008A6B25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Normal"/>
    <w:next w:val="Normal"/>
    <w:rsid w:val="00C745C3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character" w:styleId="EndnoteReference">
    <w:name w:val="endnote reference"/>
    <w:aliases w:val="1_G"/>
    <w:rsid w:val="007B6BA5"/>
    <w:rPr>
      <w:rFonts w:ascii="Times New Roman" w:hAnsi="Times New Roman"/>
      <w:sz w:val="18"/>
      <w:vertAlign w:val="superscript"/>
    </w:rPr>
  </w:style>
  <w:style w:type="character" w:styleId="FootnoteReference">
    <w:name w:val="footnote reference"/>
    <w:aliases w:val="4_G"/>
    <w:rsid w:val="007B6BA5"/>
    <w:rPr>
      <w:rFonts w:ascii="Times New Roman" w:hAnsi="Times New Roman"/>
      <w:sz w:val="18"/>
      <w:vertAlign w:val="superscript"/>
    </w:rPr>
  </w:style>
  <w:style w:type="paragraph" w:styleId="FootnoteText">
    <w:name w:val="footnote text"/>
    <w:aliases w:val="5_G"/>
    <w:basedOn w:val="Normal"/>
    <w:link w:val="FootnoteTextChar"/>
    <w:rsid w:val="0052775E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paragraph" w:customStyle="1" w:styleId="XLargeG">
    <w:name w:val="__XLarge_G"/>
    <w:basedOn w:val="Normal"/>
    <w:next w:val="Normal"/>
    <w:rsid w:val="000E0415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rsid w:val="0072632A"/>
    <w:pPr>
      <w:numPr>
        <w:numId w:val="11"/>
      </w:numPr>
      <w:spacing w:after="120"/>
      <w:ind w:right="1134"/>
      <w:jc w:val="both"/>
    </w:pPr>
  </w:style>
  <w:style w:type="paragraph" w:styleId="EndnoteText">
    <w:name w:val="endnote text"/>
    <w:aliases w:val="2_G"/>
    <w:basedOn w:val="FootnoteText"/>
    <w:rsid w:val="007B6BA5"/>
  </w:style>
  <w:style w:type="character" w:styleId="CommentReference">
    <w:name w:val="annotation reference"/>
    <w:semiHidden/>
    <w:rsid w:val="00EA6808"/>
    <w:rPr>
      <w:sz w:val="6"/>
    </w:rPr>
  </w:style>
  <w:style w:type="paragraph" w:styleId="CommentText">
    <w:name w:val="annotation text"/>
    <w:basedOn w:val="Normal"/>
    <w:semiHidden/>
    <w:rsid w:val="00EA6808"/>
  </w:style>
  <w:style w:type="character" w:styleId="LineNumber">
    <w:name w:val="line number"/>
    <w:semiHidden/>
    <w:rsid w:val="00EA6808"/>
    <w:rPr>
      <w:sz w:val="14"/>
    </w:rPr>
  </w:style>
  <w:style w:type="paragraph" w:customStyle="1" w:styleId="Bullet2G">
    <w:name w:val="_Bullet 2_G"/>
    <w:basedOn w:val="Normal"/>
    <w:rsid w:val="003C2CC4"/>
    <w:pPr>
      <w:numPr>
        <w:numId w:val="12"/>
      </w:numPr>
      <w:spacing w:after="120"/>
      <w:ind w:right="1134"/>
      <w:jc w:val="both"/>
    </w:pPr>
  </w:style>
  <w:style w:type="paragraph" w:customStyle="1" w:styleId="H1G">
    <w:name w:val="_ H_1_G"/>
    <w:basedOn w:val="Normal"/>
    <w:next w:val="Normal"/>
    <w:link w:val="H1GChar"/>
    <w:rsid w:val="00EA6808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rsid w:val="00EA6808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rsid w:val="00EA6808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rsid w:val="00EA6808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numbering" w:styleId="111111">
    <w:name w:val="Outline List 2"/>
    <w:basedOn w:val="NoList"/>
    <w:semiHidden/>
    <w:rsid w:val="008A6C4F"/>
    <w:pPr>
      <w:numPr>
        <w:numId w:val="14"/>
      </w:numPr>
    </w:pPr>
  </w:style>
  <w:style w:type="numbering" w:styleId="1ai">
    <w:name w:val="Outline List 1"/>
    <w:basedOn w:val="NoList"/>
    <w:semiHidden/>
    <w:rsid w:val="008A6C4F"/>
    <w:pPr>
      <w:numPr>
        <w:numId w:val="15"/>
      </w:numPr>
    </w:pPr>
  </w:style>
  <w:style w:type="numbering" w:styleId="ArticleSection">
    <w:name w:val="Outline List 3"/>
    <w:basedOn w:val="NoList"/>
    <w:semiHidden/>
    <w:rsid w:val="008A6C4F"/>
    <w:pPr>
      <w:numPr>
        <w:numId w:val="16"/>
      </w:numPr>
    </w:pPr>
  </w:style>
  <w:style w:type="paragraph" w:styleId="BodyText2">
    <w:name w:val="Body Text 2"/>
    <w:basedOn w:val="Normal"/>
    <w:semiHidden/>
    <w:rsid w:val="008A6C4F"/>
    <w:pPr>
      <w:spacing w:after="120" w:line="480" w:lineRule="auto"/>
    </w:pPr>
  </w:style>
  <w:style w:type="paragraph" w:styleId="BodyText3">
    <w:name w:val="Body Text 3"/>
    <w:basedOn w:val="Normal"/>
    <w:semiHidden/>
    <w:rsid w:val="008A6C4F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8A6C4F"/>
    <w:pPr>
      <w:spacing w:after="120"/>
      <w:ind w:firstLine="210"/>
    </w:pPr>
  </w:style>
  <w:style w:type="paragraph" w:styleId="BodyTextFirstIndent2">
    <w:name w:val="Body Text First Indent 2"/>
    <w:basedOn w:val="BodyTextIndent"/>
    <w:semiHidden/>
    <w:rsid w:val="008A6C4F"/>
    <w:pPr>
      <w:ind w:firstLine="210"/>
    </w:pPr>
  </w:style>
  <w:style w:type="paragraph" w:styleId="BodyTextIndent2">
    <w:name w:val="Body Text Indent 2"/>
    <w:basedOn w:val="Normal"/>
    <w:semiHidden/>
    <w:rsid w:val="008A6C4F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8A6C4F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8A6C4F"/>
    <w:pPr>
      <w:ind w:left="4252"/>
    </w:pPr>
  </w:style>
  <w:style w:type="paragraph" w:styleId="Date">
    <w:name w:val="Date"/>
    <w:basedOn w:val="Normal"/>
    <w:next w:val="Normal"/>
    <w:semiHidden/>
    <w:rsid w:val="008A6C4F"/>
  </w:style>
  <w:style w:type="paragraph" w:styleId="E-mailSignature">
    <w:name w:val="E-mail Signature"/>
    <w:basedOn w:val="Normal"/>
    <w:semiHidden/>
    <w:rsid w:val="008A6C4F"/>
  </w:style>
  <w:style w:type="character" w:styleId="Emphasis">
    <w:name w:val="Emphasis"/>
    <w:qFormat/>
    <w:rsid w:val="008A6C4F"/>
    <w:rPr>
      <w:i/>
      <w:iCs/>
    </w:rPr>
  </w:style>
  <w:style w:type="paragraph" w:styleId="EnvelopeReturn">
    <w:name w:val="envelope return"/>
    <w:basedOn w:val="Normal"/>
    <w:semiHidden/>
    <w:rsid w:val="008A6C4F"/>
    <w:rPr>
      <w:rFonts w:ascii="Arial" w:hAnsi="Arial" w:cs="Arial"/>
    </w:rPr>
  </w:style>
  <w:style w:type="character" w:styleId="FollowedHyperlink">
    <w:name w:val="FollowedHyperlink"/>
    <w:semiHidden/>
    <w:rsid w:val="008A6C4F"/>
    <w:rPr>
      <w:color w:val="800080"/>
      <w:u w:val="single"/>
    </w:rPr>
  </w:style>
  <w:style w:type="character" w:styleId="HTMLAcronym">
    <w:name w:val="HTML Acronym"/>
    <w:basedOn w:val="DefaultParagraphFont"/>
    <w:semiHidden/>
    <w:rsid w:val="008A6C4F"/>
  </w:style>
  <w:style w:type="paragraph" w:styleId="HTMLAddress">
    <w:name w:val="HTML Address"/>
    <w:basedOn w:val="Normal"/>
    <w:semiHidden/>
    <w:rsid w:val="008A6C4F"/>
    <w:rPr>
      <w:i/>
      <w:iCs/>
    </w:rPr>
  </w:style>
  <w:style w:type="character" w:styleId="HTMLCite">
    <w:name w:val="HTML Cite"/>
    <w:semiHidden/>
    <w:rsid w:val="008A6C4F"/>
    <w:rPr>
      <w:i/>
      <w:iCs/>
    </w:rPr>
  </w:style>
  <w:style w:type="character" w:styleId="HTMLCode">
    <w:name w:val="HTML Code"/>
    <w:semiHidden/>
    <w:rsid w:val="008A6C4F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8A6C4F"/>
    <w:rPr>
      <w:i/>
      <w:iCs/>
    </w:rPr>
  </w:style>
  <w:style w:type="character" w:styleId="HTMLKeyboard">
    <w:name w:val="HTML Keyboard"/>
    <w:semiHidden/>
    <w:rsid w:val="008A6C4F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8A6C4F"/>
    <w:rPr>
      <w:rFonts w:ascii="Courier New" w:hAnsi="Courier New" w:cs="Courier New"/>
    </w:rPr>
  </w:style>
  <w:style w:type="character" w:styleId="HTMLSample">
    <w:name w:val="HTML Sample"/>
    <w:semiHidden/>
    <w:rsid w:val="008A6C4F"/>
    <w:rPr>
      <w:rFonts w:ascii="Courier New" w:hAnsi="Courier New" w:cs="Courier New"/>
    </w:rPr>
  </w:style>
  <w:style w:type="character" w:styleId="HTMLTypewriter">
    <w:name w:val="HTML Typewriter"/>
    <w:semiHidden/>
    <w:rsid w:val="008A6C4F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8A6C4F"/>
    <w:rPr>
      <w:i/>
      <w:iCs/>
    </w:rPr>
  </w:style>
  <w:style w:type="character" w:styleId="Hyperlink">
    <w:name w:val="Hyperlink"/>
    <w:uiPriority w:val="10"/>
    <w:rsid w:val="008A6C4F"/>
    <w:rPr>
      <w:color w:val="0000FF"/>
      <w:u w:val="single"/>
    </w:rPr>
  </w:style>
  <w:style w:type="paragraph" w:styleId="List">
    <w:name w:val="List"/>
    <w:basedOn w:val="Normal"/>
    <w:semiHidden/>
    <w:rsid w:val="008A6C4F"/>
    <w:pPr>
      <w:ind w:left="283" w:hanging="283"/>
    </w:pPr>
  </w:style>
  <w:style w:type="paragraph" w:styleId="List2">
    <w:name w:val="List 2"/>
    <w:basedOn w:val="Normal"/>
    <w:semiHidden/>
    <w:rsid w:val="008A6C4F"/>
    <w:pPr>
      <w:ind w:left="566" w:hanging="283"/>
    </w:pPr>
  </w:style>
  <w:style w:type="paragraph" w:styleId="List3">
    <w:name w:val="List 3"/>
    <w:basedOn w:val="Normal"/>
    <w:semiHidden/>
    <w:rsid w:val="008A6C4F"/>
    <w:pPr>
      <w:ind w:left="849" w:hanging="283"/>
    </w:pPr>
  </w:style>
  <w:style w:type="paragraph" w:styleId="List4">
    <w:name w:val="List 4"/>
    <w:basedOn w:val="Normal"/>
    <w:semiHidden/>
    <w:rsid w:val="008A6C4F"/>
    <w:pPr>
      <w:ind w:left="1132" w:hanging="283"/>
    </w:pPr>
  </w:style>
  <w:style w:type="paragraph" w:styleId="List5">
    <w:name w:val="List 5"/>
    <w:basedOn w:val="Normal"/>
    <w:semiHidden/>
    <w:rsid w:val="008A6C4F"/>
    <w:pPr>
      <w:ind w:left="1415" w:hanging="283"/>
    </w:pPr>
  </w:style>
  <w:style w:type="paragraph" w:styleId="ListBullet">
    <w:name w:val="List Bullet"/>
    <w:basedOn w:val="Normal"/>
    <w:semiHidden/>
    <w:rsid w:val="008A6C4F"/>
    <w:pPr>
      <w:numPr>
        <w:numId w:val="6"/>
      </w:numPr>
    </w:pPr>
  </w:style>
  <w:style w:type="paragraph" w:styleId="ListBullet2">
    <w:name w:val="List Bullet 2"/>
    <w:basedOn w:val="Normal"/>
    <w:semiHidden/>
    <w:rsid w:val="008A6C4F"/>
    <w:pPr>
      <w:numPr>
        <w:numId w:val="7"/>
      </w:numPr>
    </w:pPr>
  </w:style>
  <w:style w:type="paragraph" w:styleId="ListBullet3">
    <w:name w:val="List Bullet 3"/>
    <w:basedOn w:val="Normal"/>
    <w:semiHidden/>
    <w:rsid w:val="008A6C4F"/>
    <w:pPr>
      <w:numPr>
        <w:numId w:val="8"/>
      </w:numPr>
    </w:pPr>
  </w:style>
  <w:style w:type="paragraph" w:styleId="ListBullet4">
    <w:name w:val="List Bullet 4"/>
    <w:basedOn w:val="Normal"/>
    <w:semiHidden/>
    <w:rsid w:val="008A6C4F"/>
    <w:pPr>
      <w:numPr>
        <w:numId w:val="9"/>
      </w:numPr>
    </w:pPr>
  </w:style>
  <w:style w:type="paragraph" w:styleId="ListBullet5">
    <w:name w:val="List Bullet 5"/>
    <w:basedOn w:val="Normal"/>
    <w:semiHidden/>
    <w:rsid w:val="008A6C4F"/>
    <w:pPr>
      <w:numPr>
        <w:numId w:val="10"/>
      </w:numPr>
    </w:pPr>
  </w:style>
  <w:style w:type="paragraph" w:styleId="ListContinue">
    <w:name w:val="List Continue"/>
    <w:basedOn w:val="Normal"/>
    <w:semiHidden/>
    <w:rsid w:val="008A6C4F"/>
    <w:pPr>
      <w:spacing w:after="120"/>
      <w:ind w:left="283"/>
    </w:pPr>
  </w:style>
  <w:style w:type="paragraph" w:styleId="ListContinue2">
    <w:name w:val="List Continue 2"/>
    <w:basedOn w:val="Normal"/>
    <w:semiHidden/>
    <w:rsid w:val="008A6C4F"/>
    <w:pPr>
      <w:spacing w:after="120"/>
      <w:ind w:left="566"/>
    </w:pPr>
  </w:style>
  <w:style w:type="paragraph" w:styleId="ListContinue3">
    <w:name w:val="List Continue 3"/>
    <w:basedOn w:val="Normal"/>
    <w:semiHidden/>
    <w:rsid w:val="008A6C4F"/>
    <w:pPr>
      <w:spacing w:after="120"/>
      <w:ind w:left="849"/>
    </w:pPr>
  </w:style>
  <w:style w:type="paragraph" w:styleId="ListContinue4">
    <w:name w:val="List Continue 4"/>
    <w:basedOn w:val="Normal"/>
    <w:semiHidden/>
    <w:rsid w:val="008A6C4F"/>
    <w:pPr>
      <w:spacing w:after="120"/>
      <w:ind w:left="1132"/>
    </w:pPr>
  </w:style>
  <w:style w:type="paragraph" w:styleId="ListContinue5">
    <w:name w:val="List Continue 5"/>
    <w:basedOn w:val="Normal"/>
    <w:semiHidden/>
    <w:rsid w:val="008A6C4F"/>
    <w:pPr>
      <w:spacing w:after="120"/>
      <w:ind w:left="1415"/>
    </w:pPr>
  </w:style>
  <w:style w:type="paragraph" w:styleId="ListNumber">
    <w:name w:val="List Number"/>
    <w:basedOn w:val="Normal"/>
    <w:semiHidden/>
    <w:rsid w:val="008A6C4F"/>
    <w:pPr>
      <w:numPr>
        <w:numId w:val="5"/>
      </w:numPr>
    </w:pPr>
  </w:style>
  <w:style w:type="paragraph" w:styleId="ListNumber2">
    <w:name w:val="List Number 2"/>
    <w:basedOn w:val="Normal"/>
    <w:semiHidden/>
    <w:rsid w:val="008A6C4F"/>
    <w:pPr>
      <w:numPr>
        <w:numId w:val="4"/>
      </w:numPr>
    </w:pPr>
  </w:style>
  <w:style w:type="paragraph" w:styleId="ListNumber3">
    <w:name w:val="List Number 3"/>
    <w:basedOn w:val="Normal"/>
    <w:semiHidden/>
    <w:rsid w:val="008A6C4F"/>
    <w:pPr>
      <w:numPr>
        <w:numId w:val="3"/>
      </w:numPr>
    </w:pPr>
  </w:style>
  <w:style w:type="paragraph" w:styleId="ListNumber4">
    <w:name w:val="List Number 4"/>
    <w:basedOn w:val="Normal"/>
    <w:semiHidden/>
    <w:rsid w:val="008A6C4F"/>
    <w:pPr>
      <w:numPr>
        <w:numId w:val="1"/>
      </w:numPr>
    </w:pPr>
  </w:style>
  <w:style w:type="paragraph" w:styleId="ListNumber5">
    <w:name w:val="List Number 5"/>
    <w:basedOn w:val="Normal"/>
    <w:semiHidden/>
    <w:rsid w:val="008A6C4F"/>
    <w:pPr>
      <w:numPr>
        <w:numId w:val="2"/>
      </w:numPr>
    </w:pPr>
  </w:style>
  <w:style w:type="paragraph" w:styleId="MessageHeader">
    <w:name w:val="Message Header"/>
    <w:basedOn w:val="Normal"/>
    <w:semiHidden/>
    <w:rsid w:val="008A6C4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semiHidden/>
    <w:rsid w:val="008A6C4F"/>
    <w:rPr>
      <w:sz w:val="24"/>
      <w:szCs w:val="24"/>
    </w:rPr>
  </w:style>
  <w:style w:type="paragraph" w:styleId="NormalIndent">
    <w:name w:val="Normal Indent"/>
    <w:basedOn w:val="Normal"/>
    <w:semiHidden/>
    <w:rsid w:val="008A6C4F"/>
    <w:pPr>
      <w:ind w:left="567"/>
    </w:pPr>
  </w:style>
  <w:style w:type="paragraph" w:styleId="NoteHeading">
    <w:name w:val="Note Heading"/>
    <w:basedOn w:val="Normal"/>
    <w:next w:val="Normal"/>
    <w:semiHidden/>
    <w:rsid w:val="008A6C4F"/>
  </w:style>
  <w:style w:type="paragraph" w:styleId="Salutation">
    <w:name w:val="Salutation"/>
    <w:basedOn w:val="Normal"/>
    <w:next w:val="Normal"/>
    <w:semiHidden/>
    <w:rsid w:val="008A6C4F"/>
  </w:style>
  <w:style w:type="paragraph" w:styleId="Signature">
    <w:name w:val="Signature"/>
    <w:basedOn w:val="Normal"/>
    <w:semiHidden/>
    <w:rsid w:val="008A6C4F"/>
    <w:pPr>
      <w:ind w:left="4252"/>
    </w:pPr>
  </w:style>
  <w:style w:type="character" w:styleId="Strong">
    <w:name w:val="Strong"/>
    <w:qFormat/>
    <w:rsid w:val="008A6C4F"/>
    <w:rPr>
      <w:b/>
      <w:bCs/>
    </w:rPr>
  </w:style>
  <w:style w:type="paragraph" w:styleId="Subtitle">
    <w:name w:val="Subtitle"/>
    <w:basedOn w:val="Normal"/>
    <w:qFormat/>
    <w:rsid w:val="008A6C4F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table" w:styleId="Table3Deffects1">
    <w:name w:val="Table 3D effects 1"/>
    <w:basedOn w:val="TableNormal"/>
    <w:semiHidden/>
    <w:rsid w:val="008A6C4F"/>
    <w:pPr>
      <w:suppressAutoHyphens/>
      <w:spacing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8A6C4F"/>
    <w:pPr>
      <w:suppressAutoHyphens/>
      <w:spacing w:line="24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8A6C4F"/>
    <w:pPr>
      <w:suppressAutoHyphens/>
      <w:spacing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A6C4F"/>
    <w:pPr>
      <w:suppressAutoHyphens/>
      <w:spacing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A6C4F"/>
    <w:pPr>
      <w:suppressAutoHyphens/>
      <w:spacing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A6C4F"/>
    <w:pPr>
      <w:suppressAutoHyphens/>
      <w:spacing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A6C4F"/>
    <w:pPr>
      <w:suppressAutoHyphens/>
      <w:spacing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A6C4F"/>
    <w:pPr>
      <w:suppressAutoHyphens/>
      <w:spacing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A6C4F"/>
    <w:pPr>
      <w:suppressAutoHyphens/>
      <w:spacing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A6C4F"/>
    <w:pPr>
      <w:suppressAutoHyphens/>
      <w:spacing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8A6C4F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A6C4F"/>
    <w:pPr>
      <w:suppressAutoHyphens/>
      <w:spacing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A6C4F"/>
    <w:pPr>
      <w:suppressAutoHyphens/>
      <w:spacing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A6C4F"/>
    <w:pPr>
      <w:suppressAutoHyphens/>
      <w:spacing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A6C4F"/>
    <w:pPr>
      <w:suppressAutoHyphens/>
      <w:spacing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8A6C4F"/>
    <w:pPr>
      <w:suppressAutoHyphens/>
      <w:spacing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A6C4F"/>
    <w:pPr>
      <w:suppressAutoHyphens/>
      <w:spacing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8A6C4F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8A6C4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EnvelopeAddress">
    <w:name w:val="envelope address"/>
    <w:basedOn w:val="Normal"/>
    <w:semiHidden/>
    <w:rsid w:val="008A6C4F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Footer">
    <w:name w:val="footer"/>
    <w:aliases w:val="3_G"/>
    <w:basedOn w:val="Normal"/>
    <w:link w:val="FooterChar"/>
    <w:uiPriority w:val="99"/>
    <w:rsid w:val="008878DE"/>
    <w:pPr>
      <w:spacing w:line="240" w:lineRule="auto"/>
    </w:pPr>
    <w:rPr>
      <w:sz w:val="16"/>
    </w:rPr>
  </w:style>
  <w:style w:type="paragraph" w:styleId="Header">
    <w:name w:val="header"/>
    <w:aliases w:val="6_G"/>
    <w:basedOn w:val="Normal"/>
    <w:rsid w:val="00050F6B"/>
    <w:pPr>
      <w:pBdr>
        <w:bottom w:val="single" w:sz="4" w:space="4" w:color="auto"/>
      </w:pBdr>
      <w:spacing w:line="240" w:lineRule="auto"/>
    </w:pPr>
    <w:rPr>
      <w:b/>
      <w:sz w:val="18"/>
    </w:rPr>
  </w:style>
  <w:style w:type="character" w:customStyle="1" w:styleId="H1GChar">
    <w:name w:val="_ H_1_G Char"/>
    <w:link w:val="H1G"/>
    <w:rsid w:val="001F7435"/>
    <w:rPr>
      <w:b/>
      <w:sz w:val="24"/>
      <w:lang w:val="en-GB" w:eastAsia="en-US" w:bidi="ar-SA"/>
    </w:rPr>
  </w:style>
  <w:style w:type="paragraph" w:styleId="BalloonText">
    <w:name w:val="Balloon Text"/>
    <w:basedOn w:val="Normal"/>
    <w:link w:val="BalloonTextChar"/>
    <w:rsid w:val="00D550D4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D550D4"/>
    <w:rPr>
      <w:rFonts w:ascii="Tahoma" w:hAnsi="Tahoma" w:cs="Tahoma"/>
      <w:sz w:val="16"/>
      <w:szCs w:val="16"/>
      <w:lang w:eastAsia="en-US"/>
    </w:rPr>
  </w:style>
  <w:style w:type="character" w:customStyle="1" w:styleId="SingleTxtGChar">
    <w:name w:val="_ Single Txt_G Char"/>
    <w:link w:val="SingleTxtG"/>
    <w:rsid w:val="0024023A"/>
    <w:rPr>
      <w:lang w:eastAsia="en-US"/>
    </w:rPr>
  </w:style>
  <w:style w:type="character" w:customStyle="1" w:styleId="SingleTxtGCar">
    <w:name w:val="_ Single Txt_G Car"/>
    <w:rsid w:val="0024023A"/>
    <w:rPr>
      <w:lang w:val="en-GB" w:eastAsia="en-US" w:bidi="ar-SA"/>
    </w:rPr>
  </w:style>
  <w:style w:type="character" w:customStyle="1" w:styleId="HChGChar">
    <w:name w:val="_ H _Ch_G Char"/>
    <w:link w:val="HChG"/>
    <w:rsid w:val="0024023A"/>
    <w:rPr>
      <w:b/>
      <w:sz w:val="28"/>
      <w:lang w:eastAsia="en-US"/>
    </w:rPr>
  </w:style>
  <w:style w:type="character" w:customStyle="1" w:styleId="FootnoteTextChar">
    <w:name w:val="Footnote Text Char"/>
    <w:aliases w:val="5_G Char"/>
    <w:link w:val="FootnoteText"/>
    <w:rsid w:val="003571EA"/>
    <w:rPr>
      <w:sz w:val="18"/>
      <w:lang w:eastAsia="en-US"/>
    </w:rPr>
  </w:style>
  <w:style w:type="paragraph" w:customStyle="1" w:styleId="Titre11">
    <w:name w:val="Titre 11"/>
    <w:basedOn w:val="Normal"/>
    <w:rsid w:val="00652CFC"/>
    <w:pPr>
      <w:keepNext/>
      <w:keepLines/>
      <w:spacing w:before="480" w:line="276" w:lineRule="auto"/>
    </w:pPr>
    <w:rPr>
      <w:rFonts w:ascii="Cambria" w:eastAsia="Arial Unicode MS" w:hAnsi="Cambria" w:cs="Calibri"/>
      <w:b/>
      <w:bCs/>
      <w:color w:val="365F91"/>
      <w:sz w:val="28"/>
      <w:szCs w:val="28"/>
      <w:lang w:val="fr-FR"/>
    </w:rPr>
  </w:style>
  <w:style w:type="paragraph" w:customStyle="1" w:styleId="Titre21">
    <w:name w:val="Titre 21"/>
    <w:basedOn w:val="Normal"/>
    <w:rsid w:val="00652CFC"/>
    <w:pPr>
      <w:keepNext/>
      <w:keepLines/>
      <w:spacing w:before="200" w:line="276" w:lineRule="auto"/>
    </w:pPr>
    <w:rPr>
      <w:rFonts w:ascii="Cambria" w:eastAsia="Arial Unicode MS" w:hAnsi="Cambria" w:cs="Calibri"/>
      <w:b/>
      <w:bCs/>
      <w:color w:val="4F81BD"/>
      <w:sz w:val="26"/>
      <w:szCs w:val="26"/>
      <w:lang w:val="fr-FR"/>
    </w:rPr>
  </w:style>
  <w:style w:type="paragraph" w:styleId="ListParagraph">
    <w:name w:val="List Paragraph"/>
    <w:aliases w:val="Heading table"/>
    <w:basedOn w:val="Normal"/>
    <w:uiPriority w:val="34"/>
    <w:qFormat/>
    <w:rsid w:val="00652CFC"/>
    <w:pPr>
      <w:spacing w:after="200" w:line="276" w:lineRule="auto"/>
      <w:ind w:left="720"/>
      <w:contextualSpacing/>
    </w:pPr>
    <w:rPr>
      <w:rFonts w:ascii="Calibri" w:eastAsia="Arial Unicode MS" w:hAnsi="Calibri" w:cs="Calibri"/>
      <w:sz w:val="22"/>
      <w:szCs w:val="22"/>
      <w:lang w:val="fr-FR"/>
    </w:rPr>
  </w:style>
  <w:style w:type="character" w:customStyle="1" w:styleId="FooterChar">
    <w:name w:val="Footer Char"/>
    <w:aliases w:val="3_G Char"/>
    <w:link w:val="Footer"/>
    <w:uiPriority w:val="99"/>
    <w:rsid w:val="00652CFC"/>
    <w:rPr>
      <w:sz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11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eader" Target="header4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eader" Target="header5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oter" Target="footer3.xml"/><Relationship Id="rId45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eader" Target="header6.xml"/><Relationship Id="rId48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eader" Target="header3.xml"/><Relationship Id="rId46" Type="http://schemas.openxmlformats.org/officeDocument/2006/relationships/footer" Target="footer6.xml"/><Relationship Id="rId20" Type="http://schemas.openxmlformats.org/officeDocument/2006/relationships/image" Target="media/image9.png"/><Relationship Id="rId41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BDA580-45AA-4626-B3B3-2F5C5C2A4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574</Words>
  <Characters>3275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1126259</vt:lpstr>
      <vt:lpstr>1126259</vt:lpstr>
    </vt:vector>
  </TitlesOfParts>
  <Company>CSD</Company>
  <LinksUpToDate>false</LinksUpToDate>
  <CharactersWithSpaces>3842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1126259</dc:title>
  <dc:creator>BAC</dc:creator>
  <cp:keywords>ECE/TRANS/WP.15/AC.1/2012/8</cp:keywords>
  <dc:description>Final</dc:description>
  <cp:lastModifiedBy>Christine Barrio-Champeau</cp:lastModifiedBy>
  <cp:revision>8</cp:revision>
  <cp:lastPrinted>2017-03-06T13:39:00Z</cp:lastPrinted>
  <dcterms:created xsi:type="dcterms:W3CDTF">2017-03-08T09:50:00Z</dcterms:created>
  <dcterms:modified xsi:type="dcterms:W3CDTF">2017-03-08T10:46:00Z</dcterms:modified>
</cp:coreProperties>
</file>