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7171C7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7171C7" w:rsidRDefault="00F35BAF" w:rsidP="00875267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7171C7" w:rsidRDefault="00F35BAF" w:rsidP="00892A2F">
            <w:pPr>
              <w:spacing w:after="80" w:line="300" w:lineRule="exact"/>
              <w:rPr>
                <w:sz w:val="28"/>
              </w:rPr>
            </w:pPr>
            <w:r w:rsidRPr="007171C7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7171C7" w:rsidRDefault="00875267" w:rsidP="00875267">
            <w:pPr>
              <w:jc w:val="right"/>
            </w:pPr>
            <w:r w:rsidRPr="007171C7">
              <w:rPr>
                <w:sz w:val="40"/>
              </w:rPr>
              <w:t>ECE</w:t>
            </w:r>
            <w:r w:rsidRPr="007171C7">
              <w:t>/TRANS/WP.15/AC.1/2016/36</w:t>
            </w:r>
          </w:p>
        </w:tc>
      </w:tr>
      <w:tr w:rsidR="00F35BAF" w:rsidRPr="007171C7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7171C7" w:rsidRDefault="00F35BAF" w:rsidP="00892A2F">
            <w:pPr>
              <w:spacing w:before="120"/>
              <w:jc w:val="center"/>
            </w:pPr>
            <w:r w:rsidRPr="007171C7">
              <w:rPr>
                <w:noProof/>
                <w:lang w:val="en-GB" w:eastAsia="en-GB"/>
              </w:rPr>
              <w:drawing>
                <wp:inline distT="0" distB="0" distL="0" distR="0" wp14:anchorId="43F9A69D" wp14:editId="5B799F5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171C7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7171C7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7171C7" w:rsidRDefault="00875267" w:rsidP="00892A2F">
            <w:pPr>
              <w:spacing w:before="240"/>
            </w:pPr>
            <w:r w:rsidRPr="007171C7">
              <w:t>Distr. générale</w:t>
            </w:r>
          </w:p>
          <w:p w:rsidR="00875267" w:rsidRPr="007171C7" w:rsidRDefault="00875267" w:rsidP="00875267">
            <w:pPr>
              <w:spacing w:line="240" w:lineRule="exact"/>
            </w:pPr>
            <w:r w:rsidRPr="007171C7">
              <w:t>8 juillet 2016</w:t>
            </w:r>
          </w:p>
          <w:p w:rsidR="00875267" w:rsidRPr="007171C7" w:rsidRDefault="00875267" w:rsidP="00875267">
            <w:pPr>
              <w:spacing w:line="240" w:lineRule="exact"/>
            </w:pPr>
            <w:r w:rsidRPr="007171C7">
              <w:t>Français</w:t>
            </w:r>
          </w:p>
          <w:p w:rsidR="00875267" w:rsidRPr="007171C7" w:rsidRDefault="00875267" w:rsidP="00875267">
            <w:pPr>
              <w:spacing w:line="240" w:lineRule="exact"/>
            </w:pPr>
            <w:r w:rsidRPr="007171C7">
              <w:t>Original : anglais</w:t>
            </w:r>
          </w:p>
        </w:tc>
      </w:tr>
    </w:tbl>
    <w:p w:rsidR="007F20FA" w:rsidRPr="007171C7" w:rsidRDefault="007F20FA" w:rsidP="007F20FA">
      <w:pPr>
        <w:spacing w:before="120"/>
        <w:rPr>
          <w:b/>
          <w:sz w:val="28"/>
          <w:szCs w:val="28"/>
        </w:rPr>
      </w:pPr>
      <w:r w:rsidRPr="007171C7">
        <w:rPr>
          <w:b/>
          <w:sz w:val="28"/>
          <w:szCs w:val="28"/>
        </w:rPr>
        <w:t>Commission économique pour l</w:t>
      </w:r>
      <w:r w:rsidR="007171C7" w:rsidRPr="007171C7">
        <w:rPr>
          <w:b/>
          <w:sz w:val="28"/>
          <w:szCs w:val="28"/>
        </w:rPr>
        <w:t>’</w:t>
      </w:r>
      <w:r w:rsidRPr="007171C7">
        <w:rPr>
          <w:b/>
          <w:sz w:val="28"/>
          <w:szCs w:val="28"/>
        </w:rPr>
        <w:t>Europe</w:t>
      </w:r>
    </w:p>
    <w:p w:rsidR="007F20FA" w:rsidRPr="007171C7" w:rsidRDefault="007F20FA" w:rsidP="007F20FA">
      <w:pPr>
        <w:spacing w:before="120"/>
        <w:rPr>
          <w:sz w:val="28"/>
          <w:szCs w:val="28"/>
        </w:rPr>
      </w:pPr>
      <w:r w:rsidRPr="007171C7">
        <w:rPr>
          <w:sz w:val="28"/>
          <w:szCs w:val="28"/>
        </w:rPr>
        <w:t>Comité des transports intérieurs</w:t>
      </w:r>
    </w:p>
    <w:p w:rsidR="00875267" w:rsidRPr="007171C7" w:rsidRDefault="00875267" w:rsidP="00E85C74">
      <w:pPr>
        <w:spacing w:before="120"/>
        <w:rPr>
          <w:b/>
          <w:sz w:val="24"/>
          <w:szCs w:val="24"/>
        </w:rPr>
      </w:pPr>
      <w:r w:rsidRPr="007171C7">
        <w:rPr>
          <w:b/>
          <w:sz w:val="24"/>
          <w:szCs w:val="24"/>
        </w:rPr>
        <w:t>Groupe de travail des transports de marchandises dangereuses</w:t>
      </w:r>
    </w:p>
    <w:p w:rsidR="00875267" w:rsidRPr="007171C7" w:rsidRDefault="00875267" w:rsidP="00E85C74">
      <w:pPr>
        <w:spacing w:before="120"/>
        <w:rPr>
          <w:b/>
          <w:sz w:val="24"/>
          <w:szCs w:val="24"/>
        </w:rPr>
      </w:pPr>
      <w:r w:rsidRPr="007171C7">
        <w:rPr>
          <w:b/>
        </w:rPr>
        <w:t>Réunion commune de la Commission d</w:t>
      </w:r>
      <w:r w:rsidR="007171C7" w:rsidRPr="007171C7">
        <w:rPr>
          <w:b/>
        </w:rPr>
        <w:t>’</w:t>
      </w:r>
      <w:r w:rsidRPr="007171C7">
        <w:rPr>
          <w:b/>
        </w:rPr>
        <w:t>experts du RID et</w:t>
      </w:r>
      <w:r w:rsidRPr="007171C7">
        <w:rPr>
          <w:b/>
        </w:rPr>
        <w:br/>
        <w:t>du Groupe de travail des transports de marchandises dangereuses</w:t>
      </w:r>
    </w:p>
    <w:p w:rsidR="00875267" w:rsidRPr="007171C7" w:rsidRDefault="00875267" w:rsidP="00E85C74">
      <w:r w:rsidRPr="007171C7">
        <w:t xml:space="preserve">Genève, </w:t>
      </w:r>
      <w:r w:rsidR="007171C7" w:rsidRPr="007171C7">
        <w:t>19-23 septembre 2016</w:t>
      </w:r>
    </w:p>
    <w:p w:rsidR="00875267" w:rsidRPr="007171C7" w:rsidRDefault="007171C7" w:rsidP="00E85C74">
      <w:r w:rsidRPr="007171C7">
        <w:t xml:space="preserve">Point 2 </w:t>
      </w:r>
      <w:r w:rsidR="00875267" w:rsidRPr="007171C7">
        <w:t>de l</w:t>
      </w:r>
      <w:r w:rsidRPr="007171C7">
        <w:t>’</w:t>
      </w:r>
      <w:r w:rsidR="00875267" w:rsidRPr="007171C7">
        <w:t>ordre du jour provisoire</w:t>
      </w:r>
    </w:p>
    <w:p w:rsidR="003E6530" w:rsidRPr="007171C7" w:rsidRDefault="00F4618F" w:rsidP="007171C7">
      <w:pPr>
        <w:rPr>
          <w:b/>
        </w:rPr>
      </w:pPr>
      <w:r w:rsidRPr="007171C7">
        <w:rPr>
          <w:b/>
        </w:rPr>
        <w:t>Citernes</w:t>
      </w:r>
    </w:p>
    <w:p w:rsidR="003E6530" w:rsidRPr="007171C7" w:rsidRDefault="00F4618F" w:rsidP="007171C7">
      <w:pPr>
        <w:pStyle w:val="HChG"/>
      </w:pPr>
      <w:r w:rsidRPr="007171C7">
        <w:tab/>
      </w:r>
      <w:r w:rsidRPr="007171C7">
        <w:tab/>
        <w:t>Demande d</w:t>
      </w:r>
      <w:r w:rsidR="007171C7" w:rsidRPr="007171C7">
        <w:t>’</w:t>
      </w:r>
      <w:r w:rsidRPr="007171C7">
        <w:t xml:space="preserve">éclaircissements sur la signification des mots </w:t>
      </w:r>
      <w:r w:rsidR="007171C7" w:rsidRPr="007171C7">
        <w:t>« </w:t>
      </w:r>
      <w:r w:rsidRPr="007171C7">
        <w:t>dans les cas particuliers</w:t>
      </w:r>
      <w:r w:rsidR="007171C7" w:rsidRPr="007171C7">
        <w:t> »</w:t>
      </w:r>
      <w:r w:rsidRPr="007171C7">
        <w:t xml:space="preserve"> qui figurent dans la note 10 </w:t>
      </w:r>
      <w:r w:rsidR="00144D50">
        <w:br/>
      </w:r>
      <w:r w:rsidRPr="007171C7">
        <w:t>des paragraphes 6.8.2.4.1 et 6.8.2.4.2</w:t>
      </w:r>
    </w:p>
    <w:p w:rsidR="003E6530" w:rsidRPr="007171C7" w:rsidRDefault="00F4618F" w:rsidP="007171C7">
      <w:pPr>
        <w:pStyle w:val="H1G"/>
      </w:pPr>
      <w:r w:rsidRPr="007171C7">
        <w:tab/>
      </w:r>
      <w:r w:rsidRPr="007171C7">
        <w:tab/>
        <w:t>Communication du Comité européen de normalisation (CEN)</w:t>
      </w:r>
      <w:r w:rsidRPr="007171C7">
        <w:rPr>
          <w:rStyle w:val="FootnoteReference"/>
          <w:b w:val="0"/>
        </w:rPr>
        <w:footnoteReference w:id="2"/>
      </w:r>
      <w:r w:rsidRPr="007171C7">
        <w:rPr>
          <w:b w:val="0"/>
          <w:vertAlign w:val="superscript"/>
        </w:rPr>
        <w:t>,</w:t>
      </w:r>
      <w:r w:rsidRPr="007171C7">
        <w:rPr>
          <w:b w:val="0"/>
        </w:rPr>
        <w:t xml:space="preserve"> </w:t>
      </w:r>
      <w:r w:rsidRPr="007171C7">
        <w:rPr>
          <w:rStyle w:val="FootnoteReference"/>
          <w:b w:val="0"/>
        </w:rPr>
        <w:footnoteReference w:id="3"/>
      </w:r>
    </w:p>
    <w:p w:rsidR="003E6530" w:rsidRPr="007171C7" w:rsidRDefault="00F4618F" w:rsidP="00875267">
      <w:pPr>
        <w:pStyle w:val="SingleTxtG"/>
        <w:rPr>
          <w:i/>
        </w:rPr>
      </w:pPr>
      <w:r w:rsidRPr="007171C7">
        <w:t>1.</w:t>
      </w:r>
      <w:r w:rsidRPr="007171C7">
        <w:tab/>
        <w:t xml:space="preserve">La note 10 des paragraphes 6.8.2.4.1 et 6.8.2.4.2 du RID/ADR indique que </w:t>
      </w:r>
      <w:r w:rsidR="007171C7">
        <w:t>« </w:t>
      </w:r>
      <w:r w:rsidRPr="007171C7">
        <w:rPr>
          <w:i/>
        </w:rPr>
        <w:t>Dans les cas particuliers et avec l</w:t>
      </w:r>
      <w:r w:rsidR="007171C7" w:rsidRPr="007171C7">
        <w:rPr>
          <w:i/>
        </w:rPr>
        <w:t>’</w:t>
      </w:r>
      <w:r w:rsidRPr="007171C7">
        <w:rPr>
          <w:i/>
        </w:rPr>
        <w:t>accord de l</w:t>
      </w:r>
      <w:r w:rsidR="007171C7" w:rsidRPr="007171C7">
        <w:rPr>
          <w:i/>
        </w:rPr>
        <w:t>’</w:t>
      </w:r>
      <w:r w:rsidRPr="007171C7">
        <w:rPr>
          <w:i/>
        </w:rPr>
        <w:t>autorité compétente, l</w:t>
      </w:r>
      <w:r w:rsidR="007171C7" w:rsidRPr="007171C7">
        <w:rPr>
          <w:i/>
        </w:rPr>
        <w:t>’</w:t>
      </w:r>
      <w:r w:rsidRPr="007171C7">
        <w:rPr>
          <w:i/>
        </w:rPr>
        <w:t>épreuve de pression hydraulique peut être remplacée par une épreuve au moyen d</w:t>
      </w:r>
      <w:r w:rsidR="007171C7" w:rsidRPr="007171C7">
        <w:rPr>
          <w:i/>
        </w:rPr>
        <w:t>’</w:t>
      </w:r>
      <w:r w:rsidRPr="007171C7">
        <w:rPr>
          <w:i/>
        </w:rPr>
        <w:t>un autre liquide ou d</w:t>
      </w:r>
      <w:r w:rsidR="007171C7" w:rsidRPr="007171C7">
        <w:rPr>
          <w:i/>
        </w:rPr>
        <w:t>’</w:t>
      </w:r>
      <w:r w:rsidRPr="007171C7">
        <w:rPr>
          <w:i/>
        </w:rPr>
        <w:t>un gaz, lorsque cette opération ne présente pas de danger.</w:t>
      </w:r>
      <w:r w:rsidR="007171C7">
        <w:rPr>
          <w:i/>
        </w:rPr>
        <w:t> </w:t>
      </w:r>
      <w:r w:rsidR="007171C7" w:rsidRPr="007171C7">
        <w:t>»</w:t>
      </w:r>
      <w:r w:rsidRPr="007171C7">
        <w:rPr>
          <w:i/>
        </w:rPr>
        <w:t>.</w:t>
      </w:r>
    </w:p>
    <w:p w:rsidR="003E6530" w:rsidRPr="007171C7" w:rsidRDefault="00F4618F" w:rsidP="00875267">
      <w:pPr>
        <w:pStyle w:val="SingleTxtG"/>
      </w:pPr>
      <w:r w:rsidRPr="007171C7">
        <w:t>2.</w:t>
      </w:r>
      <w:r w:rsidRPr="007171C7">
        <w:tab/>
        <w:t xml:space="preserve">Lors de la Réunion commune de mars 2016, le Groupe de travail des citernes a examiné le document ECE/TRANS/WP.15/AC.1/2016/12 (Royaume-Uni) </w:t>
      </w:r>
      <w:r w:rsidR="007171C7">
        <w:t>−</w:t>
      </w:r>
      <w:r w:rsidRPr="007171C7">
        <w:t xml:space="preserve"> épreuve de pression utilisant un gaz, à la suite d</w:t>
      </w:r>
      <w:r w:rsidR="007171C7" w:rsidRPr="007171C7">
        <w:t>’</w:t>
      </w:r>
      <w:r w:rsidRPr="007171C7">
        <w:t>un débat du groupe d</w:t>
      </w:r>
      <w:r w:rsidR="00296925">
        <w:t>e travail </w:t>
      </w:r>
      <w:r w:rsidRPr="007171C7">
        <w:t xml:space="preserve">5 du </w:t>
      </w:r>
      <w:r w:rsidR="00296925">
        <w:t>CEN/TC </w:t>
      </w:r>
      <w:r w:rsidRPr="007171C7">
        <w:t xml:space="preserve">296 consacré à la révision de la norme </w:t>
      </w:r>
      <w:r w:rsidR="00296925">
        <w:t>EN </w:t>
      </w:r>
      <w:r w:rsidRPr="007171C7">
        <w:t xml:space="preserve">12972:2015 qui a mis en évidence la nécessité de préciser le sens des mots </w:t>
      </w:r>
      <w:r w:rsidR="007171C7">
        <w:t>« </w:t>
      </w:r>
      <w:r w:rsidRPr="007171C7">
        <w:t>dans les cas particuliers</w:t>
      </w:r>
      <w:r w:rsidR="007171C7">
        <w:t> »</w:t>
      </w:r>
      <w:r w:rsidRPr="007171C7">
        <w:t>.</w:t>
      </w:r>
    </w:p>
    <w:p w:rsidR="003E6530" w:rsidRPr="007171C7" w:rsidRDefault="00F4618F" w:rsidP="00875267">
      <w:pPr>
        <w:pStyle w:val="SingleTxtG"/>
      </w:pPr>
      <w:r w:rsidRPr="007171C7">
        <w:t>3.</w:t>
      </w:r>
      <w:r w:rsidRPr="007171C7">
        <w:tab/>
        <w:t>Le Royaume-Uni a proposé de supprimer ces mots et d</w:t>
      </w:r>
      <w:r w:rsidR="007171C7" w:rsidRPr="007171C7">
        <w:t>’</w:t>
      </w:r>
      <w:r w:rsidRPr="007171C7">
        <w:t>aligner les dispositions du chapitre</w:t>
      </w:r>
      <w:r w:rsidR="00296925">
        <w:t> </w:t>
      </w:r>
      <w:r w:rsidRPr="007171C7">
        <w:t>6.8 sur celles du chapitre</w:t>
      </w:r>
      <w:r w:rsidR="00296925">
        <w:t> </w:t>
      </w:r>
      <w:r w:rsidRPr="007171C7">
        <w:t>6.7.</w:t>
      </w:r>
    </w:p>
    <w:p w:rsidR="003E6530" w:rsidRPr="007171C7" w:rsidRDefault="00F4618F" w:rsidP="007171C7">
      <w:pPr>
        <w:pStyle w:val="SingleTxtG"/>
        <w:keepNext/>
        <w:keepLines/>
      </w:pPr>
      <w:r w:rsidRPr="007171C7">
        <w:lastRenderedPageBreak/>
        <w:t>4.</w:t>
      </w:r>
      <w:r w:rsidRPr="007171C7">
        <w:tab/>
        <w:t xml:space="preserve">Le Groupe de travail des citernes </w:t>
      </w:r>
      <w:r w:rsidR="007171C7">
        <w:t>« </w:t>
      </w:r>
      <w:r w:rsidRPr="007171C7">
        <w:t>a estimé qu</w:t>
      </w:r>
      <w:r w:rsidR="007171C7" w:rsidRPr="007171C7">
        <w:t>’</w:t>
      </w:r>
      <w:r w:rsidRPr="007171C7">
        <w:t>aucune modification ne devrait être acceptée et qu</w:t>
      </w:r>
      <w:r w:rsidR="007171C7" w:rsidRPr="007171C7">
        <w:t>’</w:t>
      </w:r>
      <w:r w:rsidRPr="007171C7">
        <w:t>entre-temps, le CEN/TC 296/WG 5 devrait laisser de côté la question de l</w:t>
      </w:r>
      <w:r w:rsidR="007171C7" w:rsidRPr="007171C7">
        <w:t>’</w:t>
      </w:r>
      <w:r w:rsidRPr="007171C7">
        <w:t>emploi du gaz dans les épreuves et des cas particuliers pour se consacrer à la conclusion de la prochaine révision de la norme EN 12972 suffisamment à temps pour qu</w:t>
      </w:r>
      <w:r w:rsidR="007171C7" w:rsidRPr="007171C7">
        <w:t>’</w:t>
      </w:r>
      <w:r w:rsidRPr="007171C7">
        <w:t>elle puisse figurer dans la version 2019 du RID/ADR. Il a été proposé de s</w:t>
      </w:r>
      <w:r w:rsidR="007171C7" w:rsidRPr="007171C7">
        <w:t>’</w:t>
      </w:r>
      <w:r w:rsidRPr="007171C7">
        <w:t>occuper ensuite d</w:t>
      </w:r>
      <w:r w:rsidR="007171C7" w:rsidRPr="007171C7">
        <w:t>’</w:t>
      </w:r>
      <w:r w:rsidRPr="007171C7">
        <w:t>une norme qui serait réservée aux épreuves effectuées à l</w:t>
      </w:r>
      <w:r w:rsidR="007171C7" w:rsidRPr="007171C7">
        <w:t>’</w:t>
      </w:r>
      <w:r w:rsidRPr="007171C7">
        <w:t>aide de gaz.</w:t>
      </w:r>
      <w:r w:rsidR="007171C7">
        <w:t> »</w:t>
      </w:r>
      <w:r w:rsidRPr="007171C7">
        <w:t>.</w:t>
      </w:r>
    </w:p>
    <w:p w:rsidR="003E6530" w:rsidRPr="007171C7" w:rsidRDefault="00F4618F" w:rsidP="00875267">
      <w:pPr>
        <w:pStyle w:val="SingleTxtG"/>
      </w:pPr>
      <w:r w:rsidRPr="007171C7">
        <w:t>5.</w:t>
      </w:r>
      <w:r w:rsidRPr="007171C7">
        <w:tab/>
        <w:t>Le</w:t>
      </w:r>
      <w:r w:rsidR="00296925">
        <w:t xml:space="preserve"> </w:t>
      </w:r>
      <w:r w:rsidRPr="007171C7">
        <w:t>groupe de travail 5 du CEN/TC 296 a tenu sa dernière réunion</w:t>
      </w:r>
      <w:r w:rsidR="00296925">
        <w:t xml:space="preserve"> </w:t>
      </w:r>
      <w:r w:rsidRPr="007171C7">
        <w:t>les 28 et 29 avril 2016. Après avoir débattu du problème des épreuves de pression utilisant des gaz, il a décidé de solliciter du CEN/TC 296 une décision écrite relative à l</w:t>
      </w:r>
      <w:r w:rsidR="007171C7" w:rsidRPr="007171C7">
        <w:t>’</w:t>
      </w:r>
      <w:r w:rsidRPr="007171C7">
        <w:t>introduction d</w:t>
      </w:r>
      <w:r w:rsidR="007171C7" w:rsidRPr="007171C7">
        <w:t>’</w:t>
      </w:r>
      <w:r w:rsidRPr="007171C7">
        <w:t>un nouveau point de travail préliminaire concernant un</w:t>
      </w:r>
      <w:r w:rsidR="007171C7">
        <w:t>e future norme en la matière.</w:t>
      </w:r>
    </w:p>
    <w:p w:rsidR="00F9573C" w:rsidRDefault="00F4618F" w:rsidP="00875267">
      <w:pPr>
        <w:pStyle w:val="SingleTxtG"/>
      </w:pPr>
      <w:r w:rsidRPr="007171C7">
        <w:t>6.</w:t>
      </w:r>
      <w:r w:rsidRPr="007171C7">
        <w:tab/>
        <w:t>Le</w:t>
      </w:r>
      <w:r w:rsidR="00296925">
        <w:t xml:space="preserve"> </w:t>
      </w:r>
      <w:r w:rsidRPr="007171C7">
        <w:t>groupe de travail 5 du CEN/TC 296 est disposé à expliquer comment procéder à des épreuves de pression utilisant des gaz, mais il a d</w:t>
      </w:r>
      <w:r w:rsidR="007171C7" w:rsidRPr="007171C7">
        <w:t>’</w:t>
      </w:r>
      <w:r w:rsidRPr="007171C7">
        <w:t>abord besoin de savoir ce que l</w:t>
      </w:r>
      <w:r w:rsidR="007171C7" w:rsidRPr="007171C7">
        <w:t>’</w:t>
      </w:r>
      <w:r w:rsidRPr="007171C7">
        <w:t xml:space="preserve">on veut dire juridiquement par </w:t>
      </w:r>
      <w:r w:rsidR="007171C7">
        <w:t>« </w:t>
      </w:r>
      <w:r w:rsidRPr="007171C7">
        <w:t>cas particuliers</w:t>
      </w:r>
      <w:r w:rsidR="007171C7">
        <w:t> »</w:t>
      </w:r>
      <w:r w:rsidRPr="007171C7">
        <w:t>, et il prie donc la Réunion commune d</w:t>
      </w:r>
      <w:r w:rsidR="007171C7" w:rsidRPr="007171C7">
        <w:t>’</w:t>
      </w:r>
      <w:r w:rsidRPr="007171C7">
        <w:t>apporter des éclaircissements à ce sujet.</w:t>
      </w:r>
    </w:p>
    <w:p w:rsidR="007171C7" w:rsidRPr="007171C7" w:rsidRDefault="007171C7" w:rsidP="007171C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171C7" w:rsidRPr="007171C7" w:rsidSect="0087526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44B" w:rsidRDefault="0089644B" w:rsidP="00F95C08">
      <w:pPr>
        <w:spacing w:line="240" w:lineRule="auto"/>
      </w:pPr>
    </w:p>
  </w:endnote>
  <w:endnote w:type="continuationSeparator" w:id="0">
    <w:p w:rsidR="0089644B" w:rsidRPr="00AC3823" w:rsidRDefault="0089644B" w:rsidP="00AC3823">
      <w:pPr>
        <w:pStyle w:val="Footer"/>
      </w:pPr>
    </w:p>
  </w:endnote>
  <w:endnote w:type="continuationNotice" w:id="1">
    <w:p w:rsidR="0089644B" w:rsidRDefault="0089644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267" w:rsidRPr="00875267" w:rsidRDefault="00875267" w:rsidP="00875267">
    <w:pPr>
      <w:pStyle w:val="Footer"/>
      <w:tabs>
        <w:tab w:val="right" w:pos="9638"/>
      </w:tabs>
    </w:pPr>
    <w:r w:rsidRPr="00875267">
      <w:rPr>
        <w:b/>
        <w:sz w:val="18"/>
      </w:rPr>
      <w:fldChar w:fldCharType="begin"/>
    </w:r>
    <w:r w:rsidRPr="00875267">
      <w:rPr>
        <w:b/>
        <w:sz w:val="18"/>
      </w:rPr>
      <w:instrText xml:space="preserve"> PAGE  \* MERGEFORMAT </w:instrText>
    </w:r>
    <w:r w:rsidRPr="00875267">
      <w:rPr>
        <w:b/>
        <w:sz w:val="18"/>
      </w:rPr>
      <w:fldChar w:fldCharType="separate"/>
    </w:r>
    <w:r w:rsidR="00CA3A44">
      <w:rPr>
        <w:b/>
        <w:noProof/>
        <w:sz w:val="18"/>
      </w:rPr>
      <w:t>2</w:t>
    </w:r>
    <w:r w:rsidRPr="00875267">
      <w:rPr>
        <w:b/>
        <w:sz w:val="18"/>
      </w:rPr>
      <w:fldChar w:fldCharType="end"/>
    </w:r>
    <w:r>
      <w:rPr>
        <w:b/>
        <w:sz w:val="18"/>
      </w:rPr>
      <w:tab/>
    </w:r>
    <w:r>
      <w:t>GE.16-11723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267" w:rsidRPr="00875267" w:rsidRDefault="00875267" w:rsidP="00875267">
    <w:pPr>
      <w:pStyle w:val="Footer"/>
      <w:tabs>
        <w:tab w:val="right" w:pos="9638"/>
      </w:tabs>
      <w:rPr>
        <w:b/>
        <w:sz w:val="18"/>
      </w:rPr>
    </w:pPr>
    <w:r>
      <w:t>GE.16-11723</w:t>
    </w:r>
    <w:r>
      <w:tab/>
    </w:r>
    <w:r w:rsidRPr="00875267">
      <w:rPr>
        <w:b/>
        <w:sz w:val="18"/>
      </w:rPr>
      <w:fldChar w:fldCharType="begin"/>
    </w:r>
    <w:r w:rsidRPr="00875267">
      <w:rPr>
        <w:b/>
        <w:sz w:val="18"/>
      </w:rPr>
      <w:instrText xml:space="preserve"> PAGE  \* MERGEFORMAT </w:instrText>
    </w:r>
    <w:r w:rsidRPr="00875267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7526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875267" w:rsidRDefault="00875267" w:rsidP="00875267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0D77B4CC" wp14:editId="445FA863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16-11723  (F)</w:t>
    </w:r>
    <w:r w:rsidR="007171C7">
      <w:rPr>
        <w:sz w:val="20"/>
      </w:rPr>
      <w:t xml:space="preserve">    280716    280716</w:t>
    </w:r>
    <w:r>
      <w:rPr>
        <w:sz w:val="20"/>
      </w:rPr>
      <w:br/>
    </w:r>
    <w:r w:rsidRPr="00875267">
      <w:rPr>
        <w:rFonts w:ascii="C39T30Lfz" w:hAnsi="C39T30Lfz"/>
        <w:sz w:val="56"/>
      </w:rPr>
      <w:t></w:t>
    </w:r>
    <w:r w:rsidRPr="00875267">
      <w:rPr>
        <w:rFonts w:ascii="C39T30Lfz" w:hAnsi="C39T30Lfz"/>
        <w:sz w:val="56"/>
      </w:rPr>
      <w:t></w:t>
    </w:r>
    <w:r w:rsidRPr="00875267">
      <w:rPr>
        <w:rFonts w:ascii="C39T30Lfz" w:hAnsi="C39T30Lfz"/>
        <w:sz w:val="56"/>
      </w:rPr>
      <w:t></w:t>
    </w:r>
    <w:r w:rsidRPr="00875267">
      <w:rPr>
        <w:rFonts w:ascii="C39T30Lfz" w:hAnsi="C39T30Lfz"/>
        <w:sz w:val="56"/>
      </w:rPr>
      <w:t></w:t>
    </w:r>
    <w:r w:rsidRPr="00875267">
      <w:rPr>
        <w:rFonts w:ascii="C39T30Lfz" w:hAnsi="C39T30Lfz"/>
        <w:sz w:val="56"/>
      </w:rPr>
      <w:t></w:t>
    </w:r>
    <w:r w:rsidRPr="00875267">
      <w:rPr>
        <w:rFonts w:ascii="C39T30Lfz" w:hAnsi="C39T30Lfz"/>
        <w:sz w:val="56"/>
      </w:rPr>
      <w:t></w:t>
    </w:r>
    <w:r w:rsidRPr="00875267">
      <w:rPr>
        <w:rFonts w:ascii="C39T30Lfz" w:hAnsi="C39T30Lfz"/>
        <w:sz w:val="56"/>
      </w:rPr>
      <w:t></w:t>
    </w:r>
    <w:r w:rsidRPr="00875267">
      <w:rPr>
        <w:rFonts w:ascii="C39T30Lfz" w:hAnsi="C39T30Lfz"/>
        <w:sz w:val="56"/>
      </w:rPr>
      <w:t></w:t>
    </w:r>
    <w:r w:rsidRPr="00875267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15/AC.1/2016/3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5/AC.1/2016/3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44B" w:rsidRPr="00AC3823" w:rsidRDefault="0089644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9644B" w:rsidRPr="00AC3823" w:rsidRDefault="0089644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9644B" w:rsidRPr="00AC3823" w:rsidRDefault="0089644B">
      <w:pPr>
        <w:spacing w:line="240" w:lineRule="auto"/>
        <w:rPr>
          <w:sz w:val="2"/>
          <w:szCs w:val="2"/>
        </w:rPr>
      </w:pPr>
    </w:p>
  </w:footnote>
  <w:footnote w:id="2">
    <w:p w:rsidR="00875267" w:rsidRPr="000D2D88" w:rsidRDefault="007171C7" w:rsidP="007171C7">
      <w:pPr>
        <w:pStyle w:val="FootnoteText"/>
      </w:pPr>
      <w:r>
        <w:tab/>
      </w:r>
      <w:r w:rsidR="00875267" w:rsidRPr="007171C7">
        <w:rPr>
          <w:rStyle w:val="FootnoteReference"/>
        </w:rPr>
        <w:footnoteRef/>
      </w:r>
      <w:r w:rsidR="00875267" w:rsidRPr="000D2D88">
        <w:tab/>
        <w:t>Conformément au programme de travail du Comité des transports intérieurs pour 2016-2017 (ECE/TRANS/2016/28/Add.1 (9.2.)).</w:t>
      </w:r>
    </w:p>
  </w:footnote>
  <w:footnote w:id="3">
    <w:p w:rsidR="00875267" w:rsidRPr="000D2D88" w:rsidRDefault="007171C7" w:rsidP="007171C7">
      <w:pPr>
        <w:pStyle w:val="FootnoteText"/>
      </w:pPr>
      <w:r>
        <w:tab/>
      </w:r>
      <w:r w:rsidR="00875267" w:rsidRPr="007171C7">
        <w:rPr>
          <w:rStyle w:val="FootnoteReference"/>
        </w:rPr>
        <w:footnoteRef/>
      </w:r>
      <w:r w:rsidR="00875267" w:rsidRPr="000D2D88">
        <w:tab/>
        <w:t>Diffusé par l’Organisation intergouvernementale pour les transports internationaux ferroviaires (OTIF) sous la cote OTIF/RID/RC/2016/</w:t>
      </w:r>
      <w:r w:rsidR="00875267">
        <w:t>3</w:t>
      </w:r>
      <w:r w:rsidR="00822F2F">
        <w:t>6</w:t>
      </w:r>
      <w:r w:rsidR="00875267" w:rsidRPr="000D2D88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267" w:rsidRPr="00875267" w:rsidRDefault="00875267">
    <w:pPr>
      <w:pStyle w:val="Header"/>
    </w:pPr>
    <w:r>
      <w:t>ECE/TRANS/WP.15/AC.1/2016/36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267" w:rsidRPr="00875267" w:rsidRDefault="00875267" w:rsidP="00875267">
    <w:pPr>
      <w:pStyle w:val="Header"/>
      <w:jc w:val="right"/>
    </w:pPr>
    <w:r>
      <w:t>ECE/TRANS/WP.15/AC.1/2016/36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4B"/>
    <w:rsid w:val="00017F94"/>
    <w:rsid w:val="00023842"/>
    <w:rsid w:val="000334F9"/>
    <w:rsid w:val="0007796D"/>
    <w:rsid w:val="000B7790"/>
    <w:rsid w:val="00111F2F"/>
    <w:rsid w:val="0014365E"/>
    <w:rsid w:val="00143C66"/>
    <w:rsid w:val="00144D50"/>
    <w:rsid w:val="00176178"/>
    <w:rsid w:val="001F525A"/>
    <w:rsid w:val="00223272"/>
    <w:rsid w:val="0024779E"/>
    <w:rsid w:val="00257168"/>
    <w:rsid w:val="002744B8"/>
    <w:rsid w:val="002832AC"/>
    <w:rsid w:val="00296925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71601D"/>
    <w:rsid w:val="007171C7"/>
    <w:rsid w:val="007A62E6"/>
    <w:rsid w:val="007F20FA"/>
    <w:rsid w:val="0080684C"/>
    <w:rsid w:val="00822F2F"/>
    <w:rsid w:val="00871C75"/>
    <w:rsid w:val="00875267"/>
    <w:rsid w:val="008776DC"/>
    <w:rsid w:val="0089644B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669AC"/>
    <w:rsid w:val="00CA3A44"/>
    <w:rsid w:val="00D3439C"/>
    <w:rsid w:val="00DB1831"/>
    <w:rsid w:val="00DD3BFD"/>
    <w:rsid w:val="00DF6678"/>
    <w:rsid w:val="00E85C74"/>
    <w:rsid w:val="00EA6547"/>
    <w:rsid w:val="00EE2584"/>
    <w:rsid w:val="00EF2E22"/>
    <w:rsid w:val="00F35BAF"/>
    <w:rsid w:val="00F4618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ECE/TRANS/WP.15/AC.1/2016/36</vt:lpstr>
      <vt:lpstr>ECE/TRANS/WP.15/AC.1/2016/36</vt:lpstr>
    </vt:vector>
  </TitlesOfParts>
  <Company>DCM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ECE/TRANS/WP.15/AC.1/2016/36</dc:title>
  <dc:creator>Vigny</dc:creator>
  <cp:lastModifiedBy>barrio-champeau</cp:lastModifiedBy>
  <cp:revision>2</cp:revision>
  <cp:lastPrinted>2016-07-28T13:01:00Z</cp:lastPrinted>
  <dcterms:created xsi:type="dcterms:W3CDTF">2016-07-29T07:38:00Z</dcterms:created>
  <dcterms:modified xsi:type="dcterms:W3CDTF">2016-07-29T07:38:00Z</dcterms:modified>
</cp:coreProperties>
</file>