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</w:t>
            </w:r>
            <w:bookmarkStart w:id="0" w:name="_GoBack"/>
            <w:bookmarkEnd w:id="0"/>
            <w:r>
              <w:rPr>
                <w:sz w:val="28"/>
                <w:szCs w:val="28"/>
              </w:rPr>
              <w:t>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27B17" w:rsidP="00127B17">
            <w:pPr>
              <w:suppressAutoHyphens w:val="0"/>
              <w:spacing w:after="20"/>
              <w:jc w:val="right"/>
            </w:pPr>
            <w:r w:rsidRPr="00127B17">
              <w:rPr>
                <w:sz w:val="40"/>
              </w:rPr>
              <w:t>ECE</w:t>
            </w:r>
            <w:r>
              <w:t>/TRANS/WP.15/AC.2/2015/17</w:t>
            </w:r>
          </w:p>
        </w:tc>
      </w:tr>
      <w:tr w:rsidR="00717266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7B149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27B17" w:rsidP="00127B1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27B17" w:rsidRDefault="00127B17" w:rsidP="00127B17">
            <w:pPr>
              <w:suppressAutoHyphens w:val="0"/>
            </w:pPr>
            <w:r>
              <w:t>30 April 2015</w:t>
            </w:r>
          </w:p>
          <w:p w:rsidR="00127B17" w:rsidRDefault="00127B17" w:rsidP="00127B17">
            <w:pPr>
              <w:suppressAutoHyphens w:val="0"/>
            </w:pPr>
            <w:r>
              <w:t>English</w:t>
            </w:r>
          </w:p>
          <w:p w:rsidR="00127B17" w:rsidRDefault="00127B17" w:rsidP="00127B17">
            <w:pPr>
              <w:suppressAutoHyphens w:val="0"/>
            </w:pPr>
            <w:r>
              <w:t>Original: French</w:t>
            </w:r>
          </w:p>
        </w:tc>
      </w:tr>
    </w:tbl>
    <w:p w:rsidR="00127B17" w:rsidRDefault="00127B1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27B17" w:rsidRDefault="00127B1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27B17" w:rsidRDefault="00127B17" w:rsidP="00127B1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27B17" w:rsidRPr="00127B17" w:rsidRDefault="00127B17" w:rsidP="00127B17">
      <w:pPr>
        <w:spacing w:before="120"/>
        <w:rPr>
          <w:b/>
          <w:bCs/>
        </w:rPr>
      </w:pPr>
      <w:r w:rsidRPr="00127B17">
        <w:rPr>
          <w:b/>
          <w:bCs/>
        </w:rPr>
        <w:t xml:space="preserve">Joint Meeting of Experts on the Regulations annexed to the </w:t>
      </w:r>
      <w:r w:rsidRPr="00127B17">
        <w:rPr>
          <w:b/>
          <w:bCs/>
        </w:rPr>
        <w:br/>
        <w:t xml:space="preserve">European Agreement concerning the International Carriage </w:t>
      </w:r>
      <w:r w:rsidRPr="00127B17">
        <w:rPr>
          <w:b/>
          <w:bCs/>
        </w:rPr>
        <w:br/>
        <w:t>of Dangerous Goods by Inland Waterways (ADN)</w:t>
      </w:r>
    </w:p>
    <w:p w:rsidR="00127B17" w:rsidRPr="00127B17" w:rsidRDefault="00127B17" w:rsidP="00127B17">
      <w:pPr>
        <w:rPr>
          <w:b/>
          <w:bCs/>
        </w:rPr>
      </w:pPr>
      <w:r w:rsidRPr="00127B17">
        <w:rPr>
          <w:b/>
          <w:bCs/>
        </w:rPr>
        <w:t>(ADN Safety Committee)</w:t>
      </w:r>
    </w:p>
    <w:p w:rsidR="00127B17" w:rsidRPr="00127B17" w:rsidRDefault="00127B17" w:rsidP="00127B17">
      <w:pPr>
        <w:spacing w:before="120"/>
        <w:rPr>
          <w:b/>
          <w:bCs/>
        </w:rPr>
      </w:pPr>
      <w:r w:rsidRPr="00127B17">
        <w:rPr>
          <w:b/>
          <w:bCs/>
        </w:rPr>
        <w:t xml:space="preserve">Twenty-seventh </w:t>
      </w:r>
      <w:proofErr w:type="gramStart"/>
      <w:r w:rsidRPr="00127B17">
        <w:rPr>
          <w:b/>
          <w:bCs/>
        </w:rPr>
        <w:t>session</w:t>
      </w:r>
      <w:proofErr w:type="gramEnd"/>
    </w:p>
    <w:p w:rsidR="00127B17" w:rsidRPr="00C5414C" w:rsidRDefault="00127B17" w:rsidP="00127B17">
      <w:r w:rsidRPr="00C5414C">
        <w:t>Geneva, 24–28 August 2015</w:t>
      </w:r>
    </w:p>
    <w:p w:rsidR="00127B17" w:rsidRPr="00C5414C" w:rsidRDefault="00127B17" w:rsidP="00127B17">
      <w:r w:rsidRPr="00C5414C">
        <w:t>Item 4 (b)</w:t>
      </w:r>
      <w:r>
        <w:t xml:space="preserve"> </w:t>
      </w:r>
      <w:r w:rsidRPr="00C5414C">
        <w:t>of the provisional agenda</w:t>
      </w:r>
    </w:p>
    <w:p w:rsidR="00127B17" w:rsidRPr="00127B17" w:rsidRDefault="00127B17" w:rsidP="00127B17">
      <w:pPr>
        <w:rPr>
          <w:b/>
          <w:bCs/>
        </w:rPr>
      </w:pPr>
      <w:r w:rsidRPr="00127B17">
        <w:rPr>
          <w:b/>
          <w:bCs/>
        </w:rPr>
        <w:t>Proposals for amendments to the Regulations annexed to ADN:</w:t>
      </w:r>
    </w:p>
    <w:p w:rsidR="00127B17" w:rsidRPr="00127B17" w:rsidRDefault="00127B17" w:rsidP="00127B17">
      <w:pPr>
        <w:rPr>
          <w:b/>
          <w:bCs/>
        </w:rPr>
      </w:pPr>
      <w:r w:rsidRPr="00127B17">
        <w:rPr>
          <w:b/>
          <w:bCs/>
        </w:rPr>
        <w:t>Other proposals</w:t>
      </w:r>
    </w:p>
    <w:p w:rsidR="00127B17" w:rsidRPr="00C5414C" w:rsidRDefault="00127B17" w:rsidP="00127B17">
      <w:pPr>
        <w:pStyle w:val="HChG"/>
      </w:pPr>
      <w:r w:rsidRPr="00C5414C">
        <w:tab/>
      </w:r>
      <w:r w:rsidRPr="00C5414C">
        <w:tab/>
        <w:t>1.2.1</w:t>
      </w:r>
      <w:r w:rsidRPr="00C5414C">
        <w:tab/>
        <w:t xml:space="preserve"> Definition of </w:t>
      </w:r>
      <w:r>
        <w:t>“</w:t>
      </w:r>
      <w:r w:rsidRPr="00C5414C">
        <w:t>Liquefied natural gas (LNG)</w:t>
      </w:r>
      <w:r>
        <w:t>”</w:t>
      </w:r>
      <w:r w:rsidRPr="00C5414C">
        <w:t xml:space="preserve"> in the German version</w:t>
      </w:r>
    </w:p>
    <w:p w:rsidR="00127B17" w:rsidRPr="00C5414C" w:rsidRDefault="00127B17" w:rsidP="00127B17">
      <w:pPr>
        <w:pStyle w:val="H1G"/>
      </w:pPr>
      <w:r w:rsidRPr="00C5414C">
        <w:tab/>
      </w:r>
      <w:r w:rsidRPr="00C5414C">
        <w:tab/>
        <w:t>Transmitted by the Government of Germany</w:t>
      </w:r>
      <w:r w:rsidRPr="00127B17">
        <w:rPr>
          <w:rStyle w:val="FootnoteReference"/>
          <w:b w:val="0"/>
          <w:bCs/>
        </w:rPr>
        <w:footnoteReference w:id="1"/>
      </w:r>
    </w:p>
    <w:p w:rsidR="00127B17" w:rsidRPr="00C5414C" w:rsidRDefault="00127B17" w:rsidP="002930FC">
      <w:pPr>
        <w:pStyle w:val="HChG"/>
      </w:pPr>
      <w:r>
        <w:tab/>
      </w:r>
      <w:r>
        <w:tab/>
      </w:r>
      <w:r w:rsidRPr="00C5414C">
        <w:t>Request</w:t>
      </w:r>
    </w:p>
    <w:p w:rsidR="00127B17" w:rsidRPr="00C5414C" w:rsidRDefault="00127B17" w:rsidP="00127B17">
      <w:pPr>
        <w:pStyle w:val="SingleTxtG"/>
      </w:pPr>
      <w:r w:rsidRPr="00C5414C">
        <w:t>1.</w:t>
      </w:r>
      <w:r w:rsidRPr="00C5414C">
        <w:tab/>
        <w:t xml:space="preserve">In section 1.2.1 of the German version, amend the definition of </w:t>
      </w:r>
      <w:r>
        <w:t>“</w:t>
      </w:r>
      <w:r w:rsidRPr="00C5414C">
        <w:t>Liquefied natural gas (LNG)</w:t>
      </w:r>
      <w:r>
        <w:t>”</w:t>
      </w:r>
      <w:r w:rsidRPr="00C5414C">
        <w:t xml:space="preserve"> as follows and insert a new footnote (text to delete in strikeout, new text underlined):</w:t>
      </w:r>
    </w:p>
    <w:p w:rsidR="00127B17" w:rsidRPr="00C5414C" w:rsidRDefault="00127B17" w:rsidP="00127B17">
      <w:pPr>
        <w:pStyle w:val="SingleTxtG"/>
      </w:pPr>
      <w:r>
        <w:rPr>
          <w:b/>
          <w:bCs/>
        </w:rPr>
        <w:t>“</w:t>
      </w:r>
      <w:r w:rsidRPr="00127B17">
        <w:rPr>
          <w:b/>
          <w:bCs/>
        </w:rPr>
        <w:t>Flüssigerdgas (LNG)</w:t>
      </w:r>
      <w:r>
        <w:rPr>
          <w:b/>
          <w:bCs/>
        </w:rPr>
        <w:t>”</w:t>
      </w:r>
      <w:r w:rsidRPr="00C5414C">
        <w:t xml:space="preserve"> </w:t>
      </w:r>
      <w:r w:rsidRPr="00127B17">
        <w:rPr>
          <w:b/>
          <w:bCs/>
          <w:u w:val="single"/>
        </w:rPr>
        <w:t>**</w:t>
      </w:r>
      <w:r w:rsidRPr="00127B17">
        <w:rPr>
          <w:b/>
          <w:bCs/>
          <w:i/>
          <w:iCs/>
        </w:rPr>
        <w:t>:</w:t>
      </w:r>
      <w:r w:rsidRPr="00C5414C">
        <w:t xml:space="preserve"> Erdgas (überwiegend Methan, CH</w:t>
      </w:r>
      <w:r w:rsidRPr="00127B17">
        <w:rPr>
          <w:vertAlign w:val="subscript"/>
        </w:rPr>
        <w:t>4</w:t>
      </w:r>
      <w:r w:rsidRPr="00C5414C">
        <w:t xml:space="preserve">), das </w:t>
      </w:r>
      <w:r w:rsidRPr="00127B17">
        <w:rPr>
          <w:strike/>
        </w:rPr>
        <w:t xml:space="preserve">zur einfachen Lagerung </w:t>
      </w:r>
      <w:proofErr w:type="gramStart"/>
      <w:r w:rsidRPr="00127B17">
        <w:rPr>
          <w:strike/>
        </w:rPr>
        <w:t>oder</w:t>
      </w:r>
      <w:proofErr w:type="gramEnd"/>
      <w:r w:rsidRPr="00127B17">
        <w:rPr>
          <w:strike/>
        </w:rPr>
        <w:t xml:space="preserve"> Beförderung</w:t>
      </w:r>
      <w:r w:rsidRPr="00C5414C">
        <w:t xml:space="preserve"> </w:t>
      </w:r>
      <w:r w:rsidRPr="00127B17">
        <w:rPr>
          <w:u w:val="single"/>
        </w:rPr>
        <w:t>unter Abkühlung</w:t>
      </w:r>
      <w:r w:rsidRPr="00C5414C">
        <w:t xml:space="preserve"> verflüssigt wurde.</w:t>
      </w:r>
      <w:r>
        <w:t>”</w:t>
      </w:r>
    </w:p>
    <w:p w:rsidR="00127B17" w:rsidRPr="00C5414C" w:rsidRDefault="00127B17" w:rsidP="002930FC">
      <w:pPr>
        <w:pStyle w:val="SingleTxtG"/>
      </w:pPr>
      <w:r>
        <w:t>“</w:t>
      </w:r>
      <w:r w:rsidRPr="00127B17">
        <w:rPr>
          <w:u w:val="single"/>
        </w:rPr>
        <w:t xml:space="preserve">** Die Buchstaben </w:t>
      </w:r>
      <w:r>
        <w:rPr>
          <w:u w:val="single"/>
        </w:rPr>
        <w:t>“</w:t>
      </w:r>
      <w:r w:rsidRPr="00127B17">
        <w:rPr>
          <w:u w:val="single"/>
        </w:rPr>
        <w:t>LNG</w:t>
      </w:r>
      <w:r>
        <w:rPr>
          <w:u w:val="single"/>
        </w:rPr>
        <w:t>”</w:t>
      </w:r>
      <w:r w:rsidRPr="00127B17">
        <w:rPr>
          <w:u w:val="single"/>
        </w:rPr>
        <w:t xml:space="preserve"> sind die Abkürzung des </w:t>
      </w:r>
      <w:proofErr w:type="spellStart"/>
      <w:r w:rsidRPr="00127B17">
        <w:rPr>
          <w:u w:val="single"/>
        </w:rPr>
        <w:t>englischen</w:t>
      </w:r>
      <w:proofErr w:type="spellEnd"/>
      <w:r w:rsidRPr="00127B17">
        <w:rPr>
          <w:u w:val="single"/>
        </w:rPr>
        <w:t xml:space="preserve"> </w:t>
      </w:r>
      <w:proofErr w:type="spellStart"/>
      <w:r w:rsidRPr="00127B17">
        <w:rPr>
          <w:u w:val="single"/>
        </w:rPr>
        <w:t>Ausdrucks</w:t>
      </w:r>
      <w:proofErr w:type="spellEnd"/>
      <w:r w:rsidRPr="00127B17">
        <w:rPr>
          <w:u w:val="single"/>
        </w:rPr>
        <w:t xml:space="preserve"> </w:t>
      </w:r>
      <w:proofErr w:type="gramStart"/>
      <w:r>
        <w:rPr>
          <w:u w:val="single"/>
        </w:rPr>
        <w:t>“</w:t>
      </w:r>
      <w:r w:rsidRPr="00127B17">
        <w:rPr>
          <w:u w:val="single"/>
        </w:rPr>
        <w:t xml:space="preserve"> </w:t>
      </w:r>
      <w:proofErr w:type="spellStart"/>
      <w:r w:rsidRPr="00127B17">
        <w:rPr>
          <w:u w:val="single"/>
        </w:rPr>
        <w:t>Liquified</w:t>
      </w:r>
      <w:proofErr w:type="spellEnd"/>
      <w:proofErr w:type="gramEnd"/>
      <w:r w:rsidRPr="00127B17">
        <w:rPr>
          <w:u w:val="single"/>
        </w:rPr>
        <w:t xml:space="preserve"> Natural Gas</w:t>
      </w:r>
      <w:r>
        <w:rPr>
          <w:u w:val="single"/>
        </w:rPr>
        <w:t>”</w:t>
      </w:r>
      <w:r w:rsidR="002930FC">
        <w:rPr>
          <w:u w:val="single"/>
        </w:rPr>
        <w:t>”</w:t>
      </w:r>
      <w:r w:rsidRPr="00127B17">
        <w:rPr>
          <w:u w:val="single"/>
        </w:rPr>
        <w:t>.</w:t>
      </w:r>
    </w:p>
    <w:p w:rsidR="00127B17" w:rsidRPr="00C5414C" w:rsidRDefault="002930FC" w:rsidP="002930FC">
      <w:pPr>
        <w:pStyle w:val="HChG"/>
      </w:pPr>
      <w:r>
        <w:lastRenderedPageBreak/>
        <w:tab/>
      </w:r>
      <w:r>
        <w:tab/>
      </w:r>
      <w:r w:rsidR="00127B17" w:rsidRPr="00C5414C">
        <w:t>Justification</w:t>
      </w:r>
    </w:p>
    <w:p w:rsidR="00127B17" w:rsidRPr="00C5414C" w:rsidRDefault="00127B17" w:rsidP="00127B17">
      <w:pPr>
        <w:pStyle w:val="SingleTxtG"/>
        <w:keepNext/>
        <w:keepLines/>
      </w:pPr>
      <w:r w:rsidRPr="00C5414C">
        <w:t xml:space="preserve">2. </w:t>
      </w:r>
      <w:r>
        <w:tab/>
      </w:r>
      <w:r w:rsidRPr="00C5414C">
        <w:t xml:space="preserve">Alignment with the other versions. The proposed footnote is based on the footnote to </w:t>
      </w:r>
      <w:r>
        <w:t>“</w:t>
      </w:r>
      <w:r w:rsidRPr="00C5414C">
        <w:t>Liquefied petroleum gas (LPG)</w:t>
      </w:r>
      <w:r>
        <w:t>”</w:t>
      </w:r>
      <w:r w:rsidRPr="00C5414C">
        <w:t xml:space="preserve"> in the German version.</w:t>
      </w:r>
    </w:p>
    <w:p w:rsidR="00127B17" w:rsidRPr="00106A43" w:rsidRDefault="00127B17" w:rsidP="00127B17">
      <w:pPr>
        <w:keepNext/>
        <w:keepLines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7B17" w:rsidRPr="00106A43" w:rsidSect="00127B1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16" w:rsidRPr="00FB1744" w:rsidRDefault="00A71716" w:rsidP="00FB1744">
      <w:pPr>
        <w:pStyle w:val="Footer"/>
      </w:pPr>
    </w:p>
  </w:endnote>
  <w:endnote w:type="continuationSeparator" w:id="0">
    <w:p w:rsidR="00A71716" w:rsidRPr="00FB1744" w:rsidRDefault="00A71716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17" w:rsidRPr="00127B17" w:rsidRDefault="00127B17" w:rsidP="00127B17">
    <w:pPr>
      <w:pStyle w:val="Footer"/>
      <w:tabs>
        <w:tab w:val="right" w:pos="9598"/>
      </w:tabs>
    </w:pPr>
    <w:r w:rsidRPr="00127B17">
      <w:rPr>
        <w:b/>
        <w:sz w:val="18"/>
      </w:rPr>
      <w:fldChar w:fldCharType="begin"/>
    </w:r>
    <w:r w:rsidRPr="00127B17">
      <w:rPr>
        <w:b/>
        <w:sz w:val="18"/>
      </w:rPr>
      <w:instrText xml:space="preserve"> PAGE  \* MERGEFORMAT </w:instrText>
    </w:r>
    <w:r w:rsidRPr="00127B17">
      <w:rPr>
        <w:b/>
        <w:sz w:val="18"/>
      </w:rPr>
      <w:fldChar w:fldCharType="separate"/>
    </w:r>
    <w:r w:rsidR="00C4029E">
      <w:rPr>
        <w:b/>
        <w:noProof/>
        <w:sz w:val="18"/>
      </w:rPr>
      <w:t>2</w:t>
    </w:r>
    <w:r w:rsidRPr="00127B17">
      <w:rPr>
        <w:b/>
        <w:sz w:val="18"/>
      </w:rPr>
      <w:fldChar w:fldCharType="end"/>
    </w:r>
    <w:r>
      <w:rPr>
        <w:sz w:val="18"/>
      </w:rPr>
      <w:tab/>
    </w:r>
    <w:r>
      <w:t>GE.15-08603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17" w:rsidRPr="00127B17" w:rsidRDefault="00127B17" w:rsidP="00127B17">
    <w:pPr>
      <w:pStyle w:val="Footer"/>
      <w:tabs>
        <w:tab w:val="right" w:pos="9598"/>
      </w:tabs>
      <w:rPr>
        <w:b/>
        <w:sz w:val="18"/>
      </w:rPr>
    </w:pPr>
    <w:r>
      <w:t>GE.15-08603</w:t>
    </w:r>
    <w:r>
      <w:tab/>
    </w:r>
    <w:r w:rsidRPr="00127B17">
      <w:rPr>
        <w:b/>
        <w:sz w:val="18"/>
      </w:rPr>
      <w:fldChar w:fldCharType="begin"/>
    </w:r>
    <w:r w:rsidRPr="00127B17">
      <w:rPr>
        <w:b/>
        <w:sz w:val="18"/>
      </w:rPr>
      <w:instrText xml:space="preserve"> PAGE  \* MERGEFORMAT </w:instrText>
    </w:r>
    <w:r w:rsidRPr="00127B17">
      <w:rPr>
        <w:b/>
        <w:sz w:val="18"/>
      </w:rPr>
      <w:fldChar w:fldCharType="separate"/>
    </w:r>
    <w:r>
      <w:rPr>
        <w:b/>
        <w:noProof/>
        <w:sz w:val="18"/>
      </w:rPr>
      <w:t>1</w:t>
    </w:r>
    <w:r w:rsidRPr="00127B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8852E3C" wp14:editId="684B749C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B17" w:rsidRDefault="00127B17" w:rsidP="00127B17">
    <w:r>
      <w:t>GE.15-</w:t>
    </w:r>
    <w:proofErr w:type="gramStart"/>
    <w:r>
      <w:t>08603  (</w:t>
    </w:r>
    <w:proofErr w:type="gramEnd"/>
    <w:r>
      <w:t>E)</w:t>
    </w:r>
    <w:r w:rsidR="002930FC">
      <w:t xml:space="preserve">    130515    030615</w:t>
    </w:r>
  </w:p>
  <w:p w:rsidR="00127B17" w:rsidRPr="00127B17" w:rsidRDefault="00127B17" w:rsidP="00127B17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31C56315" wp14:editId="7C76F15F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Picture 1" descr="http://undocs.org/m2/QRCode.ashx?DS=ECE/TRANS/WP.15/AC.2/2015/17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5/17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16" w:rsidRPr="00FB1744" w:rsidRDefault="00A7171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71716" w:rsidRPr="00FB1744" w:rsidRDefault="00A7171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127B17" w:rsidRDefault="00127B17" w:rsidP="00127B17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127B17">
        <w:t xml:space="preserve">Distributed in German by the Central Commission for the Navigation of the </w:t>
      </w:r>
      <w:smartTag w:uri="urn:schemas-microsoft-com:office:smarttags" w:element="place">
        <w:r w:rsidRPr="00127B17">
          <w:t>Rhine</w:t>
        </w:r>
      </w:smartTag>
      <w:r w:rsidRPr="00127B17">
        <w:t xml:space="preserve"> under the symbol CCNR-ZKR/ADN/WP.15/AC.2/2015/17</w:t>
      </w:r>
      <w:r>
        <w:rPr>
          <w:lang w:val="en-US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17" w:rsidRPr="00127B17" w:rsidRDefault="00127B17" w:rsidP="00127B17">
    <w:pPr>
      <w:pStyle w:val="Header"/>
    </w:pPr>
    <w:r w:rsidRPr="00127B17">
      <w:t>ECE/TRANS/WP.15/AC.2/2015/17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17" w:rsidRPr="00127B17" w:rsidRDefault="00127B17" w:rsidP="00127B17">
    <w:pPr>
      <w:pStyle w:val="Header"/>
      <w:jc w:val="right"/>
    </w:pPr>
    <w:r w:rsidRPr="00127B17">
      <w:t>ECE/TRANS/WP.15/AC.2/2015/17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1716"/>
    <w:rsid w:val="00046E92"/>
    <w:rsid w:val="001170DC"/>
    <w:rsid w:val="00127B17"/>
    <w:rsid w:val="00247E2C"/>
    <w:rsid w:val="002930FC"/>
    <w:rsid w:val="002D6C53"/>
    <w:rsid w:val="002F5595"/>
    <w:rsid w:val="00334F6A"/>
    <w:rsid w:val="00342AC8"/>
    <w:rsid w:val="003B4550"/>
    <w:rsid w:val="00461253"/>
    <w:rsid w:val="005042C2"/>
    <w:rsid w:val="00671529"/>
    <w:rsid w:val="00717266"/>
    <w:rsid w:val="007268F9"/>
    <w:rsid w:val="007C52B0"/>
    <w:rsid w:val="009411B4"/>
    <w:rsid w:val="009D0139"/>
    <w:rsid w:val="009F5CDC"/>
    <w:rsid w:val="00A71716"/>
    <w:rsid w:val="00A775CF"/>
    <w:rsid w:val="00AB3C7E"/>
    <w:rsid w:val="00B06045"/>
    <w:rsid w:val="00C35A27"/>
    <w:rsid w:val="00C4029E"/>
    <w:rsid w:val="00E02C2B"/>
    <w:rsid w:val="00ED6C48"/>
    <w:rsid w:val="00F65F5D"/>
    <w:rsid w:val="00F86A3A"/>
    <w:rsid w:val="00F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38E8-4828-4DFC-ADCF-FD47512A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1506784E</vt:lpstr>
    </vt:vector>
  </TitlesOfParts>
  <Company>DCM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1506784E</dc:title>
  <dc:creator>Brigoli</dc:creator>
  <cp:keywords>ECE/TRANS/WP.15/AC.2/2015/17</cp:keywords>
  <dc:description>Final</dc:description>
  <cp:lastModifiedBy>Luciolle</cp:lastModifiedBy>
  <cp:revision>2</cp:revision>
  <cp:lastPrinted>2015-06-02T15:18:00Z</cp:lastPrinted>
  <dcterms:created xsi:type="dcterms:W3CDTF">2015-06-24T12:35:00Z</dcterms:created>
  <dcterms:modified xsi:type="dcterms:W3CDTF">2015-06-24T12:35:00Z</dcterms:modified>
</cp:coreProperties>
</file>