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FB87" w14:textId="21BBFFBE" w:rsidR="0052328A" w:rsidRPr="0052328A" w:rsidRDefault="00ED7A5D" w:rsidP="0052328A">
      <w:pPr>
        <w:pStyle w:val="HChG"/>
        <w:ind w:firstLine="0"/>
      </w:pPr>
      <w:r>
        <w:t>Impacts of developing a s</w:t>
      </w:r>
      <w:r w:rsidR="0043421C">
        <w:t>tandalone</w:t>
      </w:r>
      <w:r>
        <w:t xml:space="preserve"> UN GTR on system </w:t>
      </w:r>
      <w:bookmarkStart w:id="0" w:name="_GoBack"/>
      <w:bookmarkEnd w:id="0"/>
      <w:r>
        <w:t>power determination</w:t>
      </w:r>
    </w:p>
    <w:p w14:paraId="793906B1" w14:textId="7B559A04" w:rsidR="00536F5A" w:rsidRDefault="001C53CE" w:rsidP="00536F5A">
      <w:pPr>
        <w:pStyle w:val="SingleTxtG"/>
      </w:pPr>
      <w:r>
        <w:t>1</w:t>
      </w:r>
      <w:r w:rsidR="008B69C8">
        <w:t>.</w:t>
      </w:r>
      <w:r w:rsidR="008B69C8">
        <w:tab/>
      </w:r>
      <w:r w:rsidR="0066759D">
        <w:t>A</w:t>
      </w:r>
      <w:r w:rsidR="00A66CA3">
        <w:t>t its 171st session in November 2016, AC.3. gave the mandate to develop an a</w:t>
      </w:r>
      <w:r w:rsidR="00C304B0">
        <w:t>mendment</w:t>
      </w:r>
      <w:r w:rsidR="00A66CA3">
        <w:t xml:space="preserve"> to UN GTR No.15 containing </w:t>
      </w:r>
      <w:r w:rsidR="00C304B0">
        <w:t xml:space="preserve">provisions on </w:t>
      </w:r>
      <w:r w:rsidR="00A66CA3">
        <w:t xml:space="preserve">the </w:t>
      </w:r>
      <w:bookmarkStart w:id="1" w:name="_Hlk529548791"/>
      <w:r w:rsidR="00A66CA3">
        <w:t>determination of electrified vehicle power</w:t>
      </w:r>
      <w:bookmarkEnd w:id="1"/>
      <w:r w:rsidR="00C304B0">
        <w:t xml:space="preserve"> (ECE/TRANS/WP.29/AC.3/46)</w:t>
      </w:r>
      <w:r w:rsidR="00536F5A">
        <w:t>, the “system power determination”</w:t>
      </w:r>
      <w:r w:rsidR="00A66CA3">
        <w:t>.</w:t>
      </w:r>
      <w:r w:rsidR="00C762F5">
        <w:t xml:space="preserve"> </w:t>
      </w:r>
      <w:r w:rsidR="00C304B0">
        <w:t xml:space="preserve">The Informal Working Group (IWG) on Electric Vehicle and the Environment (EVE) was tasked to deliver the draft text proposal, in close collaboration with the IWG on </w:t>
      </w:r>
      <w:r w:rsidR="00536F5A">
        <w:t xml:space="preserve">Worldwide harmonized Light </w:t>
      </w:r>
      <w:proofErr w:type="gramStart"/>
      <w:r w:rsidR="00536F5A">
        <w:t>vehicles</w:t>
      </w:r>
      <w:proofErr w:type="gramEnd"/>
      <w:r w:rsidR="00536F5A">
        <w:t xml:space="preserve"> Test Procedure (</w:t>
      </w:r>
      <w:r w:rsidR="00C304B0">
        <w:t>WLTP</w:t>
      </w:r>
      <w:r w:rsidR="00536F5A">
        <w:t>)</w:t>
      </w:r>
      <w:r w:rsidR="00C304B0">
        <w:t>.</w:t>
      </w:r>
    </w:p>
    <w:p w14:paraId="4583B553" w14:textId="0242A1F8" w:rsidR="00536F5A" w:rsidRDefault="001C53CE" w:rsidP="0043421C">
      <w:pPr>
        <w:pStyle w:val="SingleTxtG"/>
      </w:pPr>
      <w:r>
        <w:t>2</w:t>
      </w:r>
      <w:r w:rsidR="0043421C">
        <w:t>.</w:t>
      </w:r>
      <w:r w:rsidR="0043421C">
        <w:tab/>
        <w:t>At its seventy-seventh session in June 2018, GRPE expressed the will to consider a s</w:t>
      </w:r>
      <w:r w:rsidR="00536F5A">
        <w:t>tandalone</w:t>
      </w:r>
      <w:r w:rsidR="0043421C">
        <w:t xml:space="preserve"> UN GTR for system power determination (</w:t>
      </w:r>
      <w:r w:rsidR="0043421C" w:rsidRPr="0043421C">
        <w:t>ECE/TRANS/WP.29/GRPE/77</w:t>
      </w:r>
      <w:r w:rsidR="0043421C">
        <w:t>, para. 51)</w:t>
      </w:r>
      <w:r w:rsidR="00536F5A">
        <w:t>, requesting guidance from AC.3 on a potential modification to the authorization to develop</w:t>
      </w:r>
      <w:r w:rsidR="0066759D">
        <w:t xml:space="preserve"> an</w:t>
      </w:r>
      <w:r w:rsidR="00536F5A">
        <w:t xml:space="preserve"> amendment to UN GTR No. 15.</w:t>
      </w:r>
    </w:p>
    <w:p w14:paraId="0E035EDF" w14:textId="36B126F8" w:rsidR="0043421C" w:rsidRDefault="001C53CE" w:rsidP="0043421C">
      <w:pPr>
        <w:pStyle w:val="SingleTxtG"/>
      </w:pPr>
      <w:r>
        <w:t>3</w:t>
      </w:r>
      <w:r w:rsidR="0043421C" w:rsidRPr="0052328A">
        <w:t>.</w:t>
      </w:r>
      <w:r w:rsidR="00536F5A">
        <w:tab/>
      </w:r>
      <w:r w:rsidR="0043421C">
        <w:t>At its June 2018 sessi</w:t>
      </w:r>
      <w:r w:rsidR="00C762F5">
        <w:t>on, AC.3.</w:t>
      </w:r>
      <w:r w:rsidR="0043421C">
        <w:t xml:space="preserve"> requested further </w:t>
      </w:r>
      <w:r w:rsidR="00C304B0">
        <w:t>information on the resources needed to deliver a standalone UN GTR on system power determination. The secretariat agreed to gather information from the IWG on WLTP and on EVE regarding the extra resources needed to deliver on a standalone UN GTR on system power determination.</w:t>
      </w:r>
    </w:p>
    <w:p w14:paraId="6CDC27EF" w14:textId="576B6B99" w:rsidR="006E1BE6" w:rsidRDefault="001C53CE" w:rsidP="0052328A">
      <w:pPr>
        <w:pStyle w:val="SingleTxtG"/>
      </w:pPr>
      <w:r>
        <w:t>4</w:t>
      </w:r>
      <w:r w:rsidR="008B69C8">
        <w:t>.</w:t>
      </w:r>
      <w:r w:rsidR="008B69C8">
        <w:tab/>
      </w:r>
      <w:r w:rsidR="006E1BE6">
        <w:t>The EVE IWG is working on a draft version of a standalone U</w:t>
      </w:r>
      <w:r w:rsidR="0083750D">
        <w:t>N</w:t>
      </w:r>
      <w:r w:rsidR="006E1BE6">
        <w:t xml:space="preserve"> GTR on system power determination, expected to </w:t>
      </w:r>
      <w:r w:rsidR="0083750D">
        <w:t xml:space="preserve">be </w:t>
      </w:r>
      <w:r w:rsidR="006E1BE6">
        <w:t>submitted as an informal document of the January 2019 session of GRPE. Both EVE and WLTP IWGs are closely working together to deliver on this deadline.</w:t>
      </w:r>
    </w:p>
    <w:p w14:paraId="633742BE" w14:textId="5CC63E60" w:rsidR="00233D1B" w:rsidRDefault="006E1BE6" w:rsidP="0083750D">
      <w:pPr>
        <w:pStyle w:val="SingleTxtG"/>
      </w:pPr>
      <w:r>
        <w:t>5.</w:t>
      </w:r>
      <w:r>
        <w:tab/>
      </w:r>
      <w:r w:rsidR="0052328A" w:rsidRPr="0052328A">
        <w:t xml:space="preserve">The </w:t>
      </w:r>
      <w:r w:rsidR="00C304B0">
        <w:t xml:space="preserve">Chair of the IWG on WLTP </w:t>
      </w:r>
      <w:r>
        <w:t xml:space="preserve">highlighted that </w:t>
      </w:r>
      <w:r w:rsidR="00233D1B">
        <w:t xml:space="preserve">the remaining elements to be </w:t>
      </w:r>
      <w:r>
        <w:t xml:space="preserve">complete the draft remain the same regardless the UN GTR on system power determination is a standalone UN GTR or not. </w:t>
      </w:r>
      <w:r w:rsidR="00233D1B">
        <w:t xml:space="preserve">He also emphasized that the arguments in favour of a standalone UN GTR are strong; (a) internal combustion power determination already have dedicated regulatory text (UN Regulation No.85), making the integration of electrified vehicles power determination as part of another text on emission measurement an inconsistent precedent; and (b) the provisions on system power determination </w:t>
      </w:r>
      <w:r w:rsidR="0066759D">
        <w:t>may</w:t>
      </w:r>
      <w:r w:rsidR="00233D1B">
        <w:t xml:space="preserve"> be used by other legal text in the future, making the link to a standalone UN GTR easier and more practical.</w:t>
      </w:r>
    </w:p>
    <w:p w14:paraId="54619D83" w14:textId="4D5A84F7" w:rsidR="00233D1B" w:rsidRDefault="001C53CE" w:rsidP="0052328A">
      <w:pPr>
        <w:pStyle w:val="SingleTxtG"/>
      </w:pPr>
      <w:r>
        <w:t>6</w:t>
      </w:r>
      <w:r w:rsidR="00233D1B">
        <w:t>.</w:t>
      </w:r>
      <w:r w:rsidR="00233D1B">
        <w:tab/>
        <w:t>The Secretary of the IWG on EVE estimated that a limited amount of extra work is</w:t>
      </w:r>
      <w:r w:rsidR="0066759D">
        <w:t xml:space="preserve"> likely required</w:t>
      </w:r>
      <w:r w:rsidR="00233D1B">
        <w:t xml:space="preserve"> to deliver a standalone UN GTR on system power determination, </w:t>
      </w:r>
      <w:r w:rsidR="00B77FE9">
        <w:t>specifically</w:t>
      </w:r>
      <w:r w:rsidR="0066759D">
        <w:t xml:space="preserve"> for the drafting group to develop expanded text that will explain and </w:t>
      </w:r>
      <w:r w:rsidR="00C762F5">
        <w:t>repeat provisions coming from the existing version</w:t>
      </w:r>
      <w:r w:rsidR="0083750D">
        <w:t xml:space="preserve"> of UN GTR No. 15 to which the s</w:t>
      </w:r>
      <w:r w:rsidR="00C762F5">
        <w:t xml:space="preserve">ystem power determination provisions were to be annexed to. </w:t>
      </w:r>
      <w:r w:rsidR="0066759D">
        <w:t xml:space="preserve">The leadership of the EVE on IWG believes that this additional drafting </w:t>
      </w:r>
      <w:r w:rsidR="00A34583">
        <w:t xml:space="preserve">time and </w:t>
      </w:r>
      <w:r w:rsidR="0066759D">
        <w:t>effort is the only</w:t>
      </w:r>
      <w:r w:rsidR="00A34583">
        <w:t xml:space="preserve"> </w:t>
      </w:r>
      <w:r w:rsidR="0066759D">
        <w:t>additional resource needed for a standalone UN GTR</w:t>
      </w:r>
      <w:r w:rsidR="00A34583">
        <w:t>.</w:t>
      </w:r>
    </w:p>
    <w:p w14:paraId="1C54AA74" w14:textId="24ABC8BB" w:rsidR="00530FF7" w:rsidRDefault="00530FF7" w:rsidP="0052328A">
      <w:pPr>
        <w:pStyle w:val="SingleTxtG"/>
      </w:pPr>
      <w:r>
        <w:t>7.</w:t>
      </w:r>
      <w:r>
        <w:tab/>
      </w:r>
      <w:r w:rsidR="001A04E9">
        <w:t>The Chair of the GRPE believes that a standalone UN GTR is the most appropriate structure for this document.</w:t>
      </w:r>
      <w:r w:rsidR="001C3F39">
        <w:t xml:space="preserve"> If there are no objections from AC.3</w:t>
      </w:r>
      <w:r w:rsidR="0086640D">
        <w:t xml:space="preserve">, he would like to </w:t>
      </w:r>
      <w:r w:rsidR="00EB572A">
        <w:t xml:space="preserve">submit </w:t>
      </w:r>
      <w:r w:rsidR="0086640D">
        <w:t>a</w:t>
      </w:r>
      <w:r w:rsidR="00EA2E48">
        <w:t xml:space="preserve"> request for authorization to create a new UN GTR on </w:t>
      </w:r>
      <w:r w:rsidR="00EA2E48" w:rsidRPr="00687C53">
        <w:t>determination of electrified vehicle power</w:t>
      </w:r>
      <w:r w:rsidR="00EA2E48">
        <w:t xml:space="preserve"> </w:t>
      </w:r>
      <w:r w:rsidR="00EB572A">
        <w:t xml:space="preserve">as a working document for the next session of WP.29 in March 2019 (based on Informal Document </w:t>
      </w:r>
      <w:r w:rsidR="00EA2E48">
        <w:t>WP.29-176-27</w:t>
      </w:r>
      <w:r w:rsidR="00EB572A">
        <w:t>)</w:t>
      </w:r>
      <w:r w:rsidR="0086640D">
        <w:t>.</w:t>
      </w:r>
      <w:r w:rsidR="001A04E9">
        <w:t xml:space="preserve"> </w:t>
      </w:r>
    </w:p>
    <w:p w14:paraId="25BA3AAB" w14:textId="1857B409" w:rsidR="004D0BF0" w:rsidRPr="004D0BF0" w:rsidRDefault="004D0BF0" w:rsidP="004D0BF0">
      <w:pPr>
        <w:pStyle w:val="SingleTxtG"/>
        <w:jc w:val="center"/>
        <w:rPr>
          <w:u w:val="single"/>
        </w:rPr>
      </w:pPr>
      <w:r>
        <w:rPr>
          <w:u w:val="single"/>
        </w:rPr>
        <w:tab/>
      </w:r>
      <w:r>
        <w:rPr>
          <w:u w:val="single"/>
        </w:rPr>
        <w:tab/>
      </w:r>
      <w:r>
        <w:rPr>
          <w:u w:val="single"/>
        </w:rPr>
        <w:tab/>
      </w:r>
    </w:p>
    <w:sectPr w:rsidR="004D0BF0" w:rsidRPr="004D0BF0" w:rsidSect="0052328A">
      <w:headerReference w:type="even" r:id="rId8"/>
      <w:headerReference w:type="first" r:id="rId9"/>
      <w:footerReference w:type="first" r:id="rId1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5734" w14:textId="77777777" w:rsidR="001B2E9B" w:rsidRDefault="001B2E9B"/>
  </w:endnote>
  <w:endnote w:type="continuationSeparator" w:id="0">
    <w:p w14:paraId="5F5F1C15" w14:textId="77777777" w:rsidR="001B2E9B" w:rsidRDefault="001B2E9B"/>
  </w:endnote>
  <w:endnote w:type="continuationNotice" w:id="1">
    <w:p w14:paraId="50D041D9" w14:textId="77777777" w:rsidR="001B2E9B" w:rsidRDefault="001B2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9851" w14:textId="77777777" w:rsidR="001B2E9B" w:rsidRDefault="001B2E9B" w:rsidP="00310668">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B10384">
      <w:rPr>
        <w:b/>
        <w:noProof/>
        <w:sz w:val="18"/>
      </w:rPr>
      <w:t>1</w:t>
    </w:r>
    <w:r w:rsidRPr="0024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E99F" w14:textId="77777777" w:rsidR="001B2E9B" w:rsidRPr="000B175B" w:rsidRDefault="001B2E9B" w:rsidP="000B175B">
      <w:pPr>
        <w:tabs>
          <w:tab w:val="right" w:pos="2155"/>
        </w:tabs>
        <w:spacing w:after="80"/>
        <w:ind w:left="680"/>
        <w:rPr>
          <w:u w:val="single"/>
        </w:rPr>
      </w:pPr>
      <w:r>
        <w:rPr>
          <w:u w:val="single"/>
        </w:rPr>
        <w:tab/>
      </w:r>
    </w:p>
  </w:footnote>
  <w:footnote w:type="continuationSeparator" w:id="0">
    <w:p w14:paraId="3E341E7D" w14:textId="77777777" w:rsidR="001B2E9B" w:rsidRPr="00FC68B7" w:rsidRDefault="001B2E9B" w:rsidP="00FC68B7">
      <w:pPr>
        <w:tabs>
          <w:tab w:val="left" w:pos="2155"/>
        </w:tabs>
        <w:spacing w:after="80"/>
        <w:ind w:left="680"/>
        <w:rPr>
          <w:u w:val="single"/>
        </w:rPr>
      </w:pPr>
      <w:r>
        <w:rPr>
          <w:u w:val="single"/>
        </w:rPr>
        <w:tab/>
      </w:r>
    </w:p>
  </w:footnote>
  <w:footnote w:type="continuationNotice" w:id="1">
    <w:p w14:paraId="5AB6214A" w14:textId="77777777" w:rsidR="001B2E9B" w:rsidRDefault="001B2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AF0D" w14:textId="36B7A838" w:rsidR="005C752B" w:rsidRPr="005C752B" w:rsidRDefault="005C752B">
    <w:pPr>
      <w:pStyle w:val="Header"/>
      <w:rPr>
        <w:lang w:val="en-US"/>
      </w:rPr>
    </w:pPr>
    <w:r>
      <w:rPr>
        <w:lang w:val="en-US"/>
      </w:rPr>
      <w:t>WP.29-176-</w:t>
    </w:r>
    <w:r w:rsidR="009F409E">
      <w:rPr>
        <w:lang w:val="en-US"/>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52328A" w:rsidRPr="00F41BF5" w14:paraId="40F9D7DC" w14:textId="77777777" w:rsidTr="00C42E76">
      <w:trPr>
        <w:trHeight w:val="855"/>
      </w:trPr>
      <w:tc>
        <w:tcPr>
          <w:tcW w:w="5812" w:type="dxa"/>
          <w:hideMark/>
        </w:tcPr>
        <w:p w14:paraId="351970A6" w14:textId="77777777" w:rsidR="0052328A" w:rsidRPr="00F41BF5" w:rsidRDefault="0052328A" w:rsidP="0052328A">
          <w:pPr>
            <w:rPr>
              <w:caps/>
            </w:rPr>
          </w:pPr>
          <w:r w:rsidRPr="00F41BF5">
            <w:t xml:space="preserve">Transmitted by the Secretariat  </w:t>
          </w:r>
        </w:p>
      </w:tc>
      <w:tc>
        <w:tcPr>
          <w:tcW w:w="3827" w:type="dxa"/>
          <w:hideMark/>
        </w:tcPr>
        <w:p w14:paraId="2C0362A7" w14:textId="080988B6" w:rsidR="0052328A" w:rsidRPr="00F41BF5" w:rsidRDefault="0052328A" w:rsidP="0052328A">
          <w:pPr>
            <w:ind w:right="-108"/>
            <w:rPr>
              <w:b/>
              <w:bCs/>
              <w:lang w:eastAsia="ar-SA"/>
            </w:rPr>
          </w:pPr>
          <w:r w:rsidRPr="00F41BF5">
            <w:rPr>
              <w:u w:val="single"/>
              <w:lang w:eastAsia="ar-SA"/>
            </w:rPr>
            <w:t>Informal document</w:t>
          </w:r>
          <w:r w:rsidRPr="00F41BF5">
            <w:rPr>
              <w:lang w:eastAsia="ar-SA"/>
            </w:rPr>
            <w:t xml:space="preserve"> WP.29-176-</w:t>
          </w:r>
          <w:r w:rsidR="00EC7CB2">
            <w:rPr>
              <w:lang w:eastAsia="ar-SA"/>
            </w:rPr>
            <w:t>14</w:t>
          </w:r>
          <w:r w:rsidR="00856DF3">
            <w:rPr>
              <w:lang w:eastAsia="ar-SA"/>
            </w:rPr>
            <w:t>-Rev.1</w:t>
          </w:r>
        </w:p>
        <w:p w14:paraId="18EC6C0C" w14:textId="114B7D90" w:rsidR="0052328A" w:rsidRPr="00F41BF5" w:rsidRDefault="0052328A" w:rsidP="0052328A">
          <w:pPr>
            <w:rPr>
              <w:bCs/>
            </w:rPr>
          </w:pPr>
          <w:r w:rsidRPr="00F41BF5">
            <w:t>(176th WP.29, 13-16 November 2018,</w:t>
          </w:r>
          <w:r w:rsidRPr="00F41BF5">
            <w:br/>
            <w:t xml:space="preserve">agenda item </w:t>
          </w:r>
          <w:r w:rsidR="00011D98">
            <w:t>1</w:t>
          </w:r>
          <w:r w:rsidRPr="00F41BF5">
            <w:t>8.</w:t>
          </w:r>
          <w:r w:rsidR="001C53CE">
            <w:t>7</w:t>
          </w:r>
          <w:r w:rsidRPr="00F41BF5">
            <w:t>.)</w:t>
          </w:r>
        </w:p>
      </w:tc>
    </w:tr>
  </w:tbl>
  <w:p w14:paraId="1055DF58" w14:textId="6B519DA3" w:rsidR="001B2E9B" w:rsidRPr="00F41BF5" w:rsidRDefault="001B2E9B" w:rsidP="0050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324B21"/>
    <w:multiLevelType w:val="hybridMultilevel"/>
    <w:tmpl w:val="458696C2"/>
    <w:lvl w:ilvl="0" w:tplc="D55A597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593AB6"/>
    <w:multiLevelType w:val="hybridMultilevel"/>
    <w:tmpl w:val="28EC3E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ED05C7"/>
    <w:multiLevelType w:val="hybridMultilevel"/>
    <w:tmpl w:val="A746CE12"/>
    <w:lvl w:ilvl="0" w:tplc="0C0A0015">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8412BE7"/>
    <w:multiLevelType w:val="singleLevel"/>
    <w:tmpl w:val="04090017"/>
    <w:lvl w:ilvl="0">
      <w:start w:val="1"/>
      <w:numFmt w:val="lowerLetter"/>
      <w:lvlText w:val="%1)"/>
      <w:lvlJc w:val="left"/>
      <w:pPr>
        <w:ind w:left="360" w:hanging="360"/>
      </w:pPr>
      <w:rPr>
        <w:rFont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E64AA"/>
    <w:multiLevelType w:val="multilevel"/>
    <w:tmpl w:val="37FAFD5C"/>
    <w:lvl w:ilvl="0">
      <w:start w:val="2"/>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9" w15:restartNumberingAfterBreak="0">
    <w:nsid w:val="367E4579"/>
    <w:multiLevelType w:val="hybridMultilevel"/>
    <w:tmpl w:val="CEEA9DA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3A30725C"/>
    <w:multiLevelType w:val="hybridMultilevel"/>
    <w:tmpl w:val="FC086FD4"/>
    <w:lvl w:ilvl="0" w:tplc="7F9E6982">
      <w:start w:val="2"/>
      <w:numFmt w:val="bullet"/>
      <w:lvlText w:val="-"/>
      <w:lvlJc w:val="left"/>
      <w:pPr>
        <w:ind w:left="1354" w:hanging="360"/>
      </w:pPr>
      <w:rPr>
        <w:rFonts w:ascii="Calibri" w:eastAsia="Times New Roman" w:hAnsi="Calibri" w:cs="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7EA27BF"/>
    <w:multiLevelType w:val="hybridMultilevel"/>
    <w:tmpl w:val="11D68506"/>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4" w15:restartNumberingAfterBreak="0">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2C1EF9"/>
    <w:multiLevelType w:val="hybridMultilevel"/>
    <w:tmpl w:val="3D28A93E"/>
    <w:lvl w:ilvl="0" w:tplc="93ACAA28">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1A6FF3"/>
    <w:multiLevelType w:val="hybridMultilevel"/>
    <w:tmpl w:val="1230175E"/>
    <w:lvl w:ilvl="0" w:tplc="0C0A0015">
      <w:start w:val="1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6C10"/>
    <w:multiLevelType w:val="hybridMultilevel"/>
    <w:tmpl w:val="3D28A93E"/>
    <w:lvl w:ilvl="0" w:tplc="93ACA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7"/>
  </w:num>
  <w:num w:numId="15">
    <w:abstractNumId w:val="30"/>
  </w:num>
  <w:num w:numId="16">
    <w:abstractNumId w:val="10"/>
  </w:num>
  <w:num w:numId="17">
    <w:abstractNumId w:val="17"/>
  </w:num>
  <w:num w:numId="18">
    <w:abstractNumId w:val="22"/>
  </w:num>
  <w:num w:numId="19">
    <w:abstractNumId w:val="11"/>
  </w:num>
  <w:num w:numId="20">
    <w:abstractNumId w:val="16"/>
  </w:num>
  <w:num w:numId="21">
    <w:abstractNumId w:val="23"/>
  </w:num>
  <w:num w:numId="22">
    <w:abstractNumId w:val="24"/>
  </w:num>
  <w:num w:numId="23">
    <w:abstractNumId w:val="28"/>
  </w:num>
  <w:num w:numId="24">
    <w:abstractNumId w:val="15"/>
  </w:num>
  <w:num w:numId="25">
    <w:abstractNumId w:val="20"/>
  </w:num>
  <w:num w:numId="26">
    <w:abstractNumId w:val="18"/>
  </w:num>
  <w:num w:numId="27">
    <w:abstractNumId w:val="29"/>
  </w:num>
  <w:num w:numId="28">
    <w:abstractNumId w:val="26"/>
  </w:num>
  <w:num w:numId="29">
    <w:abstractNumId w:val="31"/>
  </w:num>
  <w:num w:numId="30">
    <w:abstractNumId w:val="13"/>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AB"/>
    <w:rsid w:val="00000794"/>
    <w:rsid w:val="00011D98"/>
    <w:rsid w:val="0002026D"/>
    <w:rsid w:val="000228C6"/>
    <w:rsid w:val="00046B1F"/>
    <w:rsid w:val="00050F6B"/>
    <w:rsid w:val="00052635"/>
    <w:rsid w:val="00057E97"/>
    <w:rsid w:val="00064630"/>
    <w:rsid w:val="000646F4"/>
    <w:rsid w:val="000647E2"/>
    <w:rsid w:val="000649AD"/>
    <w:rsid w:val="00072C8C"/>
    <w:rsid w:val="000733B5"/>
    <w:rsid w:val="000764A1"/>
    <w:rsid w:val="000768A5"/>
    <w:rsid w:val="000817F0"/>
    <w:rsid w:val="00081815"/>
    <w:rsid w:val="00090E0C"/>
    <w:rsid w:val="000931C0"/>
    <w:rsid w:val="000952C5"/>
    <w:rsid w:val="000A20F6"/>
    <w:rsid w:val="000A2AB8"/>
    <w:rsid w:val="000B0595"/>
    <w:rsid w:val="000B175B"/>
    <w:rsid w:val="000B2F02"/>
    <w:rsid w:val="000B3A0F"/>
    <w:rsid w:val="000B4EF7"/>
    <w:rsid w:val="000B783A"/>
    <w:rsid w:val="000C2C03"/>
    <w:rsid w:val="000C2D2E"/>
    <w:rsid w:val="000D0C1E"/>
    <w:rsid w:val="000D246B"/>
    <w:rsid w:val="000D7706"/>
    <w:rsid w:val="000E0415"/>
    <w:rsid w:val="000E59C2"/>
    <w:rsid w:val="000F21D3"/>
    <w:rsid w:val="000F7507"/>
    <w:rsid w:val="000F7A78"/>
    <w:rsid w:val="0010644B"/>
    <w:rsid w:val="001075EB"/>
    <w:rsid w:val="001103AA"/>
    <w:rsid w:val="0011666B"/>
    <w:rsid w:val="0012399B"/>
    <w:rsid w:val="00127C56"/>
    <w:rsid w:val="00127D23"/>
    <w:rsid w:val="00132CDD"/>
    <w:rsid w:val="00143B95"/>
    <w:rsid w:val="00144615"/>
    <w:rsid w:val="00152E5D"/>
    <w:rsid w:val="00156804"/>
    <w:rsid w:val="0015782F"/>
    <w:rsid w:val="00165909"/>
    <w:rsid w:val="00165F3A"/>
    <w:rsid w:val="00166F65"/>
    <w:rsid w:val="00167CB7"/>
    <w:rsid w:val="00176D5E"/>
    <w:rsid w:val="00182290"/>
    <w:rsid w:val="0019244A"/>
    <w:rsid w:val="001A04E9"/>
    <w:rsid w:val="001A3955"/>
    <w:rsid w:val="001A52F3"/>
    <w:rsid w:val="001A569C"/>
    <w:rsid w:val="001B2E9B"/>
    <w:rsid w:val="001B4B04"/>
    <w:rsid w:val="001C32EE"/>
    <w:rsid w:val="001C3F39"/>
    <w:rsid w:val="001C49F4"/>
    <w:rsid w:val="001C53CE"/>
    <w:rsid w:val="001C63D2"/>
    <w:rsid w:val="001C6663"/>
    <w:rsid w:val="001C7895"/>
    <w:rsid w:val="001D0C8C"/>
    <w:rsid w:val="001D1419"/>
    <w:rsid w:val="001D26DF"/>
    <w:rsid w:val="001D3A03"/>
    <w:rsid w:val="001E7B67"/>
    <w:rsid w:val="0020282C"/>
    <w:rsid w:val="00202DA8"/>
    <w:rsid w:val="002056B8"/>
    <w:rsid w:val="0020790C"/>
    <w:rsid w:val="00211E0B"/>
    <w:rsid w:val="0023143B"/>
    <w:rsid w:val="00233D1B"/>
    <w:rsid w:val="00236789"/>
    <w:rsid w:val="0023744C"/>
    <w:rsid w:val="002475AB"/>
    <w:rsid w:val="0024772E"/>
    <w:rsid w:val="00247DC0"/>
    <w:rsid w:val="00256993"/>
    <w:rsid w:val="00267F5F"/>
    <w:rsid w:val="002832F3"/>
    <w:rsid w:val="00283BBF"/>
    <w:rsid w:val="002860D1"/>
    <w:rsid w:val="00286B4D"/>
    <w:rsid w:val="002A70C1"/>
    <w:rsid w:val="002A711E"/>
    <w:rsid w:val="002D40B9"/>
    <w:rsid w:val="002D4643"/>
    <w:rsid w:val="002D5681"/>
    <w:rsid w:val="002F175C"/>
    <w:rsid w:val="002F357A"/>
    <w:rsid w:val="002F7DE0"/>
    <w:rsid w:val="00302E18"/>
    <w:rsid w:val="003068AE"/>
    <w:rsid w:val="003075BA"/>
    <w:rsid w:val="00310668"/>
    <w:rsid w:val="00313DDC"/>
    <w:rsid w:val="00314D64"/>
    <w:rsid w:val="00316087"/>
    <w:rsid w:val="00320E9D"/>
    <w:rsid w:val="003229D8"/>
    <w:rsid w:val="003451F0"/>
    <w:rsid w:val="0035119D"/>
    <w:rsid w:val="00352709"/>
    <w:rsid w:val="00357638"/>
    <w:rsid w:val="003619B5"/>
    <w:rsid w:val="00361AC3"/>
    <w:rsid w:val="00365763"/>
    <w:rsid w:val="00371178"/>
    <w:rsid w:val="003803C0"/>
    <w:rsid w:val="0039202D"/>
    <w:rsid w:val="00392E47"/>
    <w:rsid w:val="003953C3"/>
    <w:rsid w:val="00395E83"/>
    <w:rsid w:val="003960E3"/>
    <w:rsid w:val="00397C40"/>
    <w:rsid w:val="003A1D38"/>
    <w:rsid w:val="003A4AD5"/>
    <w:rsid w:val="003A6626"/>
    <w:rsid w:val="003A6810"/>
    <w:rsid w:val="003C2CC4"/>
    <w:rsid w:val="003C534D"/>
    <w:rsid w:val="003D4B23"/>
    <w:rsid w:val="003E130E"/>
    <w:rsid w:val="003F2202"/>
    <w:rsid w:val="003F61F2"/>
    <w:rsid w:val="00410C89"/>
    <w:rsid w:val="0042168E"/>
    <w:rsid w:val="00422E03"/>
    <w:rsid w:val="00426B9B"/>
    <w:rsid w:val="004325CB"/>
    <w:rsid w:val="0043421C"/>
    <w:rsid w:val="00442353"/>
    <w:rsid w:val="00442A83"/>
    <w:rsid w:val="004450C6"/>
    <w:rsid w:val="0045495B"/>
    <w:rsid w:val="004561E5"/>
    <w:rsid w:val="004622CB"/>
    <w:rsid w:val="004677AB"/>
    <w:rsid w:val="00474896"/>
    <w:rsid w:val="004772EE"/>
    <w:rsid w:val="004822C8"/>
    <w:rsid w:val="0048397A"/>
    <w:rsid w:val="00485CBB"/>
    <w:rsid w:val="004866B7"/>
    <w:rsid w:val="004866CA"/>
    <w:rsid w:val="00496F9F"/>
    <w:rsid w:val="004A4D97"/>
    <w:rsid w:val="004B3490"/>
    <w:rsid w:val="004B59F2"/>
    <w:rsid w:val="004B59F6"/>
    <w:rsid w:val="004B7998"/>
    <w:rsid w:val="004C2461"/>
    <w:rsid w:val="004C629D"/>
    <w:rsid w:val="004C68D4"/>
    <w:rsid w:val="004C7462"/>
    <w:rsid w:val="004D0BF0"/>
    <w:rsid w:val="004D64BA"/>
    <w:rsid w:val="004E06CD"/>
    <w:rsid w:val="004E68C9"/>
    <w:rsid w:val="004E77B2"/>
    <w:rsid w:val="00501959"/>
    <w:rsid w:val="00504B2D"/>
    <w:rsid w:val="005058F6"/>
    <w:rsid w:val="00513AEA"/>
    <w:rsid w:val="0052136D"/>
    <w:rsid w:val="00522DB9"/>
    <w:rsid w:val="0052328A"/>
    <w:rsid w:val="005259E4"/>
    <w:rsid w:val="0052775E"/>
    <w:rsid w:val="00527DDC"/>
    <w:rsid w:val="00530FF7"/>
    <w:rsid w:val="0053265C"/>
    <w:rsid w:val="00536F5A"/>
    <w:rsid w:val="005420F2"/>
    <w:rsid w:val="00546DB2"/>
    <w:rsid w:val="0055079D"/>
    <w:rsid w:val="00550C0B"/>
    <w:rsid w:val="00555D44"/>
    <w:rsid w:val="0056209A"/>
    <w:rsid w:val="005628B6"/>
    <w:rsid w:val="00565ED4"/>
    <w:rsid w:val="0057017A"/>
    <w:rsid w:val="00573CF1"/>
    <w:rsid w:val="00580DAD"/>
    <w:rsid w:val="00585C65"/>
    <w:rsid w:val="005937D4"/>
    <w:rsid w:val="005941EC"/>
    <w:rsid w:val="0059724D"/>
    <w:rsid w:val="00597355"/>
    <w:rsid w:val="005A3DD2"/>
    <w:rsid w:val="005A76A8"/>
    <w:rsid w:val="005B320C"/>
    <w:rsid w:val="005B360D"/>
    <w:rsid w:val="005B3DB3"/>
    <w:rsid w:val="005B4E13"/>
    <w:rsid w:val="005B7980"/>
    <w:rsid w:val="005C342F"/>
    <w:rsid w:val="005C66C6"/>
    <w:rsid w:val="005C752B"/>
    <w:rsid w:val="005C7D1E"/>
    <w:rsid w:val="005D59A1"/>
    <w:rsid w:val="005E3107"/>
    <w:rsid w:val="005E79E4"/>
    <w:rsid w:val="005F7B75"/>
    <w:rsid w:val="006001EE"/>
    <w:rsid w:val="0060061C"/>
    <w:rsid w:val="00604CC8"/>
    <w:rsid w:val="00605042"/>
    <w:rsid w:val="00605A9F"/>
    <w:rsid w:val="00611FC4"/>
    <w:rsid w:val="00615AEF"/>
    <w:rsid w:val="006176FB"/>
    <w:rsid w:val="00622AD9"/>
    <w:rsid w:val="00633259"/>
    <w:rsid w:val="00640B26"/>
    <w:rsid w:val="00651009"/>
    <w:rsid w:val="00652D0A"/>
    <w:rsid w:val="00662BB6"/>
    <w:rsid w:val="0066759D"/>
    <w:rsid w:val="00671B51"/>
    <w:rsid w:val="0067362F"/>
    <w:rsid w:val="00676606"/>
    <w:rsid w:val="00677965"/>
    <w:rsid w:val="00684C21"/>
    <w:rsid w:val="006926DA"/>
    <w:rsid w:val="00697548"/>
    <w:rsid w:val="006A0AEC"/>
    <w:rsid w:val="006A2530"/>
    <w:rsid w:val="006B3108"/>
    <w:rsid w:val="006B3A6D"/>
    <w:rsid w:val="006C0C31"/>
    <w:rsid w:val="006C3589"/>
    <w:rsid w:val="006C4541"/>
    <w:rsid w:val="006D37AF"/>
    <w:rsid w:val="006D3896"/>
    <w:rsid w:val="006D51D0"/>
    <w:rsid w:val="006D5FB9"/>
    <w:rsid w:val="006D658E"/>
    <w:rsid w:val="006E13B0"/>
    <w:rsid w:val="006E1BE6"/>
    <w:rsid w:val="006E564B"/>
    <w:rsid w:val="006E671F"/>
    <w:rsid w:val="006E7191"/>
    <w:rsid w:val="007018F7"/>
    <w:rsid w:val="00703577"/>
    <w:rsid w:val="00705894"/>
    <w:rsid w:val="00715ECF"/>
    <w:rsid w:val="0071748B"/>
    <w:rsid w:val="00717B21"/>
    <w:rsid w:val="00723ED7"/>
    <w:rsid w:val="0072418C"/>
    <w:rsid w:val="007241A3"/>
    <w:rsid w:val="0072632A"/>
    <w:rsid w:val="007327D5"/>
    <w:rsid w:val="0073755B"/>
    <w:rsid w:val="00737E0D"/>
    <w:rsid w:val="00742144"/>
    <w:rsid w:val="007442BA"/>
    <w:rsid w:val="00751EDB"/>
    <w:rsid w:val="007629C8"/>
    <w:rsid w:val="0077047D"/>
    <w:rsid w:val="007711C6"/>
    <w:rsid w:val="00781AFB"/>
    <w:rsid w:val="00787C4E"/>
    <w:rsid w:val="00792911"/>
    <w:rsid w:val="0079674C"/>
    <w:rsid w:val="007A3146"/>
    <w:rsid w:val="007A7040"/>
    <w:rsid w:val="007B03D1"/>
    <w:rsid w:val="007B37BC"/>
    <w:rsid w:val="007B5BD9"/>
    <w:rsid w:val="007B6BA5"/>
    <w:rsid w:val="007B7ED1"/>
    <w:rsid w:val="007C1D4D"/>
    <w:rsid w:val="007C3390"/>
    <w:rsid w:val="007C4F4B"/>
    <w:rsid w:val="007C76A7"/>
    <w:rsid w:val="007D3699"/>
    <w:rsid w:val="007D6329"/>
    <w:rsid w:val="007E01E9"/>
    <w:rsid w:val="007E63F3"/>
    <w:rsid w:val="007F6611"/>
    <w:rsid w:val="007F7BCC"/>
    <w:rsid w:val="00811920"/>
    <w:rsid w:val="00815AD0"/>
    <w:rsid w:val="00815EDB"/>
    <w:rsid w:val="008242D7"/>
    <w:rsid w:val="00825360"/>
    <w:rsid w:val="008257B1"/>
    <w:rsid w:val="00832334"/>
    <w:rsid w:val="0083750D"/>
    <w:rsid w:val="00843767"/>
    <w:rsid w:val="00853BBA"/>
    <w:rsid w:val="0085590A"/>
    <w:rsid w:val="00856DF3"/>
    <w:rsid w:val="0086371E"/>
    <w:rsid w:val="0086640D"/>
    <w:rsid w:val="008679D9"/>
    <w:rsid w:val="00871774"/>
    <w:rsid w:val="0087490E"/>
    <w:rsid w:val="0087771F"/>
    <w:rsid w:val="008878DE"/>
    <w:rsid w:val="008937C0"/>
    <w:rsid w:val="00893A49"/>
    <w:rsid w:val="008945A1"/>
    <w:rsid w:val="008969E5"/>
    <w:rsid w:val="008979B1"/>
    <w:rsid w:val="008A1ED5"/>
    <w:rsid w:val="008A3539"/>
    <w:rsid w:val="008A6B25"/>
    <w:rsid w:val="008A6C4F"/>
    <w:rsid w:val="008A72A7"/>
    <w:rsid w:val="008A7436"/>
    <w:rsid w:val="008B2335"/>
    <w:rsid w:val="008B2E36"/>
    <w:rsid w:val="008B69C8"/>
    <w:rsid w:val="008C4E9E"/>
    <w:rsid w:val="008C55A5"/>
    <w:rsid w:val="008C7031"/>
    <w:rsid w:val="008D084E"/>
    <w:rsid w:val="008D1B16"/>
    <w:rsid w:val="008D482A"/>
    <w:rsid w:val="008E0678"/>
    <w:rsid w:val="008E720C"/>
    <w:rsid w:val="008E77A7"/>
    <w:rsid w:val="008F1773"/>
    <w:rsid w:val="008F31D2"/>
    <w:rsid w:val="008F42F0"/>
    <w:rsid w:val="008F687B"/>
    <w:rsid w:val="009052D3"/>
    <w:rsid w:val="0090639F"/>
    <w:rsid w:val="00907C2C"/>
    <w:rsid w:val="00914F17"/>
    <w:rsid w:val="00915EF6"/>
    <w:rsid w:val="00922180"/>
    <w:rsid w:val="009223CA"/>
    <w:rsid w:val="00924233"/>
    <w:rsid w:val="00940F93"/>
    <w:rsid w:val="009448C3"/>
    <w:rsid w:val="009468C4"/>
    <w:rsid w:val="00951B85"/>
    <w:rsid w:val="00953C48"/>
    <w:rsid w:val="009760F3"/>
    <w:rsid w:val="00976CFB"/>
    <w:rsid w:val="0098680A"/>
    <w:rsid w:val="009A04E4"/>
    <w:rsid w:val="009A0830"/>
    <w:rsid w:val="009A0E8D"/>
    <w:rsid w:val="009B26E7"/>
    <w:rsid w:val="009B64BB"/>
    <w:rsid w:val="009C5F1B"/>
    <w:rsid w:val="009D16DC"/>
    <w:rsid w:val="009D3AE5"/>
    <w:rsid w:val="009E37B2"/>
    <w:rsid w:val="009F409E"/>
    <w:rsid w:val="009F4E1A"/>
    <w:rsid w:val="009F5EB7"/>
    <w:rsid w:val="00A00697"/>
    <w:rsid w:val="00A00A3F"/>
    <w:rsid w:val="00A01489"/>
    <w:rsid w:val="00A01499"/>
    <w:rsid w:val="00A02A2A"/>
    <w:rsid w:val="00A02AB7"/>
    <w:rsid w:val="00A03B07"/>
    <w:rsid w:val="00A16796"/>
    <w:rsid w:val="00A3026E"/>
    <w:rsid w:val="00A3135C"/>
    <w:rsid w:val="00A31E94"/>
    <w:rsid w:val="00A3291E"/>
    <w:rsid w:val="00A33569"/>
    <w:rsid w:val="00A338F1"/>
    <w:rsid w:val="00A34583"/>
    <w:rsid w:val="00A35BE0"/>
    <w:rsid w:val="00A40192"/>
    <w:rsid w:val="00A43A07"/>
    <w:rsid w:val="00A47D2D"/>
    <w:rsid w:val="00A6129C"/>
    <w:rsid w:val="00A63B7E"/>
    <w:rsid w:val="00A66CA3"/>
    <w:rsid w:val="00A72F22"/>
    <w:rsid w:val="00A7360F"/>
    <w:rsid w:val="00A748A6"/>
    <w:rsid w:val="00A75EA1"/>
    <w:rsid w:val="00A769F4"/>
    <w:rsid w:val="00A776B4"/>
    <w:rsid w:val="00A77B94"/>
    <w:rsid w:val="00A83158"/>
    <w:rsid w:val="00A93418"/>
    <w:rsid w:val="00A94361"/>
    <w:rsid w:val="00A94E5E"/>
    <w:rsid w:val="00A97DAB"/>
    <w:rsid w:val="00AA293C"/>
    <w:rsid w:val="00AA4168"/>
    <w:rsid w:val="00AA41CE"/>
    <w:rsid w:val="00AB123A"/>
    <w:rsid w:val="00AB753C"/>
    <w:rsid w:val="00AB7DA6"/>
    <w:rsid w:val="00AC1605"/>
    <w:rsid w:val="00AC251C"/>
    <w:rsid w:val="00AC297F"/>
    <w:rsid w:val="00AC47CD"/>
    <w:rsid w:val="00AD0DA1"/>
    <w:rsid w:val="00AD4372"/>
    <w:rsid w:val="00AE2EB5"/>
    <w:rsid w:val="00AF1BF9"/>
    <w:rsid w:val="00B10384"/>
    <w:rsid w:val="00B256DF"/>
    <w:rsid w:val="00B30179"/>
    <w:rsid w:val="00B317FD"/>
    <w:rsid w:val="00B326DA"/>
    <w:rsid w:val="00B372EE"/>
    <w:rsid w:val="00B407BA"/>
    <w:rsid w:val="00B421C1"/>
    <w:rsid w:val="00B53C21"/>
    <w:rsid w:val="00B55C71"/>
    <w:rsid w:val="00B56E4A"/>
    <w:rsid w:val="00B56E9C"/>
    <w:rsid w:val="00B603A9"/>
    <w:rsid w:val="00B64B1F"/>
    <w:rsid w:val="00B6553F"/>
    <w:rsid w:val="00B66232"/>
    <w:rsid w:val="00B77D05"/>
    <w:rsid w:val="00B77FE9"/>
    <w:rsid w:val="00B81206"/>
    <w:rsid w:val="00B81E12"/>
    <w:rsid w:val="00B967FD"/>
    <w:rsid w:val="00BA5610"/>
    <w:rsid w:val="00BB1077"/>
    <w:rsid w:val="00BB5ED8"/>
    <w:rsid w:val="00BC1EB3"/>
    <w:rsid w:val="00BC3FA0"/>
    <w:rsid w:val="00BC74E9"/>
    <w:rsid w:val="00BD1FEC"/>
    <w:rsid w:val="00BE0EA4"/>
    <w:rsid w:val="00BE498D"/>
    <w:rsid w:val="00BF14DC"/>
    <w:rsid w:val="00BF68A8"/>
    <w:rsid w:val="00BF69F3"/>
    <w:rsid w:val="00BF790B"/>
    <w:rsid w:val="00C04B08"/>
    <w:rsid w:val="00C05DFA"/>
    <w:rsid w:val="00C11291"/>
    <w:rsid w:val="00C11A03"/>
    <w:rsid w:val="00C1258C"/>
    <w:rsid w:val="00C22C0C"/>
    <w:rsid w:val="00C25B7E"/>
    <w:rsid w:val="00C27353"/>
    <w:rsid w:val="00C304B0"/>
    <w:rsid w:val="00C3066A"/>
    <w:rsid w:val="00C32074"/>
    <w:rsid w:val="00C36F3E"/>
    <w:rsid w:val="00C4527F"/>
    <w:rsid w:val="00C46246"/>
    <w:rsid w:val="00C463DD"/>
    <w:rsid w:val="00C46A84"/>
    <w:rsid w:val="00C4724C"/>
    <w:rsid w:val="00C52D20"/>
    <w:rsid w:val="00C52E57"/>
    <w:rsid w:val="00C629A0"/>
    <w:rsid w:val="00C64629"/>
    <w:rsid w:val="00C67119"/>
    <w:rsid w:val="00C7354A"/>
    <w:rsid w:val="00C745C3"/>
    <w:rsid w:val="00C75638"/>
    <w:rsid w:val="00C762F5"/>
    <w:rsid w:val="00C771E7"/>
    <w:rsid w:val="00C95102"/>
    <w:rsid w:val="00C96DF2"/>
    <w:rsid w:val="00CA50AE"/>
    <w:rsid w:val="00CB3E03"/>
    <w:rsid w:val="00CC22FA"/>
    <w:rsid w:val="00CC288A"/>
    <w:rsid w:val="00CC4D59"/>
    <w:rsid w:val="00CD4AA6"/>
    <w:rsid w:val="00CE4A8F"/>
    <w:rsid w:val="00CE4B85"/>
    <w:rsid w:val="00CF50D2"/>
    <w:rsid w:val="00CF5585"/>
    <w:rsid w:val="00CF6D2C"/>
    <w:rsid w:val="00D0104F"/>
    <w:rsid w:val="00D033C9"/>
    <w:rsid w:val="00D06504"/>
    <w:rsid w:val="00D125E9"/>
    <w:rsid w:val="00D2031B"/>
    <w:rsid w:val="00D2474C"/>
    <w:rsid w:val="00D248B6"/>
    <w:rsid w:val="00D25FE2"/>
    <w:rsid w:val="00D26E07"/>
    <w:rsid w:val="00D27078"/>
    <w:rsid w:val="00D30B8F"/>
    <w:rsid w:val="00D36513"/>
    <w:rsid w:val="00D43252"/>
    <w:rsid w:val="00D45D04"/>
    <w:rsid w:val="00D47EEA"/>
    <w:rsid w:val="00D602FD"/>
    <w:rsid w:val="00D71847"/>
    <w:rsid w:val="00D773DF"/>
    <w:rsid w:val="00D81809"/>
    <w:rsid w:val="00D845A5"/>
    <w:rsid w:val="00D85CC1"/>
    <w:rsid w:val="00D90CAA"/>
    <w:rsid w:val="00D936AB"/>
    <w:rsid w:val="00D93C71"/>
    <w:rsid w:val="00D95303"/>
    <w:rsid w:val="00D978C6"/>
    <w:rsid w:val="00DA3C1C"/>
    <w:rsid w:val="00DA682C"/>
    <w:rsid w:val="00DC4695"/>
    <w:rsid w:val="00DC6D39"/>
    <w:rsid w:val="00DD54EB"/>
    <w:rsid w:val="00DE395F"/>
    <w:rsid w:val="00DE7F27"/>
    <w:rsid w:val="00DF4704"/>
    <w:rsid w:val="00DF48DD"/>
    <w:rsid w:val="00DF6B6E"/>
    <w:rsid w:val="00E0396F"/>
    <w:rsid w:val="00E046DF"/>
    <w:rsid w:val="00E048AE"/>
    <w:rsid w:val="00E0519B"/>
    <w:rsid w:val="00E07355"/>
    <w:rsid w:val="00E1574A"/>
    <w:rsid w:val="00E21314"/>
    <w:rsid w:val="00E22B0C"/>
    <w:rsid w:val="00E2505C"/>
    <w:rsid w:val="00E26F09"/>
    <w:rsid w:val="00E27346"/>
    <w:rsid w:val="00E3049F"/>
    <w:rsid w:val="00E333C3"/>
    <w:rsid w:val="00E375B3"/>
    <w:rsid w:val="00E3783B"/>
    <w:rsid w:val="00E37BAA"/>
    <w:rsid w:val="00E37BEE"/>
    <w:rsid w:val="00E40A45"/>
    <w:rsid w:val="00E5123A"/>
    <w:rsid w:val="00E53025"/>
    <w:rsid w:val="00E533EB"/>
    <w:rsid w:val="00E560CA"/>
    <w:rsid w:val="00E71BC8"/>
    <w:rsid w:val="00E7260F"/>
    <w:rsid w:val="00E73F5D"/>
    <w:rsid w:val="00E77E4E"/>
    <w:rsid w:val="00E835C8"/>
    <w:rsid w:val="00E875A6"/>
    <w:rsid w:val="00E96630"/>
    <w:rsid w:val="00EA0E91"/>
    <w:rsid w:val="00EA27B5"/>
    <w:rsid w:val="00EA2A77"/>
    <w:rsid w:val="00EA2E48"/>
    <w:rsid w:val="00EB3A13"/>
    <w:rsid w:val="00EB572A"/>
    <w:rsid w:val="00EC30D3"/>
    <w:rsid w:val="00EC7CB2"/>
    <w:rsid w:val="00ED3637"/>
    <w:rsid w:val="00ED4C42"/>
    <w:rsid w:val="00ED7A2A"/>
    <w:rsid w:val="00ED7A5D"/>
    <w:rsid w:val="00EE0E69"/>
    <w:rsid w:val="00EE6CB9"/>
    <w:rsid w:val="00EF1D7F"/>
    <w:rsid w:val="00EF3591"/>
    <w:rsid w:val="00F03DFF"/>
    <w:rsid w:val="00F0544A"/>
    <w:rsid w:val="00F072B8"/>
    <w:rsid w:val="00F0759E"/>
    <w:rsid w:val="00F11CD0"/>
    <w:rsid w:val="00F15634"/>
    <w:rsid w:val="00F17C71"/>
    <w:rsid w:val="00F22F8C"/>
    <w:rsid w:val="00F241E0"/>
    <w:rsid w:val="00F2661B"/>
    <w:rsid w:val="00F31E5F"/>
    <w:rsid w:val="00F36546"/>
    <w:rsid w:val="00F414F9"/>
    <w:rsid w:val="00F41957"/>
    <w:rsid w:val="00F41BF5"/>
    <w:rsid w:val="00F46F2E"/>
    <w:rsid w:val="00F4702B"/>
    <w:rsid w:val="00F50270"/>
    <w:rsid w:val="00F505D9"/>
    <w:rsid w:val="00F545C2"/>
    <w:rsid w:val="00F6100A"/>
    <w:rsid w:val="00F626AD"/>
    <w:rsid w:val="00F65220"/>
    <w:rsid w:val="00F766DE"/>
    <w:rsid w:val="00F77418"/>
    <w:rsid w:val="00F865B9"/>
    <w:rsid w:val="00F93781"/>
    <w:rsid w:val="00F94893"/>
    <w:rsid w:val="00F96350"/>
    <w:rsid w:val="00F976F6"/>
    <w:rsid w:val="00F977D4"/>
    <w:rsid w:val="00FA0197"/>
    <w:rsid w:val="00FA2CAC"/>
    <w:rsid w:val="00FA4520"/>
    <w:rsid w:val="00FA7FAB"/>
    <w:rsid w:val="00FB5BC8"/>
    <w:rsid w:val="00FB613B"/>
    <w:rsid w:val="00FC3559"/>
    <w:rsid w:val="00FC68B7"/>
    <w:rsid w:val="00FD204A"/>
    <w:rsid w:val="00FD2A39"/>
    <w:rsid w:val="00FD37F2"/>
    <w:rsid w:val="00FD3F98"/>
    <w:rsid w:val="00FE106A"/>
    <w:rsid w:val="00FE44D2"/>
    <w:rsid w:val="00FE7450"/>
    <w:rsid w:val="00FF145D"/>
    <w:rsid w:val="00FF1C9B"/>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3F2FAD"/>
  <w15:docId w15:val="{E2B3606E-D5AD-4D0F-9A89-71C6711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23ED7"/>
    <w:rPr>
      <w:rFonts w:cs="Courier New"/>
    </w:rPr>
  </w:style>
  <w:style w:type="paragraph" w:styleId="BodyText">
    <w:name w:val="Body Text"/>
    <w:basedOn w:val="Normal"/>
    <w:next w:val="Normal"/>
    <w:semiHidden/>
    <w:rsid w:val="00723ED7"/>
  </w:style>
  <w:style w:type="paragraph" w:styleId="BodyTextIndent">
    <w:name w:val="Body Text Indent"/>
    <w:basedOn w:val="Normal"/>
    <w:semiHidden/>
    <w:rsid w:val="00723ED7"/>
    <w:pPr>
      <w:spacing w:after="120"/>
      <w:ind w:left="283"/>
    </w:pPr>
  </w:style>
  <w:style w:type="paragraph" w:styleId="BlockText">
    <w:name w:val="Block Text"/>
    <w:basedOn w:val="Normal"/>
    <w:semiHidden/>
    <w:rsid w:val="00723ED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23ED7"/>
    <w:rPr>
      <w:sz w:val="6"/>
    </w:rPr>
  </w:style>
  <w:style w:type="paragraph" w:styleId="CommentText">
    <w:name w:val="annotation text"/>
    <w:basedOn w:val="Normal"/>
    <w:link w:val="CommentTextChar"/>
    <w:semiHidden/>
    <w:rsid w:val="00723ED7"/>
  </w:style>
  <w:style w:type="character" w:styleId="LineNumber">
    <w:name w:val="line number"/>
    <w:semiHidden/>
    <w:rsid w:val="00723ED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customStyle="1" w:styleId="Mentionnonrsolue1">
    <w:name w:val="Mention non résolue1"/>
    <w:basedOn w:val="DefaultParagraphFont"/>
    <w:uiPriority w:val="99"/>
    <w:semiHidden/>
    <w:unhideWhenUsed/>
    <w:rsid w:val="0035119D"/>
    <w:rPr>
      <w:color w:val="808080"/>
      <w:shd w:val="clear" w:color="auto" w:fill="E6E6E6"/>
    </w:rPr>
  </w:style>
  <w:style w:type="paragraph" w:customStyle="1" w:styleId="ListParagraph1">
    <w:name w:val="List Paragraph1"/>
    <w:basedOn w:val="Normal"/>
    <w:uiPriority w:val="99"/>
    <w:qFormat/>
    <w:rsid w:val="00F11CD0"/>
    <w:pPr>
      <w:suppressAutoHyphens w:val="0"/>
      <w:spacing w:after="200" w:line="276" w:lineRule="auto"/>
      <w:ind w:left="720"/>
    </w:pPr>
    <w:rPr>
      <w:rFonts w:ascii="Calibri" w:eastAsia="Calibri" w:hAnsi="Calibri" w:cs="Calibri"/>
      <w:sz w:val="22"/>
      <w:szCs w:val="22"/>
      <w:lang w:val="el-GR"/>
    </w:rPr>
  </w:style>
  <w:style w:type="paragraph" w:styleId="BalloonText">
    <w:name w:val="Balloon Text"/>
    <w:basedOn w:val="Normal"/>
    <w:link w:val="BalloonTextChar"/>
    <w:rsid w:val="00AB12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3A"/>
    <w:rPr>
      <w:rFonts w:ascii="Tahoma" w:hAnsi="Tahoma" w:cs="Tahoma"/>
      <w:sz w:val="16"/>
      <w:szCs w:val="16"/>
      <w:lang w:val="en-GB" w:eastAsia="en-US"/>
    </w:rPr>
  </w:style>
  <w:style w:type="character" w:customStyle="1" w:styleId="SingleTxtGCar">
    <w:name w:val="_ Single Txt_G Car"/>
    <w:uiPriority w:val="99"/>
    <w:locked/>
    <w:rsid w:val="00E375B3"/>
    <w:rPr>
      <w:rFonts w:ascii="Times New Roman" w:hAnsi="Times New Roman" w:cs="Times New Roman"/>
      <w:sz w:val="20"/>
      <w:szCs w:val="20"/>
      <w:lang w:val="en-GB"/>
    </w:rPr>
  </w:style>
  <w:style w:type="paragraph" w:customStyle="1" w:styleId="Estilo1">
    <w:name w:val="Estilo1"/>
    <w:basedOn w:val="Normal"/>
    <w:link w:val="Estilo1Car"/>
    <w:qFormat/>
    <w:rsid w:val="000D0C1E"/>
    <w:pPr>
      <w:suppressAutoHyphens w:val="0"/>
      <w:spacing w:before="60" w:after="60" w:line="276" w:lineRule="auto"/>
      <w:ind w:left="993" w:hanging="993"/>
    </w:pPr>
    <w:rPr>
      <w:rFonts w:ascii="Calibri" w:eastAsia="Calibri" w:hAnsi="Calibri" w:cs="Calibri"/>
      <w:b/>
      <w:bCs/>
      <w:spacing w:val="40"/>
      <w:kern w:val="32"/>
      <w:sz w:val="22"/>
      <w:szCs w:val="22"/>
      <w:lang w:val="en-US" w:eastAsia="ru-RU"/>
    </w:rPr>
  </w:style>
  <w:style w:type="character" w:customStyle="1" w:styleId="Estilo1Car">
    <w:name w:val="Estilo1 Car"/>
    <w:basedOn w:val="DefaultParagraphFont"/>
    <w:link w:val="Estilo1"/>
    <w:rsid w:val="000D0C1E"/>
    <w:rPr>
      <w:rFonts w:ascii="Calibri" w:eastAsia="Calibri" w:hAnsi="Calibri" w:cs="Calibri"/>
      <w:b/>
      <w:bCs/>
      <w:spacing w:val="40"/>
      <w:kern w:val="32"/>
      <w:sz w:val="22"/>
      <w:szCs w:val="22"/>
      <w:lang w:eastAsia="ru-RU"/>
    </w:rPr>
  </w:style>
  <w:style w:type="character" w:customStyle="1" w:styleId="UnresolvedMention1">
    <w:name w:val="Unresolved Mention1"/>
    <w:basedOn w:val="DefaultParagraphFont"/>
    <w:uiPriority w:val="99"/>
    <w:semiHidden/>
    <w:unhideWhenUsed/>
    <w:rsid w:val="00E53025"/>
    <w:rPr>
      <w:color w:val="808080"/>
      <w:shd w:val="clear" w:color="auto" w:fill="E6E6E6"/>
    </w:rPr>
  </w:style>
  <w:style w:type="character" w:customStyle="1" w:styleId="HeaderChar">
    <w:name w:val="Header Char"/>
    <w:aliases w:val="6_G Char"/>
    <w:basedOn w:val="DefaultParagraphFont"/>
    <w:link w:val="Header"/>
    <w:rsid w:val="00E875A6"/>
    <w:rPr>
      <w:b/>
      <w:sz w:val="18"/>
      <w:lang w:val="en-GB" w:eastAsia="en-US"/>
    </w:rPr>
  </w:style>
  <w:style w:type="character" w:customStyle="1" w:styleId="FooterChar">
    <w:name w:val="Footer Char"/>
    <w:aliases w:val="3_G Char"/>
    <w:basedOn w:val="DefaultParagraphFont"/>
    <w:link w:val="Footer"/>
    <w:rsid w:val="00E875A6"/>
    <w:rPr>
      <w:sz w:val="16"/>
      <w:lang w:val="en-GB" w:eastAsia="en-US"/>
    </w:rPr>
  </w:style>
  <w:style w:type="paragraph" w:styleId="CommentSubject">
    <w:name w:val="annotation subject"/>
    <w:basedOn w:val="CommentText"/>
    <w:next w:val="CommentText"/>
    <w:link w:val="CommentSubjectChar"/>
    <w:semiHidden/>
    <w:unhideWhenUsed/>
    <w:rsid w:val="00787C4E"/>
    <w:pPr>
      <w:spacing w:line="240" w:lineRule="auto"/>
    </w:pPr>
    <w:rPr>
      <w:b/>
      <w:bCs/>
    </w:rPr>
  </w:style>
  <w:style w:type="character" w:customStyle="1" w:styleId="CommentTextChar">
    <w:name w:val="Comment Text Char"/>
    <w:basedOn w:val="DefaultParagraphFont"/>
    <w:link w:val="CommentText"/>
    <w:semiHidden/>
    <w:rsid w:val="00787C4E"/>
    <w:rPr>
      <w:lang w:val="en-GB" w:eastAsia="en-US"/>
    </w:rPr>
  </w:style>
  <w:style w:type="character" w:customStyle="1" w:styleId="CommentSubjectChar">
    <w:name w:val="Comment Subject Char"/>
    <w:basedOn w:val="CommentTextChar"/>
    <w:link w:val="CommentSubject"/>
    <w:semiHidden/>
    <w:rsid w:val="00787C4E"/>
    <w:rPr>
      <w:b/>
      <w:bCs/>
      <w:lang w:val="en-GB" w:eastAsia="en-US"/>
    </w:rPr>
  </w:style>
  <w:style w:type="character" w:customStyle="1" w:styleId="UnresolvedMention2">
    <w:name w:val="Unresolved Mention2"/>
    <w:basedOn w:val="DefaultParagraphFont"/>
    <w:uiPriority w:val="99"/>
    <w:semiHidden/>
    <w:unhideWhenUsed/>
    <w:rsid w:val="00236789"/>
    <w:rPr>
      <w:color w:val="808080"/>
      <w:shd w:val="clear" w:color="auto" w:fill="E6E6E6"/>
    </w:rPr>
  </w:style>
  <w:style w:type="paragraph" w:customStyle="1" w:styleId="Document1">
    <w:name w:val="Document 1"/>
    <w:rsid w:val="005B7980"/>
    <w:pPr>
      <w:keepNext/>
      <w:keepLines/>
      <w:widowControl w:val="0"/>
      <w:tabs>
        <w:tab w:val="left" w:pos="-720"/>
      </w:tabs>
      <w:suppressAutoHyphens/>
    </w:pPr>
    <w:rPr>
      <w:rFonts w:ascii="Courier" w:eastAsia="SimSun" w:hAnsi="Courier"/>
      <w:snapToGrid w:val="0"/>
      <w:lang w:eastAsia="en-US"/>
    </w:rPr>
  </w:style>
  <w:style w:type="character" w:customStyle="1" w:styleId="text">
    <w:name w:val="text"/>
    <w:basedOn w:val="DefaultParagraphFont"/>
    <w:rsid w:val="004866CA"/>
  </w:style>
  <w:style w:type="paragraph" w:styleId="Revision">
    <w:name w:val="Revision"/>
    <w:hidden/>
    <w:uiPriority w:val="99"/>
    <w:semiHidden/>
    <w:rsid w:val="008A35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3654">
      <w:bodyDiv w:val="1"/>
      <w:marLeft w:val="0"/>
      <w:marRight w:val="0"/>
      <w:marTop w:val="0"/>
      <w:marBottom w:val="0"/>
      <w:divBdr>
        <w:top w:val="none" w:sz="0" w:space="0" w:color="auto"/>
        <w:left w:val="none" w:sz="0" w:space="0" w:color="auto"/>
        <w:bottom w:val="none" w:sz="0" w:space="0" w:color="auto"/>
        <w:right w:val="none" w:sz="0" w:space="0" w:color="auto"/>
      </w:divBdr>
      <w:divsChild>
        <w:div w:id="1989094410">
          <w:marLeft w:val="0"/>
          <w:marRight w:val="0"/>
          <w:marTop w:val="0"/>
          <w:marBottom w:val="0"/>
          <w:divBdr>
            <w:top w:val="none" w:sz="0" w:space="0" w:color="auto"/>
            <w:left w:val="none" w:sz="0" w:space="0" w:color="auto"/>
            <w:bottom w:val="none" w:sz="0" w:space="0" w:color="auto"/>
            <w:right w:val="none" w:sz="0" w:space="0" w:color="auto"/>
          </w:divBdr>
        </w:div>
        <w:div w:id="529219558">
          <w:marLeft w:val="0"/>
          <w:marRight w:val="0"/>
          <w:marTop w:val="0"/>
          <w:marBottom w:val="0"/>
          <w:divBdr>
            <w:top w:val="none" w:sz="0" w:space="0" w:color="auto"/>
            <w:left w:val="none" w:sz="0" w:space="0" w:color="auto"/>
            <w:bottom w:val="none" w:sz="0" w:space="0" w:color="auto"/>
            <w:right w:val="none" w:sz="0" w:space="0" w:color="auto"/>
          </w:divBdr>
        </w:div>
        <w:div w:id="1943952133">
          <w:marLeft w:val="0"/>
          <w:marRight w:val="0"/>
          <w:marTop w:val="0"/>
          <w:marBottom w:val="0"/>
          <w:divBdr>
            <w:top w:val="none" w:sz="0" w:space="0" w:color="auto"/>
            <w:left w:val="none" w:sz="0" w:space="0" w:color="auto"/>
            <w:bottom w:val="none" w:sz="0" w:space="0" w:color="auto"/>
            <w:right w:val="none" w:sz="0" w:space="0" w:color="auto"/>
          </w:divBdr>
        </w:div>
        <w:div w:id="2147312110">
          <w:marLeft w:val="0"/>
          <w:marRight w:val="0"/>
          <w:marTop w:val="0"/>
          <w:marBottom w:val="0"/>
          <w:divBdr>
            <w:top w:val="none" w:sz="0" w:space="0" w:color="auto"/>
            <w:left w:val="none" w:sz="0" w:space="0" w:color="auto"/>
            <w:bottom w:val="none" w:sz="0" w:space="0" w:color="auto"/>
            <w:right w:val="none" w:sz="0" w:space="0" w:color="auto"/>
          </w:divBdr>
        </w:div>
      </w:divsChild>
    </w:div>
    <w:div w:id="17059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0EB1-4549-450C-B74E-A3ED6949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453</Words>
  <Characters>2587</Characters>
  <Application>Microsoft Office Word</Application>
  <DocSecurity>0</DocSecurity>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3034</CharactersWithSpaces>
  <SharedDoc>false</SharedDoc>
  <HLinks>
    <vt:vector size="6" baseType="variant">
      <vt:variant>
        <vt:i4>12</vt:i4>
      </vt:variant>
      <vt:variant>
        <vt:i4>0</vt:i4>
      </vt:variant>
      <vt:variant>
        <vt:i4>0</vt:i4>
      </vt:variant>
      <vt:variant>
        <vt:i4>5</vt:i4>
      </vt:variant>
      <vt:variant>
        <vt:lpwstr>http://eur-lex.europa.eu/legal-content/EN/TXT/?uri=CELEX:02017R1151-20170727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edoardo.gianotti@un.org</dc:creator>
  <cp:lastModifiedBy>Francois Cuenot</cp:lastModifiedBy>
  <cp:revision>3</cp:revision>
  <cp:lastPrinted>2018-11-07T16:03:00Z</cp:lastPrinted>
  <dcterms:created xsi:type="dcterms:W3CDTF">2018-11-13T06:31:00Z</dcterms:created>
  <dcterms:modified xsi:type="dcterms:W3CDTF">2018-11-13T06:44:00Z</dcterms:modified>
</cp:coreProperties>
</file>