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D63" w:rsidRDefault="00E947A4">
      <w:pPr>
        <w:rPr>
          <w:rFonts w:ascii="Arial" w:hAnsi="Arial" w:cs="Arial"/>
          <w:lang w:val="en-US"/>
        </w:rPr>
      </w:pPr>
      <w:r w:rsidRPr="00801E74">
        <w:rPr>
          <w:rFonts w:ascii="Arial" w:hAnsi="Arial" w:cs="Arial"/>
          <w:b/>
          <w:bCs/>
          <w:color w:val="FF0000"/>
          <w:lang w:val="en-US"/>
        </w:rPr>
        <w:t>Ratio for these following simulations: 10:6.</w:t>
      </w:r>
      <w:r w:rsidRPr="00801E74">
        <w:rPr>
          <w:b/>
          <w:bCs/>
          <w:color w:val="FF0000"/>
          <w:lang w:val="en-US"/>
        </w:rPr>
        <w:t xml:space="preserve"> </w:t>
      </w:r>
      <w:r w:rsidRPr="00E947A4">
        <w:rPr>
          <w:lang w:val="en-US"/>
        </w:rPr>
        <w:br/>
      </w:r>
      <w:r w:rsidRPr="00E947A4">
        <w:rPr>
          <w:lang w:val="en-US"/>
        </w:rPr>
        <w:br/>
      </w:r>
      <w:r w:rsidRPr="00097DD7">
        <w:rPr>
          <w:rFonts w:ascii="Arial" w:hAnsi="Arial" w:cs="Arial"/>
          <w:color w:val="BFBFBF"/>
          <w:lang w:val="en-US"/>
        </w:rPr>
        <w:t xml:space="preserve">Séquence200 x1: </w:t>
      </w:r>
    </w:p>
    <w:p w:rsidR="00C8664D" w:rsidRPr="00801E74" w:rsidRDefault="00E947A4">
      <w:pPr>
        <w:rPr>
          <w:rFonts w:ascii="Arial" w:hAnsi="Arial" w:cs="Arial"/>
          <w:color w:val="FF0000"/>
          <w:lang w:val="en-US"/>
        </w:rPr>
      </w:pPr>
      <w:r w:rsidRPr="00801E74">
        <w:rPr>
          <w:rFonts w:ascii="Arial" w:hAnsi="Arial" w:cs="Arial"/>
          <w:color w:val="FF0000"/>
          <w:lang w:val="en-US"/>
        </w:rPr>
        <w:t>Variable intensity turn</w:t>
      </w:r>
      <w:r w:rsidR="00C8664D" w:rsidRPr="00801E74">
        <w:rPr>
          <w:rFonts w:ascii="Arial" w:hAnsi="Arial" w:cs="Arial"/>
          <w:color w:val="FF0000"/>
          <w:lang w:val="en-US"/>
        </w:rPr>
        <w:t>-</w:t>
      </w:r>
      <w:r w:rsidRPr="00801E74">
        <w:rPr>
          <w:rFonts w:ascii="Arial" w:hAnsi="Arial" w:cs="Arial"/>
          <w:color w:val="FF0000"/>
          <w:lang w:val="en-US"/>
        </w:rPr>
        <w:t xml:space="preserve">indicator frequency </w:t>
      </w:r>
      <w:r w:rsidRPr="00747318">
        <w:rPr>
          <w:rFonts w:ascii="Arial" w:hAnsi="Arial" w:cs="Arial"/>
          <w:b/>
          <w:color w:val="FF0000"/>
          <w:lang w:val="en-US"/>
        </w:rPr>
        <w:t>90</w:t>
      </w:r>
      <w:r w:rsidRPr="00801E74">
        <w:rPr>
          <w:rFonts w:ascii="Arial" w:hAnsi="Arial" w:cs="Arial"/>
          <w:color w:val="FF0000"/>
          <w:lang w:val="en-US"/>
        </w:rPr>
        <w:t xml:space="preserve"> flash/minutes (period of 660 </w:t>
      </w:r>
      <w:proofErr w:type="spellStart"/>
      <w:r w:rsidRPr="00801E74">
        <w:rPr>
          <w:rFonts w:ascii="Arial" w:hAnsi="Arial" w:cs="Arial"/>
          <w:color w:val="FF0000"/>
          <w:lang w:val="en-US"/>
        </w:rPr>
        <w:t>ms</w:t>
      </w:r>
      <w:proofErr w:type="spellEnd"/>
      <w:r w:rsidRPr="00801E74">
        <w:rPr>
          <w:rFonts w:ascii="Arial" w:hAnsi="Arial" w:cs="Arial"/>
          <w:color w:val="FF0000"/>
          <w:lang w:val="en-US"/>
        </w:rPr>
        <w:t xml:space="preserve">: 330ms on, 330ms off) </w:t>
      </w:r>
    </w:p>
    <w:p w:rsidR="00E947A4" w:rsidRDefault="00C8664D">
      <w:pPr>
        <w:rPr>
          <w:lang w:val="en-US"/>
        </w:rPr>
      </w:pPr>
      <w:r w:rsidRPr="00801E74">
        <w:rPr>
          <w:rFonts w:ascii="Arial" w:hAnsi="Arial" w:cs="Arial"/>
          <w:color w:val="FF0000"/>
          <w:lang w:val="en-US"/>
        </w:rPr>
        <w:t>Variation</w:t>
      </w:r>
      <w:r w:rsidR="00E947A4" w:rsidRPr="00801E74">
        <w:rPr>
          <w:rFonts w:ascii="Arial" w:hAnsi="Arial" w:cs="Arial"/>
          <w:color w:val="FF0000"/>
          <w:lang w:val="en-US"/>
        </w:rPr>
        <w:t xml:space="preserve"> time: 200ms</w:t>
      </w:r>
      <w:r w:rsidR="00E947A4" w:rsidRPr="00801E74">
        <w:rPr>
          <w:rFonts w:ascii="Arial" w:hAnsi="Arial" w:cs="Arial"/>
          <w:color w:val="FF0000"/>
          <w:lang w:val="en-US"/>
        </w:rPr>
        <w:br/>
      </w:r>
      <w:r w:rsidR="00E947A4" w:rsidRPr="00E947A4">
        <w:rPr>
          <w:lang w:val="en-US"/>
        </w:rPr>
        <w:object w:dxaOrig="19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95pt;height:40.85pt" o:ole="">
            <v:imagedata r:id="rId7" o:title=""/>
          </v:shape>
          <o:OLEObject Type="Embed" ProgID="Package" ShapeID="_x0000_i1025" DrawAspect="Content" ObjectID="_1427615470" r:id="rId8"/>
        </w:object>
      </w:r>
    </w:p>
    <w:p w:rsidR="00E947A4" w:rsidRDefault="00E947A4">
      <w:pPr>
        <w:rPr>
          <w:lang w:val="en-US"/>
        </w:rPr>
      </w:pPr>
    </w:p>
    <w:p w:rsidR="00E947A4" w:rsidRDefault="00E947A4">
      <w:pPr>
        <w:rPr>
          <w:lang w:val="en-US"/>
        </w:rPr>
      </w:pPr>
    </w:p>
    <w:p w:rsidR="00C8664D" w:rsidRPr="00097DD7" w:rsidRDefault="00E947A4">
      <w:pPr>
        <w:rPr>
          <w:rFonts w:ascii="Arial" w:hAnsi="Arial" w:cs="Arial"/>
          <w:color w:val="BFBFBF"/>
          <w:lang w:val="en-US"/>
        </w:rPr>
      </w:pPr>
      <w:r w:rsidRPr="00097DD7">
        <w:rPr>
          <w:rFonts w:ascii="Arial" w:hAnsi="Arial" w:cs="Arial"/>
          <w:color w:val="BFBFBF"/>
          <w:lang w:val="en-US"/>
        </w:rPr>
        <w:t xml:space="preserve">Séquence200 x3: </w:t>
      </w:r>
      <w:bookmarkStart w:id="0" w:name="_GoBack"/>
      <w:bookmarkEnd w:id="0"/>
    </w:p>
    <w:p w:rsidR="00C8664D" w:rsidRPr="00801E74" w:rsidRDefault="00E947A4">
      <w:pPr>
        <w:rPr>
          <w:rFonts w:ascii="Arial" w:hAnsi="Arial" w:cs="Arial"/>
          <w:color w:val="FF0000"/>
          <w:lang w:val="en-US"/>
        </w:rPr>
      </w:pPr>
      <w:r w:rsidRPr="00801E74">
        <w:rPr>
          <w:rFonts w:ascii="Arial" w:hAnsi="Arial" w:cs="Arial"/>
          <w:color w:val="FF0000"/>
          <w:lang w:val="en-US"/>
        </w:rPr>
        <w:t>Variable intensity turn</w:t>
      </w:r>
      <w:r w:rsidR="00C8664D" w:rsidRPr="00801E74">
        <w:rPr>
          <w:rFonts w:ascii="Arial" w:hAnsi="Arial" w:cs="Arial"/>
          <w:color w:val="FF0000"/>
          <w:lang w:val="en-US"/>
        </w:rPr>
        <w:t>-</w:t>
      </w:r>
      <w:r w:rsidRPr="00801E74">
        <w:rPr>
          <w:rFonts w:ascii="Arial" w:hAnsi="Arial" w:cs="Arial"/>
          <w:color w:val="FF0000"/>
          <w:lang w:val="en-US"/>
        </w:rPr>
        <w:t xml:space="preserve">indicator frequency </w:t>
      </w:r>
      <w:r w:rsidRPr="00747318">
        <w:rPr>
          <w:rFonts w:ascii="Arial" w:hAnsi="Arial" w:cs="Arial"/>
          <w:b/>
          <w:color w:val="FF0000"/>
          <w:lang w:val="en-US"/>
        </w:rPr>
        <w:t>90</w:t>
      </w:r>
      <w:r w:rsidRPr="00801E74">
        <w:rPr>
          <w:rFonts w:ascii="Arial" w:hAnsi="Arial" w:cs="Arial"/>
          <w:color w:val="FF0000"/>
          <w:lang w:val="en-US"/>
        </w:rPr>
        <w:t xml:space="preserve"> flash/minutes (period of 660 </w:t>
      </w:r>
      <w:proofErr w:type="spellStart"/>
      <w:r w:rsidRPr="00801E74">
        <w:rPr>
          <w:rFonts w:ascii="Arial" w:hAnsi="Arial" w:cs="Arial"/>
          <w:color w:val="FF0000"/>
          <w:lang w:val="en-US"/>
        </w:rPr>
        <w:t>ms</w:t>
      </w:r>
      <w:proofErr w:type="spellEnd"/>
      <w:r w:rsidRPr="00801E74">
        <w:rPr>
          <w:rFonts w:ascii="Arial" w:hAnsi="Arial" w:cs="Arial"/>
          <w:color w:val="FF0000"/>
          <w:lang w:val="en-US"/>
        </w:rPr>
        <w:t xml:space="preserve">: 330ms on, 330ms off) </w:t>
      </w:r>
    </w:p>
    <w:p w:rsidR="00E947A4" w:rsidRDefault="00C8664D">
      <w:pPr>
        <w:rPr>
          <w:lang w:val="en-US"/>
        </w:rPr>
      </w:pPr>
      <w:r w:rsidRPr="00801E74">
        <w:rPr>
          <w:rFonts w:ascii="Arial" w:hAnsi="Arial" w:cs="Arial"/>
          <w:color w:val="FF0000"/>
          <w:lang w:val="en-US"/>
        </w:rPr>
        <w:t>Variation</w:t>
      </w:r>
      <w:r w:rsidR="00E947A4" w:rsidRPr="00801E74">
        <w:rPr>
          <w:rFonts w:ascii="Arial" w:hAnsi="Arial" w:cs="Arial"/>
          <w:color w:val="FF0000"/>
          <w:lang w:val="en-US"/>
        </w:rPr>
        <w:t xml:space="preserve"> time: </w:t>
      </w:r>
      <w:r w:rsidR="00E947A4" w:rsidRPr="00801E74">
        <w:rPr>
          <w:rFonts w:ascii="Arial" w:hAnsi="Arial" w:cs="Arial"/>
          <w:b/>
          <w:bCs/>
          <w:color w:val="FF0000"/>
          <w:lang w:val="en-US"/>
        </w:rPr>
        <w:t>330ms</w:t>
      </w:r>
      <w:r w:rsidR="00E947A4" w:rsidRPr="00C8664D">
        <w:rPr>
          <w:rFonts w:ascii="Arial" w:hAnsi="Arial" w:cs="Arial"/>
          <w:lang w:val="en-US"/>
        </w:rPr>
        <w:br/>
      </w:r>
      <w:r w:rsidR="00E947A4" w:rsidRPr="00E947A4">
        <w:rPr>
          <w:lang w:val="en-US"/>
        </w:rPr>
        <w:object w:dxaOrig="1950" w:dyaOrig="810">
          <v:shape id="_x0000_i1026" type="#_x0000_t75" style="width:97.95pt;height:40.85pt" o:ole="">
            <v:imagedata r:id="rId9" o:title=""/>
          </v:shape>
          <o:OLEObject Type="Embed" ProgID="Package" ShapeID="_x0000_i1026" DrawAspect="Content" ObjectID="_1427615471" r:id="rId10"/>
        </w:object>
      </w:r>
      <w:r w:rsidR="00E947A4" w:rsidRPr="00E947A4">
        <w:rPr>
          <w:lang w:val="en-US"/>
        </w:rPr>
        <w:br/>
      </w:r>
    </w:p>
    <w:p w:rsidR="00E947A4" w:rsidRDefault="00E947A4">
      <w:pPr>
        <w:rPr>
          <w:lang w:val="en-US"/>
        </w:rPr>
      </w:pPr>
    </w:p>
    <w:p w:rsidR="00C8664D" w:rsidRPr="00097DD7" w:rsidRDefault="00E947A4">
      <w:pPr>
        <w:rPr>
          <w:rFonts w:ascii="Arial" w:hAnsi="Arial" w:cs="Arial"/>
          <w:color w:val="BFBFBF"/>
          <w:lang w:val="en-US"/>
        </w:rPr>
      </w:pPr>
      <w:r w:rsidRPr="00097DD7">
        <w:rPr>
          <w:rFonts w:ascii="Arial" w:hAnsi="Arial" w:cs="Arial"/>
          <w:color w:val="BFBFBF"/>
          <w:lang w:val="en-US"/>
        </w:rPr>
        <w:t xml:space="preserve">Séquence500 x1: </w:t>
      </w:r>
    </w:p>
    <w:p w:rsidR="00C8664D" w:rsidRPr="00801E74" w:rsidRDefault="00E947A4">
      <w:pPr>
        <w:rPr>
          <w:rFonts w:ascii="Arial" w:hAnsi="Arial" w:cs="Arial"/>
          <w:color w:val="FF0000"/>
          <w:lang w:val="en-US"/>
        </w:rPr>
      </w:pPr>
      <w:r w:rsidRPr="00801E74">
        <w:rPr>
          <w:rFonts w:ascii="Arial" w:hAnsi="Arial" w:cs="Arial"/>
          <w:color w:val="FF0000"/>
          <w:lang w:val="en-US"/>
        </w:rPr>
        <w:t>Variable intensity turn</w:t>
      </w:r>
      <w:r w:rsidR="00C8664D" w:rsidRPr="00801E74">
        <w:rPr>
          <w:rFonts w:ascii="Arial" w:hAnsi="Arial" w:cs="Arial"/>
          <w:color w:val="FF0000"/>
          <w:lang w:val="en-US"/>
        </w:rPr>
        <w:t>-</w:t>
      </w:r>
      <w:r w:rsidRPr="00801E74">
        <w:rPr>
          <w:rFonts w:ascii="Arial" w:hAnsi="Arial" w:cs="Arial"/>
          <w:color w:val="FF0000"/>
          <w:lang w:val="en-US"/>
        </w:rPr>
        <w:t xml:space="preserve">indicator frequency </w:t>
      </w:r>
      <w:r w:rsidRPr="00801E74">
        <w:rPr>
          <w:rFonts w:ascii="Arial" w:hAnsi="Arial" w:cs="Arial"/>
          <w:b/>
          <w:bCs/>
          <w:color w:val="FF0000"/>
          <w:lang w:val="en-US"/>
        </w:rPr>
        <w:t xml:space="preserve">60 </w:t>
      </w:r>
      <w:r w:rsidRPr="00801E74">
        <w:rPr>
          <w:rFonts w:ascii="Arial" w:hAnsi="Arial" w:cs="Arial"/>
          <w:color w:val="FF0000"/>
          <w:lang w:val="en-US"/>
        </w:rPr>
        <w:t>flash/minutes (period of 1</w:t>
      </w:r>
      <w:r w:rsidR="00C8664D" w:rsidRPr="00801E74">
        <w:rPr>
          <w:rFonts w:ascii="Arial" w:hAnsi="Arial" w:cs="Arial"/>
          <w:color w:val="FF0000"/>
          <w:lang w:val="en-US"/>
        </w:rPr>
        <w:t>,</w:t>
      </w:r>
      <w:r w:rsidRPr="00801E74">
        <w:rPr>
          <w:rFonts w:ascii="Arial" w:hAnsi="Arial" w:cs="Arial"/>
          <w:color w:val="FF0000"/>
          <w:lang w:val="en-US"/>
        </w:rPr>
        <w:t xml:space="preserve">000ms: 500ms on, 500ms off) </w:t>
      </w:r>
    </w:p>
    <w:p w:rsidR="00E947A4" w:rsidRPr="00C8664D" w:rsidRDefault="00C8664D">
      <w:pPr>
        <w:rPr>
          <w:rFonts w:ascii="Arial" w:hAnsi="Arial" w:cs="Arial"/>
          <w:lang w:val="en-US"/>
        </w:rPr>
      </w:pPr>
      <w:r w:rsidRPr="00801E74">
        <w:rPr>
          <w:rFonts w:ascii="Arial" w:hAnsi="Arial" w:cs="Arial"/>
          <w:color w:val="FF0000"/>
          <w:lang w:val="en-US"/>
        </w:rPr>
        <w:t>Variation</w:t>
      </w:r>
      <w:r w:rsidR="00E947A4" w:rsidRPr="00801E74">
        <w:rPr>
          <w:rFonts w:ascii="Arial" w:hAnsi="Arial" w:cs="Arial"/>
          <w:color w:val="FF0000"/>
          <w:lang w:val="en-US"/>
        </w:rPr>
        <w:t xml:space="preserve"> time: 200ms</w:t>
      </w:r>
      <w:r w:rsidR="00E947A4" w:rsidRPr="00801E74">
        <w:rPr>
          <w:rFonts w:ascii="Arial" w:hAnsi="Arial" w:cs="Arial"/>
          <w:color w:val="FF0000"/>
          <w:lang w:val="en-US"/>
        </w:rPr>
        <w:br/>
      </w:r>
      <w:r w:rsidR="00E947A4" w:rsidRPr="00C8664D">
        <w:rPr>
          <w:rFonts w:ascii="Arial" w:hAnsi="Arial" w:cs="Arial"/>
          <w:lang w:val="en-US"/>
        </w:rPr>
        <w:object w:dxaOrig="1950" w:dyaOrig="810">
          <v:shape id="_x0000_i1027" type="#_x0000_t75" style="width:97.95pt;height:40.85pt" o:ole="">
            <v:imagedata r:id="rId11" o:title=""/>
          </v:shape>
          <o:OLEObject Type="Embed" ProgID="Package" ShapeID="_x0000_i1027" DrawAspect="Content" ObjectID="_1427615472" r:id="rId12"/>
        </w:object>
      </w:r>
    </w:p>
    <w:p w:rsidR="00E947A4" w:rsidRDefault="00E947A4">
      <w:pPr>
        <w:rPr>
          <w:lang w:val="en-US"/>
        </w:rPr>
      </w:pPr>
    </w:p>
    <w:p w:rsidR="00F42CA0" w:rsidRPr="00097DD7" w:rsidRDefault="00F42CA0">
      <w:pPr>
        <w:rPr>
          <w:rFonts w:ascii="Arial" w:hAnsi="Arial" w:cs="Arial"/>
          <w:color w:val="BFBFBF"/>
          <w:lang w:val="en-US"/>
        </w:rPr>
      </w:pPr>
      <w:r w:rsidRPr="00097DD7">
        <w:rPr>
          <w:rFonts w:ascii="Arial" w:hAnsi="Arial" w:cs="Arial"/>
          <w:color w:val="BFBFBF"/>
          <w:lang w:val="en-US"/>
        </w:rPr>
        <w:br w:type="page"/>
      </w:r>
    </w:p>
    <w:p w:rsidR="00C8664D" w:rsidRPr="00097DD7" w:rsidRDefault="00E947A4">
      <w:pPr>
        <w:rPr>
          <w:rFonts w:ascii="Arial" w:hAnsi="Arial" w:cs="Arial"/>
          <w:color w:val="BFBFBF"/>
          <w:lang w:val="en-US"/>
        </w:rPr>
      </w:pPr>
      <w:r w:rsidRPr="00097DD7">
        <w:rPr>
          <w:rFonts w:ascii="Arial" w:hAnsi="Arial" w:cs="Arial"/>
          <w:color w:val="BFBFBF"/>
          <w:lang w:val="en-US"/>
        </w:rPr>
        <w:lastRenderedPageBreak/>
        <w:t xml:space="preserve">Séquence500 x2: </w:t>
      </w:r>
    </w:p>
    <w:p w:rsidR="00C8664D" w:rsidRPr="00097DD7" w:rsidRDefault="00E947A4">
      <w:pPr>
        <w:rPr>
          <w:rFonts w:ascii="Arial" w:hAnsi="Arial" w:cs="Arial"/>
          <w:color w:val="BFBFBF"/>
          <w:lang w:val="en-US"/>
        </w:rPr>
      </w:pPr>
      <w:r w:rsidRPr="00097DD7">
        <w:rPr>
          <w:rFonts w:ascii="Arial" w:hAnsi="Arial" w:cs="Arial"/>
          <w:color w:val="BFBFBF"/>
          <w:lang w:val="en-US"/>
        </w:rPr>
        <w:t>Variable intensity turn</w:t>
      </w:r>
      <w:r w:rsidR="00C8664D" w:rsidRPr="00097DD7">
        <w:rPr>
          <w:rFonts w:ascii="Arial" w:hAnsi="Arial" w:cs="Arial"/>
          <w:color w:val="BFBFBF"/>
          <w:lang w:val="en-US"/>
        </w:rPr>
        <w:t>-</w:t>
      </w:r>
      <w:r w:rsidRPr="00097DD7">
        <w:rPr>
          <w:rFonts w:ascii="Arial" w:hAnsi="Arial" w:cs="Arial"/>
          <w:color w:val="BFBFBF"/>
          <w:lang w:val="en-US"/>
        </w:rPr>
        <w:t>indicator frequency 60 flash/minutes (period of 1</w:t>
      </w:r>
      <w:r w:rsidR="00C8664D" w:rsidRPr="00097DD7">
        <w:rPr>
          <w:rFonts w:ascii="Arial" w:hAnsi="Arial" w:cs="Arial"/>
          <w:color w:val="BFBFBF"/>
          <w:lang w:val="en-US"/>
        </w:rPr>
        <w:t>,</w:t>
      </w:r>
      <w:r w:rsidRPr="00097DD7">
        <w:rPr>
          <w:rFonts w:ascii="Arial" w:hAnsi="Arial" w:cs="Arial"/>
          <w:color w:val="BFBFBF"/>
          <w:lang w:val="en-US"/>
        </w:rPr>
        <w:t xml:space="preserve">000ms: 500ms on, 500ms off) </w:t>
      </w:r>
    </w:p>
    <w:p w:rsidR="00E947A4" w:rsidRPr="00097DD7" w:rsidRDefault="00C8664D">
      <w:pPr>
        <w:rPr>
          <w:color w:val="BFBFBF"/>
          <w:lang w:val="en-US"/>
        </w:rPr>
      </w:pPr>
      <w:r w:rsidRPr="00097DD7">
        <w:rPr>
          <w:rFonts w:ascii="Arial" w:hAnsi="Arial" w:cs="Arial"/>
          <w:color w:val="BFBFBF"/>
          <w:lang w:val="en-US"/>
        </w:rPr>
        <w:t>Variation</w:t>
      </w:r>
      <w:r w:rsidR="00E947A4" w:rsidRPr="00097DD7">
        <w:rPr>
          <w:rFonts w:ascii="Arial" w:hAnsi="Arial" w:cs="Arial"/>
          <w:color w:val="BFBFBF"/>
          <w:lang w:val="en-US"/>
        </w:rPr>
        <w:t xml:space="preserve"> time: </w:t>
      </w:r>
      <w:r w:rsidR="00E947A4" w:rsidRPr="00097DD7">
        <w:rPr>
          <w:rFonts w:ascii="Arial" w:hAnsi="Arial" w:cs="Arial"/>
          <w:b/>
          <w:bCs/>
          <w:color w:val="BFBFBF"/>
          <w:lang w:val="en-US"/>
        </w:rPr>
        <w:t>300ms</w:t>
      </w:r>
      <w:r w:rsidR="00E947A4" w:rsidRPr="00097DD7">
        <w:rPr>
          <w:rFonts w:ascii="Arial" w:hAnsi="Arial" w:cs="Arial"/>
          <w:color w:val="BFBFBF"/>
          <w:lang w:val="en-US"/>
        </w:rPr>
        <w:br/>
      </w:r>
      <w:r w:rsidR="00E947A4" w:rsidRPr="00097DD7">
        <w:rPr>
          <w:color w:val="BFBFBF"/>
          <w:lang w:val="en-US"/>
        </w:rPr>
        <w:object w:dxaOrig="1950" w:dyaOrig="810">
          <v:shape id="_x0000_i1028" type="#_x0000_t75" style="width:97.95pt;height:40.85pt" o:ole="">
            <v:imagedata r:id="rId13" o:title=""/>
          </v:shape>
          <o:OLEObject Type="Embed" ProgID="Package" ShapeID="_x0000_i1028" DrawAspect="Content" ObjectID="_1427615473" r:id="rId14"/>
        </w:object>
      </w:r>
    </w:p>
    <w:p w:rsidR="00E947A4" w:rsidRDefault="00E947A4">
      <w:pPr>
        <w:rPr>
          <w:lang w:val="en-US"/>
        </w:rPr>
      </w:pPr>
    </w:p>
    <w:p w:rsidR="00C8664D" w:rsidRPr="00097DD7" w:rsidRDefault="00E947A4">
      <w:pPr>
        <w:rPr>
          <w:rFonts w:ascii="Arial" w:hAnsi="Arial" w:cs="Arial"/>
          <w:color w:val="BFBFBF"/>
          <w:lang w:val="en-US"/>
        </w:rPr>
      </w:pPr>
      <w:r w:rsidRPr="00097DD7">
        <w:rPr>
          <w:rFonts w:ascii="Arial" w:hAnsi="Arial" w:cs="Arial"/>
          <w:color w:val="BFBFBF"/>
          <w:lang w:val="en-US"/>
        </w:rPr>
        <w:t xml:space="preserve">Séquence500 x3: </w:t>
      </w:r>
    </w:p>
    <w:p w:rsidR="00C8664D" w:rsidRPr="00801E74" w:rsidRDefault="00E947A4">
      <w:pPr>
        <w:rPr>
          <w:rFonts w:ascii="Arial" w:hAnsi="Arial" w:cs="Arial"/>
          <w:color w:val="FF0000"/>
          <w:lang w:val="en-US"/>
        </w:rPr>
      </w:pPr>
      <w:r w:rsidRPr="00801E74">
        <w:rPr>
          <w:rFonts w:ascii="Arial" w:hAnsi="Arial" w:cs="Arial"/>
          <w:color w:val="FF0000"/>
          <w:lang w:val="en-US"/>
        </w:rPr>
        <w:t>Variable intensity turn</w:t>
      </w:r>
      <w:r w:rsidR="00C8664D" w:rsidRPr="00801E74">
        <w:rPr>
          <w:rFonts w:ascii="Arial" w:hAnsi="Arial" w:cs="Arial"/>
          <w:color w:val="FF0000"/>
          <w:lang w:val="en-US"/>
        </w:rPr>
        <w:t>-</w:t>
      </w:r>
      <w:r w:rsidRPr="00801E74">
        <w:rPr>
          <w:rFonts w:ascii="Arial" w:hAnsi="Arial" w:cs="Arial"/>
          <w:color w:val="FF0000"/>
          <w:lang w:val="en-US"/>
        </w:rPr>
        <w:t>indicator frequency 60 flash/minutes (period of 1</w:t>
      </w:r>
      <w:r w:rsidR="00C8664D" w:rsidRPr="00801E74">
        <w:rPr>
          <w:rFonts w:ascii="Arial" w:hAnsi="Arial" w:cs="Arial"/>
          <w:color w:val="FF0000"/>
          <w:lang w:val="en-US"/>
        </w:rPr>
        <w:t>,</w:t>
      </w:r>
      <w:r w:rsidRPr="00801E74">
        <w:rPr>
          <w:rFonts w:ascii="Arial" w:hAnsi="Arial" w:cs="Arial"/>
          <w:color w:val="FF0000"/>
          <w:lang w:val="en-US"/>
        </w:rPr>
        <w:t xml:space="preserve">000ms: 500ms on, 500ms off) </w:t>
      </w:r>
    </w:p>
    <w:p w:rsidR="00E947A4" w:rsidRDefault="00C8664D">
      <w:pPr>
        <w:rPr>
          <w:lang w:val="en-US"/>
        </w:rPr>
      </w:pPr>
      <w:r w:rsidRPr="00801E74">
        <w:rPr>
          <w:rFonts w:ascii="Arial" w:hAnsi="Arial" w:cs="Arial"/>
          <w:color w:val="FF0000"/>
          <w:lang w:val="en-US"/>
        </w:rPr>
        <w:t>Variation</w:t>
      </w:r>
      <w:r w:rsidR="00E947A4" w:rsidRPr="00801E74">
        <w:rPr>
          <w:rFonts w:ascii="Arial" w:hAnsi="Arial" w:cs="Arial"/>
          <w:color w:val="FF0000"/>
          <w:lang w:val="en-US"/>
        </w:rPr>
        <w:t xml:space="preserve"> time: </w:t>
      </w:r>
      <w:r w:rsidR="00E947A4" w:rsidRPr="00801E74">
        <w:rPr>
          <w:rFonts w:ascii="Arial" w:hAnsi="Arial" w:cs="Arial"/>
          <w:b/>
          <w:bCs/>
          <w:color w:val="FF0000"/>
          <w:lang w:val="en-US"/>
        </w:rPr>
        <w:t>400ms</w:t>
      </w:r>
      <w:r w:rsidR="00E947A4" w:rsidRPr="00801E74">
        <w:rPr>
          <w:rFonts w:ascii="Arial" w:hAnsi="Arial" w:cs="Arial"/>
          <w:color w:val="FF0000"/>
          <w:lang w:val="en-US"/>
        </w:rPr>
        <w:br/>
      </w:r>
      <w:r w:rsidR="00E947A4" w:rsidRPr="00E947A4">
        <w:rPr>
          <w:lang w:val="en-US"/>
        </w:rPr>
        <w:object w:dxaOrig="1950" w:dyaOrig="810">
          <v:shape id="_x0000_i1029" type="#_x0000_t75" style="width:97.95pt;height:40.85pt" o:ole="">
            <v:imagedata r:id="rId15" o:title=""/>
          </v:shape>
          <o:OLEObject Type="Embed" ProgID="Package" ShapeID="_x0000_i1029" DrawAspect="Content" ObjectID="_1427615474" r:id="rId16"/>
        </w:object>
      </w:r>
      <w:r w:rsidR="00E947A4" w:rsidRPr="00E947A4">
        <w:rPr>
          <w:lang w:val="en-US"/>
        </w:rPr>
        <w:br/>
      </w:r>
    </w:p>
    <w:p w:rsidR="00F2263E" w:rsidRPr="00097DD7" w:rsidRDefault="00F2263E">
      <w:pPr>
        <w:rPr>
          <w:rFonts w:ascii="Arial" w:hAnsi="Arial" w:cs="Arial"/>
          <w:color w:val="BFBFBF"/>
          <w:lang w:val="en-US"/>
        </w:rPr>
      </w:pPr>
    </w:p>
    <w:p w:rsidR="00F42CA0" w:rsidRDefault="00F42CA0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F42CA0" w:rsidRPr="00097DD7" w:rsidRDefault="00F2263E" w:rsidP="00F42CA0">
      <w:pPr>
        <w:rPr>
          <w:rFonts w:ascii="Arial" w:hAnsi="Arial" w:cs="Arial"/>
          <w:color w:val="BFBFBF"/>
          <w:lang w:val="en-US"/>
        </w:rPr>
      </w:pPr>
      <w:r w:rsidRPr="00FE4DE9">
        <w:rPr>
          <w:rFonts w:ascii="Arial" w:hAnsi="Arial" w:cs="Arial"/>
          <w:b/>
          <w:bCs/>
          <w:lang w:val="en-US"/>
        </w:rPr>
        <w:lastRenderedPageBreak/>
        <w:t xml:space="preserve">Ratio for these following simulations: 1:1. </w:t>
      </w:r>
      <w:r w:rsidRPr="00FE4DE9">
        <w:rPr>
          <w:rFonts w:ascii="Arial" w:hAnsi="Arial" w:cs="Arial"/>
          <w:lang w:val="en-US"/>
        </w:rPr>
        <w:br/>
      </w:r>
    </w:p>
    <w:p w:rsidR="00F42CA0" w:rsidRPr="00F42CA0" w:rsidRDefault="00F42CA0" w:rsidP="00F42CA0">
      <w:pPr>
        <w:rPr>
          <w:rFonts w:ascii="Arial" w:hAnsi="Arial" w:cs="Arial"/>
          <w:lang w:val="en-US"/>
        </w:rPr>
      </w:pPr>
      <w:r w:rsidRPr="00F42CA0">
        <w:rPr>
          <w:rFonts w:ascii="Arial" w:hAnsi="Arial" w:cs="Arial"/>
          <w:lang w:val="en-US"/>
        </w:rPr>
        <w:t xml:space="preserve">Séquence200 x2: </w:t>
      </w:r>
      <w:r w:rsidRPr="00F42CA0">
        <w:rPr>
          <w:rFonts w:ascii="Arial" w:hAnsi="Arial" w:cs="Arial"/>
          <w:b/>
          <w:lang w:val="en-US"/>
        </w:rPr>
        <w:t>Ratio 10:6</w:t>
      </w:r>
    </w:p>
    <w:p w:rsidR="00F42CA0" w:rsidRDefault="00F42CA0" w:rsidP="00F2263E">
      <w:pPr>
        <w:rPr>
          <w:rFonts w:ascii="Arial" w:hAnsi="Arial" w:cs="Arial"/>
          <w:b/>
          <w:lang w:val="en-US"/>
        </w:rPr>
      </w:pPr>
      <w:r w:rsidRPr="00F42CA0">
        <w:rPr>
          <w:rFonts w:ascii="Arial" w:hAnsi="Arial" w:cs="Arial"/>
          <w:lang w:val="en-US"/>
        </w:rPr>
        <w:t xml:space="preserve">Variable intensity turn-indicator frequency 90 flash/minutes (period of 660 </w:t>
      </w:r>
      <w:proofErr w:type="spellStart"/>
      <w:r w:rsidRPr="00F42CA0">
        <w:rPr>
          <w:rFonts w:ascii="Arial" w:hAnsi="Arial" w:cs="Arial"/>
          <w:lang w:val="en-US"/>
        </w:rPr>
        <w:t>ms</w:t>
      </w:r>
      <w:proofErr w:type="spellEnd"/>
      <w:r w:rsidRPr="00F42CA0">
        <w:rPr>
          <w:rFonts w:ascii="Arial" w:hAnsi="Arial" w:cs="Arial"/>
          <w:lang w:val="en-US"/>
        </w:rPr>
        <w:t xml:space="preserve">: 330ms on, 330ms off) Variation time: </w:t>
      </w:r>
      <w:r w:rsidRPr="00F42CA0">
        <w:rPr>
          <w:rFonts w:ascii="Arial" w:hAnsi="Arial" w:cs="Arial"/>
          <w:b/>
          <w:bCs/>
          <w:lang w:val="en-US"/>
        </w:rPr>
        <w:t>300ms</w:t>
      </w:r>
      <w:r w:rsidRPr="00F42CA0">
        <w:rPr>
          <w:rFonts w:ascii="Arial" w:hAnsi="Arial" w:cs="Arial"/>
          <w:lang w:val="en-US"/>
        </w:rPr>
        <w:br/>
      </w:r>
      <w:r w:rsidRPr="00E947A4">
        <w:rPr>
          <w:lang w:val="en-US"/>
        </w:rPr>
        <w:object w:dxaOrig="1950" w:dyaOrig="810">
          <v:shape id="_x0000_i1030" type="#_x0000_t75" style="width:97.95pt;height:40.85pt" o:ole="">
            <v:imagedata r:id="rId17" o:title=""/>
          </v:shape>
          <o:OLEObject Type="Embed" ProgID="Package" ShapeID="_x0000_i1030" DrawAspect="Content" ObjectID="_1427615475" r:id="rId18"/>
        </w:object>
      </w:r>
    </w:p>
    <w:p w:rsidR="00F42CA0" w:rsidRDefault="00F42CA0" w:rsidP="00F2263E">
      <w:pPr>
        <w:rPr>
          <w:rFonts w:ascii="Arial" w:hAnsi="Arial" w:cs="Arial"/>
          <w:b/>
          <w:lang w:val="en-US"/>
        </w:rPr>
      </w:pPr>
    </w:p>
    <w:p w:rsidR="00F2263E" w:rsidRPr="00097DD7" w:rsidRDefault="00F2263E" w:rsidP="00F2263E">
      <w:pPr>
        <w:rPr>
          <w:rFonts w:ascii="Arial" w:hAnsi="Arial" w:cs="Arial"/>
          <w:color w:val="BFBFBF"/>
          <w:lang w:val="en-US"/>
        </w:rPr>
      </w:pPr>
      <w:r w:rsidRPr="00F2263E">
        <w:rPr>
          <w:rFonts w:ascii="Arial" w:hAnsi="Arial" w:cs="Arial"/>
          <w:b/>
          <w:lang w:val="en-US"/>
        </w:rPr>
        <w:t>Direction Indicator:</w:t>
      </w:r>
    </w:p>
    <w:p w:rsidR="00F2263E" w:rsidRPr="00747318" w:rsidRDefault="00F2263E" w:rsidP="00F2263E">
      <w:pPr>
        <w:rPr>
          <w:rFonts w:ascii="Arial" w:hAnsi="Arial" w:cs="Arial"/>
          <w:b/>
          <w:lang w:val="en-US"/>
        </w:rPr>
      </w:pPr>
      <w:r w:rsidRPr="00097DD7">
        <w:rPr>
          <w:rFonts w:ascii="Arial" w:hAnsi="Arial" w:cs="Arial"/>
          <w:color w:val="BFBFBF"/>
          <w:lang w:val="en-US"/>
        </w:rPr>
        <w:t xml:space="preserve">Vid200ratio1: </w:t>
      </w:r>
      <w:r w:rsidR="00747318" w:rsidRPr="00747318">
        <w:rPr>
          <w:rFonts w:ascii="Arial" w:hAnsi="Arial" w:cs="Arial"/>
          <w:b/>
          <w:lang w:val="en-US"/>
        </w:rPr>
        <w:t>Ratio 1:1</w:t>
      </w:r>
    </w:p>
    <w:p w:rsidR="00F2263E" w:rsidRPr="00FE4DE9" w:rsidRDefault="00F2263E" w:rsidP="00F2263E">
      <w:pPr>
        <w:rPr>
          <w:rFonts w:ascii="Arial" w:hAnsi="Arial" w:cs="Arial"/>
          <w:b/>
          <w:bCs/>
          <w:lang w:val="en-US"/>
        </w:rPr>
      </w:pPr>
      <w:r w:rsidRPr="00FE4DE9">
        <w:rPr>
          <w:rFonts w:ascii="Arial" w:hAnsi="Arial" w:cs="Arial"/>
          <w:lang w:val="en-US"/>
        </w:rPr>
        <w:t xml:space="preserve">Variable intensity turn indicator frequency 90 flash/minutes </w:t>
      </w:r>
      <w:proofErr w:type="gramStart"/>
      <w:r w:rsidRPr="00FE4DE9">
        <w:rPr>
          <w:rFonts w:ascii="Arial" w:hAnsi="Arial" w:cs="Arial"/>
          <w:lang w:val="en-US"/>
        </w:rPr>
        <w:t>( period</w:t>
      </w:r>
      <w:proofErr w:type="gramEnd"/>
      <w:r w:rsidRPr="00FE4DE9">
        <w:rPr>
          <w:rFonts w:ascii="Arial" w:hAnsi="Arial" w:cs="Arial"/>
          <w:lang w:val="en-US"/>
        </w:rPr>
        <w:t xml:space="preserve"> of 660 </w:t>
      </w:r>
      <w:proofErr w:type="spellStart"/>
      <w:r w:rsidRPr="00FE4DE9">
        <w:rPr>
          <w:rFonts w:ascii="Arial" w:hAnsi="Arial" w:cs="Arial"/>
          <w:lang w:val="en-US"/>
        </w:rPr>
        <w:t>ms</w:t>
      </w:r>
      <w:proofErr w:type="spellEnd"/>
      <w:r w:rsidRPr="00FE4DE9">
        <w:rPr>
          <w:rFonts w:ascii="Arial" w:hAnsi="Arial" w:cs="Arial"/>
          <w:lang w:val="en-US"/>
        </w:rPr>
        <w:t xml:space="preserve">: 330ms on, 330ms off) variation time : </w:t>
      </w:r>
      <w:r w:rsidRPr="00FE4DE9">
        <w:rPr>
          <w:rFonts w:ascii="Arial" w:hAnsi="Arial" w:cs="Arial"/>
          <w:b/>
          <w:bCs/>
          <w:lang w:val="en-US"/>
        </w:rPr>
        <w:t>300ms</w:t>
      </w:r>
    </w:p>
    <w:p w:rsidR="00F2263E" w:rsidRDefault="00F2263E" w:rsidP="00F2263E">
      <w:pPr>
        <w:rPr>
          <w:lang w:val="en-US"/>
        </w:rPr>
      </w:pPr>
      <w:r w:rsidRPr="00FE4DE9">
        <w:rPr>
          <w:rFonts w:ascii="Arial" w:hAnsi="Arial" w:cs="Arial"/>
          <w:lang w:val="en-US"/>
        </w:rPr>
        <w:br/>
      </w:r>
      <w:r w:rsidR="00F42CA0" w:rsidRPr="00E947A4">
        <w:rPr>
          <w:lang w:val="en-US"/>
        </w:rPr>
        <w:object w:dxaOrig="1605" w:dyaOrig="810">
          <v:shape id="_x0000_i1031" type="#_x0000_t75" style="width:80.45pt;height:40.85pt" o:ole="">
            <v:imagedata r:id="rId19" o:title=""/>
          </v:shape>
          <o:OLEObject Type="Embed" ProgID="Package" ShapeID="_x0000_i1031" DrawAspect="Content" ObjectID="_1427615476" r:id="rId20"/>
        </w:object>
      </w:r>
      <w:r w:rsidRPr="00E947A4">
        <w:rPr>
          <w:lang w:val="en-US"/>
        </w:rPr>
        <w:br/>
      </w:r>
    </w:p>
    <w:p w:rsidR="00F42CA0" w:rsidRDefault="00F42CA0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:rsidR="00F2263E" w:rsidRDefault="00F2263E">
      <w:pPr>
        <w:rPr>
          <w:rFonts w:ascii="Arial" w:hAnsi="Arial" w:cs="Arial"/>
          <w:b/>
          <w:lang w:val="en-US"/>
        </w:rPr>
      </w:pPr>
      <w:r w:rsidRPr="00F2263E">
        <w:rPr>
          <w:rFonts w:ascii="Arial" w:hAnsi="Arial" w:cs="Arial"/>
          <w:b/>
          <w:lang w:val="en-US"/>
        </w:rPr>
        <w:t>Hazard Warning:</w:t>
      </w:r>
    </w:p>
    <w:p w:rsidR="00F2263E" w:rsidRDefault="00F2263E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Ratio 10:6</w:t>
      </w:r>
    </w:p>
    <w:p w:rsidR="00FE4DE9" w:rsidRPr="00097DD7" w:rsidRDefault="00E947A4">
      <w:pPr>
        <w:rPr>
          <w:rFonts w:ascii="Arial" w:hAnsi="Arial" w:cs="Arial"/>
          <w:color w:val="BFBFBF"/>
          <w:lang w:val="en-US"/>
        </w:rPr>
      </w:pPr>
      <w:proofErr w:type="spellStart"/>
      <w:proofErr w:type="gramStart"/>
      <w:r w:rsidRPr="00097DD7">
        <w:rPr>
          <w:rFonts w:ascii="Arial" w:hAnsi="Arial" w:cs="Arial"/>
          <w:color w:val="BFBFBF"/>
          <w:lang w:val="en-US"/>
        </w:rPr>
        <w:t>VidWarningFix</w:t>
      </w:r>
      <w:proofErr w:type="spellEnd"/>
      <w:r w:rsidRPr="00097DD7">
        <w:rPr>
          <w:rFonts w:ascii="Arial" w:hAnsi="Arial" w:cs="Arial"/>
          <w:color w:val="BFBFBF"/>
          <w:lang w:val="en-US"/>
        </w:rPr>
        <w:t xml:space="preserve"> :</w:t>
      </w:r>
      <w:proofErr w:type="gramEnd"/>
      <w:r w:rsidRPr="00097DD7">
        <w:rPr>
          <w:rFonts w:ascii="Arial" w:hAnsi="Arial" w:cs="Arial"/>
          <w:color w:val="BFBFBF"/>
          <w:lang w:val="en-US"/>
        </w:rPr>
        <w:t xml:space="preserve"> </w:t>
      </w:r>
    </w:p>
    <w:p w:rsidR="00E947A4" w:rsidRDefault="00E947A4">
      <w:pPr>
        <w:rPr>
          <w:lang w:val="en-US"/>
        </w:rPr>
      </w:pPr>
      <w:r w:rsidRPr="007E265C">
        <w:rPr>
          <w:rFonts w:ascii="Arial" w:hAnsi="Arial" w:cs="Arial"/>
          <w:b/>
          <w:bCs/>
          <w:color w:val="FF0000"/>
          <w:lang w:val="en-US"/>
        </w:rPr>
        <w:t xml:space="preserve">Hazard Warning signal standard. </w:t>
      </w:r>
      <w:r w:rsidRPr="00FE4DE9">
        <w:rPr>
          <w:rFonts w:ascii="Arial" w:hAnsi="Arial" w:cs="Arial"/>
          <w:lang w:val="en-US"/>
        </w:rPr>
        <w:br/>
      </w:r>
      <w:r w:rsidRPr="00E947A4">
        <w:rPr>
          <w:lang w:val="en-US"/>
        </w:rPr>
        <w:object w:dxaOrig="2775" w:dyaOrig="810">
          <v:shape id="_x0000_i1032" type="#_x0000_t75" style="width:138.8pt;height:40.85pt" o:ole="">
            <v:imagedata r:id="rId21" o:title=""/>
          </v:shape>
          <o:OLEObject Type="Embed" ProgID="Package" ShapeID="_x0000_i1032" DrawAspect="Content" ObjectID="_1427615477" r:id="rId22"/>
        </w:object>
      </w:r>
    </w:p>
    <w:p w:rsidR="00E947A4" w:rsidRDefault="00E947A4">
      <w:pPr>
        <w:rPr>
          <w:lang w:val="en-US"/>
        </w:rPr>
      </w:pPr>
    </w:p>
    <w:p w:rsidR="00FE4DE9" w:rsidRPr="00097DD7" w:rsidRDefault="00E947A4">
      <w:pPr>
        <w:rPr>
          <w:rFonts w:ascii="Arial" w:hAnsi="Arial" w:cs="Arial"/>
          <w:color w:val="BFBFBF"/>
          <w:lang w:val="en-US"/>
        </w:rPr>
      </w:pPr>
      <w:r w:rsidRPr="00E947A4">
        <w:rPr>
          <w:lang w:val="en-US"/>
        </w:rPr>
        <w:br/>
      </w:r>
      <w:r w:rsidRPr="00097DD7">
        <w:rPr>
          <w:rFonts w:ascii="Arial" w:hAnsi="Arial" w:cs="Arial"/>
          <w:color w:val="BFBFBF"/>
          <w:lang w:val="en-US"/>
        </w:rPr>
        <w:t xml:space="preserve">VidWarning200: </w:t>
      </w:r>
    </w:p>
    <w:p w:rsidR="00E947A4" w:rsidRDefault="00E947A4">
      <w:pPr>
        <w:rPr>
          <w:b/>
          <w:bCs/>
          <w:lang w:val="en-US"/>
        </w:rPr>
      </w:pPr>
      <w:r w:rsidRPr="007E265C">
        <w:rPr>
          <w:rFonts w:ascii="Arial" w:hAnsi="Arial" w:cs="Arial"/>
          <w:b/>
          <w:bCs/>
          <w:color w:val="FF0000"/>
          <w:lang w:val="en-US"/>
        </w:rPr>
        <w:t>Hazard Warning signal</w:t>
      </w:r>
      <w:r w:rsidRPr="007E265C">
        <w:rPr>
          <w:rFonts w:ascii="Arial" w:hAnsi="Arial" w:cs="Arial"/>
          <w:color w:val="FF0000"/>
          <w:lang w:val="en-US"/>
        </w:rPr>
        <w:t>.</w:t>
      </w:r>
      <w:r w:rsidR="00801E74" w:rsidRPr="007E265C">
        <w:rPr>
          <w:rFonts w:ascii="Arial" w:hAnsi="Arial" w:cs="Arial"/>
          <w:color w:val="FF0000"/>
          <w:lang w:val="en-US"/>
        </w:rPr>
        <w:t xml:space="preserve"> </w:t>
      </w:r>
      <w:proofErr w:type="gramStart"/>
      <w:r w:rsidRPr="007E265C">
        <w:rPr>
          <w:rFonts w:ascii="Arial" w:hAnsi="Arial" w:cs="Arial"/>
          <w:color w:val="FF0000"/>
          <w:lang w:val="en-US"/>
        </w:rPr>
        <w:t>Variable intensity.</w:t>
      </w:r>
      <w:proofErr w:type="gramEnd"/>
      <w:r w:rsidRPr="007E265C">
        <w:rPr>
          <w:rFonts w:ascii="Arial" w:hAnsi="Arial" w:cs="Arial"/>
          <w:color w:val="FF0000"/>
          <w:lang w:val="en-US"/>
        </w:rPr>
        <w:t xml:space="preserve"> </w:t>
      </w:r>
      <w:proofErr w:type="gramStart"/>
      <w:r w:rsidRPr="007E265C">
        <w:rPr>
          <w:rFonts w:ascii="Arial" w:hAnsi="Arial" w:cs="Arial"/>
          <w:color w:val="FF0000"/>
          <w:lang w:val="en-US"/>
        </w:rPr>
        <w:t>frequency</w:t>
      </w:r>
      <w:proofErr w:type="gramEnd"/>
      <w:r w:rsidRPr="007E265C">
        <w:rPr>
          <w:rFonts w:ascii="Arial" w:hAnsi="Arial" w:cs="Arial"/>
          <w:color w:val="FF0000"/>
          <w:lang w:val="en-US"/>
        </w:rPr>
        <w:t xml:space="preserve"> 90 flash/minutes ( period of 660 </w:t>
      </w:r>
      <w:proofErr w:type="spellStart"/>
      <w:r w:rsidRPr="007E265C">
        <w:rPr>
          <w:rFonts w:ascii="Arial" w:hAnsi="Arial" w:cs="Arial"/>
          <w:color w:val="FF0000"/>
          <w:lang w:val="en-US"/>
        </w:rPr>
        <w:t>ms</w:t>
      </w:r>
      <w:proofErr w:type="spellEnd"/>
      <w:r w:rsidRPr="007E265C">
        <w:rPr>
          <w:rFonts w:ascii="Arial" w:hAnsi="Arial" w:cs="Arial"/>
          <w:color w:val="FF0000"/>
          <w:lang w:val="en-US"/>
        </w:rPr>
        <w:t xml:space="preserve">: 330ms on, 330ms off) variation time : </w:t>
      </w:r>
      <w:r w:rsidRPr="007E265C">
        <w:rPr>
          <w:rFonts w:ascii="Arial" w:hAnsi="Arial" w:cs="Arial"/>
          <w:b/>
          <w:bCs/>
          <w:color w:val="FF0000"/>
          <w:lang w:val="en-US"/>
        </w:rPr>
        <w:t>300ms</w:t>
      </w:r>
      <w:r w:rsidRPr="007E265C">
        <w:rPr>
          <w:b/>
          <w:bCs/>
          <w:color w:val="FF0000"/>
          <w:lang w:val="en-US"/>
        </w:rPr>
        <w:br/>
      </w:r>
      <w:r w:rsidRPr="00FE4DE9">
        <w:rPr>
          <w:b/>
          <w:bCs/>
          <w:lang w:val="en-US"/>
        </w:rPr>
        <w:br/>
      </w:r>
      <w:r w:rsidRPr="00E947A4">
        <w:rPr>
          <w:b/>
          <w:bCs/>
          <w:lang w:val="en-US"/>
        </w:rPr>
        <w:object w:dxaOrig="4005" w:dyaOrig="810">
          <v:shape id="_x0000_i1033" type="#_x0000_t75" style="width:200.45pt;height:40.85pt" o:ole="">
            <v:imagedata r:id="rId23" o:title=""/>
          </v:shape>
          <o:OLEObject Type="Embed" ProgID="Package" ShapeID="_x0000_i1033" DrawAspect="Content" ObjectID="_1427615478" r:id="rId24"/>
        </w:object>
      </w:r>
    </w:p>
    <w:p w:rsidR="00E947A4" w:rsidRDefault="00E947A4">
      <w:pPr>
        <w:rPr>
          <w:b/>
          <w:bCs/>
          <w:lang w:val="en-US"/>
        </w:rPr>
      </w:pPr>
    </w:p>
    <w:p w:rsidR="00F2263E" w:rsidRPr="00F2263E" w:rsidRDefault="00F2263E">
      <w:pPr>
        <w:rPr>
          <w:rFonts w:ascii="Arial" w:hAnsi="Arial" w:cs="Arial"/>
          <w:b/>
          <w:lang w:val="en-US"/>
        </w:rPr>
      </w:pPr>
      <w:r w:rsidRPr="00F2263E">
        <w:rPr>
          <w:rFonts w:ascii="Arial" w:hAnsi="Arial" w:cs="Arial"/>
          <w:b/>
          <w:lang w:val="en-US"/>
        </w:rPr>
        <w:t>Ratio 1:1</w:t>
      </w:r>
    </w:p>
    <w:p w:rsidR="00FE4DE9" w:rsidRPr="00097DD7" w:rsidRDefault="00E947A4">
      <w:pPr>
        <w:rPr>
          <w:rFonts w:ascii="Arial" w:hAnsi="Arial" w:cs="Arial"/>
          <w:color w:val="BFBFBF"/>
          <w:lang w:val="en-US"/>
        </w:rPr>
      </w:pPr>
      <w:r w:rsidRPr="00097DD7">
        <w:rPr>
          <w:rFonts w:ascii="Arial" w:hAnsi="Arial" w:cs="Arial"/>
          <w:color w:val="BFBFBF"/>
          <w:lang w:val="en-US"/>
        </w:rPr>
        <w:t xml:space="preserve">VidWarningRatio1_fix: </w:t>
      </w:r>
    </w:p>
    <w:p w:rsidR="00E947A4" w:rsidRPr="00FE4DE9" w:rsidRDefault="00E947A4">
      <w:pPr>
        <w:rPr>
          <w:rFonts w:ascii="Arial" w:hAnsi="Arial" w:cs="Arial"/>
          <w:lang w:val="en-US"/>
        </w:rPr>
      </w:pPr>
      <w:r w:rsidRPr="00FE4DE9">
        <w:rPr>
          <w:rFonts w:ascii="Arial" w:hAnsi="Arial" w:cs="Arial"/>
          <w:lang w:val="en-US"/>
        </w:rPr>
        <w:t xml:space="preserve">Hazard Warning signal standard. </w:t>
      </w:r>
    </w:p>
    <w:p w:rsidR="00E947A4" w:rsidRDefault="00E947A4">
      <w:pPr>
        <w:rPr>
          <w:lang w:val="en-US"/>
        </w:rPr>
      </w:pPr>
      <w:r w:rsidRPr="00E947A4">
        <w:rPr>
          <w:lang w:val="en-US"/>
        </w:rPr>
        <w:object w:dxaOrig="4321" w:dyaOrig="810">
          <v:shape id="_x0000_i1034" type="#_x0000_t75" style="width:3in;height:40.85pt" o:ole="">
            <v:imagedata r:id="rId25" o:title=""/>
          </v:shape>
          <o:OLEObject Type="Embed" ProgID="Package" ShapeID="_x0000_i1034" DrawAspect="Content" ObjectID="_1427615479" r:id="rId26"/>
        </w:object>
      </w:r>
    </w:p>
    <w:p w:rsidR="00FE4DE9" w:rsidRDefault="00E947A4">
      <w:pPr>
        <w:rPr>
          <w:rFonts w:ascii="Arial" w:hAnsi="Arial" w:cs="Arial"/>
          <w:lang w:val="en-US"/>
        </w:rPr>
      </w:pPr>
      <w:r w:rsidRPr="00E947A4">
        <w:rPr>
          <w:lang w:val="en-US"/>
        </w:rPr>
        <w:br/>
      </w:r>
      <w:proofErr w:type="gramStart"/>
      <w:r w:rsidRPr="00097DD7">
        <w:rPr>
          <w:rFonts w:ascii="Arial" w:hAnsi="Arial" w:cs="Arial"/>
          <w:color w:val="BFBFBF"/>
          <w:lang w:val="en-US"/>
        </w:rPr>
        <w:t>VidWarningRatio1_tracer.:</w:t>
      </w:r>
      <w:proofErr w:type="gramEnd"/>
      <w:r w:rsidRPr="00097DD7">
        <w:rPr>
          <w:rFonts w:ascii="Arial" w:hAnsi="Arial" w:cs="Arial"/>
          <w:color w:val="BFBFBF"/>
          <w:lang w:val="en-US"/>
        </w:rPr>
        <w:t xml:space="preserve"> </w:t>
      </w:r>
    </w:p>
    <w:p w:rsidR="006B4E01" w:rsidRPr="00E947A4" w:rsidRDefault="00E947A4">
      <w:pPr>
        <w:rPr>
          <w:lang w:val="en-US"/>
        </w:rPr>
      </w:pPr>
      <w:proofErr w:type="gramStart"/>
      <w:r w:rsidRPr="00FE4DE9">
        <w:rPr>
          <w:rFonts w:ascii="Arial" w:hAnsi="Arial" w:cs="Arial"/>
          <w:lang w:val="en-US"/>
        </w:rPr>
        <w:t>Hazard Warning signal .Variable intensity.</w:t>
      </w:r>
      <w:proofErr w:type="gramEnd"/>
      <w:r w:rsidRPr="00FE4DE9">
        <w:rPr>
          <w:rFonts w:ascii="Arial" w:hAnsi="Arial" w:cs="Arial"/>
          <w:lang w:val="en-US"/>
        </w:rPr>
        <w:t xml:space="preserve"> </w:t>
      </w:r>
      <w:proofErr w:type="gramStart"/>
      <w:r w:rsidRPr="00FE4DE9">
        <w:rPr>
          <w:rFonts w:ascii="Arial" w:hAnsi="Arial" w:cs="Arial"/>
          <w:lang w:val="en-US"/>
        </w:rPr>
        <w:t>frequency</w:t>
      </w:r>
      <w:proofErr w:type="gramEnd"/>
      <w:r w:rsidRPr="00FE4DE9">
        <w:rPr>
          <w:rFonts w:ascii="Arial" w:hAnsi="Arial" w:cs="Arial"/>
          <w:lang w:val="en-US"/>
        </w:rPr>
        <w:t xml:space="preserve"> 90 flash/minutes ( period of 660 </w:t>
      </w:r>
      <w:proofErr w:type="spellStart"/>
      <w:r w:rsidRPr="00FE4DE9">
        <w:rPr>
          <w:rFonts w:ascii="Arial" w:hAnsi="Arial" w:cs="Arial"/>
          <w:lang w:val="en-US"/>
        </w:rPr>
        <w:t>ms</w:t>
      </w:r>
      <w:proofErr w:type="spellEnd"/>
      <w:r w:rsidRPr="00FE4DE9">
        <w:rPr>
          <w:rFonts w:ascii="Arial" w:hAnsi="Arial" w:cs="Arial"/>
          <w:lang w:val="en-US"/>
        </w:rPr>
        <w:t xml:space="preserve">: 330ms on, 330ms off) variation time : </w:t>
      </w:r>
      <w:r w:rsidRPr="00FE4DE9">
        <w:rPr>
          <w:rFonts w:ascii="Arial" w:hAnsi="Arial" w:cs="Arial"/>
          <w:b/>
          <w:bCs/>
          <w:lang w:val="en-US"/>
        </w:rPr>
        <w:t>300ms</w:t>
      </w:r>
      <w:r w:rsidRPr="00FE4DE9">
        <w:rPr>
          <w:rFonts w:ascii="Arial" w:hAnsi="Arial" w:cs="Arial"/>
          <w:lang w:val="en-US"/>
        </w:rPr>
        <w:br/>
      </w:r>
      <w:r w:rsidRPr="00E947A4">
        <w:rPr>
          <w:lang w:val="en-US"/>
        </w:rPr>
        <w:object w:dxaOrig="4830" w:dyaOrig="810">
          <v:shape id="_x0000_i1035" type="#_x0000_t75" style="width:241.95pt;height:40.85pt" o:ole="">
            <v:imagedata r:id="rId27" o:title=""/>
          </v:shape>
          <o:OLEObject Type="Embed" ProgID="Package" ShapeID="_x0000_i1035" DrawAspect="Content" ObjectID="_1427615480" r:id="rId28"/>
        </w:object>
      </w:r>
    </w:p>
    <w:sectPr w:rsidR="006B4E01" w:rsidRPr="00E947A4" w:rsidSect="00097DD7">
      <w:headerReference w:type="first" r:id="rId29"/>
      <w:pgSz w:w="16838" w:h="11906" w:orient="landscape"/>
      <w:pgMar w:top="1800" w:right="1440" w:bottom="180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DD7" w:rsidRDefault="00097DD7" w:rsidP="00097DD7">
      <w:r>
        <w:separator/>
      </w:r>
    </w:p>
  </w:endnote>
  <w:endnote w:type="continuationSeparator" w:id="0">
    <w:p w:rsidR="00097DD7" w:rsidRDefault="00097DD7" w:rsidP="00097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DD7" w:rsidRDefault="00097DD7" w:rsidP="00097DD7">
      <w:r>
        <w:separator/>
      </w:r>
    </w:p>
  </w:footnote>
  <w:footnote w:type="continuationSeparator" w:id="0">
    <w:p w:rsidR="00097DD7" w:rsidRDefault="00097DD7" w:rsidP="00097D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DD7" w:rsidRDefault="00097DD7" w:rsidP="00097DD7">
    <w:pPr>
      <w:pStyle w:val="Header"/>
      <w:rPr>
        <w:b/>
      </w:rPr>
    </w:pPr>
    <w:proofErr w:type="spellStart"/>
    <w:r>
      <w:t>Transmitted</w:t>
    </w:r>
    <w:proofErr w:type="spellEnd"/>
    <w:r>
      <w:t xml:space="preserve"> </w:t>
    </w:r>
    <w:proofErr w:type="spellStart"/>
    <w:r>
      <w:t>by</w:t>
    </w:r>
    <w:proofErr w:type="spellEnd"/>
    <w:r>
      <w:t xml:space="preserve"> </w:t>
    </w:r>
    <w:proofErr w:type="spellStart"/>
    <w:r>
      <w:t>the</w:t>
    </w:r>
    <w:proofErr w:type="spellEnd"/>
    <w:r>
      <w:t xml:space="preserve"> expert </w:t>
    </w:r>
    <w:proofErr w:type="spellStart"/>
    <w:r>
      <w:t>from</w:t>
    </w:r>
    <w:proofErr w:type="spellEnd"/>
    <w:r>
      <w:t xml:space="preserve"> OICA</w:t>
    </w:r>
    <w:r>
      <w:tab/>
    </w:r>
    <w:r>
      <w:tab/>
    </w:r>
    <w:r>
      <w:tab/>
      <w:t xml:space="preserve">Informal </w:t>
    </w:r>
    <w:proofErr w:type="spellStart"/>
    <w:r>
      <w:t>document</w:t>
    </w:r>
    <w:proofErr w:type="spellEnd"/>
    <w:r>
      <w:t xml:space="preserve"> </w:t>
    </w:r>
    <w:r w:rsidRPr="00097DD7">
      <w:rPr>
        <w:b/>
      </w:rPr>
      <w:t>GRE-69-44</w:t>
    </w:r>
  </w:p>
  <w:p w:rsidR="00097DD7" w:rsidRDefault="00097DD7" w:rsidP="00097DD7">
    <w:pPr>
      <w:pStyle w:val="Header"/>
    </w:pPr>
    <w:r>
      <w:rPr>
        <w:b/>
      </w:rPr>
      <w:tab/>
    </w:r>
    <w:r>
      <w:rPr>
        <w:b/>
      </w:rPr>
      <w:tab/>
    </w:r>
    <w:r>
      <w:rPr>
        <w:b/>
      </w:rPr>
      <w:tab/>
    </w:r>
    <w:r>
      <w:t xml:space="preserve">(69th GRE </w:t>
    </w:r>
    <w:proofErr w:type="spellStart"/>
    <w:r>
      <w:t>session</w:t>
    </w:r>
    <w:proofErr w:type="spellEnd"/>
    <w:r>
      <w:t xml:space="preserve"> , 8-11 April 2013,</w:t>
    </w:r>
  </w:p>
  <w:p w:rsidR="00097DD7" w:rsidRPr="00097DD7" w:rsidRDefault="00097DD7" w:rsidP="00097DD7">
    <w:pPr>
      <w:pStyle w:val="Header"/>
    </w:pPr>
    <w:r>
      <w:tab/>
    </w:r>
    <w:r>
      <w:tab/>
    </w:r>
    <w:r>
      <w:tab/>
      <w:t xml:space="preserve"> </w:t>
    </w:r>
    <w:proofErr w:type="spellStart"/>
    <w:r>
      <w:t>agenda</w:t>
    </w:r>
    <w:proofErr w:type="spellEnd"/>
    <w:r>
      <w:t xml:space="preserve"> item 5(j))</w:t>
    </w:r>
  </w:p>
  <w:p w:rsidR="00097DD7" w:rsidRDefault="00097D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A4"/>
    <w:rsid w:val="00097DD7"/>
    <w:rsid w:val="000B2709"/>
    <w:rsid w:val="00120AEE"/>
    <w:rsid w:val="00154C25"/>
    <w:rsid w:val="00155D63"/>
    <w:rsid w:val="00284B40"/>
    <w:rsid w:val="002E5432"/>
    <w:rsid w:val="00314546"/>
    <w:rsid w:val="00325EBD"/>
    <w:rsid w:val="00360692"/>
    <w:rsid w:val="0037365A"/>
    <w:rsid w:val="00384E57"/>
    <w:rsid w:val="003F66EC"/>
    <w:rsid w:val="00465728"/>
    <w:rsid w:val="004B13E1"/>
    <w:rsid w:val="004D245C"/>
    <w:rsid w:val="00585E79"/>
    <w:rsid w:val="006038D6"/>
    <w:rsid w:val="00642F45"/>
    <w:rsid w:val="00652BCD"/>
    <w:rsid w:val="006944E4"/>
    <w:rsid w:val="006B4E01"/>
    <w:rsid w:val="006F33B9"/>
    <w:rsid w:val="00706F18"/>
    <w:rsid w:val="00734162"/>
    <w:rsid w:val="00735A82"/>
    <w:rsid w:val="00747318"/>
    <w:rsid w:val="007703FE"/>
    <w:rsid w:val="00776036"/>
    <w:rsid w:val="007A582C"/>
    <w:rsid w:val="007E265C"/>
    <w:rsid w:val="007F06F2"/>
    <w:rsid w:val="00801E74"/>
    <w:rsid w:val="0096344B"/>
    <w:rsid w:val="009870D4"/>
    <w:rsid w:val="00987474"/>
    <w:rsid w:val="009C5572"/>
    <w:rsid w:val="009E5747"/>
    <w:rsid w:val="00A823A1"/>
    <w:rsid w:val="00A83E9A"/>
    <w:rsid w:val="00B0167A"/>
    <w:rsid w:val="00B028B7"/>
    <w:rsid w:val="00B03E48"/>
    <w:rsid w:val="00B12583"/>
    <w:rsid w:val="00B44B7F"/>
    <w:rsid w:val="00C1017A"/>
    <w:rsid w:val="00C8664D"/>
    <w:rsid w:val="00CC1FD5"/>
    <w:rsid w:val="00D24973"/>
    <w:rsid w:val="00D33036"/>
    <w:rsid w:val="00D75A5E"/>
    <w:rsid w:val="00E15DDE"/>
    <w:rsid w:val="00E5211D"/>
    <w:rsid w:val="00E84CAE"/>
    <w:rsid w:val="00E947A4"/>
    <w:rsid w:val="00EB59BC"/>
    <w:rsid w:val="00ED6649"/>
    <w:rsid w:val="00F020B8"/>
    <w:rsid w:val="00F2263E"/>
    <w:rsid w:val="00F42CA0"/>
    <w:rsid w:val="00F93165"/>
    <w:rsid w:val="00F94D03"/>
    <w:rsid w:val="00FB0152"/>
    <w:rsid w:val="00FE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97DD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97DD7"/>
    <w:rPr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rsid w:val="00097DD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097DD7"/>
    <w:rPr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097D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97DD7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97DD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97DD7"/>
    <w:rPr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rsid w:val="00097DD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097DD7"/>
    <w:rPr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097D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97DD7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211</Words>
  <Characters>1606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GM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Goldbach</dc:creator>
  <cp:lastModifiedBy>Guichard</cp:lastModifiedBy>
  <cp:revision>2</cp:revision>
  <dcterms:created xsi:type="dcterms:W3CDTF">2013-04-16T09:03:00Z</dcterms:created>
  <dcterms:modified xsi:type="dcterms:W3CDTF">2013-04-16T09:03:00Z</dcterms:modified>
</cp:coreProperties>
</file>