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EA8DE2F" w14:textId="77777777" w:rsidTr="00B20551">
        <w:trPr>
          <w:cantSplit/>
          <w:trHeight w:hRule="exact" w:val="851"/>
        </w:trPr>
        <w:tc>
          <w:tcPr>
            <w:tcW w:w="1276" w:type="dxa"/>
            <w:tcBorders>
              <w:bottom w:val="single" w:sz="4" w:space="0" w:color="auto"/>
            </w:tcBorders>
            <w:vAlign w:val="bottom"/>
          </w:tcPr>
          <w:p w14:paraId="491F066F" w14:textId="77777777" w:rsidR="009E6CB7" w:rsidRDefault="009E6CB7" w:rsidP="00B20551">
            <w:pPr>
              <w:spacing w:after="80"/>
            </w:pPr>
          </w:p>
        </w:tc>
        <w:tc>
          <w:tcPr>
            <w:tcW w:w="2268" w:type="dxa"/>
            <w:tcBorders>
              <w:bottom w:val="single" w:sz="4" w:space="0" w:color="auto"/>
            </w:tcBorders>
            <w:vAlign w:val="bottom"/>
          </w:tcPr>
          <w:p w14:paraId="4646B38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1622EC4" w14:textId="6D9E2261" w:rsidR="009E6CB7" w:rsidRPr="00D47EEA" w:rsidRDefault="001007B0" w:rsidP="001007B0">
            <w:pPr>
              <w:jc w:val="right"/>
            </w:pPr>
            <w:r w:rsidRPr="001007B0">
              <w:rPr>
                <w:sz w:val="40"/>
              </w:rPr>
              <w:t>ECE</w:t>
            </w:r>
            <w:r>
              <w:t>/TRANS/WP.15/AC.2/2024/36</w:t>
            </w:r>
          </w:p>
        </w:tc>
      </w:tr>
      <w:tr w:rsidR="009E6CB7" w14:paraId="6BEF99BA" w14:textId="77777777" w:rsidTr="00B20551">
        <w:trPr>
          <w:cantSplit/>
          <w:trHeight w:hRule="exact" w:val="2835"/>
        </w:trPr>
        <w:tc>
          <w:tcPr>
            <w:tcW w:w="1276" w:type="dxa"/>
            <w:tcBorders>
              <w:top w:val="single" w:sz="4" w:space="0" w:color="auto"/>
              <w:bottom w:val="single" w:sz="12" w:space="0" w:color="auto"/>
            </w:tcBorders>
          </w:tcPr>
          <w:p w14:paraId="3F6087C4" w14:textId="77777777" w:rsidR="009E6CB7" w:rsidRDefault="00686A48" w:rsidP="00B20551">
            <w:pPr>
              <w:spacing w:before="120"/>
            </w:pPr>
            <w:r>
              <w:rPr>
                <w:noProof/>
                <w:lang w:val="fr-CH" w:eastAsia="fr-CH"/>
              </w:rPr>
              <w:drawing>
                <wp:inline distT="0" distB="0" distL="0" distR="0" wp14:anchorId="524EB767" wp14:editId="30DECC9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454A1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ECBE9C9" w14:textId="77777777" w:rsidR="009E6CB7" w:rsidRDefault="001007B0" w:rsidP="001007B0">
            <w:pPr>
              <w:spacing w:before="240" w:line="240" w:lineRule="exact"/>
            </w:pPr>
            <w:r>
              <w:t>Distr.: General</w:t>
            </w:r>
          </w:p>
          <w:p w14:paraId="558332B5" w14:textId="77777777" w:rsidR="001007B0" w:rsidRDefault="001007B0" w:rsidP="001007B0">
            <w:pPr>
              <w:spacing w:line="240" w:lineRule="exact"/>
            </w:pPr>
            <w:r>
              <w:t>1 May 2024</w:t>
            </w:r>
          </w:p>
          <w:p w14:paraId="3845D077" w14:textId="77777777" w:rsidR="001007B0" w:rsidRDefault="001007B0" w:rsidP="001007B0">
            <w:pPr>
              <w:spacing w:line="240" w:lineRule="exact"/>
            </w:pPr>
          </w:p>
          <w:p w14:paraId="7E390130" w14:textId="695B3AA6" w:rsidR="001007B0" w:rsidRDefault="001007B0" w:rsidP="001007B0">
            <w:pPr>
              <w:spacing w:line="240" w:lineRule="exact"/>
            </w:pPr>
            <w:r>
              <w:t>Original: English</w:t>
            </w:r>
          </w:p>
        </w:tc>
      </w:tr>
    </w:tbl>
    <w:p w14:paraId="55464B04" w14:textId="77777777" w:rsidR="002B2291" w:rsidRDefault="002B2291" w:rsidP="002B2291">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14:paraId="04B8B90A" w14:textId="77777777" w:rsidR="002B2291" w:rsidRDefault="002B2291" w:rsidP="002B2291">
      <w:pPr>
        <w:spacing w:before="120"/>
        <w:rPr>
          <w:sz w:val="28"/>
          <w:szCs w:val="28"/>
        </w:rPr>
      </w:pPr>
      <w:r>
        <w:rPr>
          <w:sz w:val="28"/>
          <w:szCs w:val="28"/>
        </w:rPr>
        <w:t>Inland Transport Committee</w:t>
      </w:r>
    </w:p>
    <w:p w14:paraId="3D9F6D47" w14:textId="77777777" w:rsidR="002B2291" w:rsidRDefault="002B2291" w:rsidP="002B2291">
      <w:pPr>
        <w:spacing w:before="120"/>
        <w:rPr>
          <w:b/>
          <w:sz w:val="24"/>
          <w:szCs w:val="24"/>
        </w:rPr>
      </w:pPr>
      <w:r>
        <w:rPr>
          <w:b/>
          <w:sz w:val="24"/>
          <w:szCs w:val="24"/>
        </w:rPr>
        <w:t>Working Party on the Transport of Dangerous Goods</w:t>
      </w:r>
    </w:p>
    <w:p w14:paraId="283022EC" w14:textId="77777777" w:rsidR="002B2291" w:rsidRPr="003933B0" w:rsidRDefault="002B2291" w:rsidP="002B2291">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Dangerous Goods by Inland Waterways (ADN)</w:t>
      </w:r>
      <w:r w:rsidRPr="003933B0">
        <w:rPr>
          <w:b/>
        </w:rPr>
        <w:br/>
        <w:t>(ADN Safety Committee)</w:t>
      </w:r>
    </w:p>
    <w:p w14:paraId="59B88150" w14:textId="77777777" w:rsidR="002B2291" w:rsidRPr="008D7010" w:rsidRDefault="002B2291" w:rsidP="002B2291">
      <w:pPr>
        <w:spacing w:before="120"/>
        <w:rPr>
          <w:b/>
        </w:rPr>
      </w:pPr>
      <w:r>
        <w:rPr>
          <w:b/>
        </w:rPr>
        <w:t>Forty-fourt</w:t>
      </w:r>
      <w:r w:rsidRPr="008D7010">
        <w:rPr>
          <w:b/>
        </w:rPr>
        <w:t>h session</w:t>
      </w:r>
    </w:p>
    <w:p w14:paraId="1645C224" w14:textId="77777777" w:rsidR="002B2291" w:rsidRDefault="002B2291" w:rsidP="002B2291">
      <w:r w:rsidRPr="008D7010">
        <w:t xml:space="preserve">Geneva, </w:t>
      </w:r>
      <w:r>
        <w:t>26-30 August 2024</w:t>
      </w:r>
    </w:p>
    <w:p w14:paraId="0B1416D5" w14:textId="77777777" w:rsidR="00A55129" w:rsidRPr="003134DF" w:rsidRDefault="00A55129" w:rsidP="00A55129">
      <w:r>
        <w:t xml:space="preserve">Item 5 </w:t>
      </w:r>
      <w:r w:rsidRPr="003134DF">
        <w:t>of the provisional agenda</w:t>
      </w:r>
    </w:p>
    <w:p w14:paraId="1CBC912B" w14:textId="77777777" w:rsidR="00A55129" w:rsidRPr="00AD5F31" w:rsidRDefault="00A55129" w:rsidP="00A55129">
      <w:pPr>
        <w:rPr>
          <w:b/>
          <w:bCs/>
        </w:rPr>
      </w:pPr>
      <w:r w:rsidRPr="00AD5F31">
        <w:rPr>
          <w:b/>
          <w:bCs/>
        </w:rPr>
        <w:t>Reports of informal working groups</w:t>
      </w:r>
    </w:p>
    <w:p w14:paraId="74CF9D98" w14:textId="69C33226" w:rsidR="009D3271" w:rsidRDefault="00443E85" w:rsidP="00443E85">
      <w:pPr>
        <w:pStyle w:val="HChG"/>
      </w:pPr>
      <w:r>
        <w:tab/>
      </w:r>
      <w:r>
        <w:tab/>
      </w:r>
      <w:r w:rsidR="009D3271">
        <w:t xml:space="preserve">Minutes of </w:t>
      </w:r>
      <w:r>
        <w:t>the twenty</w:t>
      </w:r>
      <w:r w:rsidR="003D234E">
        <w:t xml:space="preserve">-seventh </w:t>
      </w:r>
      <w:r w:rsidR="009D3271">
        <w:t>meeting</w:t>
      </w:r>
      <w:r w:rsidR="009D3271" w:rsidRPr="001B4326">
        <w:t xml:space="preserve"> of the Group of</w:t>
      </w:r>
      <w:r w:rsidR="009D3271">
        <w:t xml:space="preserve"> Recommended</w:t>
      </w:r>
      <w:r w:rsidR="009D3271" w:rsidRPr="001B4326">
        <w:t xml:space="preserve"> </w:t>
      </w:r>
      <w:r w:rsidR="003D234E">
        <w:t xml:space="preserve">ADN </w:t>
      </w:r>
      <w:r w:rsidR="009D3271" w:rsidRPr="001B4326">
        <w:t>Classification Societies</w:t>
      </w:r>
    </w:p>
    <w:p w14:paraId="1B26790E" w14:textId="7DD49FBA" w:rsidR="00546A10" w:rsidRPr="00B5557D" w:rsidRDefault="00546A10" w:rsidP="00546A10">
      <w:pPr>
        <w:pStyle w:val="H1G"/>
      </w:pPr>
      <w:r>
        <w:tab/>
      </w:r>
      <w:r>
        <w:tab/>
        <w:t>Transmitted by the Recommended ADN Classification Societies</w:t>
      </w:r>
      <w:r w:rsidRPr="000515FE">
        <w:rPr>
          <w:rStyle w:val="FootnoteReference"/>
          <w:sz w:val="20"/>
          <w:vertAlign w:val="baseline"/>
        </w:rPr>
        <w:footnoteReference w:customMarkFollows="1" w:id="2"/>
        <w:t>*</w:t>
      </w:r>
      <w:r w:rsidRPr="004628AB">
        <w:rPr>
          <w:sz w:val="20"/>
          <w:vertAlign w:val="superscript"/>
        </w:rPr>
        <w:t>,</w:t>
      </w:r>
      <w:r w:rsidRPr="004628AB">
        <w:rPr>
          <w:rStyle w:val="FootnoteReference"/>
          <w:sz w:val="20"/>
          <w:vertAlign w:val="baseline"/>
        </w:rPr>
        <w:footnoteReference w:customMarkFollows="1" w:id="3"/>
        <w:t>**</w:t>
      </w:r>
    </w:p>
    <w:p w14:paraId="67FBEC1E" w14:textId="77777777" w:rsidR="009D3271" w:rsidRDefault="009D3271" w:rsidP="000655CC">
      <w:pPr>
        <w:pStyle w:val="SingleTxtG"/>
      </w:pPr>
      <w:r w:rsidRPr="00493C27">
        <w:t>Date: 27 March 2024, 9.30-11.30</w:t>
      </w:r>
    </w:p>
    <w:p w14:paraId="3F624536" w14:textId="77777777" w:rsidR="009D3271" w:rsidRPr="00952885" w:rsidRDefault="009D3271" w:rsidP="000655CC">
      <w:pPr>
        <w:pStyle w:val="SingleTxtG"/>
        <w:rPr>
          <w:lang w:val="nl-NL"/>
        </w:rPr>
      </w:pPr>
      <w:proofErr w:type="spellStart"/>
      <w:r>
        <w:rPr>
          <w:lang w:val="nl-NL"/>
        </w:rPr>
        <w:t>Location</w:t>
      </w:r>
      <w:proofErr w:type="spellEnd"/>
      <w:r w:rsidRPr="00952885">
        <w:rPr>
          <w:lang w:val="nl-NL"/>
        </w:rPr>
        <w:t xml:space="preserve">: </w:t>
      </w:r>
      <w:r>
        <w:rPr>
          <w:lang w:val="nl-NL"/>
        </w:rPr>
        <w:t>Online</w:t>
      </w:r>
    </w:p>
    <w:p w14:paraId="5AF4E487" w14:textId="77777777" w:rsidR="009D3271" w:rsidRDefault="009D3271" w:rsidP="000655CC">
      <w:pPr>
        <w:pStyle w:val="SingleTxtG"/>
        <w:rPr>
          <w:lang w:val="nl-NL"/>
        </w:rPr>
      </w:pPr>
      <w:proofErr w:type="spellStart"/>
      <w:r>
        <w:rPr>
          <w:lang w:val="nl-NL"/>
        </w:rPr>
        <w:t>Participants</w:t>
      </w:r>
      <w:proofErr w:type="spellEnd"/>
      <w:r>
        <w:rPr>
          <w:lang w:val="nl-NL"/>
        </w:rPr>
        <w:t>:</w:t>
      </w:r>
    </w:p>
    <w:p w14:paraId="7FEFE881" w14:textId="347CC757" w:rsidR="009D3271" w:rsidRDefault="001B5F5F" w:rsidP="002053A8">
      <w:pPr>
        <w:pStyle w:val="Bullet1G"/>
      </w:pPr>
      <w:r>
        <w:t>Bureau Veritas (</w:t>
      </w:r>
      <w:r w:rsidR="009D3271">
        <w:t>BV</w:t>
      </w:r>
      <w:r>
        <w:t>)</w:t>
      </w:r>
      <w:r w:rsidR="009D3271">
        <w:t>: Mr. Guy Jacobs</w:t>
      </w:r>
    </w:p>
    <w:p w14:paraId="31B7986C" w14:textId="4841710A" w:rsidR="009D3271" w:rsidRDefault="00CD414B" w:rsidP="002053A8">
      <w:pPr>
        <w:pStyle w:val="Bullet1G"/>
      </w:pPr>
      <w:r w:rsidRPr="005F4BF4">
        <w:t>Croatian Register of Shipping</w:t>
      </w:r>
      <w:r>
        <w:t xml:space="preserve"> (</w:t>
      </w:r>
      <w:r w:rsidR="009D3271">
        <w:t>CRS</w:t>
      </w:r>
      <w:r>
        <w:t>)</w:t>
      </w:r>
      <w:r w:rsidR="009D3271">
        <w:t xml:space="preserve">: Mr. </w:t>
      </w:r>
      <w:r w:rsidR="009D3271">
        <w:rPr>
          <w:lang w:val="en-US"/>
        </w:rPr>
        <w:t xml:space="preserve">Ivan </w:t>
      </w:r>
      <w:proofErr w:type="spellStart"/>
      <w:r w:rsidR="009D3271">
        <w:rPr>
          <w:lang w:val="en-US"/>
        </w:rPr>
        <w:t>Bilić-Prcić</w:t>
      </w:r>
      <w:proofErr w:type="spellEnd"/>
      <w:r w:rsidR="009D3271">
        <w:rPr>
          <w:lang w:val="en-US"/>
        </w:rPr>
        <w:t>, Mr. Vedran Klisaric</w:t>
      </w:r>
    </w:p>
    <w:p w14:paraId="6B5F2EF0" w14:textId="1D6DEF1C" w:rsidR="009D3271" w:rsidRDefault="00541018" w:rsidP="002053A8">
      <w:pPr>
        <w:pStyle w:val="Bullet1G"/>
      </w:pPr>
      <w:r w:rsidRPr="006920F0">
        <w:t>Det Norske Veritas</w:t>
      </w:r>
      <w:r>
        <w:t xml:space="preserve"> (</w:t>
      </w:r>
      <w:r w:rsidR="009D3271">
        <w:t>DNV</w:t>
      </w:r>
      <w:r>
        <w:t>)</w:t>
      </w:r>
      <w:r w:rsidR="009D3271">
        <w:t xml:space="preserve">: Mr. Torsten </w:t>
      </w:r>
      <w:proofErr w:type="spellStart"/>
      <w:r w:rsidR="009D3271">
        <w:t>Dosdahl</w:t>
      </w:r>
      <w:proofErr w:type="spellEnd"/>
      <w:r w:rsidR="009D3271">
        <w:t xml:space="preserve"> </w:t>
      </w:r>
    </w:p>
    <w:p w14:paraId="3D98A6DF" w14:textId="371ADC6C" w:rsidR="009D3271" w:rsidRDefault="003F6FF3" w:rsidP="002053A8">
      <w:pPr>
        <w:pStyle w:val="Bullet1G"/>
      </w:pPr>
      <w:r w:rsidRPr="006920F0">
        <w:t>Lloyds Register</w:t>
      </w:r>
      <w:r>
        <w:t xml:space="preserve"> (</w:t>
      </w:r>
      <w:r w:rsidR="009D3271">
        <w:t>LR</w:t>
      </w:r>
      <w:r>
        <w:t>)</w:t>
      </w:r>
      <w:r w:rsidR="009D3271">
        <w:t>: Mr. Ad Bus, Mr. Bas Joormann (chairman), Mr. Karel Vinke</w:t>
      </w:r>
    </w:p>
    <w:p w14:paraId="24469241" w14:textId="1009BE0C" w:rsidR="009D3271" w:rsidRDefault="00377CA7" w:rsidP="002053A8">
      <w:pPr>
        <w:pStyle w:val="Bullet1G"/>
      </w:pPr>
      <w:r w:rsidRPr="00752B69">
        <w:rPr>
          <w:lang w:val="es-ES"/>
        </w:rPr>
        <w:t xml:space="preserve">Registro Italiano </w:t>
      </w:r>
      <w:proofErr w:type="spellStart"/>
      <w:r w:rsidRPr="00752B69">
        <w:rPr>
          <w:lang w:val="es-ES"/>
        </w:rPr>
        <w:t>Navale</w:t>
      </w:r>
      <w:proofErr w:type="spellEnd"/>
      <w:r>
        <w:t xml:space="preserve"> (</w:t>
      </w:r>
      <w:r w:rsidR="009D3271">
        <w:t>RINA</w:t>
      </w:r>
      <w:r>
        <w:t>)</w:t>
      </w:r>
      <w:r w:rsidR="009D3271">
        <w:t>: Mr. Pavlos Safralis</w:t>
      </w:r>
    </w:p>
    <w:p w14:paraId="426587E7" w14:textId="704AC711" w:rsidR="009D3271" w:rsidRDefault="006C3DF9" w:rsidP="002053A8">
      <w:pPr>
        <w:pStyle w:val="Bullet1G"/>
      </w:pPr>
      <w:r>
        <w:t>Russian River Register (</w:t>
      </w:r>
      <w:r w:rsidR="009D3271">
        <w:t>RCS</w:t>
      </w:r>
      <w:r>
        <w:t>)</w:t>
      </w:r>
      <w:r w:rsidR="009D3271">
        <w:t xml:space="preserve">: Mr. Michael </w:t>
      </w:r>
      <w:proofErr w:type="spellStart"/>
      <w:r w:rsidR="009D3271">
        <w:t>Kozin</w:t>
      </w:r>
      <w:proofErr w:type="spellEnd"/>
    </w:p>
    <w:p w14:paraId="4C1B7CEA" w14:textId="2BE2659E" w:rsidR="009D3271" w:rsidRDefault="006639EB" w:rsidP="002053A8">
      <w:pPr>
        <w:pStyle w:val="Bullet1G"/>
      </w:pPr>
      <w:r w:rsidRPr="00321822">
        <w:t>Russian Maritime Register of Shipping</w:t>
      </w:r>
      <w:r>
        <w:t xml:space="preserve"> </w:t>
      </w:r>
      <w:r w:rsidR="00CC32A7">
        <w:t>(</w:t>
      </w:r>
      <w:r w:rsidR="009D3271">
        <w:t>RS</w:t>
      </w:r>
      <w:r w:rsidR="00CC32A7">
        <w:t>)</w:t>
      </w:r>
      <w:r w:rsidR="009D3271">
        <w:t xml:space="preserve">: Mr. Sergey </w:t>
      </w:r>
      <w:proofErr w:type="spellStart"/>
      <w:r w:rsidR="009D3271">
        <w:t>Legusha</w:t>
      </w:r>
      <w:proofErr w:type="spellEnd"/>
    </w:p>
    <w:p w14:paraId="5593E83C" w14:textId="4DD320CD" w:rsidR="009D3271" w:rsidRDefault="000A4D38" w:rsidP="002053A8">
      <w:pPr>
        <w:pStyle w:val="Bullet1G"/>
      </w:pPr>
      <w:r w:rsidRPr="00A91C0E">
        <w:t>Shipping Register of Ukraine</w:t>
      </w:r>
      <w:r>
        <w:t xml:space="preserve"> (</w:t>
      </w:r>
      <w:r w:rsidR="009D3271">
        <w:t>UR</w:t>
      </w:r>
      <w:r w:rsidR="0063286A">
        <w:t>)</w:t>
      </w:r>
      <w:r w:rsidR="009D3271">
        <w:t xml:space="preserve">: Mr. Mykola </w:t>
      </w:r>
      <w:proofErr w:type="spellStart"/>
      <w:r w:rsidR="009D3271">
        <w:t>Slozko</w:t>
      </w:r>
      <w:proofErr w:type="spellEnd"/>
    </w:p>
    <w:p w14:paraId="2D83E993" w14:textId="77777777" w:rsidR="009D3271" w:rsidRDefault="009D3271" w:rsidP="002053A8">
      <w:pPr>
        <w:pStyle w:val="Bullet1G"/>
      </w:pPr>
      <w:r>
        <w:t xml:space="preserve">Belgium delegation (observer): Mr. Didier Delaere </w:t>
      </w:r>
    </w:p>
    <w:p w14:paraId="38A47E4D" w14:textId="77777777" w:rsidR="009D3271" w:rsidRDefault="009D3271" w:rsidP="002053A8">
      <w:pPr>
        <w:pStyle w:val="Bullet1G"/>
      </w:pPr>
      <w:r>
        <w:t>German delegation (observer): Mr. Manfred Weiner</w:t>
      </w:r>
    </w:p>
    <w:p w14:paraId="7B37E124" w14:textId="4130FF1C" w:rsidR="009D3271" w:rsidRPr="008C1CDE" w:rsidRDefault="00803BD3" w:rsidP="00803BD3">
      <w:pPr>
        <w:pStyle w:val="H23G"/>
      </w:pPr>
      <w:r>
        <w:rPr>
          <w:b w:val="0"/>
        </w:rPr>
        <w:lastRenderedPageBreak/>
        <w:tab/>
      </w:r>
      <w:r w:rsidRPr="00803BD3">
        <w:rPr>
          <w:bCs/>
        </w:rPr>
        <w:t>1.</w:t>
      </w:r>
      <w:r>
        <w:tab/>
      </w:r>
      <w:r w:rsidR="009D3271" w:rsidRPr="008C1CDE">
        <w:t xml:space="preserve">Opening </w:t>
      </w:r>
    </w:p>
    <w:p w14:paraId="29C51552" w14:textId="2053E0A5" w:rsidR="009D3271" w:rsidRPr="008C1CDE" w:rsidRDefault="00DF2498" w:rsidP="00DF2498">
      <w:pPr>
        <w:pStyle w:val="SingleTxtG"/>
      </w:pPr>
      <w:r>
        <w:t>1.</w:t>
      </w:r>
      <w:r>
        <w:tab/>
      </w:r>
      <w:r w:rsidR="009D3271" w:rsidRPr="008C1CDE">
        <w:t xml:space="preserve">The </w:t>
      </w:r>
      <w:r w:rsidR="00E03845">
        <w:t>C</w:t>
      </w:r>
      <w:r w:rsidR="00E03845" w:rsidRPr="008C1CDE">
        <w:t>hair</w:t>
      </w:r>
      <w:r w:rsidR="00AD2ED1">
        <w:t>person</w:t>
      </w:r>
      <w:r w:rsidR="00E03845" w:rsidRPr="008C1CDE">
        <w:t xml:space="preserve"> </w:t>
      </w:r>
      <w:r w:rsidR="009D3271" w:rsidRPr="008C1CDE">
        <w:t>opens the meeting and welcomes the participants.</w:t>
      </w:r>
    </w:p>
    <w:p w14:paraId="2213D010" w14:textId="7F473FE4" w:rsidR="009D3271" w:rsidRPr="008C1CDE" w:rsidRDefault="00844803" w:rsidP="00844803">
      <w:pPr>
        <w:pStyle w:val="H23G"/>
      </w:pPr>
      <w:r>
        <w:tab/>
        <w:t>2.</w:t>
      </w:r>
      <w:r>
        <w:tab/>
      </w:r>
      <w:r w:rsidR="009D3271" w:rsidRPr="008C1CDE">
        <w:t xml:space="preserve">Minutes of </w:t>
      </w:r>
      <w:r w:rsidR="006A5E34">
        <w:t>the twenty</w:t>
      </w:r>
      <w:r w:rsidR="00740CCE">
        <w:t xml:space="preserve">-sixth </w:t>
      </w:r>
      <w:r w:rsidR="009D3271" w:rsidRPr="008C1CDE">
        <w:t>meeting, status of open action points (doc 24.IG.10)</w:t>
      </w:r>
    </w:p>
    <w:p w14:paraId="6D21C7B5" w14:textId="3505B91D" w:rsidR="009D3271" w:rsidRPr="008C1CDE" w:rsidRDefault="00844803" w:rsidP="00844803">
      <w:pPr>
        <w:pStyle w:val="H4G"/>
      </w:pPr>
      <w:r>
        <w:tab/>
        <w:t>(</w:t>
      </w:r>
      <w:r w:rsidR="009D3271">
        <w:t>a</w:t>
      </w:r>
      <w:r>
        <w:t>)</w:t>
      </w:r>
      <w:r w:rsidR="009D3271">
        <w:tab/>
      </w:r>
      <w:r w:rsidR="009D3271" w:rsidRPr="008C1CDE">
        <w:t>Propylene Oxide (</w:t>
      </w:r>
      <w:r w:rsidR="009D3271" w:rsidRPr="008C1CDE">
        <w:rPr>
          <w:b/>
          <w:bCs/>
        </w:rPr>
        <w:t>action LR</w:t>
      </w:r>
      <w:r w:rsidR="009D3271" w:rsidRPr="008C1CDE">
        <w:t xml:space="preserve">). </w:t>
      </w:r>
    </w:p>
    <w:p w14:paraId="43F7590C" w14:textId="314822EE" w:rsidR="009D3271" w:rsidRDefault="00844803" w:rsidP="00DF2498">
      <w:pPr>
        <w:pStyle w:val="SingleTxtG"/>
      </w:pPr>
      <w:r>
        <w:t>2.</w:t>
      </w:r>
      <w:r>
        <w:tab/>
      </w:r>
      <w:r w:rsidR="009D3271" w:rsidRPr="007D39F0">
        <w:t>As the item isn’t considered to be necessary it’s decided to stop this.</w:t>
      </w:r>
      <w:r w:rsidR="009D3271">
        <w:t xml:space="preserve"> Item closed.</w:t>
      </w:r>
    </w:p>
    <w:p w14:paraId="7F1C8C5D" w14:textId="45E5D10B" w:rsidR="009D3271" w:rsidRPr="008C1CDE" w:rsidRDefault="00844803" w:rsidP="00844803">
      <w:pPr>
        <w:pStyle w:val="H4G"/>
      </w:pPr>
      <w:r>
        <w:tab/>
        <w:t>(b)</w:t>
      </w:r>
      <w:r>
        <w:tab/>
      </w:r>
      <w:r w:rsidR="009D3271">
        <w:tab/>
      </w:r>
      <w:r w:rsidR="009D3271" w:rsidRPr="008C1CDE">
        <w:t>Risk assessment high jets (</w:t>
      </w:r>
      <w:r w:rsidR="009D3271" w:rsidRPr="008C1CDE">
        <w:rPr>
          <w:b/>
          <w:bCs/>
        </w:rPr>
        <w:t>action RINA</w:t>
      </w:r>
      <w:r w:rsidR="009D3271" w:rsidRPr="008C1CDE">
        <w:t xml:space="preserve">). </w:t>
      </w:r>
    </w:p>
    <w:p w14:paraId="0541D9EE" w14:textId="029376DA" w:rsidR="009D3271" w:rsidRDefault="00844803" w:rsidP="00DF2498">
      <w:pPr>
        <w:pStyle w:val="SingleTxtG"/>
      </w:pPr>
      <w:r>
        <w:t>3.</w:t>
      </w:r>
      <w:r>
        <w:tab/>
      </w:r>
      <w:r w:rsidR="009D3271" w:rsidRPr="007D39F0">
        <w:t xml:space="preserve">The workshop has been held and the results in the documents HVV_ADN and </w:t>
      </w:r>
      <w:proofErr w:type="spellStart"/>
      <w:r w:rsidR="009D3271" w:rsidRPr="007D39F0">
        <w:t>Hazid_HVV</w:t>
      </w:r>
      <w:proofErr w:type="spellEnd"/>
      <w:r w:rsidR="009D3271" w:rsidRPr="007D39F0">
        <w:t xml:space="preserve"> are discussed.</w:t>
      </w:r>
      <w:r w:rsidR="009D3271">
        <w:t xml:space="preserve"> Mr. Weiner asks about the common practice nowadays when cargoes with high temperatures are being transported. This needs to be checked, but Mr.</w:t>
      </w:r>
      <w:r w:rsidR="00680C17">
        <w:t> </w:t>
      </w:r>
      <w:r w:rsidR="009D3271">
        <w:t xml:space="preserve">Vinke states that the temperature of the vapours is lower than the temperature of the liquid, and so no real issues have been identified. Mr. Vinke will contact </w:t>
      </w:r>
      <w:r w:rsidR="00F9593F">
        <w:t xml:space="preserve">the European Barge </w:t>
      </w:r>
      <w:r w:rsidR="007B1729">
        <w:t>U</w:t>
      </w:r>
      <w:r w:rsidR="00F9593F">
        <w:t>nion (</w:t>
      </w:r>
      <w:r w:rsidR="009D3271">
        <w:t>EBU</w:t>
      </w:r>
      <w:r w:rsidR="00F9593F">
        <w:t>)</w:t>
      </w:r>
      <w:r w:rsidR="009D3271">
        <w:t xml:space="preserve"> to investigate which products are being transported with those high temperatures (</w:t>
      </w:r>
      <w:r w:rsidR="009D3271" w:rsidRPr="00172EE5">
        <w:rPr>
          <w:b/>
          <w:bCs/>
        </w:rPr>
        <w:t>action LR</w:t>
      </w:r>
      <w:r w:rsidR="009D3271">
        <w:t>).</w:t>
      </w:r>
    </w:p>
    <w:p w14:paraId="4A523988" w14:textId="221FBF52" w:rsidR="009D3271" w:rsidRDefault="004663FC" w:rsidP="00DF2498">
      <w:pPr>
        <w:pStyle w:val="SingleTxtG"/>
      </w:pPr>
      <w:r>
        <w:t>4.</w:t>
      </w:r>
      <w:r>
        <w:tab/>
      </w:r>
      <w:r w:rsidR="009D3271">
        <w:t xml:space="preserve">Mr. Weiner also suggest to discuss the relation between liquid and vapour temperature with the ADN working group on substances. RINA will contact the </w:t>
      </w:r>
      <w:r w:rsidR="00C521A0">
        <w:t>Chair</w:t>
      </w:r>
      <w:r w:rsidR="00AF6CD3">
        <w:t>person</w:t>
      </w:r>
      <w:r w:rsidR="00C521A0">
        <w:t xml:space="preserve"> </w:t>
      </w:r>
      <w:r w:rsidR="009D3271">
        <w:t>of this group on this topic (</w:t>
      </w:r>
      <w:r w:rsidR="009D3271" w:rsidRPr="00612F62">
        <w:rPr>
          <w:b/>
          <w:bCs/>
        </w:rPr>
        <w:t>action RINA</w:t>
      </w:r>
      <w:r w:rsidR="009D3271">
        <w:t xml:space="preserve">). Mr. </w:t>
      </w:r>
      <w:proofErr w:type="spellStart"/>
      <w:r w:rsidR="009D3271">
        <w:t>Dosdahl</w:t>
      </w:r>
      <w:proofErr w:type="spellEnd"/>
      <w:r w:rsidR="009D3271">
        <w:t xml:space="preserve"> mentions that also the gap widths should be further evaluated in the report. For products which are being transported at higher temperatures the </w:t>
      </w:r>
      <w:r w:rsidR="007D588E" w:rsidRPr="007D588E">
        <w:t xml:space="preserve">Maximum </w:t>
      </w:r>
      <w:r w:rsidR="00EA3417">
        <w:t>E</w:t>
      </w:r>
      <w:r w:rsidR="007D588E" w:rsidRPr="007D588E">
        <w:t xml:space="preserve">xperimental </w:t>
      </w:r>
      <w:r w:rsidR="00EA3417">
        <w:t>S</w:t>
      </w:r>
      <w:r w:rsidR="007D588E" w:rsidRPr="007D588E">
        <w:t xml:space="preserve">afe </w:t>
      </w:r>
      <w:r w:rsidR="00EA3417">
        <w:t>G</w:t>
      </w:r>
      <w:r w:rsidR="007D588E" w:rsidRPr="007D588E">
        <w:t>ap</w:t>
      </w:r>
      <w:r w:rsidR="007D588E">
        <w:t xml:space="preserve"> (</w:t>
      </w:r>
      <w:r w:rsidR="009D3271">
        <w:t>MESG</w:t>
      </w:r>
      <w:r w:rsidR="007D588E">
        <w:t>)</w:t>
      </w:r>
      <w:r w:rsidR="009D3271">
        <w:t xml:space="preserve"> needs to be determined at 60 degrees and at the real transport temperature. It’s decided that all societies will review the document and send their comments to RINA for an update of the document (</w:t>
      </w:r>
      <w:r w:rsidR="009D3271" w:rsidRPr="00493C27">
        <w:rPr>
          <w:b/>
          <w:bCs/>
        </w:rPr>
        <w:t>action All</w:t>
      </w:r>
      <w:r w:rsidR="009D3271" w:rsidRPr="00493C27">
        <w:t>)</w:t>
      </w:r>
      <w:r w:rsidR="009D3271">
        <w:t>. RINA will update the document and make a proposal for the ADN Safety Committee (</w:t>
      </w:r>
      <w:r w:rsidR="009D3271" w:rsidRPr="00493C27">
        <w:rPr>
          <w:b/>
          <w:bCs/>
        </w:rPr>
        <w:t>action RINA</w:t>
      </w:r>
      <w:r w:rsidR="009D3271">
        <w:t>).</w:t>
      </w:r>
    </w:p>
    <w:p w14:paraId="793E21B0" w14:textId="36FB65F6" w:rsidR="009D3271" w:rsidRDefault="004663FC" w:rsidP="004663FC">
      <w:pPr>
        <w:pStyle w:val="H4G"/>
      </w:pPr>
      <w:r>
        <w:rPr>
          <w:lang w:val="nl-NL"/>
        </w:rPr>
        <w:tab/>
        <w:t>(</w:t>
      </w:r>
      <w:r w:rsidR="009D3271" w:rsidRPr="005731A2">
        <w:rPr>
          <w:lang w:val="nl-NL"/>
        </w:rPr>
        <w:t>c</w:t>
      </w:r>
      <w:r>
        <w:rPr>
          <w:lang w:val="nl-NL"/>
        </w:rPr>
        <w:t>)</w:t>
      </w:r>
      <w:r w:rsidR="009D3271" w:rsidRPr="005731A2">
        <w:rPr>
          <w:lang w:val="nl-NL"/>
        </w:rPr>
        <w:tab/>
      </w:r>
      <w:r w:rsidR="009D3271" w:rsidRPr="008C1CDE">
        <w:t>List of interpretations (</w:t>
      </w:r>
      <w:r w:rsidR="009D3271" w:rsidRPr="00432CAE">
        <w:rPr>
          <w:b/>
          <w:bCs/>
        </w:rPr>
        <w:t>action CRS</w:t>
      </w:r>
      <w:r w:rsidR="009D3271" w:rsidRPr="008C1CDE">
        <w:t>)</w:t>
      </w:r>
    </w:p>
    <w:p w14:paraId="5F9F4C21" w14:textId="2F9BA851" w:rsidR="009D3271" w:rsidRDefault="004663FC" w:rsidP="00DF2498">
      <w:pPr>
        <w:pStyle w:val="SingleTxtG"/>
      </w:pPr>
      <w:r>
        <w:t>5.</w:t>
      </w:r>
      <w:r>
        <w:tab/>
      </w:r>
      <w:r w:rsidR="009D3271" w:rsidRPr="00F44D05">
        <w:t xml:space="preserve">The list had already been prepared, but final submission was pending as there was the opportunity for delegation of member states to react. </w:t>
      </w:r>
      <w:r w:rsidR="009D3271">
        <w:t xml:space="preserve">Mr. Weiner requests for another short period to review the document as he was not sure about this approach. He will send his comments to CRS and after receiving them CRS will update the document and submit it to the ADN Safety Committee </w:t>
      </w:r>
      <w:r w:rsidR="009D3271" w:rsidRPr="00F44D05">
        <w:t>(</w:t>
      </w:r>
      <w:r w:rsidR="009D3271" w:rsidRPr="00F44D05">
        <w:rPr>
          <w:b/>
          <w:bCs/>
        </w:rPr>
        <w:t>action CRS</w:t>
      </w:r>
      <w:r w:rsidR="009D3271" w:rsidRPr="00F44D05">
        <w:t>).</w:t>
      </w:r>
    </w:p>
    <w:p w14:paraId="7B245CF5" w14:textId="7EAE73EA" w:rsidR="009D3271" w:rsidRDefault="00677783" w:rsidP="004663FC">
      <w:pPr>
        <w:pStyle w:val="H4G"/>
      </w:pPr>
      <w:r>
        <w:tab/>
        <w:t>(</w:t>
      </w:r>
      <w:r w:rsidR="009D3271">
        <w:t>d</w:t>
      </w:r>
      <w:r>
        <w:t>)</w:t>
      </w:r>
      <w:r w:rsidR="009D3271">
        <w:tab/>
        <w:t>U</w:t>
      </w:r>
      <w:r w:rsidR="009D3271" w:rsidRPr="00432CAE">
        <w:t>pdate ADN 9.3.4 (</w:t>
      </w:r>
      <w:r w:rsidR="009D3271" w:rsidRPr="00432CAE">
        <w:rPr>
          <w:b/>
          <w:bCs/>
        </w:rPr>
        <w:t>action LR</w:t>
      </w:r>
      <w:r w:rsidR="009D3271" w:rsidRPr="00432CAE">
        <w:t>).</w:t>
      </w:r>
    </w:p>
    <w:p w14:paraId="3D0F0F6D" w14:textId="780204DA" w:rsidR="009D3271" w:rsidRDefault="00677783" w:rsidP="00DF2498">
      <w:pPr>
        <w:pStyle w:val="SingleTxtG"/>
      </w:pPr>
      <w:r>
        <w:t>6.</w:t>
      </w:r>
      <w:r>
        <w:tab/>
      </w:r>
      <w:r w:rsidR="009D3271">
        <w:t xml:space="preserve">Mr. Joormann </w:t>
      </w:r>
      <w:r w:rsidR="009D3271" w:rsidRPr="00BF0BB4">
        <w:t xml:space="preserve">informs the group that an update of the proposal is being prepared in cooperation with </w:t>
      </w:r>
      <w:r w:rsidR="00B30CA7" w:rsidRPr="003B1561">
        <w:t>Netherlands Organization for Applied Scientific Research</w:t>
      </w:r>
      <w:r w:rsidR="00B30CA7" w:rsidRPr="00BF0BB4">
        <w:t xml:space="preserve"> </w:t>
      </w:r>
      <w:r w:rsidR="00B30CA7">
        <w:t>(</w:t>
      </w:r>
      <w:r w:rsidR="009D3271" w:rsidRPr="00BF0BB4">
        <w:t>TNO</w:t>
      </w:r>
      <w:r w:rsidR="00B30CA7">
        <w:t>)</w:t>
      </w:r>
      <w:r w:rsidR="009D3271" w:rsidRPr="00BF0BB4">
        <w:t>. Also the table with the maximum displacement as described in the document 27IG.yy from BV will be updated up to 30.000 ton.</w:t>
      </w:r>
      <w:r w:rsidR="009D3271">
        <w:t xml:space="preserve"> LR will organise a meeting with participants in the project to discuss the possible impact of this proposal on the design of the ships (</w:t>
      </w:r>
      <w:r w:rsidR="009D3271" w:rsidRPr="00BF0BB4">
        <w:rPr>
          <w:b/>
          <w:bCs/>
        </w:rPr>
        <w:t>action LR</w:t>
      </w:r>
      <w:r w:rsidR="009D3271">
        <w:t>).</w:t>
      </w:r>
    </w:p>
    <w:p w14:paraId="08A5FF3A" w14:textId="7C41332E" w:rsidR="009D3271" w:rsidRDefault="00677783" w:rsidP="00677783">
      <w:pPr>
        <w:pStyle w:val="H4G"/>
      </w:pPr>
      <w:r>
        <w:tab/>
        <w:t>(</w:t>
      </w:r>
      <w:r w:rsidR="009D3271">
        <w:t>e</w:t>
      </w:r>
      <w:r>
        <w:t>)</w:t>
      </w:r>
      <w:r w:rsidR="009D3271">
        <w:tab/>
        <w:t>Definition of engine rooms (doc 26IG.02) (</w:t>
      </w:r>
      <w:r w:rsidR="009D3271" w:rsidRPr="005931B0">
        <w:rPr>
          <w:b/>
          <w:bCs/>
        </w:rPr>
        <w:t>action BV</w:t>
      </w:r>
      <w:r w:rsidR="009D3271">
        <w:t>).</w:t>
      </w:r>
    </w:p>
    <w:p w14:paraId="633D07FE" w14:textId="6583588B" w:rsidR="009D3271" w:rsidRDefault="001B7F93" w:rsidP="00DF2498">
      <w:pPr>
        <w:pStyle w:val="SingleTxtG"/>
      </w:pPr>
      <w:r>
        <w:t>7.</w:t>
      </w:r>
      <w:r>
        <w:tab/>
      </w:r>
      <w:r w:rsidR="009D3271">
        <w:t xml:space="preserve">The topic has already been closed as the proposal was adopted at the January </w:t>
      </w:r>
      <w:r w:rsidR="00376E92">
        <w:t xml:space="preserve">2024 </w:t>
      </w:r>
      <w:r w:rsidR="009D3271">
        <w:t>session of the ADN Safety Committee.</w:t>
      </w:r>
    </w:p>
    <w:p w14:paraId="426C5124" w14:textId="1D89C666" w:rsidR="009D3271" w:rsidRPr="00BF0BB4" w:rsidRDefault="001B7F93" w:rsidP="001B7F93">
      <w:pPr>
        <w:pStyle w:val="H4G"/>
      </w:pPr>
      <w:r>
        <w:tab/>
        <w:t>(</w:t>
      </w:r>
      <w:r w:rsidR="009D3271" w:rsidRPr="00BF0BB4">
        <w:t>f</w:t>
      </w:r>
      <w:r>
        <w:t>)</w:t>
      </w:r>
      <w:r w:rsidR="009D3271" w:rsidRPr="00BF0BB4">
        <w:tab/>
        <w:t>Prepare a document on sampling devices (3c minutes) (</w:t>
      </w:r>
      <w:r w:rsidR="009D3271" w:rsidRPr="00BF0BB4">
        <w:rPr>
          <w:b/>
          <w:bCs/>
        </w:rPr>
        <w:t>action LR</w:t>
      </w:r>
      <w:r w:rsidR="009D3271" w:rsidRPr="00BF0BB4">
        <w:t>)</w:t>
      </w:r>
    </w:p>
    <w:p w14:paraId="5071A28D" w14:textId="7AE8C5F4" w:rsidR="009D3271" w:rsidRPr="007B6A46" w:rsidRDefault="001B7F93" w:rsidP="00DF2498">
      <w:pPr>
        <w:pStyle w:val="SingleTxtG"/>
      </w:pPr>
      <w:r>
        <w:t>8.</w:t>
      </w:r>
      <w:r>
        <w:tab/>
      </w:r>
      <w:r w:rsidR="009D3271">
        <w:t>The view of the class societies has already been discussed and agreed upon previously. Belgiu</w:t>
      </w:r>
      <w:r w:rsidR="009D3271" w:rsidRPr="00D520B2">
        <w:t>m also shares the view that the sampling device should be on board when a closed sampling device is mentioned on the Certificate of Approval. Mr. Weiner mentions that when a proposal for a change of the ADN will be made also the financial and operational impact</w:t>
      </w:r>
      <w:r w:rsidR="009D3271" w:rsidRPr="002F2813">
        <w:t xml:space="preserve"> for barge operators </w:t>
      </w:r>
      <w:r w:rsidR="009D3271" w:rsidRPr="00D520B2">
        <w:t>should be included in such proposal.</w:t>
      </w:r>
      <w:r w:rsidR="009D3271">
        <w:t xml:space="preserve"> </w:t>
      </w:r>
      <w:r w:rsidR="009D3271" w:rsidRPr="00D520B2">
        <w:t>It</w:t>
      </w:r>
      <w:r w:rsidR="005116CA">
        <w:t xml:space="preserve"> </w:t>
      </w:r>
      <w:r w:rsidR="00F81FB2">
        <w:t>i</w:t>
      </w:r>
      <w:r w:rsidR="009D3271" w:rsidRPr="00D520B2">
        <w:t>s mentioned by vario</w:t>
      </w:r>
      <w:r w:rsidR="009D3271" w:rsidRPr="007B6A46">
        <w:t>us participants that ships with closed sampling devices on the Certificate of Approval are already equipped with the device.</w:t>
      </w:r>
    </w:p>
    <w:p w14:paraId="3275D836" w14:textId="4EFF0C57" w:rsidR="009D3271" w:rsidRDefault="00355A30" w:rsidP="00DF2498">
      <w:pPr>
        <w:pStyle w:val="SingleTxtG"/>
      </w:pPr>
      <w:r>
        <w:t>9.</w:t>
      </w:r>
      <w:r>
        <w:tab/>
      </w:r>
      <w:r w:rsidR="009D3271" w:rsidRPr="007B6A46">
        <w:t>After some discussion it</w:t>
      </w:r>
      <w:r w:rsidR="00F81FB2">
        <w:t xml:space="preserve"> i</w:t>
      </w:r>
      <w:r w:rsidR="009D3271" w:rsidRPr="007B6A46">
        <w:t xml:space="preserve">s still considered helpful when a document </w:t>
      </w:r>
      <w:r w:rsidR="009D3271">
        <w:t>with explanation on this topic will be made for further discussion (</w:t>
      </w:r>
      <w:r w:rsidR="009D3271" w:rsidRPr="00173886">
        <w:rPr>
          <w:b/>
          <w:bCs/>
        </w:rPr>
        <w:t>action LR</w:t>
      </w:r>
      <w:r w:rsidR="009D3271">
        <w:t>).</w:t>
      </w:r>
    </w:p>
    <w:p w14:paraId="512305D8" w14:textId="3102ADBB" w:rsidR="009D3271" w:rsidRDefault="00185E71" w:rsidP="00185E71">
      <w:pPr>
        <w:pStyle w:val="H23G"/>
      </w:pPr>
      <w:r>
        <w:lastRenderedPageBreak/>
        <w:tab/>
        <w:t>3</w:t>
      </w:r>
      <w:r w:rsidR="00355A30">
        <w:t>.</w:t>
      </w:r>
      <w:r w:rsidR="00355A30">
        <w:tab/>
      </w:r>
      <w:r w:rsidR="009D3271">
        <w:t xml:space="preserve">Open action points from the January 2024 session of the ADN Safety Committee (report </w:t>
      </w:r>
      <w:r w:rsidR="00740CCE" w:rsidRPr="00740CCE">
        <w:t>ECE/TRANS/</w:t>
      </w:r>
      <w:r w:rsidR="009D3271" w:rsidRPr="00740CCE">
        <w:t>WP.15/AC.2/88)</w:t>
      </w:r>
    </w:p>
    <w:p w14:paraId="7BA6E620" w14:textId="13CF7110" w:rsidR="009D3271" w:rsidRDefault="009758A7" w:rsidP="009758A7">
      <w:pPr>
        <w:pStyle w:val="H4G"/>
      </w:pPr>
      <w:r>
        <w:tab/>
      </w:r>
      <w:r>
        <w:tab/>
      </w:r>
      <w:r w:rsidR="009D3271">
        <w:t>VI-E1, 1.15.3.8 of ADN: Classification societies – quality assurance systems</w:t>
      </w:r>
    </w:p>
    <w:p w14:paraId="4CD758C7" w14:textId="2AE27B59" w:rsidR="009D3271" w:rsidRDefault="009758A7" w:rsidP="00DF2498">
      <w:pPr>
        <w:pStyle w:val="SingleTxtG"/>
      </w:pPr>
      <w:r>
        <w:t>10.</w:t>
      </w:r>
      <w:r>
        <w:tab/>
      </w:r>
      <w:r w:rsidR="009D3271" w:rsidRPr="00173886">
        <w:t xml:space="preserve">The </w:t>
      </w:r>
      <w:r w:rsidR="00F81FB2">
        <w:t>C</w:t>
      </w:r>
      <w:r w:rsidR="009D3271" w:rsidRPr="00173886">
        <w:t>hair</w:t>
      </w:r>
      <w:r w:rsidR="00F81FB2">
        <w:t>person</w:t>
      </w:r>
      <w:r w:rsidR="009D3271" w:rsidRPr="00173886">
        <w:t xml:space="preserve"> reminds the group on the request from the ADN Safety Committee to</w:t>
      </w:r>
      <w:r w:rsidR="009D3271" w:rsidRPr="00E82736">
        <w:t xml:space="preserve"> </w:t>
      </w:r>
      <w:r w:rsidR="009D3271">
        <w:t>submit an official document with current evidence of certification</w:t>
      </w:r>
      <w:r w:rsidR="009D3271" w:rsidRPr="00E82736">
        <w:rPr>
          <w:lang w:val="en-US"/>
        </w:rPr>
        <w:t xml:space="preserve"> </w:t>
      </w:r>
      <w:r w:rsidR="009D3271">
        <w:t>in accordance with standard EN ISO/IEC 17020:2012 (except 8.1.3)</w:t>
      </w:r>
      <w:r w:rsidR="009D3271" w:rsidRPr="00173886">
        <w:t xml:space="preserve"> </w:t>
      </w:r>
      <w:r w:rsidR="009D3271">
        <w:t>(</w:t>
      </w:r>
      <w:r w:rsidR="009D3271" w:rsidRPr="003A3F97">
        <w:rPr>
          <w:b/>
          <w:bCs/>
        </w:rPr>
        <w:t>action All</w:t>
      </w:r>
      <w:r w:rsidR="009D3271">
        <w:t>).</w:t>
      </w:r>
    </w:p>
    <w:p w14:paraId="4990ADBA" w14:textId="6075F2BC" w:rsidR="009D3271" w:rsidRDefault="009758A7" w:rsidP="009758A7">
      <w:pPr>
        <w:pStyle w:val="H23G"/>
      </w:pPr>
      <w:r>
        <w:tab/>
        <w:t>4.</w:t>
      </w:r>
      <w:r w:rsidR="00CC1F06">
        <w:tab/>
      </w:r>
      <w:r w:rsidR="009D3271">
        <w:t>Update proposal on recognition (</w:t>
      </w:r>
      <w:r w:rsidR="009D3271" w:rsidRPr="00E82736">
        <w:rPr>
          <w:bCs/>
        </w:rPr>
        <w:t>action BV / LR</w:t>
      </w:r>
      <w:r w:rsidR="009D3271">
        <w:t>)</w:t>
      </w:r>
    </w:p>
    <w:p w14:paraId="4E65A3CB" w14:textId="4DA2BF67" w:rsidR="009D3271" w:rsidRPr="00074512" w:rsidRDefault="00CC1F06" w:rsidP="00DF2498">
      <w:pPr>
        <w:pStyle w:val="SingleTxtG"/>
      </w:pPr>
      <w:r>
        <w:t>11.</w:t>
      </w:r>
      <w:r>
        <w:tab/>
      </w:r>
      <w:r w:rsidR="009D3271">
        <w:t xml:space="preserve">Mr. Joormann </w:t>
      </w:r>
      <w:r w:rsidR="009D3271" w:rsidRPr="00173886">
        <w:t>gives an update on the status. Topic is still pending, but a document with more explanation and a possible proposal for an amendment to the ADN will be submitted (</w:t>
      </w:r>
      <w:r w:rsidR="009D3271" w:rsidRPr="00173886">
        <w:rPr>
          <w:b/>
          <w:bCs/>
        </w:rPr>
        <w:t>action LR / BV</w:t>
      </w:r>
      <w:r w:rsidR="009D3271" w:rsidRPr="00173886">
        <w:t>).</w:t>
      </w:r>
      <w:r w:rsidR="009D3271">
        <w:t xml:space="preserve"> Mr. Delaere explains the Belgium point of view and the issue the Belgium authorities have with audits at class societies. Mr. Joormann explains how this is organised in The Netherlands and believes that a similar approach can also be arranged with other authorities like Belgium and </w:t>
      </w:r>
      <w:r w:rsidR="009D3271" w:rsidRPr="00074512">
        <w:t>Luxembourg. It</w:t>
      </w:r>
      <w:r w:rsidR="00C919B1">
        <w:t xml:space="preserve"> i</w:t>
      </w:r>
      <w:r w:rsidR="009D3271" w:rsidRPr="00074512">
        <w:t>s also suggested that Belgium can join the audits of other competent authorities, although this might be somewhat unpractical to organise.</w:t>
      </w:r>
    </w:p>
    <w:p w14:paraId="19D2FCF4" w14:textId="240A2AD0" w:rsidR="009D3271" w:rsidRDefault="00CC1F06" w:rsidP="00355A30">
      <w:pPr>
        <w:pStyle w:val="H23G"/>
      </w:pPr>
      <w:r>
        <w:tab/>
        <w:t>5.</w:t>
      </w:r>
      <w:r>
        <w:tab/>
      </w:r>
      <w:r w:rsidR="009D3271">
        <w:t>Technical issues</w:t>
      </w:r>
    </w:p>
    <w:p w14:paraId="4E3ECEB1" w14:textId="153201DA" w:rsidR="009D3271" w:rsidRDefault="00F40916" w:rsidP="00F40916">
      <w:pPr>
        <w:pStyle w:val="H4G"/>
      </w:pPr>
      <w:r>
        <w:tab/>
      </w:r>
      <w:r>
        <w:tab/>
      </w:r>
      <w:r w:rsidR="009D3271">
        <w:t>Type G tanker without a deck (doc 27IG.02 LR)</w:t>
      </w:r>
    </w:p>
    <w:p w14:paraId="5A8C4307" w14:textId="42ADE0C8" w:rsidR="009D3271" w:rsidRPr="0055679E" w:rsidRDefault="00F40916" w:rsidP="00DF2498">
      <w:pPr>
        <w:pStyle w:val="SingleTxtG"/>
      </w:pPr>
      <w:r>
        <w:t>12.</w:t>
      </w:r>
      <w:r>
        <w:tab/>
      </w:r>
      <w:r w:rsidR="009D3271" w:rsidRPr="003A2E2C">
        <w:t>Mr. Joormann introduces the subject.</w:t>
      </w:r>
      <w:r w:rsidR="009D3271">
        <w:t xml:space="preserve"> All agree that from a technical or safety point of view a deck on a Type G tanker may not be necessary. However, the text in the ADN leads to uncertainty. It</w:t>
      </w:r>
      <w:r w:rsidR="00965C63">
        <w:t xml:space="preserve"> i</w:t>
      </w:r>
      <w:r w:rsidR="009D3271">
        <w:t>s decided that a document will be submitted to the ADN Safety Committee to clarify the topic. LR will discuss with the Dutch delegation to cooperate on this topic (</w:t>
      </w:r>
      <w:r w:rsidR="009D3271" w:rsidRPr="003A2E2C">
        <w:rPr>
          <w:b/>
          <w:bCs/>
        </w:rPr>
        <w:t>action LR</w:t>
      </w:r>
      <w:r w:rsidR="009D3271">
        <w:t>).</w:t>
      </w:r>
    </w:p>
    <w:p w14:paraId="220EC856" w14:textId="3FB2D88E" w:rsidR="009D3271" w:rsidRDefault="00CC1F06" w:rsidP="00355A30">
      <w:pPr>
        <w:pStyle w:val="H23G"/>
      </w:pPr>
      <w:r>
        <w:tab/>
        <w:t>6.</w:t>
      </w:r>
      <w:r>
        <w:tab/>
      </w:r>
      <w:r w:rsidR="009D3271">
        <w:t>Any other business</w:t>
      </w:r>
    </w:p>
    <w:p w14:paraId="2C284D2E" w14:textId="51D57FFD" w:rsidR="009D3271" w:rsidRPr="00B721BF" w:rsidRDefault="00F40916" w:rsidP="00F40916">
      <w:pPr>
        <w:pStyle w:val="H4G"/>
        <w:rPr>
          <w:lang w:val="fr-FR"/>
        </w:rPr>
      </w:pPr>
      <w:r>
        <w:rPr>
          <w:lang w:val="fr-FR"/>
        </w:rPr>
        <w:tab/>
      </w:r>
      <w:r>
        <w:rPr>
          <w:lang w:val="fr-FR"/>
        </w:rPr>
        <w:tab/>
      </w:r>
      <w:r w:rsidR="009D3271" w:rsidRPr="00B721BF">
        <w:rPr>
          <w:lang w:val="fr-FR"/>
        </w:rPr>
        <w:t>Question on e-signatures (d</w:t>
      </w:r>
      <w:r w:rsidR="009D3271">
        <w:rPr>
          <w:lang w:val="fr-FR"/>
        </w:rPr>
        <w:t xml:space="preserve">oc </w:t>
      </w:r>
      <w:r w:rsidR="009D3271" w:rsidRPr="007430D2">
        <w:rPr>
          <w:lang w:val="fr-FR"/>
        </w:rPr>
        <w:t>EC</w:t>
      </w:r>
      <w:r w:rsidR="003B6A58" w:rsidRPr="0013443B">
        <w:rPr>
          <w:lang w:val="fr-FR"/>
        </w:rPr>
        <w:t>E</w:t>
      </w:r>
      <w:r w:rsidR="007430D2" w:rsidRPr="0013443B">
        <w:rPr>
          <w:lang w:val="fr-FR"/>
        </w:rPr>
        <w:t>/</w:t>
      </w:r>
      <w:r w:rsidR="009D3271" w:rsidRPr="007430D2">
        <w:rPr>
          <w:lang w:val="fr-FR"/>
        </w:rPr>
        <w:t>TRANS</w:t>
      </w:r>
      <w:r w:rsidR="007430D2" w:rsidRPr="0013443B">
        <w:rPr>
          <w:lang w:val="fr-FR"/>
        </w:rPr>
        <w:t>/</w:t>
      </w:r>
      <w:r w:rsidR="009D3271" w:rsidRPr="007430D2">
        <w:rPr>
          <w:lang w:val="fr-FR"/>
        </w:rPr>
        <w:t>WP.15</w:t>
      </w:r>
      <w:r w:rsidR="007430D2" w:rsidRPr="0013443B">
        <w:rPr>
          <w:lang w:val="fr-FR"/>
        </w:rPr>
        <w:t>/</w:t>
      </w:r>
      <w:r w:rsidR="009D3271" w:rsidRPr="007430D2">
        <w:rPr>
          <w:lang w:val="fr-FR"/>
        </w:rPr>
        <w:t>AC.2</w:t>
      </w:r>
      <w:r w:rsidR="007430D2" w:rsidRPr="0013443B">
        <w:rPr>
          <w:lang w:val="fr-FR"/>
        </w:rPr>
        <w:t>/</w:t>
      </w:r>
      <w:r w:rsidR="009D3271" w:rsidRPr="007430D2">
        <w:rPr>
          <w:lang w:val="fr-FR"/>
        </w:rPr>
        <w:t>2024</w:t>
      </w:r>
      <w:r w:rsidR="007430D2" w:rsidRPr="0013443B">
        <w:rPr>
          <w:lang w:val="fr-FR"/>
        </w:rPr>
        <w:t>/</w:t>
      </w:r>
      <w:r w:rsidR="009D3271" w:rsidRPr="007430D2">
        <w:rPr>
          <w:lang w:val="fr-FR"/>
        </w:rPr>
        <w:t>14, item</w:t>
      </w:r>
      <w:r w:rsidR="009D3271">
        <w:rPr>
          <w:lang w:val="fr-FR"/>
        </w:rPr>
        <w:t xml:space="preserve"> 8)</w:t>
      </w:r>
    </w:p>
    <w:p w14:paraId="2125B18F" w14:textId="261583BE" w:rsidR="009D3271" w:rsidRPr="003A2E2C" w:rsidRDefault="00F40916" w:rsidP="00DF2498">
      <w:pPr>
        <w:pStyle w:val="SingleTxtG"/>
      </w:pPr>
      <w:r>
        <w:t>13.</w:t>
      </w:r>
      <w:r>
        <w:tab/>
      </w:r>
      <w:r w:rsidR="009D3271">
        <w:t xml:space="preserve">The </w:t>
      </w:r>
      <w:r w:rsidR="006A05A5">
        <w:t>C</w:t>
      </w:r>
      <w:r w:rsidR="009D3271">
        <w:t>hair</w:t>
      </w:r>
      <w:r w:rsidR="006A05A5">
        <w:t>person</w:t>
      </w:r>
      <w:r w:rsidR="009D3271">
        <w:t xml:space="preserve"> draws the attention to the request</w:t>
      </w:r>
      <w:r w:rsidR="009D3271" w:rsidRPr="003A2E2C">
        <w:t xml:space="preserve"> from the Dutch delegation to inform how societies are dealing with this.</w:t>
      </w:r>
      <w:r w:rsidR="009D3271">
        <w:t xml:space="preserve"> Mr. </w:t>
      </w:r>
      <w:proofErr w:type="spellStart"/>
      <w:r w:rsidR="009D3271">
        <w:t>Dosdahl</w:t>
      </w:r>
      <w:proofErr w:type="spellEnd"/>
      <w:r w:rsidR="009D3271">
        <w:t xml:space="preserve"> mentions that the IMO has a guideline for the issue of electronic certificates (FAL.5, Circular 39 rev 2). Mr. Joormann will inform the Dutch delegation accordingly. LR will participate in the ad-hoc working group on the electronic certificates.</w:t>
      </w:r>
    </w:p>
    <w:p w14:paraId="7226AC53" w14:textId="26126222" w:rsidR="009D3271" w:rsidRDefault="00F40916" w:rsidP="00F40916">
      <w:pPr>
        <w:pStyle w:val="H23G"/>
      </w:pPr>
      <w:r>
        <w:tab/>
        <w:t>7.</w:t>
      </w:r>
      <w:r>
        <w:tab/>
      </w:r>
      <w:r w:rsidR="009D3271">
        <w:t>Next meeting</w:t>
      </w:r>
    </w:p>
    <w:p w14:paraId="50ADE922" w14:textId="24D54CB3" w:rsidR="009D3271" w:rsidRDefault="00F40916" w:rsidP="00DF2498">
      <w:pPr>
        <w:pStyle w:val="SingleTxtG"/>
      </w:pPr>
      <w:r>
        <w:t>14.</w:t>
      </w:r>
      <w:r>
        <w:tab/>
      </w:r>
      <w:r w:rsidR="009D3271" w:rsidRPr="006B7EB4">
        <w:t>The next meeting will be held on Wednesday</w:t>
      </w:r>
      <w:r w:rsidR="003B64F4">
        <w:t>,</w:t>
      </w:r>
      <w:r w:rsidR="009D3271" w:rsidRPr="006B7EB4">
        <w:t xml:space="preserve"> 23 October 2024. </w:t>
      </w:r>
      <w:r w:rsidR="009D3271">
        <w:t>Most likely this will be an online meeting.</w:t>
      </w:r>
    </w:p>
    <w:p w14:paraId="2EF38607" w14:textId="3672E791" w:rsidR="009D3271" w:rsidRDefault="00F40916" w:rsidP="00355A30">
      <w:pPr>
        <w:pStyle w:val="H23G"/>
      </w:pPr>
      <w:r>
        <w:tab/>
        <w:t>8.</w:t>
      </w:r>
      <w:r>
        <w:tab/>
      </w:r>
      <w:r w:rsidR="009D3271">
        <w:t>Closing</w:t>
      </w:r>
    </w:p>
    <w:p w14:paraId="4F6978A8" w14:textId="1E9ECFFD" w:rsidR="009D3271" w:rsidRDefault="00F40916" w:rsidP="00DF2498">
      <w:pPr>
        <w:pStyle w:val="SingleTxtG"/>
      </w:pPr>
      <w:r>
        <w:t>15.</w:t>
      </w:r>
      <w:r>
        <w:tab/>
      </w:r>
      <w:r w:rsidR="009D3271">
        <w:t xml:space="preserve">The </w:t>
      </w:r>
      <w:r w:rsidR="00367481">
        <w:t>Chair</w:t>
      </w:r>
      <w:r w:rsidR="003B64F4">
        <w:t>person</w:t>
      </w:r>
      <w:r w:rsidR="00367481">
        <w:t xml:space="preserve"> </w:t>
      </w:r>
      <w:r w:rsidR="009D3271">
        <w:t>thanks all participants for a fruitful discussion and closes the meeting.</w:t>
      </w:r>
    </w:p>
    <w:p w14:paraId="4EAEB801" w14:textId="4C8AB6F7" w:rsidR="004602F4" w:rsidRPr="004602F4" w:rsidRDefault="004602F4" w:rsidP="004602F4">
      <w:pPr>
        <w:spacing w:before="240"/>
        <w:jc w:val="center"/>
        <w:rPr>
          <w:u w:val="single"/>
        </w:rPr>
      </w:pPr>
      <w:r>
        <w:rPr>
          <w:u w:val="single"/>
        </w:rPr>
        <w:tab/>
      </w:r>
      <w:r>
        <w:rPr>
          <w:u w:val="single"/>
        </w:rPr>
        <w:tab/>
      </w:r>
      <w:r>
        <w:rPr>
          <w:u w:val="single"/>
        </w:rPr>
        <w:tab/>
      </w:r>
    </w:p>
    <w:sectPr w:rsidR="004602F4" w:rsidRPr="004602F4" w:rsidSect="001007B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BF58" w14:textId="77777777" w:rsidR="004F6FCD" w:rsidRDefault="004F6FCD"/>
  </w:endnote>
  <w:endnote w:type="continuationSeparator" w:id="0">
    <w:p w14:paraId="696B49B4" w14:textId="77777777" w:rsidR="004F6FCD" w:rsidRDefault="004F6FCD"/>
  </w:endnote>
  <w:endnote w:type="continuationNotice" w:id="1">
    <w:p w14:paraId="56143DAB" w14:textId="77777777" w:rsidR="004F6FCD" w:rsidRDefault="004F6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4201" w14:textId="7372087D" w:rsidR="001007B0" w:rsidRPr="001007B0" w:rsidRDefault="001007B0" w:rsidP="001007B0">
    <w:pPr>
      <w:pStyle w:val="Footer"/>
      <w:tabs>
        <w:tab w:val="right" w:pos="9638"/>
      </w:tabs>
      <w:rPr>
        <w:sz w:val="18"/>
      </w:rPr>
    </w:pPr>
    <w:r w:rsidRPr="001007B0">
      <w:rPr>
        <w:b/>
        <w:sz w:val="18"/>
      </w:rPr>
      <w:fldChar w:fldCharType="begin"/>
    </w:r>
    <w:r w:rsidRPr="001007B0">
      <w:rPr>
        <w:b/>
        <w:sz w:val="18"/>
      </w:rPr>
      <w:instrText xml:space="preserve"> PAGE  \* MERGEFORMAT </w:instrText>
    </w:r>
    <w:r w:rsidRPr="001007B0">
      <w:rPr>
        <w:b/>
        <w:sz w:val="18"/>
      </w:rPr>
      <w:fldChar w:fldCharType="separate"/>
    </w:r>
    <w:r w:rsidRPr="001007B0">
      <w:rPr>
        <w:b/>
        <w:noProof/>
        <w:sz w:val="18"/>
      </w:rPr>
      <w:t>2</w:t>
    </w:r>
    <w:r w:rsidRPr="001007B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9F26" w14:textId="553DFA1E" w:rsidR="001007B0" w:rsidRPr="001007B0" w:rsidRDefault="001007B0" w:rsidP="001007B0">
    <w:pPr>
      <w:pStyle w:val="Footer"/>
      <w:tabs>
        <w:tab w:val="right" w:pos="9638"/>
      </w:tabs>
      <w:rPr>
        <w:b/>
        <w:sz w:val="18"/>
      </w:rPr>
    </w:pPr>
    <w:r>
      <w:tab/>
    </w:r>
    <w:r w:rsidRPr="001007B0">
      <w:rPr>
        <w:b/>
        <w:sz w:val="18"/>
      </w:rPr>
      <w:fldChar w:fldCharType="begin"/>
    </w:r>
    <w:r w:rsidRPr="001007B0">
      <w:rPr>
        <w:b/>
        <w:sz w:val="18"/>
      </w:rPr>
      <w:instrText xml:space="preserve"> PAGE  \* MERGEFORMAT </w:instrText>
    </w:r>
    <w:r w:rsidRPr="001007B0">
      <w:rPr>
        <w:b/>
        <w:sz w:val="18"/>
      </w:rPr>
      <w:fldChar w:fldCharType="separate"/>
    </w:r>
    <w:r w:rsidRPr="001007B0">
      <w:rPr>
        <w:b/>
        <w:noProof/>
        <w:sz w:val="18"/>
      </w:rPr>
      <w:t>3</w:t>
    </w:r>
    <w:r w:rsidRPr="001007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F201" w14:textId="77777777" w:rsidR="0035223F" w:rsidRPr="001007B0" w:rsidRDefault="00686A48">
    <w:pPr>
      <w:pStyle w:val="Footer"/>
      <w:rPr>
        <w:sz w:val="20"/>
      </w:rPr>
    </w:pPr>
    <w:r>
      <w:rPr>
        <w:noProof/>
        <w:lang w:val="fr-CH" w:eastAsia="fr-CH"/>
      </w:rPr>
      <w:drawing>
        <wp:anchor distT="0" distB="0" distL="114300" distR="114300" simplePos="0" relativeHeight="251658240" behindDoc="0" locked="1" layoutInCell="1" allowOverlap="1" wp14:anchorId="6AA00A82" wp14:editId="18C01CAF">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2C5E" w14:textId="77777777" w:rsidR="004F6FCD" w:rsidRPr="000B175B" w:rsidRDefault="004F6FCD" w:rsidP="000B175B">
      <w:pPr>
        <w:tabs>
          <w:tab w:val="right" w:pos="2155"/>
        </w:tabs>
        <w:spacing w:after="80"/>
        <w:ind w:left="680"/>
        <w:rPr>
          <w:u w:val="single"/>
        </w:rPr>
      </w:pPr>
      <w:r>
        <w:rPr>
          <w:u w:val="single"/>
        </w:rPr>
        <w:tab/>
      </w:r>
    </w:p>
  </w:footnote>
  <w:footnote w:type="continuationSeparator" w:id="0">
    <w:p w14:paraId="49E9B82E" w14:textId="77777777" w:rsidR="004F6FCD" w:rsidRPr="00FC68B7" w:rsidRDefault="004F6FCD" w:rsidP="00FC68B7">
      <w:pPr>
        <w:tabs>
          <w:tab w:val="left" w:pos="2155"/>
        </w:tabs>
        <w:spacing w:after="80"/>
        <w:ind w:left="680"/>
        <w:rPr>
          <w:u w:val="single"/>
        </w:rPr>
      </w:pPr>
      <w:r>
        <w:rPr>
          <w:u w:val="single"/>
        </w:rPr>
        <w:tab/>
      </w:r>
    </w:p>
  </w:footnote>
  <w:footnote w:type="continuationNotice" w:id="1">
    <w:p w14:paraId="3F3CD57A" w14:textId="77777777" w:rsidR="004F6FCD" w:rsidRDefault="004F6FCD"/>
  </w:footnote>
  <w:footnote w:id="2">
    <w:p w14:paraId="2DFECB74" w14:textId="7682BD36" w:rsidR="00546A10" w:rsidRPr="000515FE" w:rsidRDefault="00546A10" w:rsidP="00546A10">
      <w:pPr>
        <w:pStyle w:val="FootnoteText"/>
        <w:rPr>
          <w:lang w:val="en-US"/>
        </w:rPr>
      </w:pPr>
      <w:r>
        <w:rPr>
          <w:rStyle w:val="FootnoteReference"/>
        </w:rPr>
        <w:tab/>
      </w:r>
      <w:r w:rsidRPr="000515FE">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sidR="001B62FD">
        <w:rPr>
          <w:szCs w:val="18"/>
        </w:rPr>
        <w:t>4</w:t>
      </w:r>
      <w:r w:rsidRPr="00C46FDF">
        <w:rPr>
          <w:szCs w:val="18"/>
        </w:rPr>
        <w:t>/</w:t>
      </w:r>
      <w:r w:rsidR="001B62FD">
        <w:rPr>
          <w:szCs w:val="18"/>
        </w:rPr>
        <w:t>36</w:t>
      </w:r>
    </w:p>
  </w:footnote>
  <w:footnote w:id="3">
    <w:p w14:paraId="22CFF1EA" w14:textId="022D2A98" w:rsidR="00546A10" w:rsidRPr="004628AB" w:rsidRDefault="00546A10" w:rsidP="00546A10">
      <w:pPr>
        <w:pStyle w:val="FootnoteText"/>
        <w:rPr>
          <w:lang w:val="en-US"/>
        </w:rPr>
      </w:pPr>
      <w:r>
        <w:rPr>
          <w:rStyle w:val="FootnoteReference"/>
        </w:rPr>
        <w:tab/>
      </w:r>
      <w:r w:rsidRPr="004628AB">
        <w:rPr>
          <w:rStyle w:val="FootnoteReference"/>
          <w:sz w:val="20"/>
          <w:vertAlign w:val="baseline"/>
        </w:rPr>
        <w:t>**</w:t>
      </w:r>
      <w:r>
        <w:rPr>
          <w:rStyle w:val="FootnoteReference"/>
          <w:sz w:val="20"/>
          <w:vertAlign w:val="baseline"/>
        </w:rPr>
        <w:tab/>
      </w:r>
      <w:r w:rsidRPr="00820F30">
        <w:t>A/7</w:t>
      </w:r>
      <w:r w:rsidR="006E54EE">
        <w:t>8</w:t>
      </w:r>
      <w:r w:rsidRPr="00820F30">
        <w:t>/6 (Sect. 20), table 20.</w:t>
      </w:r>
      <w:r w:rsidR="006E54EE">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C153" w14:textId="2A2F98CC" w:rsidR="001007B0" w:rsidRPr="001007B0" w:rsidRDefault="00000000">
    <w:pPr>
      <w:pStyle w:val="Header"/>
    </w:pPr>
    <w:fldSimple w:instr=" TITLE  \* MERGEFORMAT ">
      <w:r w:rsidR="00CA7B1A">
        <w:t>ECE/TRANS/WP.15/AC.2/2024/36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B737" w14:textId="1250826A" w:rsidR="001007B0" w:rsidRPr="001007B0" w:rsidRDefault="00000000" w:rsidP="001007B0">
    <w:pPr>
      <w:pStyle w:val="Header"/>
      <w:jc w:val="right"/>
    </w:pPr>
    <w:fldSimple w:instr=" TITLE  \* MERGEFORMAT ">
      <w:r w:rsidR="00CA7B1A">
        <w:t>ECE/TRANS/WP.15/AC.2/2024/36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72F7F"/>
    <w:multiLevelType w:val="hybridMultilevel"/>
    <w:tmpl w:val="24B0E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8347B"/>
    <w:multiLevelType w:val="hybridMultilevel"/>
    <w:tmpl w:val="D4E62ECE"/>
    <w:lvl w:ilvl="0" w:tplc="0809000F">
      <w:start w:val="1"/>
      <w:numFmt w:val="decimal"/>
      <w:lvlText w:val="%1."/>
      <w:lvlJc w:val="left"/>
      <w:pPr>
        <w:ind w:left="720" w:hanging="360"/>
      </w:pPr>
      <w:rPr>
        <w:rFonts w:hint="default"/>
      </w:rPr>
    </w:lvl>
    <w:lvl w:ilvl="1" w:tplc="F36E7E00">
      <w:start w:val="1"/>
      <w:numFmt w:val="lowerLetter"/>
      <w:lvlText w:val="%2."/>
      <w:lvlJc w:val="left"/>
      <w:rPr>
        <w:rFonts w:ascii="Times New Roman" w:eastAsia="Times New Roman" w:hAnsi="Times New Roman" w:cs="Times New Roman"/>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B0202C"/>
    <w:multiLevelType w:val="hybridMultilevel"/>
    <w:tmpl w:val="17325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11758268">
    <w:abstractNumId w:val="1"/>
  </w:num>
  <w:num w:numId="2" w16cid:durableId="238295813">
    <w:abstractNumId w:val="0"/>
  </w:num>
  <w:num w:numId="3" w16cid:durableId="1766919109">
    <w:abstractNumId w:val="2"/>
  </w:num>
  <w:num w:numId="4" w16cid:durableId="1491363961">
    <w:abstractNumId w:val="3"/>
  </w:num>
  <w:num w:numId="5" w16cid:durableId="261109407">
    <w:abstractNumId w:val="8"/>
  </w:num>
  <w:num w:numId="6" w16cid:durableId="1135177555">
    <w:abstractNumId w:val="9"/>
  </w:num>
  <w:num w:numId="7" w16cid:durableId="1727870125">
    <w:abstractNumId w:val="7"/>
  </w:num>
  <w:num w:numId="8" w16cid:durableId="1994481803">
    <w:abstractNumId w:val="6"/>
  </w:num>
  <w:num w:numId="9" w16cid:durableId="486046489">
    <w:abstractNumId w:val="5"/>
  </w:num>
  <w:num w:numId="10" w16cid:durableId="1862428965">
    <w:abstractNumId w:val="4"/>
  </w:num>
  <w:num w:numId="11" w16cid:durableId="2032149924">
    <w:abstractNumId w:val="16"/>
  </w:num>
  <w:num w:numId="12" w16cid:durableId="169951220">
    <w:abstractNumId w:val="15"/>
  </w:num>
  <w:num w:numId="13" w16cid:durableId="1973632535">
    <w:abstractNumId w:val="10"/>
  </w:num>
  <w:num w:numId="14" w16cid:durableId="969553573">
    <w:abstractNumId w:val="13"/>
  </w:num>
  <w:num w:numId="15" w16cid:durableId="1048916737">
    <w:abstractNumId w:val="17"/>
  </w:num>
  <w:num w:numId="16" w16cid:durableId="2091808378">
    <w:abstractNumId w:val="14"/>
  </w:num>
  <w:num w:numId="17" w16cid:durableId="520627703">
    <w:abstractNumId w:val="20"/>
  </w:num>
  <w:num w:numId="18" w16cid:durableId="915357706">
    <w:abstractNumId w:val="21"/>
  </w:num>
  <w:num w:numId="19" w16cid:durableId="1563833584">
    <w:abstractNumId w:val="12"/>
  </w:num>
  <w:num w:numId="20" w16cid:durableId="1266156208">
    <w:abstractNumId w:val="12"/>
  </w:num>
  <w:num w:numId="21" w16cid:durableId="1989631073">
    <w:abstractNumId w:val="11"/>
  </w:num>
  <w:num w:numId="22" w16cid:durableId="826022488">
    <w:abstractNumId w:val="18"/>
  </w:num>
  <w:num w:numId="23" w16cid:durableId="115102471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B0"/>
    <w:rsid w:val="00002A7D"/>
    <w:rsid w:val="000038A8"/>
    <w:rsid w:val="00006790"/>
    <w:rsid w:val="00027624"/>
    <w:rsid w:val="00050F6B"/>
    <w:rsid w:val="000655CC"/>
    <w:rsid w:val="000678CD"/>
    <w:rsid w:val="00072C8C"/>
    <w:rsid w:val="00081CE0"/>
    <w:rsid w:val="00084D30"/>
    <w:rsid w:val="00090320"/>
    <w:rsid w:val="000931C0"/>
    <w:rsid w:val="0009732C"/>
    <w:rsid w:val="000A01F9"/>
    <w:rsid w:val="000A2E09"/>
    <w:rsid w:val="000A4D38"/>
    <w:rsid w:val="000B175B"/>
    <w:rsid w:val="000B3A0F"/>
    <w:rsid w:val="000E0415"/>
    <w:rsid w:val="000E1E4C"/>
    <w:rsid w:val="000F7715"/>
    <w:rsid w:val="001007B0"/>
    <w:rsid w:val="0013443B"/>
    <w:rsid w:val="00156B99"/>
    <w:rsid w:val="00166124"/>
    <w:rsid w:val="00184DDA"/>
    <w:rsid w:val="00185E71"/>
    <w:rsid w:val="001900CD"/>
    <w:rsid w:val="001A0452"/>
    <w:rsid w:val="001B3C1B"/>
    <w:rsid w:val="001B4B04"/>
    <w:rsid w:val="001B5875"/>
    <w:rsid w:val="001B5F5F"/>
    <w:rsid w:val="001B62FD"/>
    <w:rsid w:val="001B7F93"/>
    <w:rsid w:val="001C4B9C"/>
    <w:rsid w:val="001C6663"/>
    <w:rsid w:val="001C7895"/>
    <w:rsid w:val="001D26DF"/>
    <w:rsid w:val="001E555D"/>
    <w:rsid w:val="001F1599"/>
    <w:rsid w:val="001F19C4"/>
    <w:rsid w:val="002043F0"/>
    <w:rsid w:val="002053A8"/>
    <w:rsid w:val="00211E0B"/>
    <w:rsid w:val="00232575"/>
    <w:rsid w:val="00247258"/>
    <w:rsid w:val="00257CAC"/>
    <w:rsid w:val="00264441"/>
    <w:rsid w:val="0027237A"/>
    <w:rsid w:val="002974E9"/>
    <w:rsid w:val="002A7F94"/>
    <w:rsid w:val="002B109A"/>
    <w:rsid w:val="002B2291"/>
    <w:rsid w:val="002B53B2"/>
    <w:rsid w:val="002C6D45"/>
    <w:rsid w:val="002D6E53"/>
    <w:rsid w:val="002F046D"/>
    <w:rsid w:val="002F3023"/>
    <w:rsid w:val="00301764"/>
    <w:rsid w:val="003229D8"/>
    <w:rsid w:val="00336C97"/>
    <w:rsid w:val="00337F88"/>
    <w:rsid w:val="00342432"/>
    <w:rsid w:val="0035223F"/>
    <w:rsid w:val="00352D4B"/>
    <w:rsid w:val="00355A30"/>
    <w:rsid w:val="0035638C"/>
    <w:rsid w:val="00367481"/>
    <w:rsid w:val="00376E92"/>
    <w:rsid w:val="00377CA7"/>
    <w:rsid w:val="003A46BB"/>
    <w:rsid w:val="003A4EC7"/>
    <w:rsid w:val="003A7295"/>
    <w:rsid w:val="003B1F60"/>
    <w:rsid w:val="003B64F4"/>
    <w:rsid w:val="003B6A58"/>
    <w:rsid w:val="003C2CC4"/>
    <w:rsid w:val="003D234E"/>
    <w:rsid w:val="003D4B23"/>
    <w:rsid w:val="003E278A"/>
    <w:rsid w:val="003F0A18"/>
    <w:rsid w:val="003F6FF3"/>
    <w:rsid w:val="00413520"/>
    <w:rsid w:val="00415BB3"/>
    <w:rsid w:val="00430D57"/>
    <w:rsid w:val="004325CB"/>
    <w:rsid w:val="00440A07"/>
    <w:rsid w:val="00443E85"/>
    <w:rsid w:val="00450D01"/>
    <w:rsid w:val="004602F4"/>
    <w:rsid w:val="00462880"/>
    <w:rsid w:val="004663FC"/>
    <w:rsid w:val="00476F24"/>
    <w:rsid w:val="004C55B0"/>
    <w:rsid w:val="004F6BA0"/>
    <w:rsid w:val="004F6FCD"/>
    <w:rsid w:val="00503BEA"/>
    <w:rsid w:val="005116CA"/>
    <w:rsid w:val="00533616"/>
    <w:rsid w:val="00535ABA"/>
    <w:rsid w:val="0053768B"/>
    <w:rsid w:val="00541018"/>
    <w:rsid w:val="005420F2"/>
    <w:rsid w:val="0054285C"/>
    <w:rsid w:val="00546A10"/>
    <w:rsid w:val="0055679E"/>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3286A"/>
    <w:rsid w:val="00640B26"/>
    <w:rsid w:val="0065766B"/>
    <w:rsid w:val="006639EB"/>
    <w:rsid w:val="006770B2"/>
    <w:rsid w:val="00677783"/>
    <w:rsid w:val="00680C17"/>
    <w:rsid w:val="00686A48"/>
    <w:rsid w:val="006940E1"/>
    <w:rsid w:val="006A05A5"/>
    <w:rsid w:val="006A3C72"/>
    <w:rsid w:val="006A5E34"/>
    <w:rsid w:val="006A7392"/>
    <w:rsid w:val="006B03A1"/>
    <w:rsid w:val="006B67D9"/>
    <w:rsid w:val="006C3DF9"/>
    <w:rsid w:val="006C5535"/>
    <w:rsid w:val="006D0589"/>
    <w:rsid w:val="006E54EE"/>
    <w:rsid w:val="006E564B"/>
    <w:rsid w:val="006E7154"/>
    <w:rsid w:val="007003CD"/>
    <w:rsid w:val="0070701E"/>
    <w:rsid w:val="007173E0"/>
    <w:rsid w:val="0072632A"/>
    <w:rsid w:val="007358E8"/>
    <w:rsid w:val="00736ECE"/>
    <w:rsid w:val="00740CCE"/>
    <w:rsid w:val="007430D2"/>
    <w:rsid w:val="0074533B"/>
    <w:rsid w:val="007643BC"/>
    <w:rsid w:val="007801C5"/>
    <w:rsid w:val="00780C68"/>
    <w:rsid w:val="007959FE"/>
    <w:rsid w:val="007A0CF1"/>
    <w:rsid w:val="007A478E"/>
    <w:rsid w:val="007B1729"/>
    <w:rsid w:val="007B6BA5"/>
    <w:rsid w:val="007C3390"/>
    <w:rsid w:val="007C42D8"/>
    <w:rsid w:val="007C4F4B"/>
    <w:rsid w:val="007D588E"/>
    <w:rsid w:val="007D7362"/>
    <w:rsid w:val="007F5CE2"/>
    <w:rsid w:val="007F6611"/>
    <w:rsid w:val="00800522"/>
    <w:rsid w:val="00803BD3"/>
    <w:rsid w:val="00810BAC"/>
    <w:rsid w:val="008175E9"/>
    <w:rsid w:val="008242D7"/>
    <w:rsid w:val="0082577B"/>
    <w:rsid w:val="008272DD"/>
    <w:rsid w:val="00844803"/>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5C63"/>
    <w:rsid w:val="009662E6"/>
    <w:rsid w:val="0097095E"/>
    <w:rsid w:val="009758A7"/>
    <w:rsid w:val="0098592B"/>
    <w:rsid w:val="00985FC4"/>
    <w:rsid w:val="00990766"/>
    <w:rsid w:val="00991261"/>
    <w:rsid w:val="009964C4"/>
    <w:rsid w:val="009A7B81"/>
    <w:rsid w:val="009B0624"/>
    <w:rsid w:val="009D01C0"/>
    <w:rsid w:val="009D3271"/>
    <w:rsid w:val="009D6A08"/>
    <w:rsid w:val="009E0A16"/>
    <w:rsid w:val="009E2003"/>
    <w:rsid w:val="009E6CB7"/>
    <w:rsid w:val="009E7970"/>
    <w:rsid w:val="009F2EAC"/>
    <w:rsid w:val="009F57E3"/>
    <w:rsid w:val="00A10F4F"/>
    <w:rsid w:val="00A11067"/>
    <w:rsid w:val="00A1704A"/>
    <w:rsid w:val="00A425EB"/>
    <w:rsid w:val="00A55129"/>
    <w:rsid w:val="00A72F22"/>
    <w:rsid w:val="00A733BC"/>
    <w:rsid w:val="00A748A6"/>
    <w:rsid w:val="00A76A69"/>
    <w:rsid w:val="00A879A4"/>
    <w:rsid w:val="00AA0FF8"/>
    <w:rsid w:val="00AC0F2C"/>
    <w:rsid w:val="00AC502A"/>
    <w:rsid w:val="00AD2ED1"/>
    <w:rsid w:val="00AD3A3F"/>
    <w:rsid w:val="00AF58C1"/>
    <w:rsid w:val="00AF6CD3"/>
    <w:rsid w:val="00B04A3F"/>
    <w:rsid w:val="00B06643"/>
    <w:rsid w:val="00B15055"/>
    <w:rsid w:val="00B20551"/>
    <w:rsid w:val="00B23D55"/>
    <w:rsid w:val="00B30179"/>
    <w:rsid w:val="00B30CA7"/>
    <w:rsid w:val="00B33FC7"/>
    <w:rsid w:val="00B37B15"/>
    <w:rsid w:val="00B41A16"/>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0B2B"/>
    <w:rsid w:val="00C34738"/>
    <w:rsid w:val="00C408B7"/>
    <w:rsid w:val="00C411EB"/>
    <w:rsid w:val="00C463DD"/>
    <w:rsid w:val="00C521A0"/>
    <w:rsid w:val="00C745C3"/>
    <w:rsid w:val="00C919B1"/>
    <w:rsid w:val="00C978F5"/>
    <w:rsid w:val="00CA24A4"/>
    <w:rsid w:val="00CA7B1A"/>
    <w:rsid w:val="00CB348D"/>
    <w:rsid w:val="00CC1F06"/>
    <w:rsid w:val="00CC32A7"/>
    <w:rsid w:val="00CD414B"/>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56914"/>
    <w:rsid w:val="00D704E5"/>
    <w:rsid w:val="00D72727"/>
    <w:rsid w:val="00D978C6"/>
    <w:rsid w:val="00DA0956"/>
    <w:rsid w:val="00DA357F"/>
    <w:rsid w:val="00DA3E12"/>
    <w:rsid w:val="00DB6908"/>
    <w:rsid w:val="00DC18AD"/>
    <w:rsid w:val="00DD5CB9"/>
    <w:rsid w:val="00DF2498"/>
    <w:rsid w:val="00DF56E9"/>
    <w:rsid w:val="00DF7CAE"/>
    <w:rsid w:val="00E03845"/>
    <w:rsid w:val="00E10DDB"/>
    <w:rsid w:val="00E15844"/>
    <w:rsid w:val="00E423C0"/>
    <w:rsid w:val="00E6414C"/>
    <w:rsid w:val="00E7260F"/>
    <w:rsid w:val="00E74194"/>
    <w:rsid w:val="00E8702D"/>
    <w:rsid w:val="00E905F4"/>
    <w:rsid w:val="00E916A9"/>
    <w:rsid w:val="00E916DE"/>
    <w:rsid w:val="00E925AD"/>
    <w:rsid w:val="00E96630"/>
    <w:rsid w:val="00EA3417"/>
    <w:rsid w:val="00ED04EF"/>
    <w:rsid w:val="00ED18DC"/>
    <w:rsid w:val="00ED6201"/>
    <w:rsid w:val="00ED7A2A"/>
    <w:rsid w:val="00EF1D7F"/>
    <w:rsid w:val="00F0137E"/>
    <w:rsid w:val="00F21786"/>
    <w:rsid w:val="00F3742B"/>
    <w:rsid w:val="00F40916"/>
    <w:rsid w:val="00F41FDB"/>
    <w:rsid w:val="00F50596"/>
    <w:rsid w:val="00F56D63"/>
    <w:rsid w:val="00F609A9"/>
    <w:rsid w:val="00F80C99"/>
    <w:rsid w:val="00F81FB2"/>
    <w:rsid w:val="00F867EC"/>
    <w:rsid w:val="00F91B2B"/>
    <w:rsid w:val="00F9593F"/>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6B7BB55"/>
  <w15:docId w15:val="{160A09D6-A99B-411E-894F-679F3783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Revision">
    <w:name w:val="Revision"/>
    <w:hidden/>
    <w:uiPriority w:val="99"/>
    <w:semiHidden/>
    <w:rsid w:val="00443E85"/>
    <w:pPr>
      <w:spacing w:line="240" w:lineRule="auto"/>
    </w:pPr>
    <w:rPr>
      <w:lang w:val="en-GB"/>
    </w:rPr>
  </w:style>
  <w:style w:type="character" w:styleId="Emphasis">
    <w:name w:val="Emphasis"/>
    <w:basedOn w:val="DefaultParagraphFont"/>
    <w:uiPriority w:val="20"/>
    <w:qFormat/>
    <w:rsid w:val="00E10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25304796-BD4E-47F6-BE09-81265660D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50</TotalTime>
  <Pages>3</Pages>
  <Words>1049</Words>
  <Characters>5985</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ECE/TRANS/WP.15/AC.2/2024/36</dc:title>
  <dc:creator>Nadiya Dzyubynska</dc:creator>
  <cp:lastModifiedBy>Nadiya Dzyubynska</cp:lastModifiedBy>
  <cp:revision>50</cp:revision>
  <cp:lastPrinted>2024-05-01T15:10:00Z</cp:lastPrinted>
  <dcterms:created xsi:type="dcterms:W3CDTF">2024-04-29T15:48:00Z</dcterms:created>
  <dcterms:modified xsi:type="dcterms:W3CDTF">2024-05-01T15:11:00Z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