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89" w:rsidRPr="007B3107" w:rsidRDefault="004E4089" w:rsidP="004E4089">
      <w:pPr>
        <w:spacing w:line="60" w:lineRule="exact"/>
        <w:rPr>
          <w:color w:val="010000"/>
          <w:sz w:val="6"/>
        </w:rPr>
        <w:sectPr w:rsidR="004E4089" w:rsidRPr="007B3107" w:rsidSect="004E4089">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7B3107" w:rsidRPr="007B3107" w:rsidRDefault="007B3107" w:rsidP="007B310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3107">
        <w:lastRenderedPageBreak/>
        <w:t>Европейская экономическая комиссия</w:t>
      </w:r>
    </w:p>
    <w:p w:rsidR="007B3107" w:rsidRPr="007B3107" w:rsidRDefault="007B3107" w:rsidP="007B3107">
      <w:pPr>
        <w:pStyle w:val="SingleTxt"/>
        <w:spacing w:after="0" w:line="120" w:lineRule="exact"/>
        <w:rPr>
          <w:sz w:val="10"/>
        </w:rPr>
      </w:pPr>
    </w:p>
    <w:p w:rsidR="007B3107" w:rsidRPr="007B3107" w:rsidRDefault="007B3107" w:rsidP="007B310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7B3107">
        <w:rPr>
          <w:b w:val="0"/>
        </w:rPr>
        <w:t>Комитет по внутреннему транспорту</w:t>
      </w:r>
    </w:p>
    <w:p w:rsidR="007B3107" w:rsidRPr="007B3107" w:rsidRDefault="007B3107" w:rsidP="007B3107">
      <w:pPr>
        <w:pStyle w:val="SingleTxt"/>
        <w:spacing w:after="0" w:line="120" w:lineRule="exact"/>
        <w:rPr>
          <w:sz w:val="10"/>
        </w:rPr>
      </w:pPr>
    </w:p>
    <w:p w:rsidR="007B3107" w:rsidRPr="007B3107" w:rsidRDefault="007B3107" w:rsidP="007B31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 w:rsidRPr="007B3107">
        <w:t xml:space="preserve">Рабочая группа по внутреннему </w:t>
      </w:r>
      <w:r w:rsidRPr="007B3107">
        <w:br/>
        <w:t>водному транспорту</w:t>
      </w:r>
    </w:p>
    <w:p w:rsidR="007B3107" w:rsidRPr="007B3107" w:rsidRDefault="007B3107" w:rsidP="007B3107">
      <w:pPr>
        <w:pStyle w:val="SingleTxt"/>
        <w:spacing w:after="0" w:line="120" w:lineRule="exact"/>
        <w:rPr>
          <w:sz w:val="10"/>
        </w:rPr>
      </w:pPr>
    </w:p>
    <w:p w:rsidR="007B3107" w:rsidRPr="007B3107" w:rsidRDefault="007B3107" w:rsidP="007B31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3107">
        <w:t>Пятьдесят девятая сессия</w:t>
      </w:r>
    </w:p>
    <w:p w:rsidR="007B3107" w:rsidRPr="007B3107" w:rsidRDefault="007B3107" w:rsidP="007B31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7B3107">
        <w:rPr>
          <w:b w:val="0"/>
        </w:rPr>
        <w:t>Женева, 9–11 ноября 2015 года</w:t>
      </w:r>
    </w:p>
    <w:p w:rsidR="007B3107" w:rsidRPr="007B3107" w:rsidRDefault="007B3107" w:rsidP="007B31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7B3107">
        <w:rPr>
          <w:b w:val="0"/>
        </w:rPr>
        <w:t xml:space="preserve">Пункт 8 </w:t>
      </w:r>
      <w:r w:rsidRPr="007B3107">
        <w:rPr>
          <w:b w:val="0"/>
          <w:lang w:val="en-GB"/>
        </w:rPr>
        <w:t>b</w:t>
      </w:r>
      <w:r w:rsidRPr="007B3107">
        <w:rPr>
          <w:b w:val="0"/>
        </w:rPr>
        <w:t>) предварительной повестки дня</w:t>
      </w:r>
    </w:p>
    <w:p w:rsidR="007B3107" w:rsidRPr="007B3107" w:rsidRDefault="007B3107" w:rsidP="007B31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 w:rsidRPr="007B3107">
        <w:t xml:space="preserve">Унификация технических предписаний и правил </w:t>
      </w:r>
      <w:r w:rsidRPr="007B3107">
        <w:br/>
        <w:t xml:space="preserve">безопасности на внутренних водных путях: </w:t>
      </w:r>
      <w:r w:rsidRPr="007B3107">
        <w:br/>
        <w:t xml:space="preserve">Рекомендации, касающиеся согласованных </w:t>
      </w:r>
      <w:r w:rsidRPr="007B3107">
        <w:br/>
        <w:t xml:space="preserve">на европейском уровне технических предписаний, </w:t>
      </w:r>
      <w:r w:rsidRPr="007B3107">
        <w:br/>
        <w:t xml:space="preserve">применимых к судам внутреннего плавания </w:t>
      </w:r>
      <w:r w:rsidRPr="007B3107">
        <w:br/>
        <w:t>(пересмотренная Резолюция № 61)</w:t>
      </w:r>
    </w:p>
    <w:p w:rsidR="007B3107" w:rsidRPr="007B3107" w:rsidRDefault="007B3107" w:rsidP="007B3107">
      <w:pPr>
        <w:pStyle w:val="SingleTxt"/>
        <w:spacing w:after="0" w:line="120" w:lineRule="exact"/>
        <w:rPr>
          <w:sz w:val="10"/>
        </w:rPr>
      </w:pPr>
      <w:bookmarkStart w:id="1" w:name="OLE_LINK9"/>
      <w:bookmarkStart w:id="2" w:name="OLE_LINK8"/>
    </w:p>
    <w:p w:rsidR="007B3107" w:rsidRPr="007B3107" w:rsidRDefault="007B3107" w:rsidP="007B3107">
      <w:pPr>
        <w:pStyle w:val="SingleTxt"/>
        <w:spacing w:after="0" w:line="120" w:lineRule="exact"/>
        <w:rPr>
          <w:sz w:val="10"/>
        </w:rPr>
      </w:pPr>
    </w:p>
    <w:p w:rsidR="007B3107" w:rsidRPr="007B3107" w:rsidRDefault="007B3107" w:rsidP="007B3107">
      <w:pPr>
        <w:pStyle w:val="SingleTxt"/>
        <w:spacing w:after="0" w:line="120" w:lineRule="exact"/>
        <w:rPr>
          <w:sz w:val="10"/>
        </w:rPr>
      </w:pPr>
    </w:p>
    <w:p w:rsidR="007B3107" w:rsidRPr="007B3107" w:rsidRDefault="007B3107" w:rsidP="007B310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B4F">
        <w:tab/>
      </w:r>
      <w:r w:rsidRPr="00AD7B4F">
        <w:tab/>
      </w:r>
      <w:r w:rsidRPr="007B3107">
        <w:t xml:space="preserve">Поправки </w:t>
      </w:r>
      <w:bookmarkEnd w:id="1"/>
      <w:bookmarkEnd w:id="2"/>
      <w:r w:rsidRPr="007B3107">
        <w:t>к пересмотренной Резолюции № 61: предложение по новому разделу 8B-4</w:t>
      </w:r>
    </w:p>
    <w:p w:rsidR="007B3107" w:rsidRPr="007B3107" w:rsidRDefault="007B3107" w:rsidP="007B3107">
      <w:pPr>
        <w:pStyle w:val="SingleTxt"/>
        <w:spacing w:after="0" w:line="120" w:lineRule="exact"/>
        <w:rPr>
          <w:b/>
          <w:sz w:val="10"/>
        </w:rPr>
      </w:pPr>
    </w:p>
    <w:p w:rsidR="007B3107" w:rsidRPr="007B3107" w:rsidRDefault="007B3107" w:rsidP="007B3107">
      <w:pPr>
        <w:pStyle w:val="SingleTxt"/>
        <w:spacing w:after="0" w:line="120" w:lineRule="exact"/>
        <w:rPr>
          <w:sz w:val="10"/>
        </w:rPr>
      </w:pPr>
    </w:p>
    <w:p w:rsidR="007B3107" w:rsidRPr="007B3107" w:rsidRDefault="007B3107" w:rsidP="007B31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3107">
        <w:tab/>
      </w:r>
      <w:r w:rsidRPr="007B3107">
        <w:tab/>
        <w:t>Записка секретариата</w:t>
      </w:r>
    </w:p>
    <w:p w:rsidR="007B3107" w:rsidRPr="007B3107" w:rsidRDefault="007B3107" w:rsidP="007B3107">
      <w:pPr>
        <w:pStyle w:val="SingleTxt"/>
        <w:spacing w:after="0" w:line="120" w:lineRule="exact"/>
        <w:rPr>
          <w:sz w:val="10"/>
        </w:rPr>
      </w:pPr>
    </w:p>
    <w:p w:rsidR="007B3107" w:rsidRPr="00AD7B4F" w:rsidRDefault="007B3107" w:rsidP="007B3107">
      <w:pPr>
        <w:pStyle w:val="SingleTxt"/>
        <w:spacing w:after="0" w:line="120" w:lineRule="exact"/>
        <w:rPr>
          <w:sz w:val="10"/>
        </w:rPr>
      </w:pPr>
    </w:p>
    <w:p w:rsidR="007B3107" w:rsidRPr="007B3107" w:rsidRDefault="007B3107" w:rsidP="007B310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3107">
        <w:tab/>
      </w:r>
      <w:r w:rsidRPr="007B3107">
        <w:rPr>
          <w:lang w:val="en-US"/>
        </w:rPr>
        <w:t>I</w:t>
      </w:r>
      <w:r w:rsidRPr="007B3107">
        <w:t>.</w:t>
      </w:r>
      <w:r w:rsidRPr="007B3107">
        <w:tab/>
        <w:t>Мандат</w:t>
      </w:r>
    </w:p>
    <w:p w:rsidR="007B3107" w:rsidRPr="007B3107" w:rsidRDefault="007B3107" w:rsidP="007B3107">
      <w:pPr>
        <w:pStyle w:val="SingleTxt"/>
        <w:spacing w:after="0" w:line="120" w:lineRule="exact"/>
        <w:rPr>
          <w:sz w:val="10"/>
        </w:rPr>
      </w:pPr>
    </w:p>
    <w:p w:rsidR="007B3107" w:rsidRPr="007B3107" w:rsidRDefault="007B3107" w:rsidP="007B3107">
      <w:pPr>
        <w:pStyle w:val="SingleTxt"/>
        <w:spacing w:after="0" w:line="120" w:lineRule="exact"/>
        <w:rPr>
          <w:sz w:val="10"/>
        </w:rPr>
      </w:pPr>
    </w:p>
    <w:p w:rsidR="007B3107" w:rsidRPr="007B3107" w:rsidRDefault="007B3107" w:rsidP="007B3107">
      <w:pPr>
        <w:pStyle w:val="SingleTxt"/>
      </w:pPr>
      <w:r w:rsidRPr="007B3107">
        <w:t>1.</w:t>
      </w:r>
      <w:r w:rsidRPr="007B3107">
        <w:tab/>
        <w:t>Настоящий документ представлен в соответствии с пунктом 5.1 направл</w:t>
      </w:r>
      <w:r w:rsidRPr="007B3107">
        <w:t>е</w:t>
      </w:r>
      <w:r w:rsidRPr="007B3107">
        <w:t xml:space="preserve">ния деятельности 5 </w:t>
      </w:r>
      <w:r w:rsidR="004D2D91">
        <w:t>«</w:t>
      </w:r>
      <w:r w:rsidRPr="007B3107">
        <w:t>Внутренний водный транспорт</w:t>
      </w:r>
      <w:r w:rsidR="004D2D91">
        <w:t>»</w:t>
      </w:r>
      <w:r w:rsidRPr="007B3107">
        <w:t xml:space="preserve"> программы работы на </w:t>
      </w:r>
      <w:r w:rsidRPr="007B3107">
        <w:br/>
        <w:t>2014–2015 годы (</w:t>
      </w:r>
      <w:r w:rsidRPr="007B3107">
        <w:rPr>
          <w:lang w:val="en-US"/>
        </w:rPr>
        <w:t>ECE</w:t>
      </w:r>
      <w:r w:rsidRPr="007B3107">
        <w:t>/</w:t>
      </w:r>
      <w:r w:rsidRPr="007B3107">
        <w:rPr>
          <w:lang w:val="en-US"/>
        </w:rPr>
        <w:t>TRANS</w:t>
      </w:r>
      <w:r w:rsidRPr="007B3107">
        <w:t>/2014/23), утвержденной Комитетом по внутренн</w:t>
      </w:r>
      <w:r w:rsidRPr="007B3107">
        <w:t>е</w:t>
      </w:r>
      <w:r w:rsidRPr="007B3107">
        <w:t>му транспорту 27 февраля 2014 года (</w:t>
      </w:r>
      <w:r w:rsidRPr="007B3107">
        <w:rPr>
          <w:lang w:val="en-US"/>
        </w:rPr>
        <w:t>ECE</w:t>
      </w:r>
      <w:r w:rsidRPr="007B3107">
        <w:t>/</w:t>
      </w:r>
      <w:r w:rsidRPr="007B3107">
        <w:rPr>
          <w:lang w:val="en-US"/>
        </w:rPr>
        <w:t>TRANS</w:t>
      </w:r>
      <w:r w:rsidRPr="007B3107">
        <w:t>/240).</w:t>
      </w:r>
    </w:p>
    <w:p w:rsidR="007B3107" w:rsidRPr="007B3107" w:rsidRDefault="007B3107" w:rsidP="007B3107">
      <w:pPr>
        <w:pStyle w:val="SingleTxt"/>
      </w:pPr>
      <w:r w:rsidRPr="007B3107">
        <w:t>2.</w:t>
      </w:r>
      <w:r w:rsidRPr="007B3107">
        <w:tab/>
        <w:t>Рабочая группа, возможно, пожелает рассмотреть предложение по новому разделу 8B-4 пересмотренной Резолюции № 61. Это предложение было пре</w:t>
      </w:r>
      <w:r w:rsidRPr="007B3107">
        <w:t>д</w:t>
      </w:r>
      <w:r w:rsidRPr="007B3107">
        <w:t xml:space="preserve">ставлено на сорок седьмой сессии Рабочей группы по унификации технических предписаний и правил безопасности на внутренних водных путях (SC.3/WP.3) в качестве неофициального документа № 11 (2015). </w:t>
      </w:r>
      <w:bookmarkStart w:id="3" w:name="OLE_LINK16"/>
      <w:bookmarkStart w:id="4" w:name="OLE_LINK15"/>
      <w:r w:rsidRPr="007B3107">
        <w:rPr>
          <w:lang w:val="en-US"/>
        </w:rPr>
        <w:t>SC</w:t>
      </w:r>
      <w:r w:rsidRPr="007B3107">
        <w:t>.3/</w:t>
      </w:r>
      <w:r w:rsidRPr="007B3107">
        <w:rPr>
          <w:lang w:val="en-US"/>
        </w:rPr>
        <w:t>WP</w:t>
      </w:r>
      <w:r w:rsidRPr="007B3107">
        <w:t>.3</w:t>
      </w:r>
      <w:bookmarkEnd w:id="3"/>
      <w:bookmarkEnd w:id="4"/>
      <w:r w:rsidRPr="007B3107">
        <w:t xml:space="preserve"> предложила прав</w:t>
      </w:r>
      <w:r w:rsidRPr="007B3107">
        <w:t>и</w:t>
      </w:r>
      <w:r w:rsidRPr="007B3107">
        <w:t>тельствам рассмотреть настоящий проект раздела 8B-4 и передать свои замеч</w:t>
      </w:r>
      <w:r w:rsidRPr="007B3107">
        <w:t>а</w:t>
      </w:r>
      <w:r w:rsidRPr="007B3107">
        <w:t>ния в секретариат к ее сорок восьмой сессии.</w:t>
      </w:r>
    </w:p>
    <w:p w:rsidR="004D2D91" w:rsidRPr="004D2D91" w:rsidRDefault="007B3107" w:rsidP="004D2D91">
      <w:pPr>
        <w:pStyle w:val="SingleTxt"/>
        <w:spacing w:after="0" w:line="120" w:lineRule="exact"/>
        <w:rPr>
          <w:sz w:val="10"/>
        </w:rPr>
      </w:pPr>
      <w:r>
        <w:br w:type="page"/>
      </w:r>
    </w:p>
    <w:p w:rsidR="00B964DE" w:rsidRPr="00B964DE" w:rsidRDefault="00B964DE" w:rsidP="007C18EC">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964DE">
        <w:t>Приложение</w:t>
      </w:r>
    </w:p>
    <w:p w:rsidR="00B964DE" w:rsidRPr="00B964DE" w:rsidRDefault="00B964DE" w:rsidP="00B964DE">
      <w:pPr>
        <w:pStyle w:val="SingleTxt"/>
        <w:spacing w:after="0" w:line="120" w:lineRule="exact"/>
        <w:rPr>
          <w:b/>
          <w:sz w:val="10"/>
        </w:rPr>
      </w:pPr>
    </w:p>
    <w:p w:rsidR="00B964DE" w:rsidRPr="00B964DE" w:rsidRDefault="00B964DE" w:rsidP="00B964DE">
      <w:pPr>
        <w:pStyle w:val="SingleTxt"/>
        <w:spacing w:after="0" w:line="120" w:lineRule="exact"/>
        <w:rPr>
          <w:b/>
          <w:sz w:val="10"/>
        </w:rPr>
      </w:pPr>
    </w:p>
    <w:p w:rsidR="00B964DE" w:rsidRPr="00B964DE" w:rsidRDefault="00B964DE" w:rsidP="00B964D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964DE">
        <w:tab/>
      </w:r>
      <w:r w:rsidRPr="00B964DE">
        <w:tab/>
        <w:t>Предложение по новому разделу 8</w:t>
      </w:r>
      <w:r w:rsidRPr="00B964DE">
        <w:rPr>
          <w:lang w:val="en-GB"/>
        </w:rPr>
        <w:t>B</w:t>
      </w:r>
      <w:r w:rsidRPr="00B964DE">
        <w:t xml:space="preserve">-4 </w:t>
      </w:r>
      <w:r w:rsidR="004D2D91">
        <w:t>«</w:t>
      </w:r>
      <w:r w:rsidRPr="00B964DE">
        <w:t xml:space="preserve">Требования </w:t>
      </w:r>
      <w:r w:rsidRPr="00B964DE">
        <w:br/>
        <w:t>к оборудованию для обработки хозяйственно-бытовых сточных вод</w:t>
      </w:r>
      <w:r w:rsidR="004D2D91">
        <w:t>»</w:t>
      </w:r>
    </w:p>
    <w:p w:rsidR="00B964DE" w:rsidRPr="00B964DE" w:rsidRDefault="00B964DE" w:rsidP="00B964DE">
      <w:pPr>
        <w:pStyle w:val="SingleTxt"/>
        <w:spacing w:after="0" w:line="120" w:lineRule="exact"/>
        <w:rPr>
          <w:b/>
          <w:sz w:val="10"/>
        </w:rPr>
      </w:pPr>
    </w:p>
    <w:p w:rsidR="00B964DE" w:rsidRPr="00B964DE" w:rsidRDefault="00B964DE" w:rsidP="00B964DE">
      <w:pPr>
        <w:pStyle w:val="SingleTxt"/>
        <w:spacing w:after="0" w:line="120" w:lineRule="exact"/>
        <w:rPr>
          <w:b/>
          <w:sz w:val="10"/>
        </w:rPr>
      </w:pPr>
    </w:p>
    <w:p w:rsidR="00B964DE" w:rsidRPr="00B964DE" w:rsidRDefault="001963D0" w:rsidP="001963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693" w:right="1260" w:hanging="2693"/>
      </w:pPr>
      <w:r>
        <w:tab/>
      </w:r>
      <w:r w:rsidR="00B964DE" w:rsidRPr="00B964DE">
        <w:tab/>
      </w:r>
      <w:r w:rsidR="004D2D91">
        <w:t>«</w:t>
      </w:r>
      <w:r w:rsidR="00B964DE" w:rsidRPr="00B964DE">
        <w:t>8</w:t>
      </w:r>
      <w:r w:rsidR="00B964DE" w:rsidRPr="00B964DE">
        <w:rPr>
          <w:lang w:val="en-GB"/>
        </w:rPr>
        <w:t>B</w:t>
      </w:r>
      <w:r w:rsidR="00B964DE" w:rsidRPr="00B964DE">
        <w:t>-4</w:t>
      </w:r>
      <w:r w:rsidR="00B964DE" w:rsidRPr="00B964DE">
        <w:tab/>
      </w:r>
      <w:r>
        <w:tab/>
      </w:r>
      <w:r w:rsidR="00B964DE" w:rsidRPr="00B964DE">
        <w:t>Требования к оборудованию для обработки хозяйственно-бытовых сточных вод</w:t>
      </w:r>
    </w:p>
    <w:p w:rsidR="00B964DE" w:rsidRPr="00B964DE" w:rsidRDefault="00B964DE" w:rsidP="00B964DE">
      <w:pPr>
        <w:pStyle w:val="SingleTxt"/>
        <w:spacing w:after="0" w:line="120" w:lineRule="exact"/>
        <w:rPr>
          <w:sz w:val="10"/>
        </w:rPr>
      </w:pPr>
    </w:p>
    <w:p w:rsidR="00B964DE" w:rsidRPr="00B964DE" w:rsidRDefault="00B964DE" w:rsidP="00B964DE">
      <w:pPr>
        <w:pStyle w:val="SingleTxt"/>
        <w:spacing w:after="0" w:line="120" w:lineRule="exact"/>
        <w:rPr>
          <w:sz w:val="10"/>
        </w:rPr>
      </w:pPr>
    </w:p>
    <w:p w:rsidR="00B964DE" w:rsidRPr="00B964DE" w:rsidRDefault="00B964DE" w:rsidP="001963D0">
      <w:pPr>
        <w:pStyle w:val="SingleTxt"/>
        <w:ind w:left="2693"/>
      </w:pPr>
      <w:r w:rsidRPr="0028359C">
        <w:t>Администрация может допустить применение оборудования для обработки хозяйственно-бытовых сточных вод. В этом случае оборудование и его компоненты должны удовлетворять требов</w:t>
      </w:r>
      <w:r w:rsidRPr="0028359C">
        <w:t>а</w:t>
      </w:r>
      <w:r w:rsidRPr="0028359C">
        <w:t>ниям Администрации.</w:t>
      </w:r>
      <w:r w:rsidRPr="00B964DE">
        <w:t xml:space="preserve"> Настоящ</w:t>
      </w:r>
      <w:r w:rsidRPr="0028359C">
        <w:t>ий</w:t>
      </w:r>
      <w:r w:rsidRPr="00B964DE">
        <w:rPr>
          <w:b/>
          <w:bCs/>
        </w:rPr>
        <w:t xml:space="preserve"> </w:t>
      </w:r>
      <w:r w:rsidRPr="0028359C">
        <w:t>раздел</w:t>
      </w:r>
      <w:r w:rsidRPr="00B964DE">
        <w:t xml:space="preserve"> применяется ко всем бортовым установкам для обработки сточных вод, которые уст</w:t>
      </w:r>
      <w:r w:rsidRPr="00B964DE">
        <w:t>а</w:t>
      </w:r>
      <w:r w:rsidRPr="00B964DE">
        <w:t>новлены на пассажирских судах.</w:t>
      </w:r>
    </w:p>
    <w:p w:rsidR="00B964DE" w:rsidRPr="00B964DE" w:rsidRDefault="00B964DE" w:rsidP="00D85467">
      <w:pPr>
        <w:pStyle w:val="SingleTxt"/>
      </w:pPr>
      <w:r w:rsidRPr="00D85467">
        <w:t>8</w:t>
      </w:r>
      <w:r w:rsidRPr="00D85467">
        <w:rPr>
          <w:lang w:val="en-US"/>
        </w:rPr>
        <w:t>B</w:t>
      </w:r>
      <w:r w:rsidRPr="00D85467">
        <w:t>-4.1</w:t>
      </w:r>
      <w:r w:rsidRPr="00D85467">
        <w:tab/>
      </w:r>
      <w:r w:rsidR="001963D0" w:rsidRPr="00D85467">
        <w:tab/>
      </w:r>
      <w:r w:rsidRPr="00D85467">
        <w:t>Определения</w:t>
      </w:r>
      <w:r w:rsidR="00D85467">
        <w:t xml:space="preserve">: </w:t>
      </w:r>
      <w:r w:rsidRPr="00B964DE">
        <w:t>Для целей настоящ</w:t>
      </w:r>
      <w:r w:rsidRPr="0028359C">
        <w:t>его</w:t>
      </w:r>
      <w:r w:rsidRPr="00B964DE">
        <w:t xml:space="preserve"> </w:t>
      </w:r>
      <w:r w:rsidRPr="0028359C">
        <w:t>раздела</w:t>
      </w:r>
      <w:r w:rsidRPr="00B964DE">
        <w:t>:</w:t>
      </w:r>
    </w:p>
    <w:p w:rsidR="00B964DE" w:rsidRPr="00B964DE" w:rsidRDefault="00B964DE" w:rsidP="001963D0">
      <w:pPr>
        <w:pStyle w:val="SingleTxt"/>
        <w:tabs>
          <w:tab w:val="clear" w:pos="1742"/>
          <w:tab w:val="clear" w:pos="2218"/>
        </w:tabs>
        <w:ind w:left="2693" w:hanging="1426"/>
      </w:pPr>
      <w:r w:rsidRPr="00B964DE">
        <w:t>1.</w:t>
      </w:r>
      <w:r w:rsidRPr="00B964DE">
        <w:tab/>
      </w:r>
      <w:r w:rsidR="004D2D91">
        <w:t>«</w:t>
      </w:r>
      <w:r w:rsidRPr="00B964DE">
        <w:t>бортовая установка для обработки сточных вод</w:t>
      </w:r>
      <w:r w:rsidR="004D2D91">
        <w:t>»</w:t>
      </w:r>
      <w:r w:rsidRPr="00B964DE">
        <w:t xml:space="preserve"> означает уст</w:t>
      </w:r>
      <w:r w:rsidRPr="00B964DE">
        <w:t>а</w:t>
      </w:r>
      <w:r w:rsidRPr="00B964DE">
        <w:t>новку компактной конструкции для обработки объемов хозя</w:t>
      </w:r>
      <w:r w:rsidRPr="00B964DE">
        <w:t>й</w:t>
      </w:r>
      <w:r w:rsidRPr="00B964DE">
        <w:t>ственно-бытовых сточных вод, накапливающихся на судне;</w:t>
      </w:r>
    </w:p>
    <w:p w:rsidR="00B964DE" w:rsidRPr="00B964DE" w:rsidRDefault="00B964DE" w:rsidP="001963D0">
      <w:pPr>
        <w:pStyle w:val="SingleTxt"/>
        <w:tabs>
          <w:tab w:val="clear" w:pos="1742"/>
          <w:tab w:val="clear" w:pos="2218"/>
        </w:tabs>
        <w:ind w:left="2693" w:hanging="1426"/>
      </w:pPr>
      <w:r w:rsidRPr="00B964DE">
        <w:t>2.</w:t>
      </w:r>
      <w:r w:rsidRPr="00B964DE">
        <w:tab/>
      </w:r>
      <w:r w:rsidR="004D2D91">
        <w:t>«</w:t>
      </w:r>
      <w:r w:rsidRPr="00B964DE">
        <w:t>одобрение типа</w:t>
      </w:r>
      <w:r w:rsidR="004D2D91">
        <w:t>»</w:t>
      </w:r>
      <w:r w:rsidRPr="00B964DE">
        <w:t xml:space="preserve"> означает решение, которым компетентный о</w:t>
      </w:r>
      <w:r w:rsidRPr="00B964DE">
        <w:t>р</w:t>
      </w:r>
      <w:r w:rsidRPr="00B964DE">
        <w:t>ган подтверждает, что бортовая установка для обработки сточных вод отвечает техническим требованиям настоящ</w:t>
      </w:r>
      <w:r w:rsidRPr="0028359C">
        <w:t>его</w:t>
      </w:r>
      <w:r w:rsidRPr="00B964DE">
        <w:rPr>
          <w:b/>
          <w:bCs/>
        </w:rPr>
        <w:t xml:space="preserve"> </w:t>
      </w:r>
      <w:r w:rsidRPr="0028359C">
        <w:t>раздела</w:t>
      </w:r>
      <w:r w:rsidRPr="00B964DE">
        <w:t>;</w:t>
      </w:r>
    </w:p>
    <w:p w:rsidR="00B964DE" w:rsidRPr="00B964DE" w:rsidRDefault="00B964DE" w:rsidP="001963D0">
      <w:pPr>
        <w:pStyle w:val="SingleTxt"/>
        <w:tabs>
          <w:tab w:val="clear" w:pos="1742"/>
          <w:tab w:val="clear" w:pos="2218"/>
        </w:tabs>
        <w:ind w:left="2693" w:hanging="1426"/>
      </w:pPr>
      <w:r w:rsidRPr="00B964DE">
        <w:t>3.</w:t>
      </w:r>
      <w:r w:rsidRPr="00B964DE">
        <w:tab/>
      </w:r>
      <w:r w:rsidR="004D2D91">
        <w:t>«</w:t>
      </w:r>
      <w:r w:rsidRPr="00B964DE">
        <w:t>специальное испытание</w:t>
      </w:r>
      <w:r w:rsidR="004D2D91">
        <w:t>»</w:t>
      </w:r>
      <w:r w:rsidRPr="00B964DE">
        <w:t xml:space="preserve"> означает процедуру, проводимую в с</w:t>
      </w:r>
      <w:r w:rsidRPr="00B964DE">
        <w:t>о</w:t>
      </w:r>
      <w:r w:rsidRPr="00B964DE">
        <w:t xml:space="preserve">ответствии </w:t>
      </w:r>
      <w:r w:rsidRPr="0028359C">
        <w:t>с пунктом 8</w:t>
      </w:r>
      <w:r w:rsidRPr="0028359C">
        <w:rPr>
          <w:lang w:val="en-US"/>
        </w:rPr>
        <w:t>B</w:t>
      </w:r>
      <w:r w:rsidRPr="0028359C">
        <w:t>-4.11</w:t>
      </w:r>
      <w:r w:rsidRPr="00B964DE">
        <w:t>, посредством которой компетен</w:t>
      </w:r>
      <w:r w:rsidRPr="00B964DE">
        <w:t>т</w:t>
      </w:r>
      <w:r w:rsidRPr="00B964DE">
        <w:t>ный орган удостоверяется в том, что бортовая установка для о</w:t>
      </w:r>
      <w:r w:rsidRPr="00B964DE">
        <w:t>б</w:t>
      </w:r>
      <w:r w:rsidRPr="00B964DE">
        <w:t>работки сточных вод, используемая на судне, отвечает требован</w:t>
      </w:r>
      <w:r w:rsidRPr="00B964DE">
        <w:t>и</w:t>
      </w:r>
      <w:r w:rsidRPr="00B964DE">
        <w:t>ям настоящ</w:t>
      </w:r>
      <w:r w:rsidRPr="0028359C">
        <w:t>его</w:t>
      </w:r>
      <w:r w:rsidRPr="00A0703B">
        <w:t xml:space="preserve"> </w:t>
      </w:r>
      <w:r w:rsidRPr="0028359C">
        <w:t>раздела</w:t>
      </w:r>
      <w:r w:rsidRPr="00B964DE">
        <w:t>;</w:t>
      </w:r>
    </w:p>
    <w:p w:rsidR="00B964DE" w:rsidRPr="00B964DE" w:rsidRDefault="00B964DE" w:rsidP="001963D0">
      <w:pPr>
        <w:pStyle w:val="SingleTxt"/>
        <w:tabs>
          <w:tab w:val="clear" w:pos="1742"/>
          <w:tab w:val="clear" w:pos="2218"/>
        </w:tabs>
        <w:ind w:left="2693" w:hanging="1426"/>
      </w:pPr>
      <w:r w:rsidRPr="00B964DE">
        <w:t>4.</w:t>
      </w:r>
      <w:r w:rsidRPr="00B964DE">
        <w:tab/>
      </w:r>
      <w:r w:rsidR="004D2D91">
        <w:t>«</w:t>
      </w:r>
      <w:r w:rsidRPr="00B964DE">
        <w:t>изготовитель</w:t>
      </w:r>
      <w:r w:rsidR="004D2D91">
        <w:t>»</w:t>
      </w:r>
      <w:r w:rsidRPr="00B964DE">
        <w:t xml:space="preserve"> означает физическое или юридическое лицо, о</w:t>
      </w:r>
      <w:r w:rsidRPr="00B964DE">
        <w:t>т</w:t>
      </w:r>
      <w:r w:rsidRPr="00B964DE">
        <w:t>вечающее перед компетентным органом за все аспекты процед</w:t>
      </w:r>
      <w:r w:rsidRPr="00B964DE">
        <w:t>у</w:t>
      </w:r>
      <w:r w:rsidRPr="00B964DE">
        <w:t>ры одобрения типа и за обеспечение соответствия производства. Данное физическое или юридическое лицо не обязано принимать участие во всех стадиях изготовления бортовой установки для обработки сточных вод. Если бортовая установка для обработки сточных вод была переоборудована или модернизирована после того, как она была первоначально изготовлена для применения на судне для целей настоящ</w:t>
      </w:r>
      <w:r w:rsidRPr="0028359C">
        <w:t>его</w:t>
      </w:r>
      <w:r w:rsidRPr="00B964DE">
        <w:rPr>
          <w:b/>
          <w:bCs/>
        </w:rPr>
        <w:t xml:space="preserve"> </w:t>
      </w:r>
      <w:r w:rsidRPr="0028359C">
        <w:t>раздела</w:t>
      </w:r>
      <w:r w:rsidRPr="00B964DE">
        <w:t>, в качестве изготовителя ра</w:t>
      </w:r>
      <w:r w:rsidRPr="00B964DE">
        <w:t>с</w:t>
      </w:r>
      <w:r w:rsidRPr="00B964DE">
        <w:t>сматривается физическое или юридическое лицо, проводившее это переоборудование или такую модернизацию;</w:t>
      </w:r>
    </w:p>
    <w:p w:rsidR="00B964DE" w:rsidRPr="00B964DE" w:rsidRDefault="00B964DE" w:rsidP="001963D0">
      <w:pPr>
        <w:pStyle w:val="SingleTxt"/>
        <w:tabs>
          <w:tab w:val="clear" w:pos="1742"/>
          <w:tab w:val="clear" w:pos="2218"/>
        </w:tabs>
        <w:ind w:left="2693" w:hanging="1426"/>
      </w:pPr>
      <w:r w:rsidRPr="00B964DE">
        <w:t>5.</w:t>
      </w:r>
      <w:r w:rsidRPr="00B964DE">
        <w:tab/>
      </w:r>
      <w:r w:rsidR="004D2D91">
        <w:t>«</w:t>
      </w:r>
      <w:r w:rsidRPr="00B964DE">
        <w:t>информационный документ</w:t>
      </w:r>
      <w:r w:rsidR="004D2D91">
        <w:t>»</w:t>
      </w:r>
      <w:r w:rsidRPr="00B964DE">
        <w:t xml:space="preserve"> означает документ, приведенный в части </w:t>
      </w:r>
      <w:r w:rsidRPr="00B964DE">
        <w:rPr>
          <w:lang w:val="en-US"/>
        </w:rPr>
        <w:t>II</w:t>
      </w:r>
      <w:r w:rsidRPr="00B964DE">
        <w:t xml:space="preserve"> добавления </w:t>
      </w:r>
      <w:r w:rsidRPr="0028359C">
        <w:t>8</w:t>
      </w:r>
      <w:r w:rsidRPr="00B964DE">
        <w:t>, в которой содержится перечень информ</w:t>
      </w:r>
      <w:r w:rsidRPr="00B964DE">
        <w:t>а</w:t>
      </w:r>
      <w:r w:rsidRPr="00B964DE">
        <w:t>ции, которую должен представить заявитель;</w:t>
      </w:r>
    </w:p>
    <w:p w:rsidR="00B964DE" w:rsidRPr="00B964DE" w:rsidRDefault="00B964DE" w:rsidP="001963D0">
      <w:pPr>
        <w:pStyle w:val="SingleTxt"/>
        <w:tabs>
          <w:tab w:val="clear" w:pos="1742"/>
          <w:tab w:val="clear" w:pos="2218"/>
        </w:tabs>
        <w:ind w:left="2693" w:hanging="1426"/>
      </w:pPr>
      <w:r w:rsidRPr="00B964DE">
        <w:t>6.</w:t>
      </w:r>
      <w:r w:rsidRPr="00B964DE">
        <w:tab/>
      </w:r>
      <w:r w:rsidR="004D2D91">
        <w:t>«</w:t>
      </w:r>
      <w:r w:rsidRPr="00B964DE">
        <w:t>информационная папка</w:t>
      </w:r>
      <w:r w:rsidR="004D2D91">
        <w:t>»</w:t>
      </w:r>
      <w:r w:rsidRPr="00B964DE">
        <w:t xml:space="preserve"> означает полный комплект данных, чертежей, фотографий или иных документов, представляемых з</w:t>
      </w:r>
      <w:r w:rsidRPr="00B964DE">
        <w:t>а</w:t>
      </w:r>
      <w:r w:rsidRPr="00B964DE">
        <w:t>явителем технической службе или компетентному органу, как указано в информационном документе;</w:t>
      </w:r>
    </w:p>
    <w:p w:rsidR="00B964DE" w:rsidRPr="00B964DE" w:rsidRDefault="00D85467" w:rsidP="001963D0">
      <w:pPr>
        <w:pStyle w:val="SingleTxt"/>
        <w:tabs>
          <w:tab w:val="clear" w:pos="1742"/>
          <w:tab w:val="clear" w:pos="2218"/>
        </w:tabs>
        <w:ind w:left="2693" w:hanging="1426"/>
      </w:pPr>
      <w:r>
        <w:br w:type="page"/>
      </w:r>
      <w:r w:rsidR="00B964DE" w:rsidRPr="00B964DE">
        <w:lastRenderedPageBreak/>
        <w:t>7.</w:t>
      </w:r>
      <w:r w:rsidR="00B964DE" w:rsidRPr="00B964DE">
        <w:tab/>
      </w:r>
      <w:r w:rsidR="004D2D91">
        <w:t>«</w:t>
      </w:r>
      <w:r w:rsidR="00B964DE" w:rsidRPr="00B964DE">
        <w:t>информационный пакет</w:t>
      </w:r>
      <w:r w:rsidR="004D2D91">
        <w:t>»</w:t>
      </w:r>
      <w:r w:rsidR="00B964DE" w:rsidRPr="00B964DE">
        <w:t xml:space="preserve"> означает информационную папку вм</w:t>
      </w:r>
      <w:r w:rsidR="00B964DE" w:rsidRPr="00B964DE">
        <w:t>е</w:t>
      </w:r>
      <w:r w:rsidR="00B964DE" w:rsidRPr="00B964DE">
        <w:t>сте с любыми протоколами испытаний или иными документами, добавленными технической службой или компетентным органом в ходе исполнения своих обязанностей;</w:t>
      </w:r>
    </w:p>
    <w:p w:rsidR="00B964DE" w:rsidRPr="00B964DE" w:rsidRDefault="00B964DE" w:rsidP="001963D0">
      <w:pPr>
        <w:pStyle w:val="SingleTxt"/>
        <w:tabs>
          <w:tab w:val="clear" w:pos="1742"/>
          <w:tab w:val="clear" w:pos="2218"/>
        </w:tabs>
        <w:ind w:left="2693" w:hanging="1426"/>
      </w:pPr>
      <w:r w:rsidRPr="00B964DE">
        <w:t>8.</w:t>
      </w:r>
      <w:r w:rsidRPr="00B964DE">
        <w:tab/>
      </w:r>
      <w:r w:rsidR="004D2D91">
        <w:t>«</w:t>
      </w:r>
      <w:r w:rsidRPr="00B964DE">
        <w:t>свидетельство об одобрении типа</w:t>
      </w:r>
      <w:r w:rsidR="004D2D91">
        <w:t>»</w:t>
      </w:r>
      <w:r w:rsidRPr="00B964DE">
        <w:t xml:space="preserve"> означает документ, выданный в соответствии с частью </w:t>
      </w:r>
      <w:r w:rsidRPr="00B964DE">
        <w:rPr>
          <w:lang w:val="en-US"/>
        </w:rPr>
        <w:t>III</w:t>
      </w:r>
      <w:r w:rsidRPr="00B964DE">
        <w:t xml:space="preserve"> добавления </w:t>
      </w:r>
      <w:r w:rsidRPr="00B964DE">
        <w:rPr>
          <w:strike/>
          <w:lang w:val="en-US"/>
        </w:rPr>
        <w:t>VI</w:t>
      </w:r>
      <w:r w:rsidRPr="00B964DE">
        <w:t xml:space="preserve"> </w:t>
      </w:r>
      <w:r w:rsidRPr="00B964DE">
        <w:rPr>
          <w:b/>
          <w:bCs/>
        </w:rPr>
        <w:t>8</w:t>
      </w:r>
      <w:r w:rsidRPr="00B964DE">
        <w:t>, которым компетен</w:t>
      </w:r>
      <w:r w:rsidRPr="00B964DE">
        <w:t>т</w:t>
      </w:r>
      <w:r w:rsidRPr="00B964DE">
        <w:t>ный орган подтверждает одобрение типа;</w:t>
      </w:r>
    </w:p>
    <w:p w:rsidR="00B964DE" w:rsidRPr="00B964DE" w:rsidRDefault="00B964DE" w:rsidP="001963D0">
      <w:pPr>
        <w:pStyle w:val="SingleTxt"/>
        <w:tabs>
          <w:tab w:val="clear" w:pos="1742"/>
          <w:tab w:val="clear" w:pos="2218"/>
        </w:tabs>
        <w:ind w:left="2693" w:hanging="1426"/>
      </w:pPr>
      <w:r w:rsidRPr="00B964DE">
        <w:t>9.</w:t>
      </w:r>
      <w:r w:rsidRPr="00B964DE">
        <w:tab/>
      </w:r>
      <w:r w:rsidR="004D2D91">
        <w:t>«</w:t>
      </w:r>
      <w:r w:rsidRPr="00B964DE">
        <w:t>протокол параметров бортовой установки для обработки сто</w:t>
      </w:r>
      <w:r w:rsidRPr="00B964DE">
        <w:t>ч</w:t>
      </w:r>
      <w:r w:rsidRPr="00B964DE">
        <w:t>ных вод</w:t>
      </w:r>
      <w:r w:rsidR="004D2D91">
        <w:t>»</w:t>
      </w:r>
      <w:r w:rsidRPr="00B964DE">
        <w:t xml:space="preserve"> означает документ, выданный в соответствии с частью </w:t>
      </w:r>
      <w:r w:rsidRPr="00B964DE">
        <w:rPr>
          <w:lang w:val="en-US"/>
        </w:rPr>
        <w:t>VIII</w:t>
      </w:r>
      <w:r w:rsidRPr="00B964DE">
        <w:t xml:space="preserve"> добавления </w:t>
      </w:r>
      <w:r w:rsidRPr="00B964DE">
        <w:rPr>
          <w:strike/>
          <w:lang w:val="en-US"/>
        </w:rPr>
        <w:t>VI</w:t>
      </w:r>
      <w:r w:rsidRPr="00B964DE">
        <w:t xml:space="preserve"> </w:t>
      </w:r>
      <w:r w:rsidRPr="00B964DE">
        <w:rPr>
          <w:b/>
          <w:bCs/>
        </w:rPr>
        <w:t>8</w:t>
      </w:r>
      <w:r w:rsidRPr="00B964DE">
        <w:t>, в</w:t>
      </w:r>
      <w:r w:rsidR="000E6745">
        <w:rPr>
          <w:lang w:val="en-US"/>
        </w:rPr>
        <w:t> </w:t>
      </w:r>
      <w:r w:rsidRPr="00B964DE">
        <w:t>котором зафиксированы все параметры, включая компоненты и регулировки бортовой установки для о</w:t>
      </w:r>
      <w:r w:rsidRPr="00B964DE">
        <w:t>б</w:t>
      </w:r>
      <w:r w:rsidRPr="00B964DE">
        <w:t>работки сточных вод, оказывающие влияние на уровень обрабо</w:t>
      </w:r>
      <w:r w:rsidRPr="00B964DE">
        <w:t>т</w:t>
      </w:r>
      <w:r w:rsidRPr="00B964DE">
        <w:t>ки стоков, включая произведенные модификации;</w:t>
      </w:r>
    </w:p>
    <w:p w:rsidR="00B964DE" w:rsidRPr="00B964DE" w:rsidRDefault="00B964DE" w:rsidP="001963D0">
      <w:pPr>
        <w:pStyle w:val="SingleTxt"/>
        <w:tabs>
          <w:tab w:val="clear" w:pos="1742"/>
          <w:tab w:val="clear" w:pos="2218"/>
        </w:tabs>
        <w:ind w:left="2693" w:hanging="1426"/>
      </w:pPr>
      <w:r w:rsidRPr="00B964DE">
        <w:t>10.</w:t>
      </w:r>
      <w:r w:rsidRPr="00B964DE">
        <w:tab/>
      </w:r>
      <w:r w:rsidR="004D2D91">
        <w:t>«</w:t>
      </w:r>
      <w:r w:rsidRPr="00B964DE">
        <w:t>руководство изготовителя по проверкам компонентов и параме</w:t>
      </w:r>
      <w:r w:rsidRPr="00B964DE">
        <w:t>т</w:t>
      </w:r>
      <w:r w:rsidRPr="00B964DE">
        <w:t>ров, относящихся к обработке стоков</w:t>
      </w:r>
      <w:r w:rsidR="004D2D91">
        <w:t>»</w:t>
      </w:r>
      <w:r w:rsidRPr="00B964DE">
        <w:t xml:space="preserve"> означает документ, соста</w:t>
      </w:r>
      <w:r w:rsidRPr="00B964DE">
        <w:t>в</w:t>
      </w:r>
      <w:r w:rsidRPr="00B964DE">
        <w:t xml:space="preserve">ленный в соответствии </w:t>
      </w:r>
      <w:r w:rsidRPr="0028359C">
        <w:t>с пунктом 8</w:t>
      </w:r>
      <w:r w:rsidRPr="0028359C">
        <w:rPr>
          <w:lang w:val="en-US"/>
        </w:rPr>
        <w:t>B</w:t>
      </w:r>
      <w:r w:rsidRPr="0028359C">
        <w:t>-4.11.4</w:t>
      </w:r>
      <w:r w:rsidRPr="00B964DE">
        <w:t xml:space="preserve"> в целях проведения специального испытания;</w:t>
      </w:r>
    </w:p>
    <w:p w:rsidR="00B964DE" w:rsidRPr="00B964DE" w:rsidRDefault="00B964DE" w:rsidP="001963D0">
      <w:pPr>
        <w:pStyle w:val="SingleTxt"/>
        <w:tabs>
          <w:tab w:val="clear" w:pos="1742"/>
          <w:tab w:val="clear" w:pos="2218"/>
        </w:tabs>
        <w:ind w:left="2693" w:hanging="1426"/>
      </w:pPr>
      <w:r w:rsidRPr="00B964DE">
        <w:t>11.</w:t>
      </w:r>
      <w:r w:rsidRPr="00B964DE">
        <w:tab/>
      </w:r>
      <w:r w:rsidR="004D2D91">
        <w:t>«</w:t>
      </w:r>
      <w:r w:rsidRPr="00B964DE">
        <w:t>хозяйственно-бытовые сточные воды</w:t>
      </w:r>
      <w:r w:rsidR="004D2D91">
        <w:t>»</w:t>
      </w:r>
      <w:r w:rsidRPr="00B964DE">
        <w:t xml:space="preserve"> означают сточные воды из камбузов, столовых, умывальных и прачечных, а также фекал</w:t>
      </w:r>
      <w:r w:rsidRPr="00B964DE">
        <w:t>ь</w:t>
      </w:r>
      <w:r w:rsidRPr="00B964DE">
        <w:t>ные стоки;</w:t>
      </w:r>
    </w:p>
    <w:p w:rsidR="00B964DE" w:rsidRPr="00B964DE" w:rsidRDefault="00B964DE" w:rsidP="001963D0">
      <w:pPr>
        <w:pStyle w:val="SingleTxt"/>
        <w:tabs>
          <w:tab w:val="clear" w:pos="1742"/>
          <w:tab w:val="clear" w:pos="2218"/>
        </w:tabs>
        <w:ind w:left="2693" w:hanging="1426"/>
      </w:pPr>
      <w:r w:rsidRPr="00B964DE">
        <w:t>12.</w:t>
      </w:r>
      <w:r w:rsidRPr="00B964DE">
        <w:tab/>
      </w:r>
      <w:r w:rsidR="004D2D91">
        <w:t>«</w:t>
      </w:r>
      <w:r w:rsidRPr="00B964DE">
        <w:t>осадок сточных вод</w:t>
      </w:r>
      <w:r w:rsidR="004D2D91">
        <w:t>»</w:t>
      </w:r>
      <w:r w:rsidRPr="00B964DE">
        <w:t xml:space="preserve"> означает осадок, скапливающийся в р</w:t>
      </w:r>
      <w:r w:rsidRPr="00B964DE">
        <w:t>е</w:t>
      </w:r>
      <w:r w:rsidRPr="00B964DE">
        <w:t>зультате работы установки для обработки сточных вод на борту судна.</w:t>
      </w:r>
    </w:p>
    <w:p w:rsidR="000E6745" w:rsidRPr="000E6745" w:rsidRDefault="000E6745" w:rsidP="000E6745">
      <w:pPr>
        <w:pStyle w:val="SingleTxt"/>
        <w:spacing w:after="0" w:line="120" w:lineRule="exact"/>
        <w:rPr>
          <w:b/>
          <w:sz w:val="10"/>
        </w:rPr>
      </w:pPr>
    </w:p>
    <w:p w:rsidR="00B964DE" w:rsidRPr="00B964DE" w:rsidRDefault="001963D0" w:rsidP="000E67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964DE" w:rsidRPr="00B964DE">
        <w:tab/>
        <w:t>8</w:t>
      </w:r>
      <w:r w:rsidR="00B964DE" w:rsidRPr="00B964DE">
        <w:rPr>
          <w:lang w:val="en-GB"/>
        </w:rPr>
        <w:t>B</w:t>
      </w:r>
      <w:r w:rsidR="000E6745">
        <w:t>-4.2</w:t>
      </w:r>
      <w:r w:rsidR="00B964DE" w:rsidRPr="00B964DE">
        <w:tab/>
      </w:r>
      <w:r>
        <w:tab/>
      </w:r>
      <w:r w:rsidR="00B964DE" w:rsidRPr="00B964DE">
        <w:t>Общие положения</w:t>
      </w:r>
    </w:p>
    <w:p w:rsidR="000E6745" w:rsidRPr="000E6745" w:rsidRDefault="000E6745" w:rsidP="000E6745">
      <w:pPr>
        <w:pStyle w:val="SingleTxt"/>
        <w:spacing w:after="0" w:line="120" w:lineRule="exact"/>
        <w:rPr>
          <w:b/>
          <w:bCs/>
          <w:sz w:val="10"/>
        </w:rPr>
      </w:pPr>
    </w:p>
    <w:p w:rsidR="00B964DE" w:rsidRPr="00B964DE" w:rsidRDefault="00B964DE" w:rsidP="001963D0">
      <w:pPr>
        <w:pStyle w:val="SingleTxt"/>
        <w:tabs>
          <w:tab w:val="clear" w:pos="2218"/>
        </w:tabs>
        <w:ind w:left="2693" w:hanging="1426"/>
      </w:pPr>
      <w:r w:rsidRPr="00B964DE">
        <w:rPr>
          <w:b/>
          <w:bCs/>
        </w:rPr>
        <w:t>8</w:t>
      </w:r>
      <w:r w:rsidRPr="00B964DE">
        <w:rPr>
          <w:b/>
          <w:bCs/>
          <w:lang w:val="en-US"/>
        </w:rPr>
        <w:t>B</w:t>
      </w:r>
      <w:r w:rsidRPr="00B964DE">
        <w:rPr>
          <w:b/>
          <w:bCs/>
        </w:rPr>
        <w:t>-4.2.</w:t>
      </w:r>
      <w:r w:rsidRPr="00B964DE">
        <w:rPr>
          <w:b/>
        </w:rPr>
        <w:t>1</w:t>
      </w:r>
      <w:r w:rsidRPr="00B964DE">
        <w:tab/>
        <w:t>Настоящ</w:t>
      </w:r>
      <w:r w:rsidRPr="0028359C">
        <w:t>ий</w:t>
      </w:r>
      <w:r w:rsidRPr="00B964DE">
        <w:t xml:space="preserve"> </w:t>
      </w:r>
      <w:r w:rsidRPr="0028359C">
        <w:t>раздел</w:t>
      </w:r>
      <w:r w:rsidRPr="00B964DE">
        <w:t xml:space="preserve"> применяется ко всем бортовым установкам для обработки сточных вод, которые установлены на пассажирских судах.</w:t>
      </w:r>
    </w:p>
    <w:p w:rsidR="00B964DE" w:rsidRPr="00AD7B4F" w:rsidRDefault="00B964DE" w:rsidP="001963D0">
      <w:pPr>
        <w:pStyle w:val="SingleTxt"/>
        <w:tabs>
          <w:tab w:val="clear" w:pos="2218"/>
        </w:tabs>
        <w:ind w:left="3182" w:hanging="1915"/>
      </w:pPr>
      <w:r w:rsidRPr="00B964DE">
        <w:rPr>
          <w:b/>
          <w:bCs/>
        </w:rPr>
        <w:t>8</w:t>
      </w:r>
      <w:r w:rsidRPr="00B964DE">
        <w:rPr>
          <w:b/>
          <w:bCs/>
          <w:lang w:val="en-US"/>
        </w:rPr>
        <w:t>B</w:t>
      </w:r>
      <w:r w:rsidRPr="00B964DE">
        <w:rPr>
          <w:b/>
          <w:bCs/>
        </w:rPr>
        <w:t>-4.2.</w:t>
      </w:r>
      <w:r w:rsidRPr="00B964DE">
        <w:rPr>
          <w:b/>
        </w:rPr>
        <w:t>2</w:t>
      </w:r>
      <w:r w:rsidRPr="00B964DE">
        <w:rPr>
          <w:i/>
        </w:rPr>
        <w:tab/>
      </w:r>
      <w:r w:rsidRPr="00B964DE">
        <w:rPr>
          <w:lang w:val="en-US"/>
        </w:rPr>
        <w:t>a</w:t>
      </w:r>
      <w:r w:rsidRPr="00B964DE">
        <w:t>)</w:t>
      </w:r>
      <w:r w:rsidRPr="00B964DE">
        <w:rPr>
          <w:i/>
        </w:rPr>
        <w:tab/>
      </w:r>
      <w:r w:rsidRPr="00B964DE">
        <w:t>Бортовые установки для обработки сточных вод должны с</w:t>
      </w:r>
      <w:r w:rsidRPr="00B964DE">
        <w:t>о</w:t>
      </w:r>
      <w:r w:rsidRPr="00B964DE">
        <w:t>ответствовать предельным значениям, установленным в та</w:t>
      </w:r>
      <w:r w:rsidRPr="00B964DE">
        <w:t>б</w:t>
      </w:r>
      <w:r w:rsidRPr="00B964DE">
        <w:t>лице 1, при проведении испытания типа.</w:t>
      </w:r>
    </w:p>
    <w:p w:rsidR="000E6745" w:rsidRPr="00AD7B4F" w:rsidRDefault="000E6745" w:rsidP="000E6745">
      <w:pPr>
        <w:pStyle w:val="SingleTxt"/>
        <w:spacing w:after="0" w:line="120" w:lineRule="exact"/>
        <w:rPr>
          <w:sz w:val="10"/>
        </w:rPr>
      </w:pPr>
    </w:p>
    <w:p w:rsidR="00B964DE" w:rsidRPr="00B964DE" w:rsidRDefault="000E6745" w:rsidP="000E67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B4F">
        <w:rPr>
          <w:b w:val="0"/>
        </w:rPr>
        <w:tab/>
      </w:r>
      <w:r w:rsidRPr="00AD7B4F">
        <w:rPr>
          <w:b w:val="0"/>
        </w:rPr>
        <w:tab/>
      </w:r>
      <w:r w:rsidR="00B964DE" w:rsidRPr="000E6745">
        <w:rPr>
          <w:b w:val="0"/>
        </w:rPr>
        <w:t>Таблица 1</w:t>
      </w:r>
      <w:r w:rsidRPr="000E6745">
        <w:rPr>
          <w:b w:val="0"/>
        </w:rPr>
        <w:br/>
      </w:r>
      <w:r w:rsidR="00B964DE" w:rsidRPr="00B964DE">
        <w:t xml:space="preserve">Предельные значения, которые должны быть соблюдены на выходе </w:t>
      </w:r>
      <w:r w:rsidRPr="000E6745">
        <w:br/>
      </w:r>
      <w:r w:rsidR="00B964DE" w:rsidRPr="00B964DE">
        <w:t xml:space="preserve">из бортовой установки для обработки сточных вод при ее работе </w:t>
      </w:r>
      <w:r w:rsidRPr="000E6745">
        <w:br/>
      </w:r>
      <w:r w:rsidR="00B964DE" w:rsidRPr="00B964DE">
        <w:t xml:space="preserve">(опытная установка) в ходе испытания типа </w:t>
      </w:r>
    </w:p>
    <w:p w:rsidR="004E4089" w:rsidRPr="000E6745" w:rsidRDefault="004E4089" w:rsidP="000E6745">
      <w:pPr>
        <w:pStyle w:val="SingleTxt"/>
        <w:spacing w:after="0" w:line="120" w:lineRule="exact"/>
        <w:rPr>
          <w:sz w:val="10"/>
        </w:rPr>
      </w:pPr>
    </w:p>
    <w:p w:rsidR="000E6745" w:rsidRPr="000E6745" w:rsidRDefault="000E6745" w:rsidP="000E6745">
      <w:pPr>
        <w:pStyle w:val="SingleTxt"/>
        <w:spacing w:after="0" w:line="120" w:lineRule="exact"/>
        <w:rPr>
          <w:sz w:val="10"/>
        </w:rPr>
      </w:pPr>
    </w:p>
    <w:tbl>
      <w:tblPr>
        <w:tblW w:w="8721"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35"/>
        <w:gridCol w:w="1170"/>
        <w:gridCol w:w="2916"/>
      </w:tblGrid>
      <w:tr w:rsidR="000E6745" w:rsidTr="00D85467">
        <w:trPr>
          <w:trHeight w:val="413"/>
          <w:tblHeader/>
        </w:trPr>
        <w:tc>
          <w:tcPr>
            <w:tcW w:w="4635" w:type="dxa"/>
            <w:tcMar>
              <w:top w:w="0" w:type="dxa"/>
              <w:left w:w="43" w:type="dxa"/>
              <w:bottom w:w="0" w:type="dxa"/>
              <w:right w:w="43" w:type="dxa"/>
            </w:tcMar>
            <w:vAlign w:val="bottom"/>
            <w:hideMark/>
          </w:tcPr>
          <w:p w:rsidR="000E6745" w:rsidRDefault="000E6745">
            <w:pPr>
              <w:spacing w:before="80" w:after="80" w:line="160" w:lineRule="exact"/>
              <w:rPr>
                <w:i/>
                <w:sz w:val="14"/>
                <w:szCs w:val="14"/>
              </w:rPr>
            </w:pPr>
            <w:r>
              <w:rPr>
                <w:i/>
                <w:sz w:val="14"/>
                <w:szCs w:val="14"/>
              </w:rPr>
              <w:t>Параметр</w:t>
            </w:r>
          </w:p>
        </w:tc>
        <w:tc>
          <w:tcPr>
            <w:tcW w:w="1170" w:type="dxa"/>
            <w:tcMar>
              <w:top w:w="0" w:type="dxa"/>
              <w:left w:w="43" w:type="dxa"/>
              <w:bottom w:w="0" w:type="dxa"/>
              <w:right w:w="43" w:type="dxa"/>
            </w:tcMar>
            <w:vAlign w:val="bottom"/>
            <w:hideMark/>
          </w:tcPr>
          <w:p w:rsidR="000E6745" w:rsidRDefault="000E6745">
            <w:pPr>
              <w:spacing w:before="80" w:after="80" w:line="160" w:lineRule="exact"/>
              <w:jc w:val="right"/>
              <w:rPr>
                <w:i/>
                <w:sz w:val="14"/>
                <w:szCs w:val="14"/>
              </w:rPr>
            </w:pPr>
            <w:r>
              <w:rPr>
                <w:i/>
                <w:sz w:val="14"/>
                <w:szCs w:val="14"/>
              </w:rPr>
              <w:t>Концентрация</w:t>
            </w:r>
          </w:p>
        </w:tc>
        <w:tc>
          <w:tcPr>
            <w:tcW w:w="2916" w:type="dxa"/>
            <w:tcMar>
              <w:top w:w="0" w:type="dxa"/>
              <w:left w:w="43" w:type="dxa"/>
              <w:bottom w:w="0" w:type="dxa"/>
              <w:right w:w="43" w:type="dxa"/>
            </w:tcMar>
            <w:vAlign w:val="bottom"/>
            <w:hideMark/>
          </w:tcPr>
          <w:p w:rsidR="000E6745" w:rsidRDefault="000E6745">
            <w:pPr>
              <w:spacing w:before="80" w:after="80" w:line="160" w:lineRule="exact"/>
              <w:ind w:left="43"/>
              <w:rPr>
                <w:i/>
                <w:sz w:val="14"/>
                <w:szCs w:val="14"/>
              </w:rPr>
            </w:pPr>
            <w:r>
              <w:rPr>
                <w:i/>
                <w:sz w:val="14"/>
                <w:szCs w:val="14"/>
              </w:rPr>
              <w:t>Образец</w:t>
            </w:r>
          </w:p>
        </w:tc>
      </w:tr>
      <w:tr w:rsidR="000E6745" w:rsidTr="00D85467">
        <w:tc>
          <w:tcPr>
            <w:tcW w:w="4635" w:type="dxa"/>
            <w:vMerge w:val="restart"/>
            <w:tcMar>
              <w:top w:w="0" w:type="dxa"/>
              <w:left w:w="43" w:type="dxa"/>
              <w:bottom w:w="0" w:type="dxa"/>
              <w:right w:w="43" w:type="dxa"/>
            </w:tcMar>
            <w:hideMark/>
          </w:tcPr>
          <w:p w:rsidR="000E6745" w:rsidRDefault="000E6745" w:rsidP="00060BEF">
            <w:pPr>
              <w:spacing w:before="40" w:after="80"/>
              <w:rPr>
                <w:vertAlign w:val="superscript"/>
              </w:rPr>
            </w:pPr>
            <w:r>
              <w:t>Биохимическое потребление кислорода (БПК</w:t>
            </w:r>
            <w:r>
              <w:rPr>
                <w:vertAlign w:val="subscript"/>
              </w:rPr>
              <w:t>5</w:t>
            </w:r>
            <w:r>
              <w:t>)</w:t>
            </w:r>
            <w:r>
              <w:br/>
              <w:t>ISO 5815–1 и 5815–2 (2003)</w:t>
            </w:r>
            <w:bookmarkStart w:id="5" w:name="_Ref428773952"/>
            <w:r w:rsidRPr="00674763">
              <w:rPr>
                <w:rStyle w:val="FootnoteReference"/>
                <w:szCs w:val="17"/>
              </w:rPr>
              <w:footnoteReference w:id="1"/>
            </w:r>
            <w:bookmarkEnd w:id="5"/>
          </w:p>
        </w:tc>
        <w:tc>
          <w:tcPr>
            <w:tcW w:w="1170" w:type="dxa"/>
            <w:tcMar>
              <w:top w:w="0" w:type="dxa"/>
              <w:left w:w="43" w:type="dxa"/>
              <w:bottom w:w="0" w:type="dxa"/>
              <w:right w:w="43" w:type="dxa"/>
            </w:tcMar>
            <w:hideMark/>
          </w:tcPr>
          <w:p w:rsidR="000E6745" w:rsidRDefault="000E6745">
            <w:pPr>
              <w:spacing w:before="40" w:after="80"/>
              <w:jc w:val="right"/>
              <w:rPr>
                <w:lang w:val="de-DE"/>
              </w:rPr>
            </w:pPr>
            <w:r>
              <w:rPr>
                <w:lang w:val="de-DE"/>
              </w:rPr>
              <w:t xml:space="preserve">20 </w:t>
            </w:r>
            <w:r>
              <w:t>мг/л</w:t>
            </w:r>
          </w:p>
        </w:tc>
        <w:tc>
          <w:tcPr>
            <w:tcW w:w="2916" w:type="dxa"/>
            <w:tcMar>
              <w:top w:w="0" w:type="dxa"/>
              <w:left w:w="43" w:type="dxa"/>
              <w:bottom w:w="0" w:type="dxa"/>
              <w:right w:w="43" w:type="dxa"/>
            </w:tcMar>
            <w:hideMark/>
          </w:tcPr>
          <w:p w:rsidR="000E6745" w:rsidRDefault="000E6745" w:rsidP="00185398">
            <w:pPr>
              <w:spacing w:before="40" w:after="80"/>
              <w:ind w:left="43"/>
            </w:pPr>
            <w:r>
              <w:t>Усредненная проба за 24 ч, гомогенизированная</w:t>
            </w:r>
          </w:p>
        </w:tc>
      </w:tr>
      <w:tr w:rsidR="000E6745" w:rsidTr="00D85467">
        <w:tc>
          <w:tcPr>
            <w:tcW w:w="4635" w:type="dxa"/>
            <w:vMerge/>
            <w:vAlign w:val="center"/>
            <w:hideMark/>
          </w:tcPr>
          <w:p w:rsidR="000E6745" w:rsidRDefault="000E6745">
            <w:pPr>
              <w:spacing w:line="240" w:lineRule="auto"/>
              <w:rPr>
                <w:vertAlign w:val="superscript"/>
              </w:rPr>
            </w:pPr>
          </w:p>
        </w:tc>
        <w:tc>
          <w:tcPr>
            <w:tcW w:w="1170" w:type="dxa"/>
            <w:tcMar>
              <w:top w:w="0" w:type="dxa"/>
              <w:left w:w="43" w:type="dxa"/>
              <w:bottom w:w="0" w:type="dxa"/>
              <w:right w:w="43" w:type="dxa"/>
            </w:tcMar>
            <w:hideMark/>
          </w:tcPr>
          <w:p w:rsidR="000E6745" w:rsidRDefault="000E6745">
            <w:pPr>
              <w:spacing w:before="40" w:after="80"/>
              <w:jc w:val="right"/>
              <w:rPr>
                <w:lang w:val="de-DE"/>
              </w:rPr>
            </w:pPr>
            <w:r>
              <w:rPr>
                <w:lang w:val="de-DE"/>
              </w:rPr>
              <w:t xml:space="preserve">25 </w:t>
            </w:r>
            <w:r>
              <w:t>мг/л</w:t>
            </w:r>
          </w:p>
        </w:tc>
        <w:tc>
          <w:tcPr>
            <w:tcW w:w="2916" w:type="dxa"/>
            <w:tcMar>
              <w:top w:w="0" w:type="dxa"/>
              <w:left w:w="43" w:type="dxa"/>
              <w:bottom w:w="0" w:type="dxa"/>
              <w:right w:w="43" w:type="dxa"/>
            </w:tcMar>
            <w:hideMark/>
          </w:tcPr>
          <w:p w:rsidR="000E6745" w:rsidRPr="00060BEF" w:rsidRDefault="000E6745" w:rsidP="00D85467">
            <w:pPr>
              <w:spacing w:before="40" w:after="80"/>
              <w:ind w:left="43"/>
            </w:pPr>
            <w:r>
              <w:t>Произвольная проба, гомог</w:t>
            </w:r>
            <w:r>
              <w:t>е</w:t>
            </w:r>
            <w:r>
              <w:t>низированная</w:t>
            </w:r>
          </w:p>
        </w:tc>
      </w:tr>
      <w:tr w:rsidR="000E6745" w:rsidTr="00D85467">
        <w:tc>
          <w:tcPr>
            <w:tcW w:w="4635" w:type="dxa"/>
            <w:vMerge w:val="restart"/>
            <w:tcMar>
              <w:top w:w="0" w:type="dxa"/>
              <w:left w:w="43" w:type="dxa"/>
              <w:bottom w:w="0" w:type="dxa"/>
              <w:right w:w="43" w:type="dxa"/>
            </w:tcMar>
            <w:hideMark/>
          </w:tcPr>
          <w:p w:rsidR="000E6745" w:rsidRDefault="000E6745" w:rsidP="00060292">
            <w:pPr>
              <w:pageBreakBefore/>
              <w:spacing w:before="40" w:after="80"/>
              <w:rPr>
                <w:lang w:val="de-DE"/>
              </w:rPr>
            </w:pPr>
            <w:r>
              <w:t>Химическое потребление кислорода (ХПК)</w:t>
            </w:r>
            <w:bookmarkStart w:id="6" w:name="_Ref428773964"/>
            <w:r w:rsidRPr="00674763">
              <w:rPr>
                <w:rStyle w:val="FootnoteReference"/>
                <w:szCs w:val="17"/>
              </w:rPr>
              <w:footnoteReference w:id="2"/>
            </w:r>
            <w:bookmarkEnd w:id="6"/>
            <w:r>
              <w:rPr>
                <w:lang w:val="de-DE"/>
              </w:rPr>
              <w:br/>
              <w:t>ISO 6060 (1989)</w:t>
            </w:r>
            <w:r w:rsidRPr="00060BEF">
              <w:rPr>
                <w:rStyle w:val="FootnoteReference"/>
                <w:sz w:val="17"/>
                <w:szCs w:val="17"/>
              </w:rPr>
              <w:t>1</w:t>
            </w:r>
          </w:p>
        </w:tc>
        <w:tc>
          <w:tcPr>
            <w:tcW w:w="1170" w:type="dxa"/>
            <w:tcMar>
              <w:top w:w="0" w:type="dxa"/>
              <w:left w:w="43" w:type="dxa"/>
              <w:bottom w:w="0" w:type="dxa"/>
              <w:right w:w="43" w:type="dxa"/>
            </w:tcMar>
            <w:hideMark/>
          </w:tcPr>
          <w:p w:rsidR="000E6745" w:rsidRDefault="000E6745">
            <w:pPr>
              <w:spacing w:before="40" w:after="80"/>
              <w:jc w:val="right"/>
              <w:rPr>
                <w:lang w:val="de-DE"/>
              </w:rPr>
            </w:pPr>
            <w:r>
              <w:rPr>
                <w:lang w:val="de-DE"/>
              </w:rPr>
              <w:t xml:space="preserve">100 </w:t>
            </w:r>
            <w:r>
              <w:t>мг/л</w:t>
            </w:r>
          </w:p>
        </w:tc>
        <w:tc>
          <w:tcPr>
            <w:tcW w:w="2916" w:type="dxa"/>
            <w:tcMar>
              <w:top w:w="0" w:type="dxa"/>
              <w:left w:w="43" w:type="dxa"/>
              <w:bottom w:w="0" w:type="dxa"/>
              <w:right w:w="43" w:type="dxa"/>
            </w:tcMar>
            <w:hideMark/>
          </w:tcPr>
          <w:p w:rsidR="000E6745" w:rsidRDefault="000E6745" w:rsidP="00185398">
            <w:pPr>
              <w:spacing w:before="40" w:after="80"/>
              <w:ind w:left="43"/>
              <w:rPr>
                <w:lang w:val="de-DE"/>
              </w:rPr>
            </w:pPr>
            <w:r>
              <w:t>Усредненная проба за 24 ч, гомогенизированная</w:t>
            </w:r>
          </w:p>
        </w:tc>
      </w:tr>
      <w:tr w:rsidR="000E6745" w:rsidTr="00D85467">
        <w:tc>
          <w:tcPr>
            <w:tcW w:w="4635" w:type="dxa"/>
            <w:vMerge/>
            <w:vAlign w:val="center"/>
            <w:hideMark/>
          </w:tcPr>
          <w:p w:rsidR="000E6745" w:rsidRDefault="000E6745">
            <w:pPr>
              <w:spacing w:line="240" w:lineRule="auto"/>
              <w:rPr>
                <w:lang w:val="de-DE"/>
              </w:rPr>
            </w:pPr>
          </w:p>
        </w:tc>
        <w:tc>
          <w:tcPr>
            <w:tcW w:w="1170" w:type="dxa"/>
            <w:tcMar>
              <w:top w:w="0" w:type="dxa"/>
              <w:left w:w="43" w:type="dxa"/>
              <w:bottom w:w="0" w:type="dxa"/>
              <w:right w:w="43" w:type="dxa"/>
            </w:tcMar>
            <w:hideMark/>
          </w:tcPr>
          <w:p w:rsidR="000E6745" w:rsidRDefault="000E6745">
            <w:pPr>
              <w:spacing w:before="40" w:after="80"/>
              <w:jc w:val="right"/>
              <w:rPr>
                <w:lang w:val="de-DE"/>
              </w:rPr>
            </w:pPr>
            <w:r>
              <w:rPr>
                <w:lang w:val="de-DE"/>
              </w:rPr>
              <w:t xml:space="preserve">125 </w:t>
            </w:r>
            <w:r>
              <w:t>мг/л</w:t>
            </w:r>
          </w:p>
        </w:tc>
        <w:tc>
          <w:tcPr>
            <w:tcW w:w="2916" w:type="dxa"/>
            <w:tcMar>
              <w:top w:w="0" w:type="dxa"/>
              <w:left w:w="43" w:type="dxa"/>
              <w:bottom w:w="0" w:type="dxa"/>
              <w:right w:w="43" w:type="dxa"/>
            </w:tcMar>
            <w:hideMark/>
          </w:tcPr>
          <w:p w:rsidR="000E6745" w:rsidRDefault="000E6745" w:rsidP="00D85467">
            <w:pPr>
              <w:spacing w:before="40" w:after="80"/>
              <w:ind w:left="43"/>
              <w:rPr>
                <w:lang w:val="de-DE"/>
              </w:rPr>
            </w:pPr>
            <w:r>
              <w:t>Произвольная проба, гомог</w:t>
            </w:r>
            <w:r>
              <w:t>е</w:t>
            </w:r>
            <w:r>
              <w:t>низированная</w:t>
            </w:r>
          </w:p>
        </w:tc>
      </w:tr>
      <w:tr w:rsidR="000E6745" w:rsidTr="00D85467">
        <w:tc>
          <w:tcPr>
            <w:tcW w:w="4635" w:type="dxa"/>
            <w:vMerge w:val="restart"/>
            <w:tcMar>
              <w:top w:w="0" w:type="dxa"/>
              <w:left w:w="43" w:type="dxa"/>
              <w:bottom w:w="0" w:type="dxa"/>
              <w:right w:w="43" w:type="dxa"/>
            </w:tcMar>
            <w:hideMark/>
          </w:tcPr>
          <w:p w:rsidR="000E6745" w:rsidRDefault="000E6745" w:rsidP="00D85467">
            <w:pPr>
              <w:keepNext/>
              <w:keepLines/>
              <w:spacing w:before="40" w:after="80"/>
              <w:rPr>
                <w:vertAlign w:val="superscript"/>
                <w:lang w:val="de-DE"/>
              </w:rPr>
            </w:pPr>
            <w:r>
              <w:t>Общее содержание органического углерода (TOC)</w:t>
            </w:r>
            <w:r w:rsidR="00D85467">
              <w:t xml:space="preserve"> </w:t>
            </w:r>
            <w:r>
              <w:rPr>
                <w:lang w:val="de-DE"/>
              </w:rPr>
              <w:t>EN 1484 (1997)</w:t>
            </w:r>
            <w:r w:rsidRPr="00C616D9">
              <w:rPr>
                <w:rStyle w:val="FootnoteReference"/>
                <w:szCs w:val="20"/>
              </w:rPr>
              <w:t>1</w:t>
            </w:r>
            <w:r w:rsidRPr="00060BEF">
              <w:rPr>
                <w:rStyle w:val="FootnoteReference"/>
                <w:sz w:val="17"/>
                <w:szCs w:val="17"/>
              </w:rPr>
              <w:t xml:space="preserve">, </w:t>
            </w:r>
            <w:bookmarkStart w:id="7" w:name="_Ref428802094"/>
            <w:r w:rsidRPr="00674763">
              <w:rPr>
                <w:rStyle w:val="FootnoteReference"/>
                <w:szCs w:val="17"/>
              </w:rPr>
              <w:footnoteReference w:id="3"/>
            </w:r>
            <w:bookmarkEnd w:id="7"/>
          </w:p>
        </w:tc>
        <w:tc>
          <w:tcPr>
            <w:tcW w:w="1170" w:type="dxa"/>
            <w:tcMar>
              <w:top w:w="0" w:type="dxa"/>
              <w:left w:w="43" w:type="dxa"/>
              <w:bottom w:w="0" w:type="dxa"/>
              <w:right w:w="43" w:type="dxa"/>
            </w:tcMar>
            <w:hideMark/>
          </w:tcPr>
          <w:p w:rsidR="000E6745" w:rsidRDefault="000E6745" w:rsidP="00060BEF">
            <w:pPr>
              <w:keepNext/>
              <w:keepLines/>
              <w:spacing w:before="40" w:after="80"/>
              <w:jc w:val="right"/>
              <w:rPr>
                <w:lang w:val="de-DE"/>
              </w:rPr>
            </w:pPr>
            <w:r>
              <w:rPr>
                <w:lang w:val="de-DE"/>
              </w:rPr>
              <w:t xml:space="preserve">35 </w:t>
            </w:r>
            <w:r>
              <w:t>мг/л</w:t>
            </w:r>
          </w:p>
        </w:tc>
        <w:tc>
          <w:tcPr>
            <w:tcW w:w="2916" w:type="dxa"/>
            <w:tcMar>
              <w:top w:w="0" w:type="dxa"/>
              <w:left w:w="43" w:type="dxa"/>
              <w:bottom w:w="0" w:type="dxa"/>
              <w:right w:w="43" w:type="dxa"/>
            </w:tcMar>
            <w:hideMark/>
          </w:tcPr>
          <w:p w:rsidR="000E6745" w:rsidRDefault="000E6745" w:rsidP="00185398">
            <w:pPr>
              <w:keepNext/>
              <w:keepLines/>
              <w:spacing w:before="40" w:after="80"/>
              <w:ind w:left="43"/>
              <w:rPr>
                <w:lang w:val="de-DE"/>
              </w:rPr>
            </w:pPr>
            <w:r>
              <w:t>Усредненная проба за 24 ч, гомогенизированная</w:t>
            </w:r>
          </w:p>
        </w:tc>
      </w:tr>
      <w:tr w:rsidR="000E6745" w:rsidTr="00D85467">
        <w:tc>
          <w:tcPr>
            <w:tcW w:w="4635" w:type="dxa"/>
            <w:vMerge/>
            <w:vAlign w:val="center"/>
            <w:hideMark/>
          </w:tcPr>
          <w:p w:rsidR="000E6745" w:rsidRDefault="000E6745" w:rsidP="00060BEF">
            <w:pPr>
              <w:keepNext/>
              <w:keepLines/>
              <w:spacing w:line="240" w:lineRule="auto"/>
              <w:rPr>
                <w:vertAlign w:val="superscript"/>
                <w:lang w:val="de-DE"/>
              </w:rPr>
            </w:pPr>
          </w:p>
        </w:tc>
        <w:tc>
          <w:tcPr>
            <w:tcW w:w="1170" w:type="dxa"/>
            <w:tcMar>
              <w:top w:w="0" w:type="dxa"/>
              <w:left w:w="43" w:type="dxa"/>
              <w:bottom w:w="0" w:type="dxa"/>
              <w:right w:w="43" w:type="dxa"/>
            </w:tcMar>
            <w:hideMark/>
          </w:tcPr>
          <w:p w:rsidR="000E6745" w:rsidRDefault="000E6745" w:rsidP="00185398">
            <w:pPr>
              <w:keepNext/>
              <w:keepLines/>
              <w:spacing w:before="40" w:after="80"/>
              <w:jc w:val="right"/>
              <w:rPr>
                <w:lang w:val="de-DE"/>
              </w:rPr>
            </w:pPr>
            <w:r>
              <w:rPr>
                <w:lang w:val="de-DE"/>
              </w:rPr>
              <w:t xml:space="preserve">45 </w:t>
            </w:r>
            <w:r>
              <w:t>мг/л</w:t>
            </w:r>
          </w:p>
        </w:tc>
        <w:tc>
          <w:tcPr>
            <w:tcW w:w="2916" w:type="dxa"/>
            <w:tcMar>
              <w:top w:w="0" w:type="dxa"/>
              <w:left w:w="43" w:type="dxa"/>
              <w:bottom w:w="0" w:type="dxa"/>
              <w:right w:w="43" w:type="dxa"/>
            </w:tcMar>
            <w:hideMark/>
          </w:tcPr>
          <w:p w:rsidR="000E6745" w:rsidRDefault="000E6745" w:rsidP="00D85467">
            <w:pPr>
              <w:keepNext/>
              <w:keepLines/>
              <w:spacing w:before="40" w:after="120" w:line="220" w:lineRule="exact"/>
              <w:ind w:right="113"/>
              <w:rPr>
                <w:lang w:val="de-DE"/>
              </w:rPr>
            </w:pPr>
            <w:r>
              <w:t>Произвольная проба, гомог</w:t>
            </w:r>
            <w:r>
              <w:t>е</w:t>
            </w:r>
            <w:r>
              <w:t>низированная</w:t>
            </w:r>
          </w:p>
        </w:tc>
      </w:tr>
    </w:tbl>
    <w:p w:rsidR="000E6745" w:rsidRPr="000E6745" w:rsidRDefault="000E6745" w:rsidP="000E6745">
      <w:pPr>
        <w:pStyle w:val="SingleTxt"/>
        <w:spacing w:after="0" w:line="120" w:lineRule="exact"/>
        <w:rPr>
          <w:sz w:val="10"/>
        </w:rPr>
      </w:pPr>
    </w:p>
    <w:p w:rsidR="000E6745" w:rsidRPr="000E6745" w:rsidRDefault="000E6745" w:rsidP="000E6745">
      <w:pPr>
        <w:pStyle w:val="SingleTxt"/>
        <w:spacing w:after="0" w:line="120" w:lineRule="exact"/>
        <w:rPr>
          <w:sz w:val="10"/>
        </w:rPr>
      </w:pPr>
    </w:p>
    <w:p w:rsidR="00F72B24" w:rsidRPr="00F72B24" w:rsidRDefault="00F72B24" w:rsidP="00D103F9">
      <w:pPr>
        <w:pStyle w:val="SingleTxt"/>
        <w:tabs>
          <w:tab w:val="clear" w:pos="2218"/>
        </w:tabs>
        <w:ind w:left="3182" w:hanging="1915"/>
      </w:pPr>
      <w:r w:rsidRPr="00AD7B4F">
        <w:tab/>
      </w:r>
      <w:r w:rsidR="00D103F9">
        <w:tab/>
      </w:r>
      <w:r w:rsidRPr="00F72B24">
        <w:rPr>
          <w:lang w:val="en-US"/>
        </w:rPr>
        <w:t>b</w:t>
      </w:r>
      <w:r w:rsidRPr="00F72B24">
        <w:t>)</w:t>
      </w:r>
      <w:r w:rsidRPr="00F72B24">
        <w:tab/>
        <w:t>Во время работы должны соблюдаться контрольные знач</w:t>
      </w:r>
      <w:r w:rsidRPr="00F72B24">
        <w:t>е</w:t>
      </w:r>
      <w:r w:rsidRPr="00F72B24">
        <w:t>ния, приведенные в таблице 2.</w:t>
      </w:r>
    </w:p>
    <w:p w:rsidR="00F72B24" w:rsidRPr="00F72B24" w:rsidRDefault="00F72B24" w:rsidP="00F72B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B4F">
        <w:rPr>
          <w:b w:val="0"/>
        </w:rPr>
        <w:tab/>
      </w:r>
      <w:r w:rsidRPr="00AD7B4F">
        <w:rPr>
          <w:b w:val="0"/>
        </w:rPr>
        <w:tab/>
      </w:r>
      <w:r w:rsidRPr="00F72B24">
        <w:rPr>
          <w:b w:val="0"/>
        </w:rPr>
        <w:t>Таблица 2</w:t>
      </w:r>
      <w:r w:rsidRPr="00F72B24">
        <w:rPr>
          <w:b w:val="0"/>
        </w:rPr>
        <w:br/>
      </w:r>
      <w:r w:rsidRPr="00F72B24">
        <w:t xml:space="preserve">Контрольные значения, которые должны быть соблюдены на выходе </w:t>
      </w:r>
      <w:r w:rsidRPr="00F72B24">
        <w:br/>
        <w:t xml:space="preserve">из бортовой установки для обработки сточных вод при ее работе на борту пассажирских судов </w:t>
      </w:r>
    </w:p>
    <w:p w:rsidR="000E6745" w:rsidRPr="00F72B24" w:rsidRDefault="000E6745" w:rsidP="00F72B24">
      <w:pPr>
        <w:pStyle w:val="SingleTxt"/>
        <w:spacing w:after="0" w:line="120" w:lineRule="exact"/>
        <w:rPr>
          <w:sz w:val="10"/>
        </w:rPr>
      </w:pPr>
    </w:p>
    <w:p w:rsidR="00F72B24" w:rsidRPr="00F72B24" w:rsidRDefault="00F72B24" w:rsidP="00F72B24">
      <w:pPr>
        <w:pStyle w:val="SingleTxt"/>
        <w:spacing w:after="0" w:line="120" w:lineRule="exact"/>
        <w:rPr>
          <w:sz w:val="10"/>
        </w:rPr>
      </w:pPr>
    </w:p>
    <w:tbl>
      <w:tblPr>
        <w:tblW w:w="8748"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14"/>
        <w:gridCol w:w="1431"/>
        <w:gridCol w:w="2403"/>
      </w:tblGrid>
      <w:tr w:rsidR="00F72B24" w:rsidTr="00D103F9">
        <w:trPr>
          <w:tblHeader/>
        </w:trPr>
        <w:tc>
          <w:tcPr>
            <w:tcW w:w="4914" w:type="dxa"/>
            <w:tcMar>
              <w:top w:w="0" w:type="dxa"/>
              <w:left w:w="43" w:type="dxa"/>
              <w:bottom w:w="0" w:type="dxa"/>
              <w:right w:w="43" w:type="dxa"/>
            </w:tcMar>
            <w:vAlign w:val="bottom"/>
            <w:hideMark/>
          </w:tcPr>
          <w:p w:rsidR="00F72B24" w:rsidRDefault="00F72B24">
            <w:pPr>
              <w:spacing w:before="80" w:after="80" w:line="160" w:lineRule="exact"/>
              <w:rPr>
                <w:i/>
                <w:sz w:val="14"/>
                <w:szCs w:val="14"/>
              </w:rPr>
            </w:pPr>
            <w:r>
              <w:rPr>
                <w:i/>
                <w:sz w:val="14"/>
                <w:szCs w:val="14"/>
              </w:rPr>
              <w:t>Параметр</w:t>
            </w:r>
          </w:p>
        </w:tc>
        <w:tc>
          <w:tcPr>
            <w:tcW w:w="1431" w:type="dxa"/>
            <w:tcMar>
              <w:top w:w="0" w:type="dxa"/>
              <w:left w:w="43" w:type="dxa"/>
              <w:bottom w:w="0" w:type="dxa"/>
              <w:right w:w="43" w:type="dxa"/>
            </w:tcMar>
            <w:vAlign w:val="bottom"/>
            <w:hideMark/>
          </w:tcPr>
          <w:p w:rsidR="00F72B24" w:rsidRDefault="00F72B24" w:rsidP="00F72B24">
            <w:pPr>
              <w:spacing w:before="80" w:after="80" w:line="160" w:lineRule="exact"/>
              <w:ind w:right="43"/>
              <w:jc w:val="right"/>
              <w:rPr>
                <w:i/>
                <w:sz w:val="14"/>
                <w:szCs w:val="14"/>
              </w:rPr>
            </w:pPr>
            <w:r>
              <w:rPr>
                <w:i/>
                <w:sz w:val="14"/>
                <w:szCs w:val="14"/>
              </w:rPr>
              <w:t>Концентрация</w:t>
            </w:r>
          </w:p>
        </w:tc>
        <w:tc>
          <w:tcPr>
            <w:tcW w:w="2403" w:type="dxa"/>
            <w:tcMar>
              <w:top w:w="0" w:type="dxa"/>
              <w:left w:w="43" w:type="dxa"/>
              <w:bottom w:w="0" w:type="dxa"/>
              <w:right w:w="43" w:type="dxa"/>
            </w:tcMar>
            <w:vAlign w:val="bottom"/>
            <w:hideMark/>
          </w:tcPr>
          <w:p w:rsidR="00F72B24" w:rsidRDefault="00F72B24">
            <w:pPr>
              <w:spacing w:before="80" w:after="80" w:line="160" w:lineRule="exact"/>
              <w:rPr>
                <w:i/>
                <w:sz w:val="14"/>
                <w:szCs w:val="14"/>
              </w:rPr>
            </w:pPr>
            <w:r>
              <w:rPr>
                <w:i/>
                <w:sz w:val="14"/>
                <w:szCs w:val="14"/>
              </w:rPr>
              <w:t>Образец</w:t>
            </w:r>
          </w:p>
        </w:tc>
      </w:tr>
      <w:tr w:rsidR="00F72B24" w:rsidTr="00D103F9">
        <w:tc>
          <w:tcPr>
            <w:tcW w:w="4914" w:type="dxa"/>
            <w:tcMar>
              <w:top w:w="0" w:type="dxa"/>
              <w:left w:w="43" w:type="dxa"/>
              <w:bottom w:w="0" w:type="dxa"/>
              <w:right w:w="43" w:type="dxa"/>
            </w:tcMar>
            <w:hideMark/>
          </w:tcPr>
          <w:p w:rsidR="00F72B24" w:rsidRDefault="00F72B24" w:rsidP="00F72B24">
            <w:pPr>
              <w:spacing w:before="40" w:after="80"/>
              <w:rPr>
                <w:lang w:val="de-DE"/>
              </w:rPr>
            </w:pPr>
            <w:proofErr w:type="spellStart"/>
            <w:r>
              <w:rPr>
                <w:lang w:val="de-DE"/>
              </w:rPr>
              <w:t>Биохимическое</w:t>
            </w:r>
            <w:proofErr w:type="spellEnd"/>
            <w:r>
              <w:rPr>
                <w:lang w:val="de-DE"/>
              </w:rPr>
              <w:t xml:space="preserve"> </w:t>
            </w:r>
            <w:proofErr w:type="spellStart"/>
            <w:r>
              <w:rPr>
                <w:lang w:val="de-DE"/>
              </w:rPr>
              <w:t>потребление</w:t>
            </w:r>
            <w:proofErr w:type="spellEnd"/>
            <w:r>
              <w:rPr>
                <w:lang w:val="de-DE"/>
              </w:rPr>
              <w:t xml:space="preserve"> </w:t>
            </w:r>
            <w:proofErr w:type="spellStart"/>
            <w:r>
              <w:rPr>
                <w:lang w:val="de-DE"/>
              </w:rPr>
              <w:t>кислорода</w:t>
            </w:r>
            <w:proofErr w:type="spellEnd"/>
            <w:r>
              <w:rPr>
                <w:lang w:val="de-DE"/>
              </w:rPr>
              <w:t xml:space="preserve"> (БПК</w:t>
            </w:r>
            <w:r w:rsidRPr="00C616D9">
              <w:rPr>
                <w:vertAlign w:val="subscript"/>
                <w:lang w:val="de-DE"/>
              </w:rPr>
              <w:t>5</w:t>
            </w:r>
            <w:r>
              <w:rPr>
                <w:lang w:val="de-DE"/>
              </w:rPr>
              <w:t>)</w:t>
            </w:r>
            <w:r>
              <w:rPr>
                <w:lang w:val="de-DE"/>
              </w:rPr>
              <w:br/>
              <w:t>ISO 5815–1 и 5815–2 (2003)</w:t>
            </w:r>
            <w:r w:rsidRPr="00572B7A">
              <w:rPr>
                <w:szCs w:val="20"/>
                <w:vertAlign w:val="superscript"/>
              </w:rPr>
              <w:t>1</w:t>
            </w:r>
          </w:p>
        </w:tc>
        <w:tc>
          <w:tcPr>
            <w:tcW w:w="1431" w:type="dxa"/>
            <w:tcMar>
              <w:top w:w="0" w:type="dxa"/>
              <w:left w:w="43" w:type="dxa"/>
              <w:bottom w:w="0" w:type="dxa"/>
              <w:right w:w="43" w:type="dxa"/>
            </w:tcMar>
            <w:hideMark/>
          </w:tcPr>
          <w:p w:rsidR="00F72B24" w:rsidRDefault="00F72B24" w:rsidP="00F72B24">
            <w:pPr>
              <w:spacing w:before="40" w:after="80"/>
              <w:ind w:right="43"/>
              <w:jc w:val="right"/>
              <w:rPr>
                <w:lang w:val="de-DE"/>
              </w:rPr>
            </w:pPr>
            <w:r>
              <w:rPr>
                <w:lang w:val="de-DE"/>
              </w:rPr>
              <w:t xml:space="preserve">25 </w:t>
            </w:r>
            <w:proofErr w:type="spellStart"/>
            <w:r>
              <w:rPr>
                <w:lang w:val="de-DE"/>
              </w:rPr>
              <w:t>мг</w:t>
            </w:r>
            <w:proofErr w:type="spellEnd"/>
            <w:r>
              <w:rPr>
                <w:lang w:val="de-DE"/>
              </w:rPr>
              <w:t>/л</w:t>
            </w:r>
          </w:p>
        </w:tc>
        <w:tc>
          <w:tcPr>
            <w:tcW w:w="2403" w:type="dxa"/>
            <w:tcMar>
              <w:top w:w="0" w:type="dxa"/>
              <w:left w:w="43" w:type="dxa"/>
              <w:bottom w:w="0" w:type="dxa"/>
              <w:right w:w="43" w:type="dxa"/>
            </w:tcMar>
            <w:hideMark/>
          </w:tcPr>
          <w:p w:rsidR="00F72B24" w:rsidRDefault="00F72B24">
            <w:pPr>
              <w:spacing w:before="40" w:after="80"/>
              <w:rPr>
                <w:lang w:val="de-DE"/>
              </w:rPr>
            </w:pPr>
            <w:proofErr w:type="spellStart"/>
            <w:r>
              <w:rPr>
                <w:lang w:val="de-DE"/>
              </w:rPr>
              <w:t>Произвольная</w:t>
            </w:r>
            <w:proofErr w:type="spellEnd"/>
            <w:r>
              <w:rPr>
                <w:lang w:val="de-DE"/>
              </w:rPr>
              <w:t xml:space="preserve"> </w:t>
            </w:r>
            <w:proofErr w:type="spellStart"/>
            <w:r>
              <w:rPr>
                <w:lang w:val="de-DE"/>
              </w:rPr>
              <w:t>проба</w:t>
            </w:r>
            <w:proofErr w:type="spellEnd"/>
            <w:r>
              <w:rPr>
                <w:lang w:val="de-DE"/>
              </w:rPr>
              <w:t xml:space="preserve">, </w:t>
            </w:r>
            <w:proofErr w:type="spellStart"/>
            <w:r>
              <w:rPr>
                <w:lang w:val="de-DE"/>
              </w:rPr>
              <w:t>гомогенизированная</w:t>
            </w:r>
            <w:proofErr w:type="spellEnd"/>
          </w:p>
        </w:tc>
      </w:tr>
      <w:tr w:rsidR="00F72B24" w:rsidTr="00D103F9">
        <w:tc>
          <w:tcPr>
            <w:tcW w:w="4914" w:type="dxa"/>
            <w:vMerge w:val="restart"/>
            <w:tcMar>
              <w:top w:w="0" w:type="dxa"/>
              <w:left w:w="43" w:type="dxa"/>
              <w:bottom w:w="0" w:type="dxa"/>
              <w:right w:w="43" w:type="dxa"/>
            </w:tcMar>
            <w:hideMark/>
          </w:tcPr>
          <w:p w:rsidR="00F72B24" w:rsidRDefault="00F72B24" w:rsidP="00C616D9">
            <w:pPr>
              <w:spacing w:before="40" w:after="80"/>
              <w:rPr>
                <w:lang w:val="de-DE"/>
              </w:rPr>
            </w:pPr>
            <w:proofErr w:type="spellStart"/>
            <w:r>
              <w:rPr>
                <w:lang w:val="de-DE"/>
              </w:rPr>
              <w:t>Химическое</w:t>
            </w:r>
            <w:proofErr w:type="spellEnd"/>
            <w:r>
              <w:rPr>
                <w:lang w:val="de-DE"/>
              </w:rPr>
              <w:t xml:space="preserve"> </w:t>
            </w:r>
            <w:proofErr w:type="spellStart"/>
            <w:r>
              <w:rPr>
                <w:lang w:val="de-DE"/>
              </w:rPr>
              <w:t>потребление</w:t>
            </w:r>
            <w:proofErr w:type="spellEnd"/>
            <w:r>
              <w:rPr>
                <w:lang w:val="de-DE"/>
              </w:rPr>
              <w:t xml:space="preserve"> </w:t>
            </w:r>
            <w:proofErr w:type="spellStart"/>
            <w:r>
              <w:rPr>
                <w:lang w:val="de-DE"/>
              </w:rPr>
              <w:t>кислорода</w:t>
            </w:r>
            <w:proofErr w:type="spellEnd"/>
            <w:r>
              <w:rPr>
                <w:lang w:val="de-DE"/>
              </w:rPr>
              <w:t xml:space="preserve"> (ХПК)</w:t>
            </w:r>
            <w:r>
              <w:rPr>
                <w:vertAlign w:val="superscript"/>
              </w:rPr>
              <w:t>2</w:t>
            </w:r>
            <w:r>
              <w:rPr>
                <w:lang w:val="de-DE"/>
              </w:rPr>
              <w:br/>
              <w:t>ISO 6060 (1989)</w:t>
            </w:r>
            <w:r w:rsidRPr="00572B7A">
              <w:rPr>
                <w:szCs w:val="20"/>
                <w:vertAlign w:val="superscript"/>
              </w:rPr>
              <w:t>1</w:t>
            </w:r>
          </w:p>
        </w:tc>
        <w:tc>
          <w:tcPr>
            <w:tcW w:w="1431" w:type="dxa"/>
            <w:tcMar>
              <w:top w:w="0" w:type="dxa"/>
              <w:left w:w="43" w:type="dxa"/>
              <w:bottom w:w="0" w:type="dxa"/>
              <w:right w:w="43" w:type="dxa"/>
            </w:tcMar>
            <w:hideMark/>
          </w:tcPr>
          <w:p w:rsidR="00F72B24" w:rsidRDefault="00F72B24" w:rsidP="00F72B24">
            <w:pPr>
              <w:spacing w:before="40" w:after="80"/>
              <w:ind w:right="43"/>
              <w:jc w:val="right"/>
              <w:rPr>
                <w:lang w:val="de-DE"/>
              </w:rPr>
            </w:pPr>
            <w:r>
              <w:rPr>
                <w:lang w:val="de-DE"/>
              </w:rPr>
              <w:t xml:space="preserve">125 </w:t>
            </w:r>
            <w:proofErr w:type="spellStart"/>
            <w:r>
              <w:rPr>
                <w:lang w:val="de-DE"/>
              </w:rPr>
              <w:t>мг</w:t>
            </w:r>
            <w:proofErr w:type="spellEnd"/>
            <w:r>
              <w:rPr>
                <w:lang w:val="de-DE"/>
              </w:rPr>
              <w:t>/л</w:t>
            </w:r>
          </w:p>
        </w:tc>
        <w:tc>
          <w:tcPr>
            <w:tcW w:w="2403" w:type="dxa"/>
            <w:tcMar>
              <w:top w:w="0" w:type="dxa"/>
              <w:left w:w="43" w:type="dxa"/>
              <w:bottom w:w="0" w:type="dxa"/>
              <w:right w:w="43" w:type="dxa"/>
            </w:tcMar>
            <w:hideMark/>
          </w:tcPr>
          <w:p w:rsidR="00F72B24" w:rsidRDefault="00F72B24">
            <w:pPr>
              <w:spacing w:before="40" w:after="80"/>
              <w:rPr>
                <w:lang w:val="de-DE"/>
              </w:rPr>
            </w:pPr>
            <w:proofErr w:type="spellStart"/>
            <w:r>
              <w:rPr>
                <w:lang w:val="de-DE"/>
              </w:rPr>
              <w:t>Произвольная</w:t>
            </w:r>
            <w:proofErr w:type="spellEnd"/>
            <w:r>
              <w:rPr>
                <w:lang w:val="de-DE"/>
              </w:rPr>
              <w:t xml:space="preserve"> </w:t>
            </w:r>
            <w:proofErr w:type="spellStart"/>
            <w:r>
              <w:rPr>
                <w:lang w:val="de-DE"/>
              </w:rPr>
              <w:t>проба</w:t>
            </w:r>
            <w:proofErr w:type="spellEnd"/>
            <w:r>
              <w:rPr>
                <w:lang w:val="de-DE"/>
              </w:rPr>
              <w:t xml:space="preserve">, </w:t>
            </w:r>
            <w:proofErr w:type="spellStart"/>
            <w:r>
              <w:rPr>
                <w:lang w:val="de-DE"/>
              </w:rPr>
              <w:t>гомогенизированная</w:t>
            </w:r>
            <w:proofErr w:type="spellEnd"/>
          </w:p>
        </w:tc>
      </w:tr>
      <w:tr w:rsidR="00F72B24" w:rsidTr="00D103F9">
        <w:tc>
          <w:tcPr>
            <w:tcW w:w="4914" w:type="dxa"/>
            <w:vMerge/>
            <w:vAlign w:val="center"/>
            <w:hideMark/>
          </w:tcPr>
          <w:p w:rsidR="00F72B24" w:rsidRDefault="00F72B24">
            <w:pPr>
              <w:spacing w:line="240" w:lineRule="auto"/>
              <w:rPr>
                <w:lang w:val="de-DE"/>
              </w:rPr>
            </w:pPr>
          </w:p>
        </w:tc>
        <w:tc>
          <w:tcPr>
            <w:tcW w:w="1431" w:type="dxa"/>
            <w:tcMar>
              <w:top w:w="0" w:type="dxa"/>
              <w:left w:w="43" w:type="dxa"/>
              <w:bottom w:w="0" w:type="dxa"/>
              <w:right w:w="43" w:type="dxa"/>
            </w:tcMar>
            <w:hideMark/>
          </w:tcPr>
          <w:p w:rsidR="00F72B24" w:rsidRDefault="00F72B24" w:rsidP="00F72B24">
            <w:pPr>
              <w:spacing w:before="40" w:after="80"/>
              <w:ind w:right="43"/>
              <w:jc w:val="right"/>
              <w:rPr>
                <w:lang w:val="de-DE"/>
              </w:rPr>
            </w:pPr>
            <w:r>
              <w:rPr>
                <w:lang w:val="de-DE"/>
              </w:rPr>
              <w:t xml:space="preserve">150 </w:t>
            </w:r>
            <w:proofErr w:type="spellStart"/>
            <w:r>
              <w:rPr>
                <w:lang w:val="de-DE"/>
              </w:rPr>
              <w:t>мг</w:t>
            </w:r>
            <w:proofErr w:type="spellEnd"/>
            <w:r>
              <w:rPr>
                <w:lang w:val="de-DE"/>
              </w:rPr>
              <w:t>/л</w:t>
            </w:r>
          </w:p>
        </w:tc>
        <w:tc>
          <w:tcPr>
            <w:tcW w:w="2403" w:type="dxa"/>
            <w:tcMar>
              <w:top w:w="0" w:type="dxa"/>
              <w:left w:w="43" w:type="dxa"/>
              <w:bottom w:w="0" w:type="dxa"/>
              <w:right w:w="43" w:type="dxa"/>
            </w:tcMar>
            <w:hideMark/>
          </w:tcPr>
          <w:p w:rsidR="00F72B24" w:rsidRDefault="00F72B24">
            <w:pPr>
              <w:spacing w:before="40" w:after="80"/>
              <w:rPr>
                <w:lang w:val="de-DE"/>
              </w:rPr>
            </w:pPr>
            <w:proofErr w:type="spellStart"/>
            <w:r>
              <w:rPr>
                <w:lang w:val="de-DE"/>
              </w:rPr>
              <w:t>Произвольная</w:t>
            </w:r>
            <w:proofErr w:type="spellEnd"/>
            <w:r>
              <w:rPr>
                <w:lang w:val="de-DE"/>
              </w:rPr>
              <w:t xml:space="preserve"> </w:t>
            </w:r>
            <w:proofErr w:type="spellStart"/>
            <w:r>
              <w:rPr>
                <w:lang w:val="de-DE"/>
              </w:rPr>
              <w:t>проба</w:t>
            </w:r>
            <w:proofErr w:type="spellEnd"/>
          </w:p>
        </w:tc>
      </w:tr>
      <w:tr w:rsidR="00F72B24" w:rsidTr="00D103F9">
        <w:tc>
          <w:tcPr>
            <w:tcW w:w="4914" w:type="dxa"/>
            <w:tcMar>
              <w:top w:w="0" w:type="dxa"/>
              <w:left w:w="43" w:type="dxa"/>
              <w:bottom w:w="0" w:type="dxa"/>
              <w:right w:w="43" w:type="dxa"/>
            </w:tcMar>
            <w:hideMark/>
          </w:tcPr>
          <w:p w:rsidR="00F72B24" w:rsidRPr="00F72B24" w:rsidRDefault="00F72B24" w:rsidP="00060BEF">
            <w:pPr>
              <w:spacing w:before="40" w:after="80"/>
            </w:pPr>
            <w:proofErr w:type="spellStart"/>
            <w:r>
              <w:rPr>
                <w:lang w:val="de-DE"/>
              </w:rPr>
              <w:t>Общее</w:t>
            </w:r>
            <w:proofErr w:type="spellEnd"/>
            <w:r>
              <w:rPr>
                <w:lang w:val="de-DE"/>
              </w:rPr>
              <w:t xml:space="preserve"> </w:t>
            </w:r>
            <w:proofErr w:type="spellStart"/>
            <w:r>
              <w:rPr>
                <w:lang w:val="de-DE"/>
              </w:rPr>
              <w:t>содержание</w:t>
            </w:r>
            <w:proofErr w:type="spellEnd"/>
            <w:r>
              <w:rPr>
                <w:lang w:val="de-DE"/>
              </w:rPr>
              <w:t xml:space="preserve"> </w:t>
            </w:r>
            <w:proofErr w:type="spellStart"/>
            <w:r>
              <w:rPr>
                <w:lang w:val="de-DE"/>
              </w:rPr>
              <w:t>органического</w:t>
            </w:r>
            <w:proofErr w:type="spellEnd"/>
            <w:r>
              <w:rPr>
                <w:lang w:val="de-DE"/>
              </w:rPr>
              <w:t xml:space="preserve"> </w:t>
            </w:r>
            <w:proofErr w:type="spellStart"/>
            <w:r>
              <w:rPr>
                <w:lang w:val="de-DE"/>
              </w:rPr>
              <w:t>углерода</w:t>
            </w:r>
            <w:proofErr w:type="spellEnd"/>
            <w:r>
              <w:rPr>
                <w:lang w:val="de-DE"/>
              </w:rPr>
              <w:t xml:space="preserve"> (TOC) </w:t>
            </w:r>
            <w:r>
              <w:rPr>
                <w:lang w:val="de-DE"/>
              </w:rPr>
              <w:br/>
              <w:t>EN 1484 (1997)</w:t>
            </w:r>
            <w:r w:rsidRPr="00572B7A">
              <w:rPr>
                <w:szCs w:val="20"/>
                <w:vertAlign w:val="superscript"/>
              </w:rPr>
              <w:t>1, 3</w:t>
            </w:r>
          </w:p>
        </w:tc>
        <w:tc>
          <w:tcPr>
            <w:tcW w:w="1431" w:type="dxa"/>
            <w:tcMar>
              <w:top w:w="0" w:type="dxa"/>
              <w:left w:w="43" w:type="dxa"/>
              <w:bottom w:w="0" w:type="dxa"/>
              <w:right w:w="43" w:type="dxa"/>
            </w:tcMar>
            <w:hideMark/>
          </w:tcPr>
          <w:p w:rsidR="00F72B24" w:rsidRDefault="00F72B24" w:rsidP="00F72B24">
            <w:pPr>
              <w:spacing w:before="40" w:after="80"/>
              <w:ind w:right="43"/>
              <w:jc w:val="right"/>
              <w:rPr>
                <w:lang w:val="de-DE"/>
              </w:rPr>
            </w:pPr>
            <w:r>
              <w:rPr>
                <w:lang w:val="de-DE"/>
              </w:rPr>
              <w:t xml:space="preserve">45 </w:t>
            </w:r>
            <w:proofErr w:type="spellStart"/>
            <w:r>
              <w:rPr>
                <w:lang w:val="de-DE"/>
              </w:rPr>
              <w:t>мг</w:t>
            </w:r>
            <w:proofErr w:type="spellEnd"/>
            <w:r>
              <w:rPr>
                <w:lang w:val="de-DE"/>
              </w:rPr>
              <w:t>/л</w:t>
            </w:r>
          </w:p>
        </w:tc>
        <w:tc>
          <w:tcPr>
            <w:tcW w:w="2403" w:type="dxa"/>
            <w:tcMar>
              <w:top w:w="0" w:type="dxa"/>
              <w:left w:w="43" w:type="dxa"/>
              <w:bottom w:w="0" w:type="dxa"/>
              <w:right w:w="43" w:type="dxa"/>
            </w:tcMar>
            <w:hideMark/>
          </w:tcPr>
          <w:p w:rsidR="00F72B24" w:rsidRDefault="00F72B24">
            <w:pPr>
              <w:spacing w:before="40" w:after="80"/>
              <w:rPr>
                <w:lang w:val="de-DE"/>
              </w:rPr>
            </w:pPr>
            <w:proofErr w:type="spellStart"/>
            <w:r>
              <w:rPr>
                <w:lang w:val="de-DE"/>
              </w:rPr>
              <w:t>Произвольная</w:t>
            </w:r>
            <w:proofErr w:type="spellEnd"/>
            <w:r>
              <w:rPr>
                <w:lang w:val="de-DE"/>
              </w:rPr>
              <w:t xml:space="preserve"> </w:t>
            </w:r>
            <w:proofErr w:type="spellStart"/>
            <w:r>
              <w:rPr>
                <w:lang w:val="de-DE"/>
              </w:rPr>
              <w:t>проба</w:t>
            </w:r>
            <w:proofErr w:type="spellEnd"/>
            <w:r>
              <w:rPr>
                <w:lang w:val="de-DE"/>
              </w:rPr>
              <w:t xml:space="preserve">, </w:t>
            </w:r>
            <w:proofErr w:type="spellStart"/>
            <w:r>
              <w:rPr>
                <w:lang w:val="de-DE"/>
              </w:rPr>
              <w:t>гомогенизированная</w:t>
            </w:r>
            <w:proofErr w:type="spellEnd"/>
          </w:p>
        </w:tc>
      </w:tr>
    </w:tbl>
    <w:p w:rsidR="00F72B24" w:rsidRPr="00F72B24" w:rsidRDefault="00F72B24" w:rsidP="00F72B24">
      <w:pPr>
        <w:pStyle w:val="SingleTxt"/>
        <w:spacing w:after="0" w:line="120" w:lineRule="exact"/>
        <w:rPr>
          <w:sz w:val="10"/>
          <w:lang w:val="en-US"/>
        </w:rPr>
      </w:pPr>
    </w:p>
    <w:p w:rsidR="00F72B24" w:rsidRPr="00F72B24" w:rsidRDefault="00F72B24" w:rsidP="00F72B24">
      <w:pPr>
        <w:pStyle w:val="SingleTxt"/>
        <w:spacing w:after="0" w:line="120" w:lineRule="exact"/>
        <w:rPr>
          <w:sz w:val="10"/>
          <w:lang w:val="en-US"/>
        </w:rPr>
      </w:pPr>
    </w:p>
    <w:p w:rsidR="007D2F56" w:rsidRPr="007D2F56" w:rsidRDefault="007D2F56" w:rsidP="00D103F9">
      <w:pPr>
        <w:pStyle w:val="SingleTxt"/>
        <w:tabs>
          <w:tab w:val="clear" w:pos="2218"/>
        </w:tabs>
        <w:ind w:left="3182" w:hanging="1915"/>
      </w:pPr>
      <w:r>
        <w:tab/>
      </w:r>
      <w:r w:rsidR="00D103F9">
        <w:tab/>
      </w:r>
      <w:r w:rsidRPr="007D2F56">
        <w:rPr>
          <w:lang w:val="en-US"/>
        </w:rPr>
        <w:t>c</w:t>
      </w:r>
      <w:r w:rsidRPr="007D2F56">
        <w:t>)</w:t>
      </w:r>
      <w:r w:rsidRPr="007D2F56">
        <w:tab/>
        <w:t>В произвольной пробе соответствующие значения, прив</w:t>
      </w:r>
      <w:r w:rsidRPr="007D2F56">
        <w:t>е</w:t>
      </w:r>
      <w:r w:rsidRPr="007D2F56">
        <w:t>денные в таблицах 1 и 2, не должны быть превышены.</w:t>
      </w:r>
    </w:p>
    <w:p w:rsidR="007D2F56" w:rsidRPr="007D2F56" w:rsidRDefault="007D2F56" w:rsidP="00D103F9">
      <w:pPr>
        <w:pStyle w:val="SingleTxt"/>
        <w:tabs>
          <w:tab w:val="clear" w:pos="1742"/>
          <w:tab w:val="clear" w:pos="2218"/>
        </w:tabs>
        <w:ind w:left="2693" w:hanging="1426"/>
      </w:pPr>
      <w:r w:rsidRPr="007D2F56">
        <w:rPr>
          <w:b/>
          <w:bCs/>
        </w:rPr>
        <w:t>8</w:t>
      </w:r>
      <w:r w:rsidRPr="007D2F56">
        <w:rPr>
          <w:b/>
          <w:bCs/>
          <w:lang w:val="en-US"/>
        </w:rPr>
        <w:t>B</w:t>
      </w:r>
      <w:r w:rsidRPr="007D2F56">
        <w:rPr>
          <w:b/>
          <w:bCs/>
        </w:rPr>
        <w:t>-4.2.</w:t>
      </w:r>
      <w:r w:rsidRPr="007D2F56">
        <w:rPr>
          <w:b/>
        </w:rPr>
        <w:t>3</w:t>
      </w:r>
      <w:r w:rsidRPr="007D2F56">
        <w:rPr>
          <w:b/>
        </w:rPr>
        <w:tab/>
      </w:r>
      <w:r w:rsidRPr="007D2F56">
        <w:t>Не допускается применять процедуры с использованием хлорс</w:t>
      </w:r>
      <w:r w:rsidRPr="007D2F56">
        <w:t>о</w:t>
      </w:r>
      <w:r w:rsidRPr="007D2F56">
        <w:t xml:space="preserve">держащих веществ. </w:t>
      </w:r>
    </w:p>
    <w:p w:rsidR="007D2F56" w:rsidRPr="007D2F56" w:rsidRDefault="007D2F56" w:rsidP="00D103F9">
      <w:pPr>
        <w:pStyle w:val="SingleTxt"/>
        <w:tabs>
          <w:tab w:val="clear" w:pos="1742"/>
          <w:tab w:val="clear" w:pos="2218"/>
        </w:tabs>
        <w:ind w:left="2693" w:hanging="1426"/>
      </w:pPr>
      <w:r w:rsidRPr="007D2F56">
        <w:tab/>
        <w:t>Также не допускается разбавлять хозяйственно-бытовые сточные воды с целью уменьшения концентрации примесей для возмо</w:t>
      </w:r>
      <w:r w:rsidRPr="007D2F56">
        <w:t>ж</w:t>
      </w:r>
      <w:r w:rsidRPr="007D2F56">
        <w:t>ности их сброса с судна.</w:t>
      </w:r>
    </w:p>
    <w:p w:rsidR="007D2F56" w:rsidRPr="007D2F56" w:rsidRDefault="007D2F56" w:rsidP="00D103F9">
      <w:pPr>
        <w:pStyle w:val="SingleTxt"/>
        <w:tabs>
          <w:tab w:val="clear" w:pos="1742"/>
          <w:tab w:val="clear" w:pos="2218"/>
        </w:tabs>
        <w:ind w:left="2693" w:hanging="1426"/>
      </w:pPr>
      <w:r w:rsidRPr="007D2F56">
        <w:rPr>
          <w:b/>
          <w:bCs/>
        </w:rPr>
        <w:t>8</w:t>
      </w:r>
      <w:r w:rsidRPr="007D2F56">
        <w:rPr>
          <w:b/>
          <w:bCs/>
          <w:lang w:val="en-US"/>
        </w:rPr>
        <w:t>B</w:t>
      </w:r>
      <w:r w:rsidRPr="007D2F56">
        <w:rPr>
          <w:b/>
          <w:bCs/>
        </w:rPr>
        <w:t>-4.2.</w:t>
      </w:r>
      <w:r w:rsidRPr="007D2F56">
        <w:rPr>
          <w:b/>
        </w:rPr>
        <w:t>4</w:t>
      </w:r>
      <w:r w:rsidRPr="007D2F56">
        <w:tab/>
        <w:t>Должны быть приняты надлежащие меры для накопления, сохр</w:t>
      </w:r>
      <w:r w:rsidRPr="007D2F56">
        <w:t>а</w:t>
      </w:r>
      <w:r w:rsidRPr="007D2F56">
        <w:t>нения (при необходимости) и сдачи осадка. Эти меры должны включать также план управления осадком сточных вод.</w:t>
      </w:r>
    </w:p>
    <w:p w:rsidR="007D2F56" w:rsidRPr="007D2F56" w:rsidRDefault="007D2F56" w:rsidP="00D103F9">
      <w:pPr>
        <w:pStyle w:val="SingleTxt"/>
        <w:tabs>
          <w:tab w:val="clear" w:pos="1742"/>
          <w:tab w:val="clear" w:pos="2218"/>
        </w:tabs>
        <w:ind w:left="2693" w:hanging="1426"/>
      </w:pPr>
      <w:r w:rsidRPr="007D2F56">
        <w:rPr>
          <w:b/>
          <w:bCs/>
        </w:rPr>
        <w:t>8</w:t>
      </w:r>
      <w:r w:rsidRPr="007D2F56">
        <w:rPr>
          <w:b/>
          <w:bCs/>
          <w:lang w:val="en-US"/>
        </w:rPr>
        <w:t>B</w:t>
      </w:r>
      <w:r w:rsidRPr="007D2F56">
        <w:rPr>
          <w:b/>
          <w:bCs/>
        </w:rPr>
        <w:t>-4.2.</w:t>
      </w:r>
      <w:r w:rsidRPr="007D2F56">
        <w:rPr>
          <w:b/>
        </w:rPr>
        <w:t>5</w:t>
      </w:r>
      <w:r w:rsidRPr="007D2F56">
        <w:tab/>
        <w:t xml:space="preserve">Соответствие предельным значениям, установленным в таблице 1 пункта </w:t>
      </w:r>
      <w:r w:rsidRPr="00572B7A">
        <w:t>8</w:t>
      </w:r>
      <w:r w:rsidRPr="00572B7A">
        <w:rPr>
          <w:lang w:val="en-US"/>
        </w:rPr>
        <w:t>B</w:t>
      </w:r>
      <w:r w:rsidRPr="00572B7A">
        <w:t>-4.2.2</w:t>
      </w:r>
      <w:r w:rsidRPr="007D2F56">
        <w:t>, должно быть подтверждено результатами исп</w:t>
      </w:r>
      <w:r w:rsidRPr="007D2F56">
        <w:t>ы</w:t>
      </w:r>
      <w:r w:rsidRPr="007D2F56">
        <w:t>тания типа и определено одобрением типа. Одобрение типа должно быть подтверждено в сви</w:t>
      </w:r>
      <w:r w:rsidR="00572B7A">
        <w:t>детельстве об одобрении типа</w:t>
      </w:r>
      <w:r w:rsidRPr="00674763">
        <w:rPr>
          <w:vertAlign w:val="superscript"/>
          <w:lang w:val="en-US"/>
        </w:rPr>
        <w:footnoteReference w:id="4"/>
      </w:r>
      <w:r w:rsidRPr="007D2F56">
        <w:t>. На судне должны иметься копия свидетельства об одобрении типа и протокол параметров бортовой установки для обработки сто</w:t>
      </w:r>
      <w:r w:rsidRPr="007D2F56">
        <w:t>ч</w:t>
      </w:r>
      <w:r w:rsidRPr="007D2F56">
        <w:t>ных вод.</w:t>
      </w:r>
    </w:p>
    <w:p w:rsidR="007D2F56" w:rsidRPr="007D2F56" w:rsidRDefault="007D2F56" w:rsidP="00D103F9">
      <w:pPr>
        <w:pStyle w:val="SingleTxt"/>
        <w:tabs>
          <w:tab w:val="clear" w:pos="1742"/>
          <w:tab w:val="clear" w:pos="2218"/>
        </w:tabs>
        <w:ind w:left="2693" w:hanging="1426"/>
      </w:pPr>
      <w:r w:rsidRPr="007D2F56">
        <w:rPr>
          <w:b/>
          <w:bCs/>
        </w:rPr>
        <w:t>8</w:t>
      </w:r>
      <w:r w:rsidRPr="007D2F56">
        <w:rPr>
          <w:b/>
          <w:bCs/>
          <w:lang w:val="en-US"/>
        </w:rPr>
        <w:t>B</w:t>
      </w:r>
      <w:r w:rsidRPr="007D2F56">
        <w:rPr>
          <w:b/>
          <w:bCs/>
        </w:rPr>
        <w:t>-4.2.</w:t>
      </w:r>
      <w:r w:rsidRPr="007D2F56">
        <w:rPr>
          <w:b/>
        </w:rPr>
        <w:t>6</w:t>
      </w:r>
      <w:r w:rsidRPr="007D2F56">
        <w:tab/>
        <w:t>После монтажа бортовой установки для обработки сточных вод на судне и до начала штатной эксплуатации изготовителем дол</w:t>
      </w:r>
      <w:r w:rsidRPr="007D2F56">
        <w:t>ж</w:t>
      </w:r>
      <w:r w:rsidRPr="007D2F56">
        <w:t>ны быть проведены испытания в рабочих условиях. Бортовая установка для обработки сточных вод должна быть указана в пункте 52 судового свидетельства, включая</w:t>
      </w:r>
      <w:r w:rsidR="0028359C">
        <w:t>,</w:t>
      </w:r>
      <w:r w:rsidRPr="007D2F56">
        <w:t xml:space="preserve"> в частности, след</w:t>
      </w:r>
      <w:r w:rsidRPr="007D2F56">
        <w:t>у</w:t>
      </w:r>
      <w:r w:rsidRPr="007D2F56">
        <w:t>ющие данные:</w:t>
      </w:r>
    </w:p>
    <w:p w:rsidR="007D2F56" w:rsidRPr="007D2F56" w:rsidRDefault="007D2F56" w:rsidP="00D103F9">
      <w:pPr>
        <w:pStyle w:val="SingleTxt"/>
        <w:ind w:left="2218"/>
      </w:pPr>
      <w:r w:rsidRPr="007D2F56">
        <w:tab/>
      </w:r>
      <w:r w:rsidRPr="007D2F56">
        <w:rPr>
          <w:lang w:val="en-US"/>
        </w:rPr>
        <w:t>a</w:t>
      </w:r>
      <w:r w:rsidRPr="007D2F56">
        <w:t>)</w:t>
      </w:r>
      <w:r w:rsidRPr="007D2F56">
        <w:tab/>
        <w:t>наименование;</w:t>
      </w:r>
    </w:p>
    <w:p w:rsidR="007D2F56" w:rsidRPr="007D2F56" w:rsidRDefault="007D2F56" w:rsidP="00D103F9">
      <w:pPr>
        <w:pStyle w:val="SingleTxt"/>
        <w:ind w:left="2218"/>
      </w:pPr>
      <w:r w:rsidRPr="007D2F56">
        <w:tab/>
      </w:r>
      <w:r w:rsidRPr="007D2F56">
        <w:rPr>
          <w:lang w:val="en-US"/>
        </w:rPr>
        <w:t>b</w:t>
      </w:r>
      <w:r w:rsidRPr="007D2F56">
        <w:t>)</w:t>
      </w:r>
      <w:r w:rsidRPr="007D2F56">
        <w:tab/>
        <w:t>номер одобрения типа;</w:t>
      </w:r>
    </w:p>
    <w:p w:rsidR="007D2F56" w:rsidRPr="007D2F56" w:rsidRDefault="007D2F56" w:rsidP="00D103F9">
      <w:pPr>
        <w:pStyle w:val="SingleTxt"/>
        <w:ind w:left="2218"/>
      </w:pPr>
      <w:r w:rsidRPr="007D2F56">
        <w:tab/>
      </w:r>
      <w:r w:rsidRPr="007D2F56">
        <w:rPr>
          <w:lang w:val="en-US"/>
        </w:rPr>
        <w:t>c</w:t>
      </w:r>
      <w:r w:rsidRPr="007D2F56">
        <w:t>)</w:t>
      </w:r>
      <w:r w:rsidRPr="007D2F56">
        <w:tab/>
        <w:t>серийный номер;</w:t>
      </w:r>
    </w:p>
    <w:p w:rsidR="007D2F56" w:rsidRPr="007D2F56" w:rsidRDefault="007D2F56" w:rsidP="00D103F9">
      <w:pPr>
        <w:pStyle w:val="SingleTxt"/>
        <w:ind w:left="2218"/>
      </w:pPr>
      <w:r w:rsidRPr="007D2F56">
        <w:tab/>
      </w:r>
      <w:r w:rsidRPr="007D2F56">
        <w:rPr>
          <w:lang w:val="en-US"/>
        </w:rPr>
        <w:t>d</w:t>
      </w:r>
      <w:r w:rsidRPr="007D2F56">
        <w:t>)</w:t>
      </w:r>
      <w:r w:rsidRPr="007D2F56">
        <w:tab/>
        <w:t>год постройки.</w:t>
      </w:r>
    </w:p>
    <w:p w:rsidR="007D2F56" w:rsidRPr="007D2F56" w:rsidRDefault="007D2F56" w:rsidP="00D103F9">
      <w:pPr>
        <w:pStyle w:val="SingleTxt"/>
        <w:tabs>
          <w:tab w:val="clear" w:pos="1742"/>
          <w:tab w:val="clear" w:pos="2218"/>
        </w:tabs>
        <w:ind w:left="2693" w:hanging="1426"/>
      </w:pPr>
      <w:r w:rsidRPr="007D2F56">
        <w:rPr>
          <w:b/>
          <w:bCs/>
        </w:rPr>
        <w:t>8</w:t>
      </w:r>
      <w:r w:rsidRPr="007D2F56">
        <w:rPr>
          <w:b/>
          <w:bCs/>
          <w:lang w:val="en-US"/>
        </w:rPr>
        <w:t>B</w:t>
      </w:r>
      <w:r w:rsidRPr="007D2F56">
        <w:rPr>
          <w:b/>
          <w:bCs/>
        </w:rPr>
        <w:t>-4.2.7</w:t>
      </w:r>
      <w:r w:rsidRPr="007D2F56">
        <w:tab/>
        <w:t>Все значительные переоборудования бортовой установки для о</w:t>
      </w:r>
      <w:r w:rsidRPr="007D2F56">
        <w:t>б</w:t>
      </w:r>
      <w:r w:rsidRPr="007D2F56">
        <w:t xml:space="preserve">работки сточных вод, влияющие на качество обработки стоков, всякий раз должны сопровождаться специальными испытаниями в соответствии </w:t>
      </w:r>
      <w:r w:rsidRPr="00572B7A">
        <w:t>с пунктом 8</w:t>
      </w:r>
      <w:r w:rsidRPr="00572B7A">
        <w:rPr>
          <w:lang w:val="en-US"/>
        </w:rPr>
        <w:t>B</w:t>
      </w:r>
      <w:r w:rsidRPr="00572B7A">
        <w:t>-4.11.3</w:t>
      </w:r>
      <w:r w:rsidRPr="007D2F56">
        <w:t>.</w:t>
      </w:r>
    </w:p>
    <w:p w:rsidR="007D2F56" w:rsidRPr="007D2F56" w:rsidRDefault="007D2F56" w:rsidP="00D103F9">
      <w:pPr>
        <w:pStyle w:val="SingleTxt"/>
        <w:tabs>
          <w:tab w:val="clear" w:pos="1742"/>
          <w:tab w:val="clear" w:pos="2218"/>
        </w:tabs>
        <w:ind w:left="2693" w:hanging="1426"/>
      </w:pPr>
      <w:r w:rsidRPr="007D2F56">
        <w:rPr>
          <w:b/>
          <w:bCs/>
        </w:rPr>
        <w:t>8</w:t>
      </w:r>
      <w:r w:rsidRPr="007D2F56">
        <w:rPr>
          <w:b/>
          <w:bCs/>
          <w:lang w:val="en-US"/>
        </w:rPr>
        <w:t>B</w:t>
      </w:r>
      <w:r w:rsidRPr="007D2F56">
        <w:rPr>
          <w:b/>
          <w:bCs/>
        </w:rPr>
        <w:t>-4.2.8</w:t>
      </w:r>
      <w:r w:rsidRPr="007D2F56">
        <w:tab/>
        <w:t>Компетентный орган может использовать техническую службу для выполнения задач, указанных в настояще</w:t>
      </w:r>
      <w:r w:rsidRPr="00572B7A">
        <w:t>м</w:t>
      </w:r>
      <w:r w:rsidRPr="007D2F56">
        <w:t xml:space="preserve"> </w:t>
      </w:r>
      <w:r w:rsidRPr="00572B7A">
        <w:t>разделе</w:t>
      </w:r>
      <w:r w:rsidRPr="007D2F56">
        <w:t>.</w:t>
      </w:r>
    </w:p>
    <w:p w:rsidR="007D2F56" w:rsidRPr="007D2F56" w:rsidRDefault="007D2F56" w:rsidP="00D103F9">
      <w:pPr>
        <w:pStyle w:val="SingleTxt"/>
        <w:tabs>
          <w:tab w:val="clear" w:pos="1742"/>
          <w:tab w:val="clear" w:pos="2218"/>
        </w:tabs>
        <w:ind w:left="2693" w:hanging="1426"/>
      </w:pPr>
      <w:r w:rsidRPr="007D2F56">
        <w:rPr>
          <w:b/>
          <w:bCs/>
        </w:rPr>
        <w:t>8</w:t>
      </w:r>
      <w:r w:rsidRPr="007D2F56">
        <w:rPr>
          <w:b/>
          <w:bCs/>
          <w:lang w:val="en-US"/>
        </w:rPr>
        <w:t>B</w:t>
      </w:r>
      <w:r w:rsidRPr="007D2F56">
        <w:rPr>
          <w:b/>
          <w:bCs/>
        </w:rPr>
        <w:t>-4.2.9</w:t>
      </w:r>
      <w:r w:rsidRPr="007D2F56">
        <w:tab/>
        <w:t>Бортовая установка для обработки сточных вод должна подве</w:t>
      </w:r>
      <w:r w:rsidRPr="007D2F56">
        <w:t>р</w:t>
      </w:r>
      <w:r w:rsidRPr="007D2F56">
        <w:t>гаться регулярному техническому обслуживанию в соответствии с указаниями изготовителя для обеспечения ее исправного техн</w:t>
      </w:r>
      <w:r w:rsidRPr="007D2F56">
        <w:t>и</w:t>
      </w:r>
      <w:r w:rsidRPr="007D2F56">
        <w:t>ческого состояния. На судне должен вестись журнал техническ</w:t>
      </w:r>
      <w:r w:rsidRPr="007D2F56">
        <w:t>о</w:t>
      </w:r>
      <w:r w:rsidRPr="007D2F56">
        <w:t>го обслуживания, отражающий его проведение.</w:t>
      </w:r>
    </w:p>
    <w:p w:rsidR="007D2F56" w:rsidRPr="007D2F56" w:rsidRDefault="007D2F56" w:rsidP="00D103F9">
      <w:pPr>
        <w:pStyle w:val="SingleTxt"/>
        <w:tabs>
          <w:tab w:val="clear" w:pos="1742"/>
          <w:tab w:val="clear" w:pos="2218"/>
        </w:tabs>
        <w:spacing w:after="0" w:line="120" w:lineRule="exact"/>
        <w:ind w:left="2693" w:hanging="1426"/>
        <w:rPr>
          <w:strike/>
          <w:sz w:val="10"/>
        </w:rPr>
      </w:pPr>
    </w:p>
    <w:p w:rsidR="007D2F56" w:rsidRPr="007D2F56" w:rsidRDefault="007D2F56" w:rsidP="00D103F9">
      <w:pPr>
        <w:pStyle w:val="H23"/>
        <w:tabs>
          <w:tab w:val="right" w:pos="1022"/>
          <w:tab w:val="left" w:pos="1267"/>
          <w:tab w:val="left" w:pos="2693"/>
          <w:tab w:val="left" w:pos="3182"/>
          <w:tab w:val="left" w:pos="3658"/>
          <w:tab w:val="left" w:pos="4133"/>
          <w:tab w:val="left" w:pos="4622"/>
          <w:tab w:val="left" w:pos="5098"/>
          <w:tab w:val="left" w:pos="5573"/>
          <w:tab w:val="left" w:pos="6048"/>
        </w:tabs>
        <w:ind w:left="2693" w:right="1260" w:hanging="1426"/>
        <w:rPr>
          <w:i/>
        </w:rPr>
      </w:pPr>
      <w:r w:rsidRPr="007D2F56">
        <w:t>8</w:t>
      </w:r>
      <w:r w:rsidRPr="007D2F56">
        <w:rPr>
          <w:lang w:val="en-GB"/>
        </w:rPr>
        <w:t>B</w:t>
      </w:r>
      <w:r w:rsidRPr="007D2F56">
        <w:t>-4.3</w:t>
      </w:r>
      <w:r w:rsidRPr="007D2F56">
        <w:tab/>
        <w:t>Заявка на одобрение типа</w:t>
      </w:r>
    </w:p>
    <w:p w:rsidR="007D2F56" w:rsidRPr="007D2F56" w:rsidRDefault="007D2F56" w:rsidP="00D103F9">
      <w:pPr>
        <w:pStyle w:val="SingleTxt"/>
        <w:tabs>
          <w:tab w:val="clear" w:pos="1742"/>
          <w:tab w:val="clear" w:pos="2218"/>
        </w:tabs>
        <w:spacing w:after="0" w:line="120" w:lineRule="exact"/>
        <w:ind w:left="2693" w:hanging="1426"/>
        <w:rPr>
          <w:bCs/>
          <w:sz w:val="10"/>
        </w:rPr>
      </w:pPr>
    </w:p>
    <w:p w:rsidR="007D2F56" w:rsidRPr="007D2F56" w:rsidRDefault="007D2F56" w:rsidP="00D103F9">
      <w:pPr>
        <w:pStyle w:val="SingleTxt"/>
        <w:tabs>
          <w:tab w:val="clear" w:pos="1742"/>
          <w:tab w:val="clear" w:pos="2218"/>
        </w:tabs>
        <w:ind w:left="2693" w:hanging="1426"/>
      </w:pPr>
      <w:r w:rsidRPr="007D2F56">
        <w:rPr>
          <w:b/>
          <w:bCs/>
        </w:rPr>
        <w:t>8</w:t>
      </w:r>
      <w:r w:rsidRPr="007D2F56">
        <w:rPr>
          <w:b/>
          <w:bCs/>
          <w:lang w:val="en-US"/>
        </w:rPr>
        <w:t>B</w:t>
      </w:r>
      <w:r w:rsidRPr="007D2F56">
        <w:rPr>
          <w:b/>
          <w:bCs/>
        </w:rPr>
        <w:t>-4.3.1</w:t>
      </w:r>
      <w:r w:rsidRPr="007D2F56">
        <w:tab/>
        <w:t>Заявка на одобрение типа бортовой установки для обработки сточных вод подается изготовителем в адрес компетентного орг</w:t>
      </w:r>
      <w:r w:rsidRPr="007D2F56">
        <w:t>а</w:t>
      </w:r>
      <w:r w:rsidRPr="007D2F56">
        <w:t xml:space="preserve">на. К заявке должны быть приложены информационная папка в соответствии </w:t>
      </w:r>
      <w:r w:rsidRPr="00572B7A">
        <w:t>с пунктом 8</w:t>
      </w:r>
      <w:r w:rsidRPr="00572B7A">
        <w:rPr>
          <w:lang w:val="en-US"/>
        </w:rPr>
        <w:t>B</w:t>
      </w:r>
      <w:r w:rsidRPr="00572B7A">
        <w:t>-4.1(6)</w:t>
      </w:r>
      <w:r w:rsidRPr="007D2F56">
        <w:t xml:space="preserve"> и проект протокола параметров бортовой установки для обработки сточных вод в соответствии </w:t>
      </w:r>
      <w:r w:rsidRPr="00572B7A">
        <w:t>с пунктом 8</w:t>
      </w:r>
      <w:r w:rsidRPr="00572B7A">
        <w:rPr>
          <w:lang w:val="en-US"/>
        </w:rPr>
        <w:t>B</w:t>
      </w:r>
      <w:r w:rsidRPr="00572B7A">
        <w:t>-4.1(9)</w:t>
      </w:r>
      <w:r w:rsidRPr="007D2F56">
        <w:t xml:space="preserve">, а также проект руководства изготовителя по проверкам компонентов и параметров, относящихся к обработке стоков для данного типа установки, в соответствии </w:t>
      </w:r>
      <w:r w:rsidRPr="00572B7A">
        <w:t xml:space="preserve">с </w:t>
      </w:r>
      <w:proofErr w:type="spellStart"/>
      <w:r w:rsidRPr="00572B7A">
        <w:t>пунк</w:t>
      </w:r>
      <w:proofErr w:type="spellEnd"/>
      <w:r w:rsidR="00D103F9">
        <w:t>-</w:t>
      </w:r>
      <w:r w:rsidR="00D103F9">
        <w:br/>
      </w:r>
      <w:r w:rsidRPr="00572B7A">
        <w:t>том</w:t>
      </w:r>
      <w:r w:rsidR="00D103F9">
        <w:t> </w:t>
      </w:r>
      <w:r w:rsidRPr="00572B7A">
        <w:t>8</w:t>
      </w:r>
      <w:r w:rsidRPr="00572B7A">
        <w:rPr>
          <w:lang w:val="en-US"/>
        </w:rPr>
        <w:t>B</w:t>
      </w:r>
      <w:r w:rsidRPr="00572B7A">
        <w:t>-4.1(10)</w:t>
      </w:r>
      <w:r w:rsidRPr="007D2F56">
        <w:t>. Для целей испытания типа изготовитель должен представить прототип бортовой установки для обработки сто</w:t>
      </w:r>
      <w:r w:rsidRPr="007D2F56">
        <w:t>ч</w:t>
      </w:r>
      <w:r w:rsidRPr="007D2F56">
        <w:t>ных вод.</w:t>
      </w:r>
    </w:p>
    <w:p w:rsidR="007D2F56" w:rsidRPr="007D2F56" w:rsidRDefault="007D2F56" w:rsidP="00D85467">
      <w:pPr>
        <w:pStyle w:val="SingleTxt"/>
        <w:tabs>
          <w:tab w:val="clear" w:pos="1742"/>
          <w:tab w:val="clear" w:pos="2218"/>
        </w:tabs>
        <w:ind w:left="2693" w:hanging="1426"/>
      </w:pPr>
      <w:r w:rsidRPr="007D2F56">
        <w:rPr>
          <w:b/>
          <w:bCs/>
        </w:rPr>
        <w:t>8</w:t>
      </w:r>
      <w:r w:rsidRPr="007D2F56">
        <w:rPr>
          <w:b/>
          <w:bCs/>
          <w:lang w:val="en-US"/>
        </w:rPr>
        <w:t>B</w:t>
      </w:r>
      <w:r w:rsidRPr="007D2F56">
        <w:rPr>
          <w:b/>
          <w:bCs/>
        </w:rPr>
        <w:t>-4.3.2</w:t>
      </w:r>
      <w:r w:rsidRPr="007D2F56">
        <w:tab/>
        <w:t>Если в связи с конкретной заявкой на одобрение типа бортовой установки для обработки сточных вод компетентный орган обн</w:t>
      </w:r>
      <w:r w:rsidRPr="007D2F56">
        <w:t>а</w:t>
      </w:r>
      <w:r w:rsidRPr="007D2F56">
        <w:t>ружит, что заявка, представленная в отношении прототипа уст</w:t>
      </w:r>
      <w:r w:rsidRPr="007D2F56">
        <w:t>а</w:t>
      </w:r>
      <w:r w:rsidRPr="007D2F56">
        <w:t>новки, не содержит параметров данного типа бортовой установки для обработки сточных вод, как это предусмотрено в дополнении</w:t>
      </w:r>
      <w:r w:rsidR="00D85467">
        <w:t> </w:t>
      </w:r>
      <w:r w:rsidRPr="007D2F56">
        <w:rPr>
          <w:lang w:val="en-US"/>
        </w:rPr>
        <w:t>I</w:t>
      </w:r>
      <w:r w:rsidRPr="007D2F56">
        <w:t xml:space="preserve"> к части </w:t>
      </w:r>
      <w:r w:rsidRPr="007D2F56">
        <w:rPr>
          <w:lang w:val="en-US"/>
        </w:rPr>
        <w:t>II</w:t>
      </w:r>
      <w:r w:rsidRPr="007D2F56">
        <w:t xml:space="preserve"> добавления </w:t>
      </w:r>
      <w:r w:rsidRPr="00572B7A">
        <w:t>8</w:t>
      </w:r>
      <w:r w:rsidRPr="007D2F56">
        <w:t>, то для одобрения в соо</w:t>
      </w:r>
      <w:r w:rsidRPr="007D2F56">
        <w:t>т</w:t>
      </w:r>
      <w:r w:rsidRPr="007D2F56">
        <w:t>ветствии с пунктом </w:t>
      </w:r>
      <w:r w:rsidRPr="00572B7A">
        <w:t>8</w:t>
      </w:r>
      <w:r w:rsidRPr="00572B7A">
        <w:rPr>
          <w:lang w:val="en-US"/>
        </w:rPr>
        <w:t>B</w:t>
      </w:r>
      <w:r w:rsidRPr="00572B7A">
        <w:t>-4.3.1</w:t>
      </w:r>
      <w:r w:rsidRPr="007D2F56">
        <w:t xml:space="preserve"> должен быть представлен другой, при необходимости дополнительный, прототип, подлежащий одобрению компетентным органом.</w:t>
      </w:r>
    </w:p>
    <w:p w:rsidR="007D2F56" w:rsidRPr="007D2F56" w:rsidRDefault="002D3738" w:rsidP="00D103F9">
      <w:pPr>
        <w:pStyle w:val="SingleTxt"/>
        <w:tabs>
          <w:tab w:val="clear" w:pos="1742"/>
          <w:tab w:val="clear" w:pos="2218"/>
        </w:tabs>
        <w:ind w:left="2693" w:hanging="1426"/>
      </w:pPr>
      <w:r>
        <w:rPr>
          <w:b/>
          <w:bCs/>
        </w:rPr>
        <w:br w:type="page"/>
      </w:r>
      <w:r w:rsidR="007D2F56" w:rsidRPr="007D2F56">
        <w:rPr>
          <w:b/>
          <w:bCs/>
        </w:rPr>
        <w:t>8</w:t>
      </w:r>
      <w:r w:rsidR="007D2F56" w:rsidRPr="007D2F56">
        <w:rPr>
          <w:b/>
          <w:bCs/>
          <w:lang w:val="en-US"/>
        </w:rPr>
        <w:t>B</w:t>
      </w:r>
      <w:r w:rsidR="007D2F56" w:rsidRPr="007D2F56">
        <w:rPr>
          <w:b/>
          <w:bCs/>
        </w:rPr>
        <w:t>-4.3.3</w:t>
      </w:r>
      <w:r w:rsidR="007D2F56" w:rsidRPr="007D2F56">
        <w:tab/>
        <w:t>Заявка на одобрение типа бортовой установки для обработки сточных вод может быть представлена не более чем одному ко</w:t>
      </w:r>
      <w:r w:rsidR="007D2F56" w:rsidRPr="007D2F56">
        <w:t>м</w:t>
      </w:r>
      <w:r w:rsidR="007D2F56" w:rsidRPr="007D2F56">
        <w:t>петентному органу. Для каждого типа бортовой установки для обработки сточных вод, подлежащего одобрению, представляется отдельная заявка.</w:t>
      </w:r>
    </w:p>
    <w:p w:rsidR="007D2F56" w:rsidRPr="007D2F56" w:rsidRDefault="007D2F56" w:rsidP="007D2F56">
      <w:pPr>
        <w:pStyle w:val="SingleTxt"/>
        <w:spacing w:after="0" w:line="120" w:lineRule="exact"/>
        <w:rPr>
          <w:strike/>
          <w:sz w:val="10"/>
        </w:rPr>
      </w:pPr>
    </w:p>
    <w:p w:rsidR="007D2F56" w:rsidRPr="007D2F56" w:rsidRDefault="00D103F9" w:rsidP="00AD7B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D2F56" w:rsidRPr="007D2F56">
        <w:tab/>
        <w:t>8</w:t>
      </w:r>
      <w:r w:rsidR="007D2F56" w:rsidRPr="007D2F56">
        <w:rPr>
          <w:lang w:val="en-GB"/>
        </w:rPr>
        <w:t>B</w:t>
      </w:r>
      <w:r w:rsidR="007D2F56" w:rsidRPr="007D2F56">
        <w:t>-4.4</w:t>
      </w:r>
      <w:r w:rsidR="007D2F56" w:rsidRPr="007D2F56">
        <w:tab/>
      </w:r>
      <w:r>
        <w:tab/>
      </w:r>
      <w:r w:rsidR="007D2F56" w:rsidRPr="007D2F56">
        <w:t>Процедура одобрения типа</w:t>
      </w:r>
    </w:p>
    <w:p w:rsidR="007D2F56" w:rsidRPr="007D2F56" w:rsidRDefault="007D2F56" w:rsidP="007D2F56">
      <w:pPr>
        <w:pStyle w:val="SingleTxt"/>
        <w:spacing w:after="0" w:line="120" w:lineRule="exact"/>
        <w:rPr>
          <w:sz w:val="10"/>
        </w:rPr>
      </w:pPr>
    </w:p>
    <w:p w:rsidR="007D2F56" w:rsidRPr="007D2F56" w:rsidRDefault="007D2F56" w:rsidP="00D103F9">
      <w:pPr>
        <w:pStyle w:val="SingleTxt"/>
        <w:tabs>
          <w:tab w:val="clear" w:pos="1742"/>
          <w:tab w:val="clear" w:pos="2218"/>
        </w:tabs>
        <w:ind w:left="2693" w:hanging="1426"/>
      </w:pPr>
      <w:r w:rsidRPr="007D2F56">
        <w:rPr>
          <w:b/>
        </w:rPr>
        <w:t>8</w:t>
      </w:r>
      <w:r w:rsidRPr="007D2F56">
        <w:rPr>
          <w:b/>
          <w:lang w:val="en-US"/>
        </w:rPr>
        <w:t>B</w:t>
      </w:r>
      <w:r w:rsidRPr="007D2F56">
        <w:rPr>
          <w:b/>
        </w:rPr>
        <w:t>-4.4.1</w:t>
      </w:r>
      <w:r w:rsidRPr="007D2F56">
        <w:tab/>
        <w:t>Компетентный орган, которому подана заявка, выдает свидетел</w:t>
      </w:r>
      <w:r w:rsidRPr="007D2F56">
        <w:t>ь</w:t>
      </w:r>
      <w:r w:rsidRPr="007D2F56">
        <w:t>ство об одобрении типа бортовой установки для обработки сто</w:t>
      </w:r>
      <w:r w:rsidRPr="007D2F56">
        <w:t>ч</w:t>
      </w:r>
      <w:r w:rsidRPr="007D2F56">
        <w:t>ных вод, который соответствует описанию в информационной папке и удовлетворяет требованиям настояще</w:t>
      </w:r>
      <w:r w:rsidRPr="00572B7A">
        <w:t>го</w:t>
      </w:r>
      <w:r w:rsidRPr="007D2F56">
        <w:t xml:space="preserve"> </w:t>
      </w:r>
      <w:r w:rsidRPr="00572B7A">
        <w:t>раздела</w:t>
      </w:r>
      <w:r w:rsidRPr="007D2F56">
        <w:t>. Выпо</w:t>
      </w:r>
      <w:r w:rsidRPr="007D2F56">
        <w:t>л</w:t>
      </w:r>
      <w:r w:rsidRPr="007D2F56">
        <w:t>нение этих требований подлежит проверке в соответствии с д</w:t>
      </w:r>
      <w:r w:rsidRPr="007D2F56">
        <w:t>о</w:t>
      </w:r>
      <w:r w:rsidRPr="007D2F56">
        <w:t xml:space="preserve">бавлением </w:t>
      </w:r>
      <w:r w:rsidRPr="00572B7A">
        <w:t>9</w:t>
      </w:r>
      <w:r w:rsidRPr="007D2F56">
        <w:t>.</w:t>
      </w:r>
    </w:p>
    <w:p w:rsidR="007D2F56" w:rsidRPr="007D2F56" w:rsidRDefault="007D2F56" w:rsidP="007214D7">
      <w:pPr>
        <w:pStyle w:val="SingleTxt"/>
        <w:tabs>
          <w:tab w:val="clear" w:pos="1742"/>
          <w:tab w:val="clear" w:pos="2218"/>
        </w:tabs>
        <w:ind w:left="2693" w:hanging="1426"/>
      </w:pPr>
      <w:r w:rsidRPr="007D2F56">
        <w:rPr>
          <w:b/>
        </w:rPr>
        <w:t>8</w:t>
      </w:r>
      <w:r w:rsidRPr="007D2F56">
        <w:rPr>
          <w:b/>
          <w:lang w:val="en-US"/>
        </w:rPr>
        <w:t>B</w:t>
      </w:r>
      <w:r w:rsidRPr="007D2F56">
        <w:rPr>
          <w:b/>
        </w:rPr>
        <w:t>-4.4.2</w:t>
      </w:r>
      <w:r w:rsidRPr="007D2F56">
        <w:tab/>
        <w:t xml:space="preserve">Для каждого типа бортовой установки для обработки сточных вод, подлежащего одобрению, компетентный орган заполняет все необходимые рубрики свидетельства об одобрении типа, образец которого приведен в части </w:t>
      </w:r>
      <w:r w:rsidRPr="007D2F56">
        <w:rPr>
          <w:lang w:val="en-US"/>
        </w:rPr>
        <w:t>III</w:t>
      </w:r>
      <w:r w:rsidRPr="007D2F56">
        <w:t xml:space="preserve"> добавления </w:t>
      </w:r>
      <w:r w:rsidRPr="00572B7A">
        <w:t>8</w:t>
      </w:r>
      <w:r w:rsidRPr="007D2F56">
        <w:t>, и составляет или проверяет содержание перечня документов информационного п</w:t>
      </w:r>
      <w:r w:rsidRPr="007D2F56">
        <w:t>а</w:t>
      </w:r>
      <w:r w:rsidRPr="007D2F56">
        <w:t xml:space="preserve">кета. Свидетельствам об одобрении типа присваивается номер по методике, описанной в части </w:t>
      </w:r>
      <w:r w:rsidRPr="007D2F56">
        <w:rPr>
          <w:lang w:val="en-US"/>
        </w:rPr>
        <w:t>IV</w:t>
      </w:r>
      <w:r w:rsidRPr="007D2F56">
        <w:t xml:space="preserve"> добавления </w:t>
      </w:r>
      <w:r w:rsidRPr="007214D7">
        <w:t>8</w:t>
      </w:r>
      <w:r w:rsidRPr="007D2F56">
        <w:t>. Заполненное св</w:t>
      </w:r>
      <w:r w:rsidRPr="007D2F56">
        <w:t>и</w:t>
      </w:r>
      <w:r w:rsidRPr="007D2F56">
        <w:t>детельство об одобрении типа с приложениями к нему направл</w:t>
      </w:r>
      <w:r w:rsidRPr="007D2F56">
        <w:t>я</w:t>
      </w:r>
      <w:r w:rsidRPr="007D2F56">
        <w:t>ется заявителю.</w:t>
      </w:r>
    </w:p>
    <w:p w:rsidR="007D2F56" w:rsidRPr="007D2F56" w:rsidRDefault="007D2F56" w:rsidP="00D103F9">
      <w:pPr>
        <w:pStyle w:val="SingleTxt"/>
        <w:tabs>
          <w:tab w:val="clear" w:pos="1742"/>
          <w:tab w:val="clear" w:pos="2218"/>
        </w:tabs>
        <w:ind w:left="2693" w:hanging="1426"/>
      </w:pPr>
      <w:r w:rsidRPr="007D2F56">
        <w:rPr>
          <w:b/>
        </w:rPr>
        <w:t>8</w:t>
      </w:r>
      <w:r w:rsidRPr="007D2F56">
        <w:rPr>
          <w:b/>
          <w:lang w:val="en-US"/>
        </w:rPr>
        <w:t>B</w:t>
      </w:r>
      <w:r w:rsidRPr="007D2F56">
        <w:rPr>
          <w:b/>
        </w:rPr>
        <w:t>-4.4.3</w:t>
      </w:r>
      <w:r w:rsidRPr="007D2F56">
        <w:tab/>
        <w:t>Если бортовая установка для обработки сточных вод, подлежащая одобрению, способна выполнять свои функции только в совоку</w:t>
      </w:r>
      <w:r w:rsidRPr="007D2F56">
        <w:t>п</w:t>
      </w:r>
      <w:r w:rsidRPr="007D2F56">
        <w:t>ности с другими элементами судна или имеет характеристики, определяемые во взаимосвязи с другими элементами судна, на котором она устанавливается, и по этой причине соблюдение о</w:t>
      </w:r>
      <w:r w:rsidRPr="007D2F56">
        <w:t>д</w:t>
      </w:r>
      <w:r w:rsidRPr="007D2F56">
        <w:t>ного или ряда требований может быть проверено только при р</w:t>
      </w:r>
      <w:r w:rsidRPr="007D2F56">
        <w:t>а</w:t>
      </w:r>
      <w:r w:rsidRPr="007D2F56">
        <w:t>боте бортовой установки, подлежащей одобрению, совместно с другими существующими элементами судна или их моделями, область применения одобрения типа применительно к этой уст</w:t>
      </w:r>
      <w:r w:rsidRPr="007D2F56">
        <w:t>а</w:t>
      </w:r>
      <w:r w:rsidRPr="007D2F56">
        <w:t>новке должна быть соответствующим образом ограничена. В т</w:t>
      </w:r>
      <w:r w:rsidRPr="007D2F56">
        <w:t>а</w:t>
      </w:r>
      <w:r w:rsidRPr="007D2F56">
        <w:t>ких случаях все эксплуатационные ограничения или требования по монтажу подробно указываются в свидетельстве об одобрении данного типа установки.</w:t>
      </w:r>
    </w:p>
    <w:p w:rsidR="007D2F56" w:rsidRPr="007D2F56" w:rsidRDefault="007D2F56" w:rsidP="00D103F9">
      <w:pPr>
        <w:pStyle w:val="SingleTxt"/>
        <w:tabs>
          <w:tab w:val="clear" w:pos="1742"/>
          <w:tab w:val="clear" w:pos="2218"/>
        </w:tabs>
        <w:ind w:left="2693" w:hanging="1426"/>
      </w:pPr>
      <w:r w:rsidRPr="007D2F56">
        <w:rPr>
          <w:b/>
        </w:rPr>
        <w:t>8</w:t>
      </w:r>
      <w:r w:rsidRPr="007D2F56">
        <w:rPr>
          <w:b/>
          <w:lang w:val="en-US"/>
        </w:rPr>
        <w:t>B</w:t>
      </w:r>
      <w:r w:rsidRPr="007D2F56">
        <w:rPr>
          <w:b/>
        </w:rPr>
        <w:t>-4.4.4</w:t>
      </w:r>
      <w:r w:rsidRPr="007D2F56">
        <w:tab/>
        <w:t>Каждый компетентный орган направляет следующие документы:</w:t>
      </w:r>
    </w:p>
    <w:p w:rsidR="007D2F56" w:rsidRPr="007D2F56" w:rsidRDefault="00AD7B4F" w:rsidP="007214D7">
      <w:pPr>
        <w:pStyle w:val="SingleTxt"/>
        <w:ind w:left="3182" w:hanging="964"/>
      </w:pPr>
      <w:r>
        <w:rPr>
          <w:b/>
          <w:bCs/>
        </w:rPr>
        <w:tab/>
      </w:r>
      <w:r w:rsidR="007D2F56" w:rsidRPr="00572B7A">
        <w:t>а</w:t>
      </w:r>
      <w:r w:rsidR="007D2F56" w:rsidRPr="007D2F56">
        <w:t>)</w:t>
      </w:r>
      <w:r w:rsidR="007D2F56" w:rsidRPr="007D2F56">
        <w:tab/>
        <w:t>другим компетентным органам: перечень типов бортовых установок для обработки сточных вод (включая подробн</w:t>
      </w:r>
      <w:r w:rsidR="007D2F56" w:rsidRPr="007D2F56">
        <w:t>о</w:t>
      </w:r>
      <w:r w:rsidR="007D2F56" w:rsidRPr="007D2F56">
        <w:t xml:space="preserve">сти, указанные в части </w:t>
      </w:r>
      <w:r w:rsidR="007D2F56" w:rsidRPr="007D2F56">
        <w:rPr>
          <w:lang w:val="en-US"/>
        </w:rPr>
        <w:t>V</w:t>
      </w:r>
      <w:r w:rsidR="007D2F56" w:rsidRPr="007D2F56">
        <w:t xml:space="preserve"> добавления </w:t>
      </w:r>
      <w:r w:rsidR="007D2F56" w:rsidRPr="00572B7A">
        <w:t>8</w:t>
      </w:r>
      <w:r w:rsidR="007D2F56" w:rsidRPr="007D2F56">
        <w:t>), для которых он в</w:t>
      </w:r>
      <w:r w:rsidR="007D2F56" w:rsidRPr="007D2F56">
        <w:t>ы</w:t>
      </w:r>
      <w:r w:rsidR="007D2F56" w:rsidRPr="007D2F56">
        <w:t>дал, отклонил или отменил одобрение в течение рассматр</w:t>
      </w:r>
      <w:r w:rsidR="007D2F56" w:rsidRPr="007D2F56">
        <w:t>и</w:t>
      </w:r>
      <w:r w:rsidR="007D2F56" w:rsidRPr="007D2F56">
        <w:t>ваемого периода</w:t>
      </w:r>
      <w:r w:rsidR="00D103F9">
        <w:t> </w:t>
      </w:r>
      <w:r w:rsidR="007D2F56" w:rsidRPr="007D2F56">
        <w:t>− всякий раз после внесения изменений в этот перечень;</w:t>
      </w:r>
    </w:p>
    <w:p w:rsidR="007D2F56" w:rsidRPr="007D2F56" w:rsidRDefault="00AD7B4F" w:rsidP="00D103F9">
      <w:pPr>
        <w:pStyle w:val="SingleTxt"/>
        <w:ind w:left="2693" w:hanging="475"/>
      </w:pPr>
      <w:r>
        <w:rPr>
          <w:b/>
          <w:bCs/>
        </w:rPr>
        <w:tab/>
      </w:r>
      <w:r w:rsidR="007D2F56" w:rsidRPr="00572B7A">
        <w:rPr>
          <w:lang w:val="en-US"/>
        </w:rPr>
        <w:t>b</w:t>
      </w:r>
      <w:r w:rsidR="007D2F56" w:rsidRPr="007D2F56">
        <w:t>)</w:t>
      </w:r>
      <w:r w:rsidR="007D2F56" w:rsidRPr="007D2F56">
        <w:tab/>
        <w:t>по запросу другого компетентного органа:</w:t>
      </w:r>
    </w:p>
    <w:p w:rsidR="007D2F56" w:rsidRPr="007D2F56" w:rsidRDefault="007D2F56" w:rsidP="007214D7">
      <w:pPr>
        <w:pStyle w:val="Bullet3"/>
        <w:ind w:left="3222" w:hanging="162"/>
      </w:pPr>
      <w:r w:rsidRPr="007D2F56">
        <w:t>копию свидетельства об одобрении типа бортовой устано</w:t>
      </w:r>
      <w:r w:rsidRPr="007D2F56">
        <w:t>в</w:t>
      </w:r>
      <w:r w:rsidRPr="007D2F56">
        <w:t>ки для обработки сточных вод, с информационным пакетом или без него, по каждому типу бортовой установки, для к</w:t>
      </w:r>
      <w:r w:rsidRPr="007D2F56">
        <w:t>о</w:t>
      </w:r>
      <w:r w:rsidRPr="007D2F56">
        <w:t>торого он выдал, отклонил или отменил одобрение; и, если применимо,</w:t>
      </w:r>
    </w:p>
    <w:p w:rsidR="007D2F56" w:rsidRPr="007D2F56" w:rsidRDefault="002D3738" w:rsidP="007214D7">
      <w:pPr>
        <w:pStyle w:val="Bullet3"/>
        <w:ind w:left="3222" w:hanging="162"/>
      </w:pPr>
      <w:r>
        <w:br w:type="page"/>
      </w:r>
      <w:r w:rsidR="007D2F56" w:rsidRPr="007D2F56">
        <w:t>перечень бортовых установок для обработки сточных вод, изготовленных в соответствии с выданными свидетельств</w:t>
      </w:r>
      <w:r w:rsidR="007D2F56" w:rsidRPr="007D2F56">
        <w:t>а</w:t>
      </w:r>
      <w:r w:rsidR="007D2F56" w:rsidRPr="007D2F56">
        <w:t xml:space="preserve">ми об одобрении типа, как предусмотрено </w:t>
      </w:r>
      <w:r w:rsidR="007D2F56" w:rsidRPr="00572B7A">
        <w:t>пункте 8</w:t>
      </w:r>
      <w:r w:rsidR="007D2F56" w:rsidRPr="00572B7A">
        <w:rPr>
          <w:lang w:val="en-GB"/>
        </w:rPr>
        <w:t>B</w:t>
      </w:r>
      <w:r w:rsidR="007D2F56" w:rsidRPr="00572B7A">
        <w:t>-4.6.3</w:t>
      </w:r>
      <w:r w:rsidR="007D2F56" w:rsidRPr="007D2F56">
        <w:t xml:space="preserve">, содержащий подробности согласно части </w:t>
      </w:r>
      <w:r w:rsidR="007D2F56" w:rsidRPr="007D2F56">
        <w:rPr>
          <w:lang w:val="en-GB"/>
        </w:rPr>
        <w:t>VI</w:t>
      </w:r>
      <w:r w:rsidR="007D2F56" w:rsidRPr="007D2F56">
        <w:t xml:space="preserve"> добавления </w:t>
      </w:r>
      <w:r w:rsidR="007D2F56" w:rsidRPr="00572B7A">
        <w:t>8</w:t>
      </w:r>
      <w:r w:rsidR="007D2F56" w:rsidRPr="007D2F56">
        <w:t>.</w:t>
      </w:r>
    </w:p>
    <w:p w:rsidR="007D2F56" w:rsidRPr="007D2F56" w:rsidRDefault="007D2F56" w:rsidP="007214D7">
      <w:pPr>
        <w:pStyle w:val="SingleTxt"/>
        <w:tabs>
          <w:tab w:val="clear" w:pos="2218"/>
        </w:tabs>
        <w:ind w:left="2693" w:hanging="1426"/>
      </w:pPr>
      <w:r w:rsidRPr="007D2F56">
        <w:rPr>
          <w:b/>
        </w:rPr>
        <w:t>8</w:t>
      </w:r>
      <w:r w:rsidRPr="007D2F56">
        <w:rPr>
          <w:b/>
          <w:lang w:val="en-US"/>
        </w:rPr>
        <w:t>B</w:t>
      </w:r>
      <w:r w:rsidRPr="007D2F56">
        <w:rPr>
          <w:b/>
        </w:rPr>
        <w:t>-4.4.5</w:t>
      </w:r>
      <w:r w:rsidRPr="007D2F56">
        <w:tab/>
        <w:t xml:space="preserve">Каждый компетентный орган ежегодно, либо дополнительно при поступлении соответствующего запроса, направляет </w:t>
      </w:r>
      <w:r w:rsidRPr="00572B7A">
        <w:t>секретариату Отдела транспорта ЕЭК ООН</w:t>
      </w:r>
      <w:r w:rsidRPr="007D2F56">
        <w:t xml:space="preserve"> экземпляр приведенного в част</w:t>
      </w:r>
      <w:r w:rsidR="007214D7">
        <w:t>и</w:t>
      </w:r>
      <w:r w:rsidR="00D103F9">
        <w:t> </w:t>
      </w:r>
      <w:r w:rsidRPr="007D2F56">
        <w:rPr>
          <w:lang w:val="en-US"/>
        </w:rPr>
        <w:t>VII</w:t>
      </w:r>
      <w:r w:rsidRPr="007D2F56">
        <w:t xml:space="preserve"> добавления</w:t>
      </w:r>
      <w:r w:rsidR="00AD7B4F">
        <w:t> </w:t>
      </w:r>
      <w:r w:rsidRPr="00572B7A">
        <w:t>8</w:t>
      </w:r>
      <w:r w:rsidRPr="007D2F56">
        <w:t xml:space="preserve"> перечня данных по тем типам бортовых установок для обработки сточных вод, для которых были выданы свидетельства об одобрении с момента предыдущего уведомл</w:t>
      </w:r>
      <w:r w:rsidRPr="007D2F56">
        <w:t>е</w:t>
      </w:r>
      <w:r w:rsidRPr="007D2F56">
        <w:t>ния.</w:t>
      </w:r>
    </w:p>
    <w:p w:rsidR="00AD7B4F" w:rsidRPr="00AD7B4F" w:rsidRDefault="00AD7B4F" w:rsidP="00AD7B4F">
      <w:pPr>
        <w:pStyle w:val="SingleTxt"/>
        <w:spacing w:after="0" w:line="120" w:lineRule="exact"/>
        <w:rPr>
          <w:sz w:val="10"/>
        </w:rPr>
      </w:pPr>
    </w:p>
    <w:p w:rsidR="007D2F56" w:rsidRPr="007D2F56" w:rsidRDefault="00AE10A4" w:rsidP="00AD7B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D2F56" w:rsidRPr="007D2F56">
        <w:tab/>
        <w:t>8</w:t>
      </w:r>
      <w:r w:rsidR="007D2F56" w:rsidRPr="007D2F56">
        <w:rPr>
          <w:lang w:val="en-GB"/>
        </w:rPr>
        <w:t>B</w:t>
      </w:r>
      <w:r w:rsidR="007D2F56" w:rsidRPr="007D2F56">
        <w:t>-4.5</w:t>
      </w:r>
      <w:r w:rsidR="007D2F56" w:rsidRPr="007D2F56">
        <w:tab/>
      </w:r>
      <w:r>
        <w:tab/>
      </w:r>
      <w:r w:rsidR="007D2F56" w:rsidRPr="007D2F56">
        <w:t>Внесение изменений в одобрения типа</w:t>
      </w:r>
    </w:p>
    <w:p w:rsidR="00AD7B4F" w:rsidRPr="00AD7B4F" w:rsidRDefault="00AD7B4F" w:rsidP="00AD7B4F">
      <w:pPr>
        <w:pStyle w:val="SingleTxt"/>
        <w:spacing w:after="0" w:line="120" w:lineRule="exact"/>
        <w:rPr>
          <w:bCs/>
          <w:sz w:val="10"/>
        </w:rPr>
      </w:pPr>
    </w:p>
    <w:p w:rsidR="007D2F56" w:rsidRPr="007D2F56" w:rsidRDefault="007D2F56" w:rsidP="00D103F9">
      <w:pPr>
        <w:pStyle w:val="SingleTxt"/>
        <w:ind w:left="2693" w:hanging="1426"/>
      </w:pPr>
      <w:r w:rsidRPr="007D2F56">
        <w:rPr>
          <w:b/>
          <w:bCs/>
        </w:rPr>
        <w:t>8</w:t>
      </w:r>
      <w:r w:rsidRPr="007D2F56">
        <w:rPr>
          <w:b/>
          <w:bCs/>
          <w:lang w:val="en-US"/>
        </w:rPr>
        <w:t>B</w:t>
      </w:r>
      <w:r w:rsidRPr="007D2F56">
        <w:rPr>
          <w:b/>
          <w:bCs/>
        </w:rPr>
        <w:t>-4.5.1</w:t>
      </w:r>
      <w:r w:rsidRPr="007D2F56">
        <w:tab/>
      </w:r>
      <w:r w:rsidR="00D103F9">
        <w:tab/>
      </w:r>
      <w:r w:rsidRPr="007D2F56">
        <w:t>Компетентный орган, выдавший свидетельство об одобрении т</w:t>
      </w:r>
      <w:r w:rsidRPr="007D2F56">
        <w:t>и</w:t>
      </w:r>
      <w:r w:rsidRPr="007D2F56">
        <w:t>па, принимает необходимые меры для обеспечения того, что ему представлялась информация о любых изменениях данных, соде</w:t>
      </w:r>
      <w:r w:rsidRPr="007D2F56">
        <w:t>р</w:t>
      </w:r>
      <w:r w:rsidRPr="007D2F56">
        <w:t>жащихся в информационном пакете.</w:t>
      </w:r>
    </w:p>
    <w:p w:rsidR="007D2F56" w:rsidRPr="007D2F56" w:rsidRDefault="007D2F56" w:rsidP="00D103F9">
      <w:pPr>
        <w:pStyle w:val="SingleTxt"/>
        <w:tabs>
          <w:tab w:val="clear" w:pos="1742"/>
          <w:tab w:val="clear" w:pos="2218"/>
        </w:tabs>
        <w:ind w:left="2693" w:hanging="1426"/>
      </w:pPr>
      <w:r w:rsidRPr="007D2F56">
        <w:rPr>
          <w:b/>
          <w:bCs/>
        </w:rPr>
        <w:t>8</w:t>
      </w:r>
      <w:r w:rsidRPr="007D2F56">
        <w:rPr>
          <w:b/>
          <w:bCs/>
          <w:lang w:val="en-US"/>
        </w:rPr>
        <w:t>B</w:t>
      </w:r>
      <w:r w:rsidRPr="007D2F56">
        <w:rPr>
          <w:b/>
          <w:bCs/>
        </w:rPr>
        <w:t>-4.5.2</w:t>
      </w:r>
      <w:r w:rsidRPr="007D2F56">
        <w:tab/>
        <w:t>Заявка о внесении изменений в одобрение типа или его распр</w:t>
      </w:r>
      <w:r w:rsidRPr="007D2F56">
        <w:t>о</w:t>
      </w:r>
      <w:r w:rsidRPr="007D2F56">
        <w:t>странении подается только тому компетентному органу, который выдал первоначальное свидетельство.</w:t>
      </w:r>
    </w:p>
    <w:p w:rsidR="007D2F56" w:rsidRPr="007D2F56" w:rsidRDefault="007D2F56" w:rsidP="00D103F9">
      <w:pPr>
        <w:pStyle w:val="SingleTxt"/>
        <w:tabs>
          <w:tab w:val="clear" w:pos="1742"/>
          <w:tab w:val="clear" w:pos="2218"/>
        </w:tabs>
        <w:ind w:left="2693" w:hanging="1426"/>
      </w:pPr>
      <w:r w:rsidRPr="007D2F56">
        <w:rPr>
          <w:b/>
          <w:bCs/>
        </w:rPr>
        <w:t>8</w:t>
      </w:r>
      <w:r w:rsidRPr="007D2F56">
        <w:rPr>
          <w:b/>
          <w:bCs/>
          <w:lang w:val="en-US"/>
        </w:rPr>
        <w:t>B</w:t>
      </w:r>
      <w:r w:rsidRPr="007D2F56">
        <w:rPr>
          <w:b/>
          <w:bCs/>
        </w:rPr>
        <w:t>-4.5.</w:t>
      </w:r>
      <w:r w:rsidRPr="007D2F56">
        <w:rPr>
          <w:b/>
        </w:rPr>
        <w:t>3</w:t>
      </w:r>
      <w:r w:rsidRPr="007D2F56">
        <w:tab/>
        <w:t>При внесении изменений в параметры бортовой установки для обработки сточных вод, указанные в информационном пакете, компетентный орган:</w:t>
      </w:r>
    </w:p>
    <w:p w:rsidR="007D2F56" w:rsidRPr="007D2F56" w:rsidRDefault="007D2F56" w:rsidP="00D103F9">
      <w:pPr>
        <w:pStyle w:val="SingleTxt"/>
        <w:tabs>
          <w:tab w:val="clear" w:pos="1742"/>
          <w:tab w:val="clear" w:pos="2218"/>
        </w:tabs>
        <w:ind w:left="3182" w:hanging="1915"/>
      </w:pPr>
      <w:r w:rsidRPr="007D2F56">
        <w:tab/>
      </w:r>
      <w:r w:rsidRPr="007D2F56">
        <w:rPr>
          <w:lang w:val="en-US"/>
        </w:rPr>
        <w:t>a</w:t>
      </w:r>
      <w:r w:rsidRPr="007D2F56">
        <w:t>)</w:t>
      </w:r>
      <w:r w:rsidRPr="007D2F56">
        <w:tab/>
        <w:t>издает при необходимости откорректированные страницы информационного пакета с четким указанием существа и</w:t>
      </w:r>
      <w:r w:rsidRPr="007D2F56">
        <w:t>з</w:t>
      </w:r>
      <w:r w:rsidRPr="007D2F56">
        <w:t>менений и даты переиздания на каждой откорректированной странице. При каждом переиздании откорректированных страниц должны быть внесены соответствующие изменения и в содержание перечня документов информационного пак</w:t>
      </w:r>
      <w:r w:rsidRPr="007D2F56">
        <w:t>е</w:t>
      </w:r>
      <w:r w:rsidRPr="007D2F56">
        <w:t>та, прилагаемого к свидетельству об одобрении типа;</w:t>
      </w:r>
    </w:p>
    <w:p w:rsidR="007D2F56" w:rsidRPr="007D2F56" w:rsidRDefault="007D2F56" w:rsidP="00D103F9">
      <w:pPr>
        <w:pStyle w:val="SingleTxt"/>
        <w:tabs>
          <w:tab w:val="clear" w:pos="1742"/>
          <w:tab w:val="clear" w:pos="2218"/>
        </w:tabs>
        <w:ind w:left="3182" w:hanging="1915"/>
      </w:pPr>
      <w:r w:rsidRPr="007D2F56">
        <w:tab/>
      </w:r>
      <w:r w:rsidRPr="007D2F56">
        <w:rPr>
          <w:lang w:val="en-US"/>
        </w:rPr>
        <w:t>b</w:t>
      </w:r>
      <w:r w:rsidRPr="007D2F56">
        <w:t>)</w:t>
      </w:r>
      <w:r w:rsidRPr="007D2F56">
        <w:tab/>
        <w:t xml:space="preserve">выдает пересмотренное свидетельство об одобрении типа </w:t>
      </w:r>
      <w:r w:rsidR="002D3738">
        <w:br/>
      </w:r>
      <w:r w:rsidRPr="007D2F56">
        <w:t>(с номером распространения) при изменении любой указа</w:t>
      </w:r>
      <w:r w:rsidRPr="007D2F56">
        <w:t>н</w:t>
      </w:r>
      <w:r w:rsidRPr="007D2F56">
        <w:t>ной в нем информации (за исключением приложений к нему) или при изменении − с даты первоначального одобр</w:t>
      </w:r>
      <w:r w:rsidRPr="007D2F56">
        <w:t>е</w:t>
      </w:r>
      <w:r w:rsidRPr="007D2F56">
        <w:t>ния − минимальных требований настояще</w:t>
      </w:r>
      <w:r w:rsidRPr="00572B7A">
        <w:t>го</w:t>
      </w:r>
      <w:r w:rsidRPr="007D2F56">
        <w:t xml:space="preserve"> </w:t>
      </w:r>
      <w:r w:rsidRPr="00572B7A">
        <w:t>раздела</w:t>
      </w:r>
      <w:r w:rsidRPr="007D2F56">
        <w:t>. В п</w:t>
      </w:r>
      <w:r w:rsidRPr="007D2F56">
        <w:t>е</w:t>
      </w:r>
      <w:r w:rsidRPr="007D2F56">
        <w:t>ресмотренном свидетельстве об одобрении должны быть четко указаны причина его изменения и дата повторной в</w:t>
      </w:r>
      <w:r w:rsidRPr="007D2F56">
        <w:t>ы</w:t>
      </w:r>
      <w:r w:rsidRPr="007D2F56">
        <w:t>дачи.</w:t>
      </w:r>
    </w:p>
    <w:p w:rsidR="007D2F56" w:rsidRPr="007D2F56" w:rsidRDefault="007D2F56" w:rsidP="00D103F9">
      <w:pPr>
        <w:pStyle w:val="SingleTxt"/>
        <w:tabs>
          <w:tab w:val="clear" w:pos="1742"/>
          <w:tab w:val="clear" w:pos="2218"/>
        </w:tabs>
        <w:ind w:left="2693" w:hanging="1426"/>
      </w:pPr>
      <w:r w:rsidRPr="007D2F56">
        <w:tab/>
        <w:t>Если компетентный орган, выдавший свидетельство об одобр</w:t>
      </w:r>
      <w:r w:rsidRPr="007D2F56">
        <w:t>е</w:t>
      </w:r>
      <w:r w:rsidRPr="007D2F56">
        <w:t>нии типа, сочтет целесообразным проведение новых испытаний или проверок вследствие изменений, внесенных в информацио</w:t>
      </w:r>
      <w:r w:rsidRPr="007D2F56">
        <w:t>н</w:t>
      </w:r>
      <w:r w:rsidRPr="007D2F56">
        <w:t>ный пакет, он уведомляет об этом изготовителя и выдает док</w:t>
      </w:r>
      <w:r w:rsidRPr="007D2F56">
        <w:t>у</w:t>
      </w:r>
      <w:r w:rsidRPr="007D2F56">
        <w:t>менты, указанные выше, только после успешного завершения н</w:t>
      </w:r>
      <w:r w:rsidRPr="007D2F56">
        <w:t>о</w:t>
      </w:r>
      <w:r w:rsidRPr="007D2F56">
        <w:t>вых испытаний или проверок.</w:t>
      </w:r>
    </w:p>
    <w:p w:rsidR="00AD7B4F" w:rsidRPr="00AD7B4F" w:rsidRDefault="00AD7B4F" w:rsidP="00AD7B4F">
      <w:pPr>
        <w:pStyle w:val="SingleTxt"/>
        <w:spacing w:after="0" w:line="120" w:lineRule="exact"/>
        <w:rPr>
          <w:sz w:val="10"/>
        </w:rPr>
      </w:pPr>
    </w:p>
    <w:p w:rsidR="007D2F56" w:rsidRPr="007D2F56" w:rsidRDefault="002D3738" w:rsidP="00AD7B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7D2F56" w:rsidRPr="007D2F56">
        <w:tab/>
      </w:r>
      <w:r w:rsidR="00D103F9">
        <w:tab/>
      </w:r>
      <w:r w:rsidR="007D2F56" w:rsidRPr="007D2F56">
        <w:t>8</w:t>
      </w:r>
      <w:r w:rsidR="007D2F56" w:rsidRPr="007D2F56">
        <w:rPr>
          <w:lang w:val="en-GB"/>
        </w:rPr>
        <w:t>B</w:t>
      </w:r>
      <w:r w:rsidR="007D2F56" w:rsidRPr="007D2F56">
        <w:t>-4.6</w:t>
      </w:r>
      <w:r w:rsidR="007D2F56" w:rsidRPr="007D2F56">
        <w:tab/>
      </w:r>
      <w:r w:rsidR="00D103F9">
        <w:tab/>
      </w:r>
      <w:r w:rsidR="007D2F56" w:rsidRPr="007D2F56">
        <w:t>Соответствие</w:t>
      </w:r>
    </w:p>
    <w:p w:rsidR="00AD7B4F" w:rsidRPr="00AD7B4F" w:rsidRDefault="00AD7B4F" w:rsidP="00AD7B4F">
      <w:pPr>
        <w:pStyle w:val="SingleTxt"/>
        <w:spacing w:after="0" w:line="120" w:lineRule="exact"/>
        <w:rPr>
          <w:bCs/>
          <w:sz w:val="10"/>
        </w:rPr>
      </w:pPr>
    </w:p>
    <w:p w:rsidR="007D2F56" w:rsidRPr="007D2F56" w:rsidRDefault="007D2F56" w:rsidP="00D103F9">
      <w:pPr>
        <w:pStyle w:val="SingleTxt"/>
        <w:tabs>
          <w:tab w:val="clear" w:pos="1742"/>
          <w:tab w:val="clear" w:pos="2218"/>
        </w:tabs>
        <w:ind w:left="2693" w:hanging="1426"/>
      </w:pPr>
      <w:r w:rsidRPr="007D2F56">
        <w:rPr>
          <w:b/>
          <w:bCs/>
        </w:rPr>
        <w:t>8</w:t>
      </w:r>
      <w:r w:rsidRPr="007D2F56">
        <w:rPr>
          <w:b/>
          <w:bCs/>
          <w:lang w:val="en-US"/>
        </w:rPr>
        <w:t>B</w:t>
      </w:r>
      <w:r w:rsidRPr="007D2F56">
        <w:rPr>
          <w:b/>
          <w:bCs/>
        </w:rPr>
        <w:t>-4.6.1</w:t>
      </w:r>
      <w:r w:rsidRPr="007D2F56">
        <w:tab/>
        <w:t xml:space="preserve">Изготовитель должен наносить на каждую бортовую установку для обработки сточных вод, изготовленную в соответствии с одобрением типа, маркировку, указанную в части </w:t>
      </w:r>
      <w:r w:rsidRPr="007D2F56">
        <w:rPr>
          <w:lang w:val="en-US"/>
        </w:rPr>
        <w:t>I</w:t>
      </w:r>
      <w:r w:rsidRPr="007D2F56">
        <w:t xml:space="preserve"> добавления </w:t>
      </w:r>
      <w:r w:rsidR="003870EB">
        <w:t>8</w:t>
      </w:r>
      <w:r w:rsidRPr="007D2F56">
        <w:t>, включая номер одобрения типа.</w:t>
      </w:r>
    </w:p>
    <w:p w:rsidR="007D2F56" w:rsidRPr="007D2F56" w:rsidRDefault="007D2F56" w:rsidP="00D103F9">
      <w:pPr>
        <w:pStyle w:val="SingleTxt"/>
        <w:tabs>
          <w:tab w:val="clear" w:pos="1742"/>
          <w:tab w:val="clear" w:pos="2218"/>
        </w:tabs>
        <w:ind w:left="2693" w:hanging="1426"/>
      </w:pPr>
      <w:r w:rsidRPr="007D2F56">
        <w:rPr>
          <w:b/>
          <w:bCs/>
        </w:rPr>
        <w:t>8</w:t>
      </w:r>
      <w:r w:rsidRPr="007D2F56">
        <w:rPr>
          <w:b/>
          <w:bCs/>
          <w:lang w:val="en-US"/>
        </w:rPr>
        <w:t>B</w:t>
      </w:r>
      <w:r w:rsidRPr="007D2F56">
        <w:rPr>
          <w:b/>
          <w:bCs/>
        </w:rPr>
        <w:t>-4.6.2</w:t>
      </w:r>
      <w:r w:rsidRPr="007D2F56">
        <w:tab/>
        <w:t>Если одобрением типа предусматриваются ограничения по и</w:t>
      </w:r>
      <w:r w:rsidRPr="007D2F56">
        <w:t>с</w:t>
      </w:r>
      <w:r w:rsidRPr="007D2F56">
        <w:t xml:space="preserve">пользованию в соответствии </w:t>
      </w:r>
      <w:r w:rsidRPr="003870EB">
        <w:t>с пунктом 8</w:t>
      </w:r>
      <w:r w:rsidRPr="003870EB">
        <w:rPr>
          <w:lang w:val="en-US"/>
        </w:rPr>
        <w:t>B</w:t>
      </w:r>
      <w:r w:rsidRPr="003870EB">
        <w:t>-4.4.3</w:t>
      </w:r>
      <w:r w:rsidRPr="007D2F56">
        <w:t>, то изготовитель должен приложить подробную информацию об этих ограничен</w:t>
      </w:r>
      <w:r w:rsidRPr="007D2F56">
        <w:t>и</w:t>
      </w:r>
      <w:r w:rsidRPr="007D2F56">
        <w:t>ях и указать все требования по монтажу для каждой единицы и</w:t>
      </w:r>
      <w:r w:rsidRPr="007D2F56">
        <w:t>з</w:t>
      </w:r>
      <w:r w:rsidRPr="007D2F56">
        <w:t>готовленного оборудования.</w:t>
      </w:r>
    </w:p>
    <w:p w:rsidR="007D2F56" w:rsidRPr="007D2F56" w:rsidRDefault="007D2F56" w:rsidP="00D103F9">
      <w:pPr>
        <w:pStyle w:val="SingleTxt"/>
        <w:tabs>
          <w:tab w:val="clear" w:pos="1742"/>
          <w:tab w:val="clear" w:pos="2218"/>
        </w:tabs>
        <w:ind w:left="2693" w:hanging="1426"/>
      </w:pPr>
      <w:r w:rsidRPr="007D2F56">
        <w:rPr>
          <w:b/>
          <w:bCs/>
        </w:rPr>
        <w:t>8</w:t>
      </w:r>
      <w:r w:rsidRPr="007D2F56">
        <w:rPr>
          <w:b/>
          <w:bCs/>
          <w:lang w:val="en-US"/>
        </w:rPr>
        <w:t>B</w:t>
      </w:r>
      <w:r w:rsidRPr="007D2F56">
        <w:rPr>
          <w:b/>
          <w:bCs/>
        </w:rPr>
        <w:t>-4.6.3</w:t>
      </w:r>
      <w:r w:rsidRPr="007D2F56">
        <w:tab/>
        <w:t>По запросу компетентного органа, выдавшего свидетельство об одобрении типа, изготовитель предоставляет перечень серийных номеров всех бортовых установок для обработки сточных вод, и</w:t>
      </w:r>
      <w:r w:rsidRPr="007D2F56">
        <w:t>з</w:t>
      </w:r>
      <w:r w:rsidRPr="007D2F56">
        <w:t>готовленных в соответствии с требованиями настояще</w:t>
      </w:r>
      <w:r w:rsidRPr="003870EB">
        <w:t>го</w:t>
      </w:r>
      <w:r w:rsidRPr="007D2F56">
        <w:t xml:space="preserve"> </w:t>
      </w:r>
      <w:r w:rsidRPr="003870EB">
        <w:t>раздела</w:t>
      </w:r>
      <w:r w:rsidRPr="007D2F56">
        <w:t xml:space="preserve"> с момента последнего отчета или с момента, когда эти положения впервые вступили в действие, в течение 45 дней после окончания каждого календарного года и немедленно после каждой дополн</w:t>
      </w:r>
      <w:r w:rsidRPr="007D2F56">
        <w:t>и</w:t>
      </w:r>
      <w:r w:rsidRPr="007D2F56">
        <w:t>тельной даты, установленной компетентным органом. Перечень должен показывать взаимосвязь между серийными номерами, с</w:t>
      </w:r>
      <w:r w:rsidRPr="007D2F56">
        <w:t>о</w:t>
      </w:r>
      <w:r w:rsidRPr="007D2F56">
        <w:t>ответствующими типами бортовых установок для обработки сточных вод и номерами одобрения типа. Кроме того, перечень должен также содержать конкретную информацию применител</w:t>
      </w:r>
      <w:r w:rsidRPr="007D2F56">
        <w:t>ь</w:t>
      </w:r>
      <w:r w:rsidRPr="007D2F56">
        <w:t>но к тем случаям, когда изготовитель прекращает производство типа бортовых установок для обработки сточных вод, имеющего одобрение. Если компетентный орган не требует от изготовителя регулярного предоставления такого перечня, изготовитель хранит учетные данные в письменном виде в течение не менее 40 лет.</w:t>
      </w:r>
    </w:p>
    <w:p w:rsidR="007E5F38" w:rsidRPr="007E5F38" w:rsidRDefault="007E5F38" w:rsidP="007E5F38">
      <w:pPr>
        <w:pStyle w:val="SingleTxt"/>
        <w:spacing w:after="0" w:line="120" w:lineRule="exact"/>
        <w:rPr>
          <w:sz w:val="10"/>
        </w:rPr>
      </w:pPr>
    </w:p>
    <w:p w:rsidR="007D2F56" w:rsidRPr="007D2F56" w:rsidRDefault="00D103F9" w:rsidP="007E5F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tab/>
      </w:r>
      <w:r w:rsidR="007D2F56" w:rsidRPr="007D2F56">
        <w:tab/>
        <w:t>8</w:t>
      </w:r>
      <w:r w:rsidR="007D2F56" w:rsidRPr="007D2F56">
        <w:rPr>
          <w:lang w:val="en-GB"/>
        </w:rPr>
        <w:t>B</w:t>
      </w:r>
      <w:r w:rsidR="007D2F56" w:rsidRPr="007D2F56">
        <w:t>-4.7</w:t>
      </w:r>
      <w:r w:rsidR="007D2F56" w:rsidRPr="007D2F56">
        <w:tab/>
      </w:r>
      <w:r>
        <w:tab/>
      </w:r>
      <w:r w:rsidR="007D2F56" w:rsidRPr="007D2F56">
        <w:t>Признание эквивалентных одобрений</w:t>
      </w:r>
    </w:p>
    <w:p w:rsidR="007E5F38" w:rsidRPr="007E5F38" w:rsidRDefault="007E5F38" w:rsidP="007E5F38">
      <w:pPr>
        <w:pStyle w:val="SingleTxt"/>
        <w:spacing w:after="0" w:line="120" w:lineRule="exact"/>
        <w:rPr>
          <w:sz w:val="10"/>
        </w:rPr>
      </w:pPr>
    </w:p>
    <w:p w:rsidR="007D2F56" w:rsidRPr="007D2F56" w:rsidRDefault="007D2F56" w:rsidP="00D103F9">
      <w:pPr>
        <w:pStyle w:val="SingleTxt"/>
        <w:ind w:left="2693"/>
      </w:pPr>
      <w:r w:rsidRPr="007D2F56">
        <w:t xml:space="preserve">Государства-члены могут признавать одобрения типа бортовых систем для обработки сточных вод на основании иных стандартов для использования на своих национальных водных путях. О таких одобрениях типа следует уведомлять </w:t>
      </w:r>
      <w:r w:rsidRPr="003870EB">
        <w:t>секретариат Отдела тран</w:t>
      </w:r>
      <w:r w:rsidRPr="003870EB">
        <w:t>с</w:t>
      </w:r>
      <w:r w:rsidRPr="003870EB">
        <w:t>порта ЕЭК ООН</w:t>
      </w:r>
      <w:r w:rsidRPr="007D2F56">
        <w:t>.</w:t>
      </w:r>
    </w:p>
    <w:p w:rsidR="007E5F38" w:rsidRPr="007E5F38" w:rsidRDefault="007E5F38" w:rsidP="007E5F38">
      <w:pPr>
        <w:pStyle w:val="SingleTxt"/>
        <w:spacing w:after="0" w:line="120" w:lineRule="exact"/>
        <w:rPr>
          <w:sz w:val="10"/>
        </w:rPr>
      </w:pPr>
    </w:p>
    <w:p w:rsidR="007D2F56" w:rsidRPr="007D2F56" w:rsidRDefault="00D103F9" w:rsidP="007E5F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D2F56" w:rsidRPr="007D2F56">
        <w:tab/>
        <w:t>8</w:t>
      </w:r>
      <w:r w:rsidR="007D2F56" w:rsidRPr="007D2F56">
        <w:rPr>
          <w:lang w:val="en-GB"/>
        </w:rPr>
        <w:t>B</w:t>
      </w:r>
      <w:r w:rsidR="007D2F56" w:rsidRPr="007D2F56">
        <w:t>-4.8</w:t>
      </w:r>
      <w:r w:rsidR="007D2F56" w:rsidRPr="007D2F56">
        <w:tab/>
      </w:r>
      <w:r>
        <w:tab/>
      </w:r>
      <w:r w:rsidR="007D2F56" w:rsidRPr="007D2F56">
        <w:t>Проверка серийных номеров</w:t>
      </w:r>
    </w:p>
    <w:p w:rsidR="007E5F38" w:rsidRPr="007E5F38" w:rsidRDefault="007E5F38" w:rsidP="007E5F38">
      <w:pPr>
        <w:pStyle w:val="SingleTxt"/>
        <w:spacing w:after="0" w:line="120" w:lineRule="exact"/>
        <w:rPr>
          <w:sz w:val="10"/>
        </w:rPr>
      </w:pPr>
    </w:p>
    <w:p w:rsidR="007D2F56" w:rsidRPr="007D2F56" w:rsidRDefault="007D2F56" w:rsidP="00D103F9">
      <w:pPr>
        <w:pStyle w:val="SingleTxt"/>
        <w:tabs>
          <w:tab w:val="clear" w:pos="1742"/>
          <w:tab w:val="clear" w:pos="2218"/>
        </w:tabs>
        <w:ind w:left="2693" w:hanging="1426"/>
      </w:pPr>
      <w:r w:rsidRPr="007D2F56">
        <w:rPr>
          <w:b/>
          <w:bCs/>
        </w:rPr>
        <w:t>8</w:t>
      </w:r>
      <w:r w:rsidRPr="007D2F56">
        <w:rPr>
          <w:b/>
          <w:bCs/>
          <w:lang w:val="en-US"/>
        </w:rPr>
        <w:t>B</w:t>
      </w:r>
      <w:r w:rsidRPr="007D2F56">
        <w:rPr>
          <w:b/>
          <w:bCs/>
        </w:rPr>
        <w:t>-4.8.1</w:t>
      </w:r>
      <w:r w:rsidRPr="007D2F56">
        <w:tab/>
        <w:t>Компетентный орган, выдающий свидетельство об одобрении т</w:t>
      </w:r>
      <w:r w:rsidRPr="007D2F56">
        <w:t>и</w:t>
      </w:r>
      <w:r w:rsidRPr="007D2F56">
        <w:t>па, обеспечивает – при необходимости совместно с другими ко</w:t>
      </w:r>
      <w:r w:rsidRPr="007D2F56">
        <w:t>м</w:t>
      </w:r>
      <w:r w:rsidRPr="007D2F56">
        <w:t>петентными органами, – регистрацию и проверку серийных н</w:t>
      </w:r>
      <w:r w:rsidRPr="007D2F56">
        <w:t>о</w:t>
      </w:r>
      <w:r w:rsidRPr="007D2F56">
        <w:t>меров бортовых установок для обработки сточных вод, изгото</w:t>
      </w:r>
      <w:r w:rsidRPr="007D2F56">
        <w:t>в</w:t>
      </w:r>
      <w:r w:rsidRPr="007D2F56">
        <w:t>ленных в соответствии с требованиями настояще</w:t>
      </w:r>
      <w:r w:rsidRPr="003870EB">
        <w:t>го</w:t>
      </w:r>
      <w:r w:rsidRPr="007D2F56">
        <w:t xml:space="preserve"> </w:t>
      </w:r>
      <w:r w:rsidRPr="003870EB">
        <w:t>раздела</w:t>
      </w:r>
      <w:r w:rsidRPr="007D2F56">
        <w:t>.</w:t>
      </w:r>
    </w:p>
    <w:p w:rsidR="007D2F56" w:rsidRPr="007D2F56" w:rsidRDefault="007D2F56" w:rsidP="00D103F9">
      <w:pPr>
        <w:pStyle w:val="SingleTxt"/>
        <w:tabs>
          <w:tab w:val="clear" w:pos="1742"/>
          <w:tab w:val="clear" w:pos="2218"/>
        </w:tabs>
        <w:ind w:left="2693" w:hanging="1426"/>
      </w:pPr>
      <w:r w:rsidRPr="007D2F56">
        <w:rPr>
          <w:b/>
          <w:bCs/>
        </w:rPr>
        <w:t>8</w:t>
      </w:r>
      <w:r w:rsidRPr="007D2F56">
        <w:rPr>
          <w:b/>
          <w:bCs/>
          <w:lang w:val="en-US"/>
        </w:rPr>
        <w:t>B</w:t>
      </w:r>
      <w:r w:rsidRPr="007D2F56">
        <w:rPr>
          <w:b/>
          <w:bCs/>
        </w:rPr>
        <w:t>-4.8.2</w:t>
      </w:r>
      <w:r w:rsidRPr="007D2F56">
        <w:tab/>
        <w:t>Может быть проведена дополнительная проверка серийных ном</w:t>
      </w:r>
      <w:r w:rsidRPr="007D2F56">
        <w:t>е</w:t>
      </w:r>
      <w:r w:rsidRPr="007D2F56">
        <w:t xml:space="preserve">ров совместно с проверкой соответствия производства согласно </w:t>
      </w:r>
      <w:r w:rsidRPr="003870EB">
        <w:t>пункту</w:t>
      </w:r>
      <w:r w:rsidR="007E5F38" w:rsidRPr="003870EB">
        <w:t> </w:t>
      </w:r>
      <w:r w:rsidRPr="003870EB">
        <w:t>8</w:t>
      </w:r>
      <w:r w:rsidRPr="003870EB">
        <w:rPr>
          <w:lang w:val="en-US"/>
        </w:rPr>
        <w:t>B</w:t>
      </w:r>
      <w:r w:rsidRPr="003870EB">
        <w:t>-4.9</w:t>
      </w:r>
      <w:r w:rsidRPr="007D2F56">
        <w:t>.</w:t>
      </w:r>
    </w:p>
    <w:p w:rsidR="007D2F56" w:rsidRPr="007D2F56" w:rsidRDefault="007D2F56" w:rsidP="00D103F9">
      <w:pPr>
        <w:pStyle w:val="SingleTxt"/>
        <w:tabs>
          <w:tab w:val="clear" w:pos="1742"/>
          <w:tab w:val="clear" w:pos="2218"/>
        </w:tabs>
        <w:ind w:left="2693" w:hanging="1426"/>
      </w:pPr>
      <w:r w:rsidRPr="007D2F56">
        <w:rPr>
          <w:b/>
          <w:bCs/>
        </w:rPr>
        <w:t>8</w:t>
      </w:r>
      <w:r w:rsidRPr="007D2F56">
        <w:rPr>
          <w:b/>
          <w:bCs/>
          <w:lang w:val="en-US"/>
        </w:rPr>
        <w:t>B</w:t>
      </w:r>
      <w:r w:rsidRPr="007D2F56">
        <w:rPr>
          <w:b/>
          <w:bCs/>
        </w:rPr>
        <w:t>-4.8.3</w:t>
      </w:r>
      <w:r w:rsidRPr="007D2F56">
        <w:tab/>
        <w:t xml:space="preserve">В отношении проверки серийных номеров изготовитель или его уполномоченные представители, находящиеся в государствах-членах, должны по требованию незамедлительно представить компетентному органу всю необходимую информацию об их прямых покупателях, а также о серийных номерах бортовых установок для обработки сточных вод, которые были заявлены как изготовленные в соответствии </w:t>
      </w:r>
      <w:r w:rsidRPr="003870EB">
        <w:t>с пунктом 8</w:t>
      </w:r>
      <w:r w:rsidRPr="003870EB">
        <w:rPr>
          <w:lang w:val="en-US"/>
        </w:rPr>
        <w:t>B</w:t>
      </w:r>
      <w:r w:rsidRPr="003870EB">
        <w:t>-4.6.3</w:t>
      </w:r>
      <w:r w:rsidRPr="007D2F56">
        <w:t>.</w:t>
      </w:r>
    </w:p>
    <w:p w:rsidR="007D2F56" w:rsidRPr="007D2F56" w:rsidRDefault="007D2F56" w:rsidP="00D103F9">
      <w:pPr>
        <w:pStyle w:val="SingleTxt"/>
        <w:tabs>
          <w:tab w:val="clear" w:pos="1742"/>
          <w:tab w:val="clear" w:pos="2218"/>
        </w:tabs>
        <w:ind w:left="2693" w:hanging="1426"/>
      </w:pPr>
      <w:r w:rsidRPr="007D2F56">
        <w:rPr>
          <w:b/>
          <w:bCs/>
        </w:rPr>
        <w:t>8</w:t>
      </w:r>
      <w:r w:rsidRPr="007D2F56">
        <w:rPr>
          <w:b/>
          <w:bCs/>
          <w:lang w:val="en-US"/>
        </w:rPr>
        <w:t>B</w:t>
      </w:r>
      <w:r w:rsidRPr="007D2F56">
        <w:rPr>
          <w:b/>
          <w:bCs/>
        </w:rPr>
        <w:t>-4.8.4</w:t>
      </w:r>
      <w:r w:rsidRPr="007D2F56">
        <w:tab/>
        <w:t>Если изготовитель не в состоянии обеспечить – когда этого тр</w:t>
      </w:r>
      <w:r w:rsidRPr="007D2F56">
        <w:t>е</w:t>
      </w:r>
      <w:r w:rsidRPr="007D2F56">
        <w:t>бует компетентный орган – соответствие требованиям, устано</w:t>
      </w:r>
      <w:r w:rsidRPr="007D2F56">
        <w:t>в</w:t>
      </w:r>
      <w:r w:rsidRPr="007D2F56">
        <w:t xml:space="preserve">ленным в </w:t>
      </w:r>
      <w:r w:rsidRPr="003870EB">
        <w:t>разде</w:t>
      </w:r>
      <w:r w:rsidR="003870EB">
        <w:t>ле</w:t>
      </w:r>
      <w:r w:rsidRPr="003870EB">
        <w:t xml:space="preserve"> 8</w:t>
      </w:r>
      <w:r w:rsidRPr="003870EB">
        <w:rPr>
          <w:lang w:val="en-US"/>
        </w:rPr>
        <w:t>B</w:t>
      </w:r>
      <w:r w:rsidRPr="003870EB">
        <w:t>-4.6,</w:t>
      </w:r>
      <w:r w:rsidRPr="007D2F56">
        <w:t xml:space="preserve"> одобрение данного типа бортовой уст</w:t>
      </w:r>
      <w:r w:rsidRPr="007D2F56">
        <w:t>а</w:t>
      </w:r>
      <w:r w:rsidRPr="007D2F56">
        <w:t xml:space="preserve">новки для обработки сточных вод может быть отменено. </w:t>
      </w:r>
      <w:r w:rsidR="00D103F9">
        <w:br/>
      </w:r>
      <w:r w:rsidRPr="007D2F56">
        <w:t xml:space="preserve">В таком случае применяется процедура уведомления, указанная в </w:t>
      </w:r>
      <w:r w:rsidRPr="003870EB">
        <w:t>пункте 8</w:t>
      </w:r>
      <w:r w:rsidRPr="003870EB">
        <w:rPr>
          <w:lang w:val="en-US"/>
        </w:rPr>
        <w:t>B</w:t>
      </w:r>
      <w:r w:rsidRPr="003870EB">
        <w:t>-4.10.4</w:t>
      </w:r>
      <w:r w:rsidRPr="007D2F56">
        <w:t>.</w:t>
      </w:r>
    </w:p>
    <w:p w:rsidR="007E5F38" w:rsidRPr="007E5F38" w:rsidRDefault="007E5F38" w:rsidP="007E5F38">
      <w:pPr>
        <w:pStyle w:val="SingleTxt"/>
        <w:spacing w:after="0" w:line="120" w:lineRule="exact"/>
        <w:rPr>
          <w:sz w:val="10"/>
        </w:rPr>
      </w:pPr>
    </w:p>
    <w:p w:rsidR="007D2F56" w:rsidRPr="007D2F56" w:rsidRDefault="00AE10A4" w:rsidP="00AE10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D2F56" w:rsidRPr="00AE10A4">
        <w:rPr>
          <w:bCs/>
        </w:rPr>
        <w:t>8B-4.9</w:t>
      </w:r>
      <w:r w:rsidR="007D2F56" w:rsidRPr="007D2F56">
        <w:tab/>
      </w:r>
      <w:r>
        <w:tab/>
      </w:r>
      <w:r w:rsidR="007D2F56" w:rsidRPr="007D2F56">
        <w:t>Соответствие производства</w:t>
      </w:r>
    </w:p>
    <w:p w:rsidR="007E5F38" w:rsidRPr="00AE10A4" w:rsidRDefault="007E5F38" w:rsidP="00AE10A4">
      <w:pPr>
        <w:pStyle w:val="SingleTxt"/>
        <w:tabs>
          <w:tab w:val="clear" w:pos="1742"/>
          <w:tab w:val="clear" w:pos="2218"/>
        </w:tabs>
        <w:spacing w:after="0" w:line="120" w:lineRule="exact"/>
        <w:ind w:left="2693" w:hanging="1426"/>
        <w:rPr>
          <w:sz w:val="10"/>
        </w:rPr>
      </w:pPr>
    </w:p>
    <w:p w:rsidR="007D2F56" w:rsidRPr="007D2F56" w:rsidRDefault="007D2F56" w:rsidP="00AE10A4">
      <w:pPr>
        <w:pStyle w:val="SingleTxt"/>
        <w:tabs>
          <w:tab w:val="clear" w:pos="1742"/>
          <w:tab w:val="clear" w:pos="2218"/>
        </w:tabs>
        <w:ind w:left="2693" w:hanging="1426"/>
      </w:pPr>
      <w:r w:rsidRPr="00AE10A4">
        <w:rPr>
          <w:b/>
          <w:bCs/>
        </w:rPr>
        <w:t>8B-4.9.1</w:t>
      </w:r>
      <w:r w:rsidRPr="007D2F56">
        <w:tab/>
        <w:t>Компетентный орган, выдающий свидетельство об одобрении т</w:t>
      </w:r>
      <w:r w:rsidRPr="007D2F56">
        <w:t>и</w:t>
      </w:r>
      <w:r w:rsidRPr="007D2F56">
        <w:t>па, должен заранее удостовериться – при необходимости со</w:t>
      </w:r>
      <w:r w:rsidRPr="007D2F56">
        <w:t>в</w:t>
      </w:r>
      <w:r w:rsidRPr="007D2F56">
        <w:t>местно с другими компетентными органами – в принятии надл</w:t>
      </w:r>
      <w:r w:rsidRPr="007D2F56">
        <w:t>е</w:t>
      </w:r>
      <w:r w:rsidRPr="007D2F56">
        <w:t>жащих мер для обеспечения результативной проверки соотве</w:t>
      </w:r>
      <w:r w:rsidRPr="007D2F56">
        <w:t>т</w:t>
      </w:r>
      <w:r w:rsidRPr="007D2F56">
        <w:t xml:space="preserve">ствия производства с учетом требований части </w:t>
      </w:r>
      <w:r w:rsidRPr="00AE10A4">
        <w:t>I</w:t>
      </w:r>
      <w:r w:rsidRPr="007D2F56">
        <w:t xml:space="preserve"> добавления </w:t>
      </w:r>
      <w:r w:rsidRPr="003870EB">
        <w:t>8</w:t>
      </w:r>
      <w:r w:rsidRPr="007D2F56">
        <w:t>.</w:t>
      </w:r>
    </w:p>
    <w:p w:rsidR="007D2F56" w:rsidRPr="007D2F56" w:rsidRDefault="007D2F56" w:rsidP="002D3738">
      <w:pPr>
        <w:pStyle w:val="SingleTxt"/>
        <w:tabs>
          <w:tab w:val="clear" w:pos="1742"/>
          <w:tab w:val="clear" w:pos="2218"/>
        </w:tabs>
        <w:ind w:left="2693" w:hanging="1426"/>
      </w:pPr>
      <w:r w:rsidRPr="00AE10A4">
        <w:rPr>
          <w:b/>
          <w:bCs/>
        </w:rPr>
        <w:t>8B-4.9.2</w:t>
      </w:r>
      <w:r w:rsidRPr="007D2F56">
        <w:tab/>
        <w:t>Компетентный орган, выдавший свидетельство об одобрении т</w:t>
      </w:r>
      <w:r w:rsidRPr="007D2F56">
        <w:t>и</w:t>
      </w:r>
      <w:r w:rsidRPr="007D2F56">
        <w:t>па, должен удостовериться – при необходимости совместно с др</w:t>
      </w:r>
      <w:r w:rsidRPr="007D2F56">
        <w:t>у</w:t>
      </w:r>
      <w:r w:rsidRPr="007D2F56">
        <w:t>гими компетентными органами, – что меры, указанные в пун</w:t>
      </w:r>
      <w:r w:rsidRPr="007D2F56">
        <w:t>к</w:t>
      </w:r>
      <w:r w:rsidRPr="007D2F56">
        <w:t>те</w:t>
      </w:r>
      <w:r w:rsidR="002D3738">
        <w:t> </w:t>
      </w:r>
      <w:r w:rsidRPr="003870EB">
        <w:t>8</w:t>
      </w:r>
      <w:r w:rsidRPr="00AE10A4">
        <w:t>B</w:t>
      </w:r>
      <w:r w:rsidRPr="003870EB">
        <w:t>-4.9.1</w:t>
      </w:r>
      <w:r w:rsidRPr="007D2F56">
        <w:t xml:space="preserve"> в отношении положений части </w:t>
      </w:r>
      <w:r w:rsidRPr="00AE10A4">
        <w:t>I</w:t>
      </w:r>
      <w:r w:rsidRPr="007D2F56">
        <w:t xml:space="preserve"> добавления</w:t>
      </w:r>
      <w:r w:rsidR="003870EB">
        <w:t xml:space="preserve"> </w:t>
      </w:r>
      <w:r w:rsidRPr="003870EB">
        <w:t>8</w:t>
      </w:r>
      <w:r w:rsidRPr="007D2F56">
        <w:t>, по-прежнему являются достаточными и что каждая бортовая уст</w:t>
      </w:r>
      <w:r w:rsidRPr="007D2F56">
        <w:t>а</w:t>
      </w:r>
      <w:r w:rsidRPr="007D2F56">
        <w:t>новка для обработки сточных вод, получившая номер одобрения типа в соответствии с требованиями настояще</w:t>
      </w:r>
      <w:r w:rsidRPr="003870EB">
        <w:t>го</w:t>
      </w:r>
      <w:r w:rsidRPr="007D2F56">
        <w:t xml:space="preserve"> </w:t>
      </w:r>
      <w:r w:rsidRPr="003870EB">
        <w:t>раздела</w:t>
      </w:r>
      <w:r w:rsidRPr="007D2F56">
        <w:t>, пр</w:t>
      </w:r>
      <w:r w:rsidRPr="007D2F56">
        <w:t>о</w:t>
      </w:r>
      <w:r w:rsidRPr="007D2F56">
        <w:t>должает соответствовать приведенному в свидетельстве об одо</w:t>
      </w:r>
      <w:r w:rsidRPr="007D2F56">
        <w:t>б</w:t>
      </w:r>
      <w:r w:rsidRPr="007D2F56">
        <w:t>рении типа и приложениях к нему описанию одобренного типа бортовой установки для обработки сточных вод.</w:t>
      </w:r>
    </w:p>
    <w:p w:rsidR="007D2F56" w:rsidRPr="007D2F56" w:rsidRDefault="007D2F56" w:rsidP="00AE10A4">
      <w:pPr>
        <w:pStyle w:val="SingleTxt"/>
        <w:tabs>
          <w:tab w:val="clear" w:pos="1742"/>
          <w:tab w:val="clear" w:pos="2218"/>
        </w:tabs>
        <w:ind w:left="2693" w:hanging="1426"/>
      </w:pPr>
      <w:r w:rsidRPr="00AE10A4">
        <w:rPr>
          <w:b/>
          <w:bCs/>
        </w:rPr>
        <w:t>8B-4.9.3</w:t>
      </w:r>
      <w:r w:rsidRPr="007D2F56">
        <w:tab/>
        <w:t>Компетентный орган может признавать аналогичные испытания, проведенные другими компетентными органами, как эквивален</w:t>
      </w:r>
      <w:r w:rsidRPr="007D2F56">
        <w:t>т</w:t>
      </w:r>
      <w:r w:rsidRPr="007D2F56">
        <w:t xml:space="preserve">ные положениям пунктов </w:t>
      </w:r>
      <w:r w:rsidRPr="003870EB">
        <w:t>8</w:t>
      </w:r>
      <w:r w:rsidRPr="00AE10A4">
        <w:t>B</w:t>
      </w:r>
      <w:r w:rsidRPr="003870EB">
        <w:t>-4.9.1</w:t>
      </w:r>
      <w:r w:rsidRPr="007D2F56">
        <w:t xml:space="preserve"> и </w:t>
      </w:r>
      <w:r w:rsidRPr="003870EB">
        <w:t>8</w:t>
      </w:r>
      <w:r w:rsidRPr="00AE10A4">
        <w:t>B</w:t>
      </w:r>
      <w:r w:rsidRPr="003870EB">
        <w:t>-4.9.2</w:t>
      </w:r>
      <w:r w:rsidRPr="007D2F56">
        <w:t>.</w:t>
      </w:r>
    </w:p>
    <w:p w:rsidR="007D2F56" w:rsidRPr="007D2F56" w:rsidRDefault="00AE10A4" w:rsidP="00AE10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693" w:right="1260" w:hanging="2693"/>
      </w:pPr>
      <w:r>
        <w:rPr>
          <w:bCs/>
        </w:rPr>
        <w:tab/>
      </w:r>
      <w:r>
        <w:rPr>
          <w:bCs/>
        </w:rPr>
        <w:tab/>
      </w:r>
      <w:r w:rsidR="007D2F56" w:rsidRPr="00AE10A4">
        <w:rPr>
          <w:bCs/>
        </w:rPr>
        <w:t>8B-4.10</w:t>
      </w:r>
      <w:r w:rsidR="007D2F56" w:rsidRPr="007D2F56">
        <w:tab/>
      </w:r>
      <w:r>
        <w:tab/>
      </w:r>
      <w:r w:rsidR="007D2F56" w:rsidRPr="007D2F56">
        <w:t>Несоответствие бортовой установки для обработки сточных вод одобренному типу</w:t>
      </w:r>
    </w:p>
    <w:p w:rsidR="007E5F38" w:rsidRPr="00AE10A4" w:rsidRDefault="007E5F38" w:rsidP="00AE10A4">
      <w:pPr>
        <w:pStyle w:val="SingleTxt"/>
        <w:tabs>
          <w:tab w:val="clear" w:pos="1742"/>
          <w:tab w:val="clear" w:pos="2218"/>
        </w:tabs>
        <w:spacing w:after="0" w:line="120" w:lineRule="exact"/>
        <w:ind w:left="2693" w:hanging="1426"/>
        <w:rPr>
          <w:sz w:val="10"/>
        </w:rPr>
      </w:pPr>
    </w:p>
    <w:p w:rsidR="007D2F56" w:rsidRPr="007D2F56" w:rsidRDefault="007D2F56" w:rsidP="00AE10A4">
      <w:pPr>
        <w:pStyle w:val="SingleTxt"/>
        <w:tabs>
          <w:tab w:val="clear" w:pos="1742"/>
          <w:tab w:val="clear" w:pos="2218"/>
        </w:tabs>
        <w:ind w:left="2693" w:hanging="1426"/>
      </w:pPr>
      <w:r w:rsidRPr="00AE10A4">
        <w:rPr>
          <w:b/>
          <w:bCs/>
        </w:rPr>
        <w:t>8B-4.10.1</w:t>
      </w:r>
      <w:r w:rsidRPr="007D2F56">
        <w:tab/>
        <w:t>Несоответствие бортовой установки для обработки сточных вод одобренному типу считается установленным, если имеются о</w:t>
      </w:r>
      <w:r w:rsidRPr="007D2F56">
        <w:t>т</w:t>
      </w:r>
      <w:r w:rsidRPr="007D2F56">
        <w:t>клонения от параметров, указанных в свидетельстве об одобр</w:t>
      </w:r>
      <w:r w:rsidRPr="007D2F56">
        <w:t>е</w:t>
      </w:r>
      <w:r w:rsidRPr="007D2F56">
        <w:t>нии типа, либо, в зависимости от обстоятельств, от информац</w:t>
      </w:r>
      <w:r w:rsidRPr="007D2F56">
        <w:t>и</w:t>
      </w:r>
      <w:r w:rsidRPr="007D2F56">
        <w:t xml:space="preserve">онного пакета, которые не были одобрены в соответствии </w:t>
      </w:r>
      <w:r w:rsidRPr="003870EB">
        <w:t>с пун</w:t>
      </w:r>
      <w:r w:rsidRPr="003870EB">
        <w:t>к</w:t>
      </w:r>
      <w:r w:rsidRPr="003870EB">
        <w:t>том 8</w:t>
      </w:r>
      <w:r w:rsidRPr="00AE10A4">
        <w:t>B</w:t>
      </w:r>
      <w:r w:rsidRPr="003870EB">
        <w:t>-4.5.3</w:t>
      </w:r>
      <w:r w:rsidRPr="007D2F56">
        <w:t xml:space="preserve"> компетентным органом, выдавшим свидетельство об одобрении типа.</w:t>
      </w:r>
    </w:p>
    <w:p w:rsidR="007D2F56" w:rsidRPr="007D2F56" w:rsidRDefault="007D2F56" w:rsidP="00AE10A4">
      <w:pPr>
        <w:pStyle w:val="SingleTxt"/>
        <w:tabs>
          <w:tab w:val="clear" w:pos="1742"/>
          <w:tab w:val="clear" w:pos="2218"/>
        </w:tabs>
        <w:ind w:left="2693" w:hanging="1426"/>
      </w:pPr>
      <w:r w:rsidRPr="00AE10A4">
        <w:rPr>
          <w:b/>
          <w:bCs/>
        </w:rPr>
        <w:t>8B-4.10.2</w:t>
      </w:r>
      <w:r w:rsidRPr="007D2F56">
        <w:tab/>
        <w:t>Если компетентный орган, выдавший свидетельство об одобр</w:t>
      </w:r>
      <w:r w:rsidRPr="007D2F56">
        <w:t>е</w:t>
      </w:r>
      <w:r w:rsidRPr="007D2F56">
        <w:t>нии типа, обнаружит, что бортовые установки для обработки сточных вод не соответствуют типу установки для обработки сточных вод, на который он выдал свидетельство, он принимает необходимые меры для того, чтобы находящиеся в изготовлении бортовые установки для обработки сточных вод вновь соотве</w:t>
      </w:r>
      <w:r w:rsidRPr="007D2F56">
        <w:t>т</w:t>
      </w:r>
      <w:r w:rsidRPr="007D2F56">
        <w:t>ствовали одобренному типу установки для обработки сточных вод. Компетентный орган, обнаруживший несоответствие, ув</w:t>
      </w:r>
      <w:r w:rsidRPr="007D2F56">
        <w:t>е</w:t>
      </w:r>
      <w:r w:rsidRPr="007D2F56">
        <w:t xml:space="preserve">домляет другие компетентные органы и </w:t>
      </w:r>
      <w:r w:rsidRPr="003870EB">
        <w:t>секретариат Отдела транспорта ЕЭК ООН</w:t>
      </w:r>
      <w:r w:rsidRPr="007D2F56">
        <w:t xml:space="preserve"> о принятых мерах вплоть до отмены одо</w:t>
      </w:r>
      <w:r w:rsidRPr="007D2F56">
        <w:t>б</w:t>
      </w:r>
      <w:r w:rsidRPr="007D2F56">
        <w:t>рения типа.</w:t>
      </w:r>
    </w:p>
    <w:p w:rsidR="007D2F56" w:rsidRPr="007D2F56" w:rsidRDefault="002D3738" w:rsidP="00AE10A4">
      <w:pPr>
        <w:pStyle w:val="SingleTxt"/>
        <w:tabs>
          <w:tab w:val="clear" w:pos="1742"/>
          <w:tab w:val="clear" w:pos="2218"/>
        </w:tabs>
        <w:ind w:left="2693" w:hanging="1426"/>
      </w:pPr>
      <w:r>
        <w:rPr>
          <w:b/>
          <w:bCs/>
        </w:rPr>
        <w:br w:type="page"/>
      </w:r>
      <w:r w:rsidR="007D2F56" w:rsidRPr="00AE10A4">
        <w:rPr>
          <w:b/>
          <w:bCs/>
        </w:rPr>
        <w:t>8B-4.10.3</w:t>
      </w:r>
      <w:r w:rsidR="007D2F56" w:rsidRPr="007D2F56">
        <w:tab/>
        <w:t>Если компетентный орган в состоянии продемонстрировать, что бортовые установки для обработки сточных вод, получившие н</w:t>
      </w:r>
      <w:r w:rsidR="007D2F56" w:rsidRPr="007D2F56">
        <w:t>о</w:t>
      </w:r>
      <w:r w:rsidR="007D2F56" w:rsidRPr="007D2F56">
        <w:t>мер одобрения типа, не соответствуют одобренному типу борт</w:t>
      </w:r>
      <w:r w:rsidR="007D2F56" w:rsidRPr="007D2F56">
        <w:t>о</w:t>
      </w:r>
      <w:r w:rsidR="007D2F56" w:rsidRPr="007D2F56">
        <w:t>вой установки для обработки сточных вод, он может запросить компетентный орган, выдавший свидетельство об одобрении т</w:t>
      </w:r>
      <w:r w:rsidR="007D2F56" w:rsidRPr="007D2F56">
        <w:t>и</w:t>
      </w:r>
      <w:r w:rsidR="007D2F56" w:rsidRPr="007D2F56">
        <w:t>па, провести проверку бортовой установки для обработки сто</w:t>
      </w:r>
      <w:r w:rsidR="007D2F56" w:rsidRPr="007D2F56">
        <w:t>ч</w:t>
      </w:r>
      <w:r w:rsidR="007D2F56" w:rsidRPr="007D2F56">
        <w:t>ных вод, находящейся в стадии изготовления, на предмет соо</w:t>
      </w:r>
      <w:r w:rsidR="007D2F56" w:rsidRPr="007D2F56">
        <w:t>т</w:t>
      </w:r>
      <w:r w:rsidR="007D2F56" w:rsidRPr="007D2F56">
        <w:t>ветствия одобренному типу бортовых установок для обработки сточных вод. Такая мера осуществляется в течение шести мес</w:t>
      </w:r>
      <w:r w:rsidR="007D2F56" w:rsidRPr="007D2F56">
        <w:t>я</w:t>
      </w:r>
      <w:r w:rsidR="007D2F56" w:rsidRPr="007D2F56">
        <w:t>цев с даты запроса.</w:t>
      </w:r>
    </w:p>
    <w:p w:rsidR="007D2F56" w:rsidRPr="007D2F56" w:rsidRDefault="007D2F56" w:rsidP="00AE10A4">
      <w:pPr>
        <w:pStyle w:val="SingleTxt"/>
        <w:tabs>
          <w:tab w:val="clear" w:pos="1742"/>
          <w:tab w:val="clear" w:pos="2218"/>
        </w:tabs>
        <w:ind w:left="2693" w:hanging="1426"/>
      </w:pPr>
      <w:r w:rsidRPr="00AE10A4">
        <w:rPr>
          <w:b/>
          <w:bCs/>
        </w:rPr>
        <w:t>8B-4.10.4</w:t>
      </w:r>
      <w:r w:rsidRPr="007D2F56">
        <w:tab/>
        <w:t xml:space="preserve">Компетентные органы в течение одного месяца уведомляют друг друга и </w:t>
      </w:r>
      <w:r w:rsidRPr="003870EB">
        <w:t>секретариат Отдела транспорта ЕЭК ООН</w:t>
      </w:r>
      <w:r w:rsidRPr="007D2F56">
        <w:t xml:space="preserve"> о любых отм</w:t>
      </w:r>
      <w:r w:rsidRPr="007D2F56">
        <w:t>е</w:t>
      </w:r>
      <w:r w:rsidRPr="007D2F56">
        <w:t>нах одобрения типа, а также о причинах отмены.</w:t>
      </w:r>
    </w:p>
    <w:p w:rsidR="007E5F38" w:rsidRPr="007E5F38" w:rsidRDefault="007E5F38" w:rsidP="007E5F38">
      <w:pPr>
        <w:pStyle w:val="SingleTxt"/>
        <w:spacing w:after="0" w:line="120" w:lineRule="exact"/>
        <w:rPr>
          <w:sz w:val="10"/>
        </w:rPr>
      </w:pPr>
    </w:p>
    <w:p w:rsidR="007D2F56" w:rsidRPr="007D2F56" w:rsidRDefault="007D2F56" w:rsidP="007E5F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2F56">
        <w:tab/>
      </w:r>
      <w:r w:rsidR="00AE10A4">
        <w:tab/>
      </w:r>
      <w:r w:rsidRPr="007D2F56">
        <w:t>8</w:t>
      </w:r>
      <w:r w:rsidRPr="007D2F56">
        <w:rPr>
          <w:lang w:val="en-GB"/>
        </w:rPr>
        <w:t>B</w:t>
      </w:r>
      <w:r w:rsidRPr="007D2F56">
        <w:t>-4.11</w:t>
      </w:r>
      <w:r w:rsidRPr="007D2F56">
        <w:tab/>
      </w:r>
      <w:r w:rsidR="00AE10A4">
        <w:tab/>
      </w:r>
      <w:r w:rsidRPr="007D2F56">
        <w:t>Анализ произвольных проб/Специальное испытание</w:t>
      </w:r>
    </w:p>
    <w:p w:rsidR="007E5F38" w:rsidRPr="007E5F38" w:rsidRDefault="007E5F38" w:rsidP="007E5F38">
      <w:pPr>
        <w:pStyle w:val="SingleTxt"/>
        <w:spacing w:after="0" w:line="120" w:lineRule="exact"/>
        <w:rPr>
          <w:sz w:val="10"/>
        </w:rPr>
      </w:pPr>
    </w:p>
    <w:p w:rsidR="007D2F56" w:rsidRPr="007D2F56" w:rsidRDefault="007D2F56" w:rsidP="00AE10A4">
      <w:pPr>
        <w:pStyle w:val="SingleTxt"/>
        <w:tabs>
          <w:tab w:val="clear" w:pos="1742"/>
          <w:tab w:val="clear" w:pos="2218"/>
        </w:tabs>
        <w:ind w:left="2693" w:hanging="1426"/>
      </w:pPr>
      <w:r w:rsidRPr="007D2F56">
        <w:rPr>
          <w:b/>
          <w:bCs/>
        </w:rPr>
        <w:t>8</w:t>
      </w:r>
      <w:r w:rsidRPr="007D2F56">
        <w:rPr>
          <w:b/>
          <w:bCs/>
          <w:lang w:val="en-US"/>
        </w:rPr>
        <w:t>B</w:t>
      </w:r>
      <w:r w:rsidRPr="007D2F56">
        <w:rPr>
          <w:b/>
          <w:bCs/>
        </w:rPr>
        <w:t>-4.11.1</w:t>
      </w:r>
      <w:r w:rsidRPr="007D2F56">
        <w:tab/>
        <w:t>Не позднее чем через три месяца после приемки пассажирского судна или, в случае модернизации бортовой установки для обр</w:t>
      </w:r>
      <w:r w:rsidRPr="007D2F56">
        <w:t>а</w:t>
      </w:r>
      <w:r w:rsidRPr="007D2F56">
        <w:t>ботки сточных вод, после ее монтажа и поведения соответству</w:t>
      </w:r>
      <w:r w:rsidRPr="007D2F56">
        <w:t>ю</w:t>
      </w:r>
      <w:r w:rsidRPr="007D2F56">
        <w:t>щих эксплуатационных испытаний компетентный орган произв</w:t>
      </w:r>
      <w:r w:rsidRPr="007D2F56">
        <w:t>о</w:t>
      </w:r>
      <w:r w:rsidRPr="007D2F56">
        <w:t>дит отбор произвольных проб во время эксплуатации пассажи</w:t>
      </w:r>
      <w:r w:rsidRPr="007D2F56">
        <w:t>р</w:t>
      </w:r>
      <w:r w:rsidRPr="007D2F56">
        <w:t xml:space="preserve">ского судна для проверки значений, указанных в таблице 2 </w:t>
      </w:r>
      <w:proofErr w:type="spellStart"/>
      <w:r w:rsidRPr="003870EB">
        <w:t>пунк</w:t>
      </w:r>
      <w:proofErr w:type="spellEnd"/>
      <w:r w:rsidR="003870EB">
        <w:t>-</w:t>
      </w:r>
      <w:r w:rsidR="003870EB">
        <w:br/>
      </w:r>
      <w:r w:rsidRPr="003870EB">
        <w:t>та 8</w:t>
      </w:r>
      <w:r w:rsidRPr="003870EB">
        <w:rPr>
          <w:lang w:val="en-US"/>
        </w:rPr>
        <w:t>B</w:t>
      </w:r>
      <w:r w:rsidRPr="003870EB">
        <w:t>-4.2.2</w:t>
      </w:r>
      <w:r w:rsidRPr="007D2F56">
        <w:t>.</w:t>
      </w:r>
    </w:p>
    <w:p w:rsidR="007D2F56" w:rsidRPr="007D2F56" w:rsidRDefault="007D2F56" w:rsidP="00AE10A4">
      <w:pPr>
        <w:pStyle w:val="SingleTxt"/>
        <w:tabs>
          <w:tab w:val="clear" w:pos="1742"/>
          <w:tab w:val="clear" w:pos="2218"/>
        </w:tabs>
        <w:ind w:left="2693" w:hanging="1426"/>
      </w:pPr>
      <w:r w:rsidRPr="007D2F56">
        <w:tab/>
        <w:t xml:space="preserve">Через произвольные интервалы времени компетентный орган проводит проверки функциональности бортовой установки для обработки сточных вод путем анализа произвольных проб для проверки значений, указанных в таблице 2 </w:t>
      </w:r>
      <w:r w:rsidRPr="003870EB">
        <w:t>пункта 8</w:t>
      </w:r>
      <w:r w:rsidRPr="003870EB">
        <w:rPr>
          <w:lang w:val="en-US"/>
        </w:rPr>
        <w:t>B</w:t>
      </w:r>
      <w:r w:rsidRPr="003870EB">
        <w:t>-4.2.2</w:t>
      </w:r>
      <w:r w:rsidRPr="007D2F56">
        <w:t xml:space="preserve">. </w:t>
      </w:r>
    </w:p>
    <w:p w:rsidR="007D2F56" w:rsidRPr="007D2F56" w:rsidRDefault="007D2F56" w:rsidP="00AE10A4">
      <w:pPr>
        <w:pStyle w:val="SingleTxt"/>
        <w:tabs>
          <w:tab w:val="clear" w:pos="1742"/>
          <w:tab w:val="clear" w:pos="2218"/>
        </w:tabs>
        <w:ind w:left="2693" w:hanging="1426"/>
      </w:pPr>
      <w:r w:rsidRPr="007D2F56">
        <w:tab/>
        <w:t xml:space="preserve">Если компетентный орган обнаружит, что значения, полученные при анализе произвольных проб, не соответствуют значениям, указанным в таблице 2 </w:t>
      </w:r>
      <w:r w:rsidRPr="003870EB">
        <w:t>пункта 8</w:t>
      </w:r>
      <w:r w:rsidRPr="003870EB">
        <w:rPr>
          <w:lang w:val="en-US"/>
        </w:rPr>
        <w:t>B</w:t>
      </w:r>
      <w:r w:rsidRPr="003870EB">
        <w:t>-4.2.2</w:t>
      </w:r>
      <w:r w:rsidRPr="007D2F56">
        <w:t>, он может потребовать:</w:t>
      </w:r>
    </w:p>
    <w:p w:rsidR="007D2F56" w:rsidRPr="007D2F56" w:rsidRDefault="007D2F56" w:rsidP="00AE10A4">
      <w:pPr>
        <w:pStyle w:val="SingleTxt"/>
        <w:tabs>
          <w:tab w:val="clear" w:pos="1742"/>
          <w:tab w:val="clear" w:pos="2218"/>
        </w:tabs>
        <w:ind w:left="3182" w:hanging="1915"/>
      </w:pPr>
      <w:r w:rsidRPr="007D2F56">
        <w:tab/>
      </w:r>
      <w:r w:rsidRPr="007D2F56">
        <w:rPr>
          <w:lang w:val="en-US"/>
        </w:rPr>
        <w:t>a</w:t>
      </w:r>
      <w:r w:rsidRPr="007D2F56">
        <w:t>)</w:t>
      </w:r>
      <w:r w:rsidRPr="007D2F56">
        <w:tab/>
        <w:t>устранения неполадок в бортовой установке для обработки сточных вод в порядке обеспечения ее нормальной работы;</w:t>
      </w:r>
    </w:p>
    <w:p w:rsidR="007D2F56" w:rsidRPr="007D2F56" w:rsidRDefault="007D2F56" w:rsidP="00AE10A4">
      <w:pPr>
        <w:pStyle w:val="SingleTxt"/>
        <w:tabs>
          <w:tab w:val="clear" w:pos="1742"/>
          <w:tab w:val="clear" w:pos="2218"/>
        </w:tabs>
        <w:ind w:left="3182" w:hanging="1915"/>
      </w:pPr>
      <w:r w:rsidRPr="007D2F56">
        <w:tab/>
      </w:r>
      <w:r w:rsidRPr="007D2F56">
        <w:rPr>
          <w:lang w:val="en-US"/>
        </w:rPr>
        <w:t>b</w:t>
      </w:r>
      <w:r w:rsidRPr="007D2F56">
        <w:t>)</w:t>
      </w:r>
      <w:r w:rsidRPr="007D2F56">
        <w:tab/>
        <w:t>чтобы бортовая установка для обработки сточных вод была вновь приведена в соответствие с одобрением типа; или</w:t>
      </w:r>
    </w:p>
    <w:p w:rsidR="007D2F56" w:rsidRPr="007D2F56" w:rsidRDefault="007D2F56" w:rsidP="00AE10A4">
      <w:pPr>
        <w:pStyle w:val="SingleTxt"/>
        <w:tabs>
          <w:tab w:val="clear" w:pos="1742"/>
          <w:tab w:val="clear" w:pos="2218"/>
        </w:tabs>
        <w:ind w:left="3182" w:hanging="1915"/>
      </w:pPr>
      <w:r w:rsidRPr="007D2F56">
        <w:tab/>
      </w:r>
      <w:r w:rsidRPr="007D2F56">
        <w:rPr>
          <w:lang w:val="en-US"/>
        </w:rPr>
        <w:t>c</w:t>
      </w:r>
      <w:r w:rsidRPr="007D2F56">
        <w:t>)</w:t>
      </w:r>
      <w:r w:rsidRPr="007D2F56">
        <w:tab/>
        <w:t>проведения специального испытания в соответствие с пун</w:t>
      </w:r>
      <w:r w:rsidRPr="007D2F56">
        <w:t>к</w:t>
      </w:r>
      <w:r w:rsidRPr="007D2F56">
        <w:t>том</w:t>
      </w:r>
      <w:r w:rsidR="003870EB">
        <w:t> </w:t>
      </w:r>
      <w:r w:rsidRPr="003870EB">
        <w:t>8</w:t>
      </w:r>
      <w:r w:rsidRPr="003870EB">
        <w:rPr>
          <w:lang w:val="en-US"/>
        </w:rPr>
        <w:t>B</w:t>
      </w:r>
      <w:r w:rsidRPr="003870EB">
        <w:t>-4.11.3</w:t>
      </w:r>
      <w:r w:rsidRPr="007D2F56">
        <w:t>.</w:t>
      </w:r>
    </w:p>
    <w:p w:rsidR="007D2F56" w:rsidRPr="007D2F56" w:rsidRDefault="007D2F56" w:rsidP="00AE10A4">
      <w:pPr>
        <w:pStyle w:val="SingleTxt"/>
        <w:tabs>
          <w:tab w:val="clear" w:pos="1742"/>
          <w:tab w:val="clear" w:pos="2218"/>
        </w:tabs>
        <w:ind w:left="2693" w:hanging="1426"/>
      </w:pPr>
      <w:r w:rsidRPr="007D2F56">
        <w:tab/>
        <w:t>После устранения несоответствий и повторного приведения бо</w:t>
      </w:r>
      <w:r w:rsidRPr="007D2F56">
        <w:t>р</w:t>
      </w:r>
      <w:r w:rsidRPr="007D2F56">
        <w:t>товой установки для обработки сточных вод в соответствие с одобрением типа компетентный орган может провести новый анализ произвольных проб.</w:t>
      </w:r>
    </w:p>
    <w:p w:rsidR="007D2F56" w:rsidRPr="007D2F56" w:rsidRDefault="007D2F56" w:rsidP="00AE10A4">
      <w:pPr>
        <w:pStyle w:val="SingleTxt"/>
        <w:tabs>
          <w:tab w:val="clear" w:pos="1742"/>
          <w:tab w:val="clear" w:pos="2218"/>
        </w:tabs>
        <w:ind w:left="2693" w:hanging="1426"/>
      </w:pPr>
      <w:r w:rsidRPr="007D2F56">
        <w:tab/>
        <w:t>Если неполадки не устранены или не восстановлено соответствие бортовой установки для обработки сточных вод параметрам одобрения типа, компетентный орган пломбирует бортовую уст</w:t>
      </w:r>
      <w:r w:rsidRPr="007D2F56">
        <w:t>а</w:t>
      </w:r>
      <w:r w:rsidRPr="007D2F56">
        <w:t>новку для обработки сточных вод и извещает орган по освид</w:t>
      </w:r>
      <w:r w:rsidRPr="007D2F56">
        <w:t>е</w:t>
      </w:r>
      <w:r w:rsidRPr="007D2F56">
        <w:t>тельствованию о необходимости внесения соответствующей з</w:t>
      </w:r>
      <w:r w:rsidRPr="007D2F56">
        <w:t>а</w:t>
      </w:r>
      <w:r w:rsidRPr="007D2F56">
        <w:t xml:space="preserve">писи в пункт 52 судового свидетельства. </w:t>
      </w:r>
    </w:p>
    <w:p w:rsidR="007D2F56" w:rsidRPr="007D2F56" w:rsidRDefault="007D2F56" w:rsidP="00AE10A4">
      <w:pPr>
        <w:pStyle w:val="SingleTxt"/>
        <w:tabs>
          <w:tab w:val="clear" w:pos="1742"/>
          <w:tab w:val="clear" w:pos="2218"/>
        </w:tabs>
        <w:ind w:left="2693" w:hanging="1426"/>
      </w:pPr>
      <w:r w:rsidRPr="007D2F56">
        <w:rPr>
          <w:b/>
          <w:bCs/>
        </w:rPr>
        <w:t>8</w:t>
      </w:r>
      <w:r w:rsidRPr="007D2F56">
        <w:rPr>
          <w:b/>
          <w:bCs/>
          <w:lang w:val="en-US"/>
        </w:rPr>
        <w:t>B</w:t>
      </w:r>
      <w:r w:rsidRPr="007D2F56">
        <w:rPr>
          <w:b/>
          <w:bCs/>
        </w:rPr>
        <w:t>-4.11.2</w:t>
      </w:r>
      <w:r w:rsidRPr="007D2F56">
        <w:tab/>
        <w:t xml:space="preserve">Анализ произвольных проб проводится с учетом технических требований, приведенных в таблице 2 </w:t>
      </w:r>
      <w:r w:rsidRPr="003870EB">
        <w:t>пункта 8</w:t>
      </w:r>
      <w:r w:rsidRPr="003870EB">
        <w:rPr>
          <w:lang w:val="en-US"/>
        </w:rPr>
        <w:t>B</w:t>
      </w:r>
      <w:r w:rsidRPr="003870EB">
        <w:t>-4.2.2</w:t>
      </w:r>
      <w:r w:rsidRPr="007D2F56">
        <w:t>.</w:t>
      </w:r>
    </w:p>
    <w:p w:rsidR="007D2F56" w:rsidRPr="007D2F56" w:rsidRDefault="002D3738" w:rsidP="00AE10A4">
      <w:pPr>
        <w:pStyle w:val="SingleTxt"/>
        <w:tabs>
          <w:tab w:val="clear" w:pos="1742"/>
          <w:tab w:val="clear" w:pos="2218"/>
        </w:tabs>
        <w:ind w:left="2693" w:hanging="1426"/>
      </w:pPr>
      <w:r>
        <w:rPr>
          <w:b/>
          <w:bCs/>
        </w:rPr>
        <w:br w:type="page"/>
      </w:r>
      <w:r w:rsidR="007D2F56" w:rsidRPr="007D2F56">
        <w:rPr>
          <w:b/>
          <w:bCs/>
        </w:rPr>
        <w:t>8</w:t>
      </w:r>
      <w:r w:rsidR="007D2F56" w:rsidRPr="007D2F56">
        <w:rPr>
          <w:b/>
          <w:bCs/>
          <w:lang w:val="en-US"/>
        </w:rPr>
        <w:t>B</w:t>
      </w:r>
      <w:r w:rsidR="007D2F56" w:rsidRPr="007D2F56">
        <w:rPr>
          <w:b/>
          <w:bCs/>
        </w:rPr>
        <w:t>-4.11.3</w:t>
      </w:r>
      <w:r w:rsidR="007D2F56" w:rsidRPr="007D2F56">
        <w:tab/>
        <w:t>Если компетентный орган обнаруживает какие-либо несоотве</w:t>
      </w:r>
      <w:r w:rsidR="007D2F56" w:rsidRPr="007D2F56">
        <w:t>т</w:t>
      </w:r>
      <w:r w:rsidR="007D2F56" w:rsidRPr="007D2F56">
        <w:t>ствия в бортовой установке для обработки сточных вод, указыв</w:t>
      </w:r>
      <w:r w:rsidR="007D2F56" w:rsidRPr="007D2F56">
        <w:t>а</w:t>
      </w:r>
      <w:r w:rsidR="007D2F56" w:rsidRPr="007D2F56">
        <w:t>ющие на отклонение от одобрения типа, он проводит специал</w:t>
      </w:r>
      <w:r w:rsidR="007D2F56" w:rsidRPr="007D2F56">
        <w:t>ь</w:t>
      </w:r>
      <w:r w:rsidR="007D2F56" w:rsidRPr="007D2F56">
        <w:t>ное испытание для оценки текущего состояния бортовой уст</w:t>
      </w:r>
      <w:r w:rsidR="007D2F56" w:rsidRPr="007D2F56">
        <w:t>а</w:t>
      </w:r>
      <w:r w:rsidR="007D2F56" w:rsidRPr="007D2F56">
        <w:t>новки в отношении компонентов, указанных в протоколе пар</w:t>
      </w:r>
      <w:r w:rsidR="007D2F56" w:rsidRPr="007D2F56">
        <w:t>а</w:t>
      </w:r>
      <w:r w:rsidR="007D2F56" w:rsidRPr="007D2F56">
        <w:t>метров бортовой установки для обработки сточных вод, а также калибровки и регулировки параметров бортовой установки.</w:t>
      </w:r>
    </w:p>
    <w:p w:rsidR="007D2F56" w:rsidRPr="007D2F56" w:rsidRDefault="007D2F56" w:rsidP="00AE10A4">
      <w:pPr>
        <w:pStyle w:val="SingleTxt"/>
        <w:tabs>
          <w:tab w:val="clear" w:pos="1742"/>
          <w:tab w:val="clear" w:pos="2218"/>
        </w:tabs>
        <w:ind w:left="2693" w:hanging="1426"/>
      </w:pPr>
      <w:r w:rsidRPr="007D2F56">
        <w:tab/>
        <w:t>Если компетентный орган приходит к заключению, что бортовая установка для обработки сточных вод не соответствует одобре</w:t>
      </w:r>
      <w:r w:rsidRPr="007D2F56">
        <w:t>н</w:t>
      </w:r>
      <w:r w:rsidRPr="007D2F56">
        <w:t>ному типу бортовых установок для обработки сточных вод, он может предпринять следующие действия:</w:t>
      </w:r>
    </w:p>
    <w:p w:rsidR="007D2F56" w:rsidRPr="007D2F56" w:rsidRDefault="007D2F56" w:rsidP="00AE10A4">
      <w:pPr>
        <w:pStyle w:val="SingleTxt"/>
        <w:tabs>
          <w:tab w:val="clear" w:pos="1742"/>
          <w:tab w:val="clear" w:pos="2218"/>
        </w:tabs>
        <w:ind w:left="2693" w:hanging="1426"/>
      </w:pPr>
      <w:r w:rsidRPr="007D2F56">
        <w:tab/>
      </w:r>
      <w:r w:rsidRPr="007D2F56">
        <w:rPr>
          <w:lang w:val="en-US"/>
        </w:rPr>
        <w:t>a</w:t>
      </w:r>
      <w:r w:rsidRPr="007D2F56">
        <w:t>)</w:t>
      </w:r>
      <w:r w:rsidRPr="007D2F56">
        <w:tab/>
        <w:t>потребовать:</w:t>
      </w:r>
    </w:p>
    <w:p w:rsidR="007D2F56" w:rsidRPr="007D2F56" w:rsidRDefault="00B04FDE" w:rsidP="00765642">
      <w:pPr>
        <w:pStyle w:val="SingleTxt"/>
        <w:tabs>
          <w:tab w:val="clear" w:pos="1742"/>
          <w:tab w:val="clear" w:pos="2218"/>
        </w:tabs>
        <w:ind w:left="3658" w:hanging="2391"/>
      </w:pPr>
      <w:r>
        <w:tab/>
      </w:r>
      <w:r w:rsidR="007D2F56" w:rsidRPr="007D2F56">
        <w:tab/>
      </w:r>
      <w:proofErr w:type="spellStart"/>
      <w:r w:rsidR="007D2F56" w:rsidRPr="007D2F56">
        <w:rPr>
          <w:lang w:val="en-US"/>
        </w:rPr>
        <w:t>i</w:t>
      </w:r>
      <w:proofErr w:type="spellEnd"/>
      <w:r w:rsidR="007D2F56" w:rsidRPr="007D2F56">
        <w:t>)</w:t>
      </w:r>
      <w:r w:rsidR="007D2F56" w:rsidRPr="007D2F56">
        <w:tab/>
        <w:t>восстановления соответствия бортовой установки для обработки сточных вод или</w:t>
      </w:r>
    </w:p>
    <w:p w:rsidR="007D2F56" w:rsidRPr="007D2F56" w:rsidRDefault="00B04FDE" w:rsidP="00765642">
      <w:pPr>
        <w:pStyle w:val="SingleTxt"/>
        <w:tabs>
          <w:tab w:val="clear" w:pos="1742"/>
          <w:tab w:val="clear" w:pos="2218"/>
        </w:tabs>
        <w:ind w:left="3658" w:hanging="2391"/>
      </w:pPr>
      <w:r>
        <w:tab/>
      </w:r>
      <w:r w:rsidR="007D2F56" w:rsidRPr="007D2F56">
        <w:tab/>
      </w:r>
      <w:r w:rsidR="007D2F56" w:rsidRPr="007D2F56">
        <w:rPr>
          <w:lang w:val="en-US"/>
        </w:rPr>
        <w:t>ii</w:t>
      </w:r>
      <w:r w:rsidR="007D2F56" w:rsidRPr="007D2F56">
        <w:t>)</w:t>
      </w:r>
      <w:r w:rsidR="007D2F56" w:rsidRPr="007D2F56">
        <w:tab/>
        <w:t>внесения соответствующих изменений в одобрение т</w:t>
      </w:r>
      <w:r w:rsidR="007D2F56" w:rsidRPr="007D2F56">
        <w:t>и</w:t>
      </w:r>
      <w:r w:rsidR="007D2F56" w:rsidRPr="007D2F56">
        <w:t xml:space="preserve">па в соответствии </w:t>
      </w:r>
      <w:r w:rsidR="007D2F56" w:rsidRPr="003870EB">
        <w:t>с пунктом 8</w:t>
      </w:r>
      <w:r w:rsidR="007D2F56" w:rsidRPr="003870EB">
        <w:rPr>
          <w:lang w:val="en-US"/>
        </w:rPr>
        <w:t>B</w:t>
      </w:r>
      <w:r w:rsidR="007D2F56" w:rsidRPr="003870EB">
        <w:t>-4.5</w:t>
      </w:r>
      <w:r w:rsidR="007D2F56" w:rsidRPr="007D2F56">
        <w:t xml:space="preserve"> либо </w:t>
      </w:r>
    </w:p>
    <w:p w:rsidR="007D2F56" w:rsidRPr="007D2F56" w:rsidRDefault="007D2F56" w:rsidP="00765642">
      <w:pPr>
        <w:pStyle w:val="SingleTxt"/>
        <w:tabs>
          <w:tab w:val="clear" w:pos="1742"/>
          <w:tab w:val="clear" w:pos="2218"/>
        </w:tabs>
        <w:ind w:left="3182" w:hanging="1915"/>
      </w:pPr>
      <w:r w:rsidRPr="007D2F56">
        <w:tab/>
      </w:r>
      <w:r w:rsidRPr="007D2F56">
        <w:rPr>
          <w:lang w:val="en-US"/>
        </w:rPr>
        <w:t>b</w:t>
      </w:r>
      <w:r w:rsidRPr="007D2F56">
        <w:t>)</w:t>
      </w:r>
      <w:r w:rsidRPr="007D2F56">
        <w:tab/>
        <w:t>санкционировать проведение анализа в соответствии с те</w:t>
      </w:r>
      <w:r w:rsidRPr="007D2F56">
        <w:t>х</w:t>
      </w:r>
      <w:r w:rsidRPr="007D2F56">
        <w:t xml:space="preserve">ническим заданием на проведение испытаний, приведенным в добавлении </w:t>
      </w:r>
      <w:r w:rsidRPr="003870EB">
        <w:t>9</w:t>
      </w:r>
      <w:r w:rsidRPr="007D2F56">
        <w:t>.</w:t>
      </w:r>
    </w:p>
    <w:p w:rsidR="007D2F56" w:rsidRPr="007D2F56" w:rsidRDefault="007D2F56" w:rsidP="00AE10A4">
      <w:pPr>
        <w:pStyle w:val="SingleTxt"/>
        <w:tabs>
          <w:tab w:val="clear" w:pos="1742"/>
          <w:tab w:val="clear" w:pos="2218"/>
        </w:tabs>
        <w:ind w:left="2693" w:hanging="1426"/>
      </w:pPr>
      <w:r w:rsidRPr="007D2F56">
        <w:tab/>
        <w:t>Если соответствие не восстановлено или не внесены соотве</w:t>
      </w:r>
      <w:r w:rsidRPr="007D2F56">
        <w:t>т</w:t>
      </w:r>
      <w:r w:rsidRPr="007D2F56">
        <w:t xml:space="preserve">ствующие изменения в одобрение типа, либо если в результате анализов, проведенных в соответствии с подпунктом </w:t>
      </w:r>
      <w:r w:rsidRPr="007D2F56">
        <w:rPr>
          <w:lang w:val="en-US"/>
        </w:rPr>
        <w:t>b</w:t>
      </w:r>
      <w:r w:rsidRPr="007D2F56">
        <w:t>), стан</w:t>
      </w:r>
      <w:r w:rsidRPr="007D2F56">
        <w:t>о</w:t>
      </w:r>
      <w:r w:rsidRPr="007D2F56">
        <w:t xml:space="preserve">вится очевидным, что предельные значения, установленные в таблице 1 </w:t>
      </w:r>
      <w:r w:rsidRPr="003870EB">
        <w:t>пункта 8</w:t>
      </w:r>
      <w:r w:rsidRPr="003870EB">
        <w:rPr>
          <w:lang w:val="en-US"/>
        </w:rPr>
        <w:t>B</w:t>
      </w:r>
      <w:r w:rsidRPr="003870EB">
        <w:t>-4.2.2</w:t>
      </w:r>
      <w:r w:rsidRPr="007D2F56">
        <w:t>, не соблюдаются, компетентный орган пломбирует бортовую установку для обработки сточных вод и и</w:t>
      </w:r>
      <w:r w:rsidRPr="007D2F56">
        <w:t>з</w:t>
      </w:r>
      <w:r w:rsidRPr="007D2F56">
        <w:t xml:space="preserve">вещает орган по освидетельствованию о необходимости внесения соответствующей записи в пункт 52 судового свидетельства. </w:t>
      </w:r>
    </w:p>
    <w:p w:rsidR="007D2F56" w:rsidRPr="007D2F56" w:rsidRDefault="007D2F56" w:rsidP="00AE10A4">
      <w:pPr>
        <w:pStyle w:val="SingleTxt"/>
        <w:tabs>
          <w:tab w:val="clear" w:pos="1742"/>
          <w:tab w:val="clear" w:pos="2218"/>
        </w:tabs>
        <w:ind w:left="2693" w:hanging="1426"/>
      </w:pPr>
      <w:r w:rsidRPr="007D2F56">
        <w:rPr>
          <w:b/>
          <w:bCs/>
        </w:rPr>
        <w:t>8</w:t>
      </w:r>
      <w:r w:rsidRPr="007D2F56">
        <w:rPr>
          <w:b/>
          <w:bCs/>
          <w:lang w:val="en-US"/>
        </w:rPr>
        <w:t>B</w:t>
      </w:r>
      <w:r w:rsidRPr="007D2F56">
        <w:rPr>
          <w:b/>
          <w:bCs/>
        </w:rPr>
        <w:t>-4.11.4</w:t>
      </w:r>
      <w:r w:rsidRPr="007D2F56">
        <w:tab/>
        <w:t xml:space="preserve">Испытания в соответствии с пунктом </w:t>
      </w:r>
      <w:r w:rsidRPr="003870EB">
        <w:t>8</w:t>
      </w:r>
      <w:r w:rsidRPr="003870EB">
        <w:rPr>
          <w:lang w:val="en-US"/>
        </w:rPr>
        <w:t>B</w:t>
      </w:r>
      <w:r w:rsidRPr="003870EB">
        <w:t>-4.11.3</w:t>
      </w:r>
      <w:r w:rsidRPr="007D2F56">
        <w:t xml:space="preserve"> проводят на осн</w:t>
      </w:r>
      <w:r w:rsidRPr="007D2F56">
        <w:t>о</w:t>
      </w:r>
      <w:r w:rsidRPr="007D2F56">
        <w:t>вании Руководства изготовителя по проверкам компонентов и п</w:t>
      </w:r>
      <w:r w:rsidRPr="007D2F56">
        <w:t>а</w:t>
      </w:r>
      <w:r w:rsidRPr="007D2F56">
        <w:t>раметров, относящихся к обработке стоков. Это Руководство, к</w:t>
      </w:r>
      <w:r w:rsidRPr="007D2F56">
        <w:t>о</w:t>
      </w:r>
      <w:r w:rsidRPr="007D2F56">
        <w:t>торое должно быть составлено изготовителем и одобрено комп</w:t>
      </w:r>
      <w:r w:rsidRPr="007D2F56">
        <w:t>е</w:t>
      </w:r>
      <w:r w:rsidRPr="007D2F56">
        <w:t>тентным органом, определяет параметры, относящиеся к обр</w:t>
      </w:r>
      <w:r w:rsidRPr="007D2F56">
        <w:t>а</w:t>
      </w:r>
      <w:r w:rsidRPr="007D2F56">
        <w:t>ботке стоков, а также настройки, габаритные размеры и параме</w:t>
      </w:r>
      <w:r w:rsidRPr="007D2F56">
        <w:t>т</w:t>
      </w:r>
      <w:r w:rsidRPr="007D2F56">
        <w:t xml:space="preserve">ры, применяемые для обеспечения непрерывного соблюдения значений, указанных в таблицах 1 и 2 </w:t>
      </w:r>
      <w:r w:rsidRPr="003870EB">
        <w:t>пункта 8</w:t>
      </w:r>
      <w:r w:rsidRPr="003870EB">
        <w:rPr>
          <w:lang w:val="en-US"/>
        </w:rPr>
        <w:t>B</w:t>
      </w:r>
      <w:r w:rsidRPr="003870EB">
        <w:t>-4.2.2</w:t>
      </w:r>
      <w:r w:rsidRPr="007D2F56">
        <w:t>. Оно дол</w:t>
      </w:r>
      <w:r w:rsidRPr="007D2F56">
        <w:t>ж</w:t>
      </w:r>
      <w:r w:rsidRPr="007D2F56">
        <w:t>но содержать по меньшей мере следующую информацию:</w:t>
      </w:r>
    </w:p>
    <w:p w:rsidR="007D2F56" w:rsidRPr="007D2F56" w:rsidRDefault="007D2F56" w:rsidP="00765642">
      <w:pPr>
        <w:pStyle w:val="SingleTxt"/>
        <w:tabs>
          <w:tab w:val="clear" w:pos="1742"/>
          <w:tab w:val="clear" w:pos="2218"/>
        </w:tabs>
        <w:ind w:left="3182" w:hanging="1915"/>
      </w:pPr>
      <w:r w:rsidRPr="007D2F56">
        <w:tab/>
      </w:r>
      <w:r w:rsidRPr="007D2F56">
        <w:rPr>
          <w:lang w:val="en-US"/>
        </w:rPr>
        <w:t>a</w:t>
      </w:r>
      <w:r w:rsidRPr="007D2F56">
        <w:rPr>
          <w:bCs/>
        </w:rPr>
        <w:t>)</w:t>
      </w:r>
      <w:r w:rsidRPr="007D2F56">
        <w:tab/>
        <w:t>спецификацию типа бортовой установки для обработки сточных вод с описанием процесса и указанием места уст</w:t>
      </w:r>
      <w:r w:rsidRPr="007D2F56">
        <w:t>а</w:t>
      </w:r>
      <w:r w:rsidRPr="007D2F56">
        <w:t>новки сборных цистерн для сточных вод – перед установкой или иным способом;</w:t>
      </w:r>
    </w:p>
    <w:p w:rsidR="007D2F56" w:rsidRPr="007D2F56" w:rsidRDefault="007D2F56" w:rsidP="00765642">
      <w:pPr>
        <w:pStyle w:val="SingleTxt"/>
        <w:tabs>
          <w:tab w:val="clear" w:pos="1742"/>
          <w:tab w:val="clear" w:pos="2218"/>
        </w:tabs>
        <w:ind w:left="3182" w:hanging="1915"/>
      </w:pPr>
      <w:r w:rsidRPr="007D2F56">
        <w:tab/>
      </w:r>
      <w:r w:rsidRPr="007D2F56">
        <w:rPr>
          <w:lang w:val="en-US"/>
        </w:rPr>
        <w:t>b</w:t>
      </w:r>
      <w:r w:rsidRPr="007D2F56">
        <w:t>)</w:t>
      </w:r>
      <w:r w:rsidRPr="007D2F56">
        <w:tab/>
        <w:t>перечень компонентов, предназначенных для обработки ст</w:t>
      </w:r>
      <w:r w:rsidRPr="007D2F56">
        <w:t>о</w:t>
      </w:r>
      <w:r w:rsidRPr="007D2F56">
        <w:t>ков;</w:t>
      </w:r>
    </w:p>
    <w:p w:rsidR="007D2F56" w:rsidRPr="007D2F56" w:rsidRDefault="007D2F56" w:rsidP="00765642">
      <w:pPr>
        <w:pStyle w:val="SingleTxt"/>
        <w:tabs>
          <w:tab w:val="clear" w:pos="1742"/>
          <w:tab w:val="clear" w:pos="2218"/>
        </w:tabs>
        <w:ind w:left="3182" w:hanging="1915"/>
      </w:pPr>
      <w:r w:rsidRPr="007D2F56">
        <w:tab/>
      </w:r>
      <w:r w:rsidRPr="007D2F56">
        <w:rPr>
          <w:lang w:val="en-US"/>
        </w:rPr>
        <w:t>c</w:t>
      </w:r>
      <w:r w:rsidRPr="007D2F56">
        <w:t>)</w:t>
      </w:r>
      <w:r w:rsidRPr="007D2F56">
        <w:tab/>
        <w:t>критерии проектирования и габаритные размеры, габари</w:t>
      </w:r>
      <w:r w:rsidRPr="007D2F56">
        <w:t>т</w:t>
      </w:r>
      <w:r w:rsidRPr="007D2F56">
        <w:t>ные спецификации и применяемые нормативные документы;</w:t>
      </w:r>
    </w:p>
    <w:p w:rsidR="007D2F56" w:rsidRPr="007D2F56" w:rsidRDefault="007D2F56" w:rsidP="00765642">
      <w:pPr>
        <w:pStyle w:val="SingleTxt"/>
        <w:tabs>
          <w:tab w:val="clear" w:pos="1742"/>
          <w:tab w:val="clear" w:pos="2218"/>
        </w:tabs>
        <w:ind w:left="3182" w:hanging="1915"/>
      </w:pPr>
      <w:r w:rsidRPr="007D2F56">
        <w:tab/>
      </w:r>
      <w:r w:rsidRPr="007D2F56">
        <w:rPr>
          <w:lang w:val="en-US"/>
        </w:rPr>
        <w:t>d</w:t>
      </w:r>
      <w:r w:rsidRPr="007D2F56">
        <w:t>)</w:t>
      </w:r>
      <w:r w:rsidRPr="007D2F56">
        <w:tab/>
        <w:t>схематическое представление бортовой установки для обр</w:t>
      </w:r>
      <w:r w:rsidRPr="007D2F56">
        <w:t>а</w:t>
      </w:r>
      <w:r w:rsidRPr="007D2F56">
        <w:t>ботки сточных вод с обозначением параметров одобренных компонентов, предназначенных для обработки стоков (например, номера составных частей на компонентах обор</w:t>
      </w:r>
      <w:r w:rsidRPr="007D2F56">
        <w:t>у</w:t>
      </w:r>
      <w:r w:rsidRPr="007D2F56">
        <w:t>дования).</w:t>
      </w:r>
    </w:p>
    <w:p w:rsidR="007D2F56" w:rsidRPr="007D2F56" w:rsidRDefault="007D2F56" w:rsidP="00AE10A4">
      <w:pPr>
        <w:pStyle w:val="SingleTxt"/>
        <w:tabs>
          <w:tab w:val="clear" w:pos="1742"/>
          <w:tab w:val="clear" w:pos="2218"/>
        </w:tabs>
        <w:ind w:left="2693" w:hanging="1426"/>
      </w:pPr>
      <w:r w:rsidRPr="007D2F56">
        <w:rPr>
          <w:b/>
          <w:bCs/>
        </w:rPr>
        <w:t>8</w:t>
      </w:r>
      <w:r w:rsidRPr="007D2F56">
        <w:rPr>
          <w:b/>
          <w:bCs/>
          <w:lang w:val="en-US"/>
        </w:rPr>
        <w:t>B</w:t>
      </w:r>
      <w:r w:rsidRPr="007D2F56">
        <w:rPr>
          <w:b/>
          <w:bCs/>
        </w:rPr>
        <w:t>-4.11.5</w:t>
      </w:r>
      <w:r w:rsidRPr="007D2F56">
        <w:tab/>
        <w:t>Бортовая установка для обработки сточных вод, выведенная из эксплуатации, может быть вновь введена в эксплуатацию только после проведения специального испытания в соответствии с пе</w:t>
      </w:r>
      <w:r w:rsidRPr="007D2F56">
        <w:t>р</w:t>
      </w:r>
      <w:r w:rsidRPr="007D2F56">
        <w:t xml:space="preserve">вым подпунктом пункта </w:t>
      </w:r>
      <w:r w:rsidRPr="003870EB">
        <w:t>8</w:t>
      </w:r>
      <w:r w:rsidRPr="003870EB">
        <w:rPr>
          <w:lang w:val="en-US"/>
        </w:rPr>
        <w:t>B</w:t>
      </w:r>
      <w:r w:rsidRPr="003870EB">
        <w:t>-4.11.3</w:t>
      </w:r>
      <w:r w:rsidRPr="007D2F56">
        <w:t>.</w:t>
      </w:r>
    </w:p>
    <w:p w:rsidR="007E5F38" w:rsidRPr="007E5F38" w:rsidRDefault="007E5F38" w:rsidP="00AE10A4">
      <w:pPr>
        <w:pStyle w:val="SingleTxt"/>
        <w:tabs>
          <w:tab w:val="clear" w:pos="1742"/>
          <w:tab w:val="clear" w:pos="2218"/>
        </w:tabs>
        <w:spacing w:after="0" w:line="120" w:lineRule="exact"/>
        <w:ind w:left="2693" w:hanging="1426"/>
        <w:rPr>
          <w:sz w:val="10"/>
        </w:rPr>
      </w:pPr>
    </w:p>
    <w:p w:rsidR="007D2F56" w:rsidRPr="007D2F56" w:rsidRDefault="007D2F56" w:rsidP="00AE10A4">
      <w:pPr>
        <w:pStyle w:val="H23"/>
        <w:tabs>
          <w:tab w:val="right" w:pos="1022"/>
          <w:tab w:val="left" w:pos="1267"/>
          <w:tab w:val="left" w:pos="2693"/>
          <w:tab w:val="left" w:pos="3182"/>
          <w:tab w:val="left" w:pos="3658"/>
          <w:tab w:val="left" w:pos="4133"/>
          <w:tab w:val="left" w:pos="4622"/>
          <w:tab w:val="left" w:pos="5098"/>
          <w:tab w:val="left" w:pos="5573"/>
          <w:tab w:val="left" w:pos="6048"/>
        </w:tabs>
        <w:ind w:left="2693" w:right="1260" w:hanging="1426"/>
      </w:pPr>
      <w:r w:rsidRPr="007D2F56">
        <w:t>8</w:t>
      </w:r>
      <w:r w:rsidRPr="007D2F56">
        <w:rPr>
          <w:lang w:val="en-GB"/>
        </w:rPr>
        <w:t>B</w:t>
      </w:r>
      <w:r w:rsidRPr="007D2F56">
        <w:t>-4.12</w:t>
      </w:r>
      <w:r w:rsidRPr="007D2F56">
        <w:tab/>
        <w:t>Компетентные органы и технические службы</w:t>
      </w:r>
    </w:p>
    <w:p w:rsidR="007E5F38" w:rsidRPr="007E5F38" w:rsidRDefault="007E5F38" w:rsidP="00AE10A4">
      <w:pPr>
        <w:pStyle w:val="SingleTxt"/>
        <w:tabs>
          <w:tab w:val="clear" w:pos="1742"/>
          <w:tab w:val="clear" w:pos="2218"/>
        </w:tabs>
        <w:spacing w:after="0" w:line="120" w:lineRule="exact"/>
        <w:ind w:left="2693" w:hanging="1426"/>
        <w:rPr>
          <w:sz w:val="10"/>
        </w:rPr>
      </w:pPr>
    </w:p>
    <w:p w:rsidR="007D2F56" w:rsidRPr="007D2F56" w:rsidRDefault="007D2F56" w:rsidP="00AE10A4">
      <w:pPr>
        <w:pStyle w:val="SingleTxt"/>
        <w:tabs>
          <w:tab w:val="clear" w:pos="1742"/>
          <w:tab w:val="clear" w:pos="2218"/>
        </w:tabs>
        <w:ind w:left="2693" w:hanging="1426"/>
      </w:pPr>
      <w:r w:rsidRPr="007D2F56">
        <w:rPr>
          <w:b/>
        </w:rPr>
        <w:t>8</w:t>
      </w:r>
      <w:r w:rsidRPr="007D2F56">
        <w:rPr>
          <w:b/>
          <w:lang w:val="en-US"/>
        </w:rPr>
        <w:t>B</w:t>
      </w:r>
      <w:r w:rsidRPr="007D2F56">
        <w:rPr>
          <w:b/>
        </w:rPr>
        <w:t>-4.12.1</w:t>
      </w:r>
      <w:r w:rsidRPr="007D2F56">
        <w:tab/>
        <w:t xml:space="preserve">Государства-члены уведомляют </w:t>
      </w:r>
      <w:r w:rsidRPr="003870EB">
        <w:t>секретариат Отдела транспорта ЕЭК ООН</w:t>
      </w:r>
      <w:r w:rsidRPr="007D2F56">
        <w:t xml:space="preserve"> о названиях и адресах компетентных органов и техн</w:t>
      </w:r>
      <w:r w:rsidRPr="007D2F56">
        <w:t>и</w:t>
      </w:r>
      <w:r w:rsidRPr="007D2F56">
        <w:t>ческих служб, ответственных за выполнение функций, перечи</w:t>
      </w:r>
      <w:r w:rsidRPr="007D2F56">
        <w:t>с</w:t>
      </w:r>
      <w:r w:rsidRPr="007D2F56">
        <w:t>ленных в настояще</w:t>
      </w:r>
      <w:r w:rsidRPr="003870EB">
        <w:t>м разделе</w:t>
      </w:r>
      <w:r w:rsidRPr="007D2F56">
        <w:t>. Технические службы должны отв</w:t>
      </w:r>
      <w:r w:rsidRPr="007D2F56">
        <w:t>е</w:t>
      </w:r>
      <w:r w:rsidRPr="007D2F56">
        <w:t>чать требованиям стандарта в отношении общих требований к компетентности испытательных и калибровочных лабораторий (</w:t>
      </w:r>
      <w:r w:rsidRPr="007D2F56">
        <w:rPr>
          <w:lang w:val="en-US"/>
        </w:rPr>
        <w:t>EN ISO</w:t>
      </w:r>
      <w:r w:rsidRPr="007D2F56">
        <w:t>/</w:t>
      </w:r>
      <w:r w:rsidRPr="007D2F56">
        <w:rPr>
          <w:lang w:val="en-US"/>
        </w:rPr>
        <w:t>IEC </w:t>
      </w:r>
      <w:r w:rsidRPr="007D2F56">
        <w:t>17025:</w:t>
      </w:r>
      <w:r w:rsidRPr="007D2F56">
        <w:rPr>
          <w:lang w:val="en-US"/>
        </w:rPr>
        <w:t> </w:t>
      </w:r>
      <w:r w:rsidRPr="007D2F56">
        <w:t>2005–8)</w:t>
      </w:r>
      <w:r w:rsidRPr="00674763">
        <w:rPr>
          <w:vertAlign w:val="superscript"/>
          <w:lang w:val="en-US"/>
        </w:rPr>
        <w:footnoteReference w:id="5"/>
      </w:r>
      <w:r w:rsidRPr="007D2F56">
        <w:t xml:space="preserve"> с учетом следующих условий:</w:t>
      </w:r>
    </w:p>
    <w:p w:rsidR="007D2F56" w:rsidRPr="007D2F56" w:rsidRDefault="007D2F56" w:rsidP="00765642">
      <w:pPr>
        <w:pStyle w:val="SingleTxt"/>
        <w:tabs>
          <w:tab w:val="clear" w:pos="1742"/>
          <w:tab w:val="clear" w:pos="2218"/>
        </w:tabs>
        <w:ind w:left="3182" w:hanging="1915"/>
      </w:pPr>
      <w:r w:rsidRPr="007D2F56">
        <w:tab/>
      </w:r>
      <w:r w:rsidRPr="007D2F56">
        <w:rPr>
          <w:lang w:val="en-US"/>
        </w:rPr>
        <w:t>a</w:t>
      </w:r>
      <w:r w:rsidRPr="007D2F56">
        <w:t>)</w:t>
      </w:r>
      <w:r w:rsidRPr="007D2F56">
        <w:tab/>
        <w:t>изготовители бортовых установок для обработки сточных вод не могут быть признаны в качестве технических служб;</w:t>
      </w:r>
    </w:p>
    <w:p w:rsidR="007D2F56" w:rsidRPr="007D2F56" w:rsidRDefault="007D2F56" w:rsidP="00765642">
      <w:pPr>
        <w:pStyle w:val="SingleTxt"/>
        <w:tabs>
          <w:tab w:val="clear" w:pos="1742"/>
          <w:tab w:val="clear" w:pos="2218"/>
        </w:tabs>
        <w:ind w:left="3182" w:hanging="1915"/>
      </w:pPr>
      <w:r w:rsidRPr="007D2F56">
        <w:tab/>
      </w:r>
      <w:r w:rsidRPr="007D2F56">
        <w:rPr>
          <w:lang w:val="en-US"/>
        </w:rPr>
        <w:t>b</w:t>
      </w:r>
      <w:r w:rsidRPr="007D2F56">
        <w:t>)</w:t>
      </w:r>
      <w:r w:rsidRPr="007D2F56">
        <w:tab/>
        <w:t>для целей настояще</w:t>
      </w:r>
      <w:r w:rsidRPr="003870EB">
        <w:t>го раздела</w:t>
      </w:r>
      <w:r w:rsidRPr="007D2F56">
        <w:t xml:space="preserve"> техническая служба может с согласия компетентного органа пользоваться объектами за пределами ее собственной лаборатории.</w:t>
      </w:r>
    </w:p>
    <w:p w:rsidR="00B04FDE" w:rsidRPr="00B04FDE" w:rsidRDefault="00B04FDE" w:rsidP="001548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267"/>
        <w:rPr>
          <w:bCs/>
        </w:rPr>
      </w:pPr>
      <w:r>
        <w:br w:type="page"/>
      </w:r>
      <w:r w:rsidRPr="00B04FDE">
        <w:t xml:space="preserve">Добавление </w:t>
      </w:r>
      <w:r w:rsidRPr="001548EB">
        <w:rPr>
          <w:bCs/>
        </w:rPr>
        <w:t>8</w:t>
      </w:r>
    </w:p>
    <w:p w:rsidR="00B04FDE" w:rsidRPr="00B04FDE" w:rsidRDefault="00B04FDE" w:rsidP="00B04FDE">
      <w:pPr>
        <w:pStyle w:val="SingleTxt"/>
        <w:spacing w:after="0" w:line="120" w:lineRule="exact"/>
        <w:rPr>
          <w:sz w:val="10"/>
        </w:rPr>
      </w:pPr>
    </w:p>
    <w:p w:rsidR="00B04FDE" w:rsidRPr="00B04FDE" w:rsidRDefault="00B04FDE" w:rsidP="00B04FDE">
      <w:pPr>
        <w:pStyle w:val="SingleTxt"/>
        <w:spacing w:after="0" w:line="120" w:lineRule="exact"/>
        <w:rPr>
          <w:sz w:val="10"/>
        </w:rPr>
      </w:pPr>
    </w:p>
    <w:p w:rsidR="00B04FDE" w:rsidRPr="001B63CF" w:rsidRDefault="00B04FDE" w:rsidP="001B63C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B63CF">
        <w:tab/>
      </w:r>
      <w:r w:rsidRPr="001B63CF">
        <w:tab/>
        <w:t>Бортовые устан</w:t>
      </w:r>
      <w:r w:rsidR="003462D3">
        <w:t>овки для обработки сточных вод –</w:t>
      </w:r>
      <w:r w:rsidRPr="001B63CF">
        <w:t xml:space="preserve"> Дополнительные положения и образцы свидетельств</w:t>
      </w:r>
    </w:p>
    <w:p w:rsidR="00B04FDE" w:rsidRPr="00B04FDE" w:rsidRDefault="00B04FDE" w:rsidP="00B04FDE">
      <w:pPr>
        <w:pStyle w:val="SingleTxt"/>
        <w:spacing w:after="0" w:line="120" w:lineRule="exact"/>
        <w:rPr>
          <w:sz w:val="10"/>
        </w:rPr>
      </w:pPr>
    </w:p>
    <w:p w:rsidR="00B04FDE" w:rsidRPr="00B04FDE" w:rsidRDefault="00B04FDE" w:rsidP="00B04FDE">
      <w:pPr>
        <w:pStyle w:val="SingleTxt"/>
        <w:spacing w:after="0" w:line="120" w:lineRule="exact"/>
        <w:rPr>
          <w:sz w:val="10"/>
        </w:rPr>
      </w:pPr>
    </w:p>
    <w:p w:rsidR="00B04FDE" w:rsidRPr="00B04FDE" w:rsidRDefault="00B04FDE" w:rsidP="001B63C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04FDE">
        <w:tab/>
      </w:r>
      <w:r w:rsidRPr="00B04FDE">
        <w:tab/>
        <w:t>Содержание</w:t>
      </w:r>
    </w:p>
    <w:p w:rsidR="00B04FDE" w:rsidRPr="00B04FDE" w:rsidRDefault="00B04FDE" w:rsidP="00B04FDE">
      <w:pPr>
        <w:pStyle w:val="SingleTxt"/>
        <w:spacing w:after="0" w:line="120" w:lineRule="exact"/>
        <w:rPr>
          <w:sz w:val="10"/>
        </w:rPr>
      </w:pPr>
    </w:p>
    <w:p w:rsidR="00B04FDE" w:rsidRPr="00B04FDE" w:rsidRDefault="00B04FDE" w:rsidP="00B04FDE">
      <w:pPr>
        <w:pStyle w:val="SingleTxt"/>
        <w:spacing w:after="0" w:line="120" w:lineRule="exact"/>
        <w:rPr>
          <w:sz w:val="10"/>
        </w:rPr>
      </w:pPr>
    </w:p>
    <w:p w:rsidR="00B04FDE" w:rsidRPr="001B63CF" w:rsidRDefault="00B04FDE" w:rsidP="001B63C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B63CF">
        <w:tab/>
      </w:r>
      <w:r w:rsidRPr="001B63CF">
        <w:tab/>
        <w:t>Часть I</w:t>
      </w:r>
    </w:p>
    <w:p w:rsidR="001B63CF" w:rsidRPr="001B63CF" w:rsidRDefault="001B63CF" w:rsidP="001B63CF">
      <w:pPr>
        <w:pStyle w:val="SingleTxt"/>
        <w:spacing w:after="0" w:line="120" w:lineRule="exact"/>
        <w:rPr>
          <w:sz w:val="10"/>
        </w:rPr>
      </w:pPr>
    </w:p>
    <w:p w:rsidR="001B63CF" w:rsidRPr="001B63CF" w:rsidRDefault="001B63CF" w:rsidP="001B63CF">
      <w:pPr>
        <w:pStyle w:val="SingleTxt"/>
        <w:spacing w:after="0" w:line="120" w:lineRule="exact"/>
        <w:rPr>
          <w:sz w:val="10"/>
        </w:rPr>
      </w:pPr>
    </w:p>
    <w:p w:rsidR="00B04FDE" w:rsidRPr="00B04FDE" w:rsidRDefault="00B04FDE" w:rsidP="00B04FDE">
      <w:pPr>
        <w:pStyle w:val="SingleTxt"/>
      </w:pPr>
      <w:r w:rsidRPr="00B04FDE">
        <w:t>Дополнительные положения</w:t>
      </w:r>
    </w:p>
    <w:p w:rsidR="00B04FDE" w:rsidRPr="00B04FDE" w:rsidRDefault="00B04FDE" w:rsidP="00B04FDE">
      <w:pPr>
        <w:pStyle w:val="SingleTxt"/>
      </w:pPr>
      <w:r w:rsidRPr="00B04FDE">
        <w:t>1.</w:t>
      </w:r>
      <w:r w:rsidRPr="00B04FDE">
        <w:tab/>
        <w:t>Маркировка бортовых установок для обработки сточных вод</w:t>
      </w:r>
    </w:p>
    <w:p w:rsidR="00B04FDE" w:rsidRPr="00B04FDE" w:rsidRDefault="00B04FDE" w:rsidP="00B04FDE">
      <w:pPr>
        <w:pStyle w:val="SingleTxt"/>
      </w:pPr>
      <w:r w:rsidRPr="00B04FDE">
        <w:t>2.</w:t>
      </w:r>
      <w:r w:rsidRPr="00B04FDE">
        <w:tab/>
        <w:t>Испытания</w:t>
      </w:r>
    </w:p>
    <w:p w:rsidR="00B04FDE" w:rsidRPr="00B04FDE" w:rsidRDefault="00B04FDE" w:rsidP="00B04FDE">
      <w:pPr>
        <w:pStyle w:val="SingleTxt"/>
      </w:pPr>
      <w:r w:rsidRPr="00B04FDE">
        <w:t>3.</w:t>
      </w:r>
      <w:r w:rsidRPr="00B04FDE">
        <w:tab/>
        <w:t>Оценка соответствия производства</w:t>
      </w:r>
    </w:p>
    <w:p w:rsidR="00B04FDE" w:rsidRPr="00B04FDE" w:rsidRDefault="00B04FDE" w:rsidP="00B04FDE">
      <w:pPr>
        <w:pStyle w:val="SingleTxt"/>
        <w:spacing w:after="0" w:line="120" w:lineRule="exact"/>
        <w:rPr>
          <w:sz w:val="10"/>
        </w:rPr>
      </w:pPr>
    </w:p>
    <w:p w:rsidR="00B04FDE" w:rsidRPr="00B04FDE" w:rsidRDefault="00B04FDE" w:rsidP="00B04FDE">
      <w:pPr>
        <w:pStyle w:val="SingleTxt"/>
        <w:spacing w:after="0" w:line="120" w:lineRule="exact"/>
        <w:rPr>
          <w:sz w:val="10"/>
        </w:rPr>
      </w:pPr>
    </w:p>
    <w:p w:rsidR="00B04FDE" w:rsidRPr="001B63CF" w:rsidRDefault="00B04FDE" w:rsidP="001B63C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B63CF">
        <w:tab/>
      </w:r>
      <w:r w:rsidRPr="001B63CF">
        <w:tab/>
        <w:t>Часть II</w:t>
      </w:r>
    </w:p>
    <w:p w:rsidR="00B04FDE" w:rsidRPr="00B04FDE" w:rsidRDefault="00B04FDE" w:rsidP="00B04FDE">
      <w:pPr>
        <w:pStyle w:val="SingleTxt"/>
        <w:spacing w:after="0" w:line="120" w:lineRule="exact"/>
        <w:rPr>
          <w:sz w:val="10"/>
        </w:rPr>
      </w:pPr>
    </w:p>
    <w:p w:rsidR="00B04FDE" w:rsidRPr="00B04FDE" w:rsidRDefault="00B04FDE" w:rsidP="00B04FDE">
      <w:pPr>
        <w:pStyle w:val="SingleTxt"/>
        <w:spacing w:after="0" w:line="120" w:lineRule="exact"/>
        <w:rPr>
          <w:sz w:val="10"/>
        </w:rPr>
      </w:pPr>
    </w:p>
    <w:p w:rsidR="00B04FDE" w:rsidRPr="00B04FDE" w:rsidRDefault="00B04FDE" w:rsidP="00B04FDE">
      <w:pPr>
        <w:pStyle w:val="SingleTxt"/>
        <w:rPr>
          <w:iCs/>
        </w:rPr>
      </w:pPr>
      <w:r w:rsidRPr="00B04FDE">
        <w:t>Информационный документ (образец</w:t>
      </w:r>
      <w:r w:rsidRPr="00B04FDE">
        <w:rPr>
          <w:iCs/>
        </w:rPr>
        <w:t>)</w:t>
      </w:r>
    </w:p>
    <w:p w:rsidR="00B04FDE" w:rsidRPr="00B04FDE" w:rsidRDefault="00B04FDE" w:rsidP="00B04FDE">
      <w:pPr>
        <w:pStyle w:val="SingleTxt"/>
        <w:rPr>
          <w:iCs/>
        </w:rPr>
      </w:pPr>
      <w:r w:rsidRPr="00B04FDE">
        <w:rPr>
          <w:iCs/>
        </w:rPr>
        <w:t xml:space="preserve">Дополнение 1 </w:t>
      </w:r>
      <w:r w:rsidR="001B63CF">
        <w:rPr>
          <w:iCs/>
        </w:rPr>
        <w:t>–</w:t>
      </w:r>
      <w:r w:rsidRPr="00B04FDE">
        <w:rPr>
          <w:iCs/>
        </w:rPr>
        <w:t xml:space="preserve"> </w:t>
      </w:r>
      <w:r w:rsidRPr="00B04FDE">
        <w:t>Основные параметры типа бортовой установки для обработки сточных вод (образец</w:t>
      </w:r>
      <w:r w:rsidRPr="00B04FDE">
        <w:rPr>
          <w:iCs/>
        </w:rPr>
        <w:t>)</w:t>
      </w:r>
    </w:p>
    <w:p w:rsidR="00B04FDE" w:rsidRPr="00B04FDE" w:rsidRDefault="00B04FDE" w:rsidP="00B04FDE">
      <w:pPr>
        <w:pStyle w:val="SingleTxt"/>
        <w:spacing w:after="0" w:line="120" w:lineRule="exact"/>
        <w:rPr>
          <w:sz w:val="10"/>
        </w:rPr>
      </w:pPr>
    </w:p>
    <w:p w:rsidR="00B04FDE" w:rsidRPr="00B04FDE" w:rsidRDefault="00B04FDE" w:rsidP="00B04FDE">
      <w:pPr>
        <w:pStyle w:val="SingleTxt"/>
        <w:spacing w:after="0" w:line="120" w:lineRule="exact"/>
        <w:rPr>
          <w:sz w:val="10"/>
        </w:rPr>
      </w:pPr>
    </w:p>
    <w:p w:rsidR="00B04FDE" w:rsidRPr="001B63CF" w:rsidRDefault="00B04FDE" w:rsidP="001B63C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B63CF">
        <w:tab/>
      </w:r>
      <w:r w:rsidRPr="001B63CF">
        <w:tab/>
        <w:t>Часть III</w:t>
      </w:r>
    </w:p>
    <w:p w:rsidR="001B63CF" w:rsidRPr="001B63CF" w:rsidRDefault="001B63CF" w:rsidP="001B63CF">
      <w:pPr>
        <w:pStyle w:val="SingleTxt"/>
        <w:spacing w:after="0" w:line="120" w:lineRule="exact"/>
        <w:rPr>
          <w:sz w:val="10"/>
        </w:rPr>
      </w:pPr>
    </w:p>
    <w:p w:rsidR="001B63CF" w:rsidRPr="001B63CF" w:rsidRDefault="001B63CF" w:rsidP="001B63CF">
      <w:pPr>
        <w:pStyle w:val="SingleTxt"/>
        <w:spacing w:after="0" w:line="120" w:lineRule="exact"/>
        <w:rPr>
          <w:sz w:val="10"/>
        </w:rPr>
      </w:pPr>
    </w:p>
    <w:p w:rsidR="00B04FDE" w:rsidRPr="00B04FDE" w:rsidRDefault="00B04FDE" w:rsidP="00B04FDE">
      <w:pPr>
        <w:pStyle w:val="SingleTxt"/>
      </w:pPr>
      <w:r w:rsidRPr="00B04FDE">
        <w:t>Свидетельство об одобрении типа (образец)</w:t>
      </w:r>
    </w:p>
    <w:p w:rsidR="00B04FDE" w:rsidRPr="00B04FDE" w:rsidRDefault="00B04FDE" w:rsidP="00B04FDE">
      <w:pPr>
        <w:pStyle w:val="SingleTxt"/>
      </w:pPr>
      <w:r w:rsidRPr="00B04FDE">
        <w:rPr>
          <w:iCs/>
        </w:rPr>
        <w:t xml:space="preserve">Дополнение </w:t>
      </w:r>
      <w:r w:rsidRPr="00B04FDE">
        <w:t xml:space="preserve">1 </w:t>
      </w:r>
      <w:r w:rsidR="001B63CF">
        <w:t>–</w:t>
      </w:r>
      <w:r w:rsidRPr="00B04FDE">
        <w:t xml:space="preserve"> Результаты испытаний для одобрения типа (образец)</w:t>
      </w:r>
    </w:p>
    <w:p w:rsidR="00B04FDE" w:rsidRPr="00B04FDE" w:rsidRDefault="00B04FDE" w:rsidP="00B04FDE">
      <w:pPr>
        <w:pStyle w:val="SingleTxt"/>
        <w:spacing w:after="0" w:line="120" w:lineRule="exact"/>
        <w:rPr>
          <w:sz w:val="10"/>
        </w:rPr>
      </w:pPr>
    </w:p>
    <w:p w:rsidR="00B04FDE" w:rsidRPr="00B04FDE" w:rsidRDefault="00B04FDE" w:rsidP="00B04FDE">
      <w:pPr>
        <w:pStyle w:val="SingleTxt"/>
        <w:spacing w:after="0" w:line="120" w:lineRule="exact"/>
        <w:rPr>
          <w:sz w:val="10"/>
        </w:rPr>
      </w:pPr>
    </w:p>
    <w:p w:rsidR="00B04FDE" w:rsidRPr="001B63CF" w:rsidRDefault="00B04FDE" w:rsidP="001B63C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B63CF">
        <w:tab/>
      </w:r>
      <w:r w:rsidRPr="001B63CF">
        <w:tab/>
        <w:t>Часть IV</w:t>
      </w:r>
    </w:p>
    <w:p w:rsidR="00B04FDE" w:rsidRPr="00B04FDE" w:rsidRDefault="00B04FDE" w:rsidP="00B04FDE">
      <w:pPr>
        <w:pStyle w:val="SingleTxt"/>
        <w:spacing w:after="0" w:line="120" w:lineRule="exact"/>
        <w:rPr>
          <w:sz w:val="10"/>
        </w:rPr>
      </w:pPr>
    </w:p>
    <w:p w:rsidR="00B04FDE" w:rsidRPr="00B04FDE" w:rsidRDefault="00B04FDE" w:rsidP="00B04FDE">
      <w:pPr>
        <w:pStyle w:val="SingleTxt"/>
        <w:spacing w:after="0" w:line="120" w:lineRule="exact"/>
        <w:rPr>
          <w:sz w:val="10"/>
        </w:rPr>
      </w:pPr>
    </w:p>
    <w:p w:rsidR="00B04FDE" w:rsidRPr="00B04FDE" w:rsidRDefault="00B04FDE" w:rsidP="00B04FDE">
      <w:pPr>
        <w:pStyle w:val="SingleTxt"/>
      </w:pPr>
      <w:r w:rsidRPr="00B04FDE">
        <w:t>Система нумерации одобрений типа</w:t>
      </w:r>
    </w:p>
    <w:p w:rsidR="00B04FDE" w:rsidRPr="00B04FDE" w:rsidRDefault="00B04FDE" w:rsidP="00B04FDE">
      <w:pPr>
        <w:pStyle w:val="SingleTxt"/>
        <w:spacing w:after="0" w:line="120" w:lineRule="exact"/>
        <w:rPr>
          <w:sz w:val="10"/>
        </w:rPr>
      </w:pPr>
    </w:p>
    <w:p w:rsidR="00B04FDE" w:rsidRPr="00B04FDE" w:rsidRDefault="00B04FDE" w:rsidP="00B04FDE">
      <w:pPr>
        <w:pStyle w:val="SingleTxt"/>
        <w:spacing w:after="0" w:line="120" w:lineRule="exact"/>
        <w:rPr>
          <w:sz w:val="10"/>
        </w:rPr>
      </w:pPr>
    </w:p>
    <w:p w:rsidR="00B04FDE" w:rsidRPr="001B63CF" w:rsidRDefault="00B04FDE" w:rsidP="001B63C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B63CF">
        <w:tab/>
      </w:r>
      <w:r w:rsidRPr="001B63CF">
        <w:tab/>
        <w:t>Часть V</w:t>
      </w:r>
    </w:p>
    <w:p w:rsidR="00B04FDE" w:rsidRPr="00B04FDE" w:rsidRDefault="00B04FDE" w:rsidP="00B04FDE">
      <w:pPr>
        <w:pStyle w:val="SingleTxt"/>
        <w:spacing w:after="0" w:line="120" w:lineRule="exact"/>
        <w:rPr>
          <w:sz w:val="10"/>
        </w:rPr>
      </w:pPr>
    </w:p>
    <w:p w:rsidR="00B04FDE" w:rsidRPr="00B04FDE" w:rsidRDefault="00B04FDE" w:rsidP="00B04FDE">
      <w:pPr>
        <w:pStyle w:val="SingleTxt"/>
        <w:spacing w:after="0" w:line="120" w:lineRule="exact"/>
        <w:rPr>
          <w:sz w:val="10"/>
        </w:rPr>
      </w:pPr>
    </w:p>
    <w:p w:rsidR="00B04FDE" w:rsidRPr="00B04FDE" w:rsidRDefault="00B04FDE" w:rsidP="00B04FDE">
      <w:pPr>
        <w:pStyle w:val="SingleTxt"/>
      </w:pPr>
      <w:r w:rsidRPr="00B04FDE">
        <w:t>Сводный перечень одобрений типов бортовых установок для обработки сточных вод</w:t>
      </w:r>
    </w:p>
    <w:p w:rsidR="00B04FDE" w:rsidRPr="00B04FDE" w:rsidRDefault="00B04FDE" w:rsidP="00B04FDE">
      <w:pPr>
        <w:pStyle w:val="SingleTxt"/>
        <w:spacing w:after="0" w:line="120" w:lineRule="exact"/>
        <w:rPr>
          <w:sz w:val="10"/>
        </w:rPr>
      </w:pPr>
    </w:p>
    <w:p w:rsidR="00B04FDE" w:rsidRPr="00B04FDE" w:rsidRDefault="00B04FDE" w:rsidP="00B04FDE">
      <w:pPr>
        <w:pStyle w:val="SingleTxt"/>
        <w:spacing w:after="0" w:line="120" w:lineRule="exact"/>
        <w:rPr>
          <w:sz w:val="10"/>
        </w:rPr>
      </w:pPr>
    </w:p>
    <w:p w:rsidR="00B04FDE" w:rsidRPr="001B63CF" w:rsidRDefault="00B04FDE" w:rsidP="001B63C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B63CF">
        <w:tab/>
      </w:r>
      <w:r w:rsidRPr="001B63CF">
        <w:tab/>
        <w:t>Часть VI</w:t>
      </w:r>
    </w:p>
    <w:p w:rsidR="00B04FDE" w:rsidRPr="00B04FDE" w:rsidRDefault="00B04FDE" w:rsidP="00B04FDE">
      <w:pPr>
        <w:pStyle w:val="SingleTxt"/>
        <w:spacing w:after="0" w:line="120" w:lineRule="exact"/>
        <w:rPr>
          <w:sz w:val="10"/>
        </w:rPr>
      </w:pPr>
    </w:p>
    <w:p w:rsidR="00B04FDE" w:rsidRPr="00B04FDE" w:rsidRDefault="00B04FDE" w:rsidP="00B04FDE">
      <w:pPr>
        <w:pStyle w:val="SingleTxt"/>
        <w:spacing w:after="0" w:line="120" w:lineRule="exact"/>
        <w:rPr>
          <w:sz w:val="10"/>
        </w:rPr>
      </w:pPr>
    </w:p>
    <w:p w:rsidR="00B04FDE" w:rsidRPr="00B04FDE" w:rsidRDefault="00B04FDE" w:rsidP="00B04FDE">
      <w:pPr>
        <w:pStyle w:val="SingleTxt"/>
      </w:pPr>
      <w:r w:rsidRPr="00B04FDE">
        <w:t>Сводный перечень изготовленных бортовых установок для обработки сточных вод (образец)</w:t>
      </w:r>
    </w:p>
    <w:p w:rsidR="00B04FDE" w:rsidRPr="00B04FDE" w:rsidRDefault="00B04FDE" w:rsidP="00B04FDE">
      <w:pPr>
        <w:pStyle w:val="SingleTxt"/>
        <w:spacing w:after="0" w:line="120" w:lineRule="exact"/>
        <w:rPr>
          <w:sz w:val="10"/>
        </w:rPr>
      </w:pPr>
    </w:p>
    <w:p w:rsidR="00B04FDE" w:rsidRPr="00B04FDE" w:rsidRDefault="00B04FDE" w:rsidP="00B04FDE">
      <w:pPr>
        <w:pStyle w:val="SingleTxt"/>
        <w:spacing w:after="0" w:line="120" w:lineRule="exact"/>
        <w:rPr>
          <w:sz w:val="10"/>
        </w:rPr>
      </w:pPr>
    </w:p>
    <w:p w:rsidR="00B04FDE" w:rsidRPr="001B63CF" w:rsidRDefault="00B04FDE" w:rsidP="001B63C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B63CF">
        <w:tab/>
      </w:r>
      <w:r w:rsidRPr="001B63CF">
        <w:tab/>
        <w:t>Часть VII</w:t>
      </w:r>
    </w:p>
    <w:p w:rsidR="00B04FDE" w:rsidRPr="00B04FDE" w:rsidRDefault="00B04FDE" w:rsidP="00B04FDE">
      <w:pPr>
        <w:pStyle w:val="SingleTxt"/>
        <w:spacing w:after="0" w:line="120" w:lineRule="exact"/>
        <w:rPr>
          <w:sz w:val="10"/>
        </w:rPr>
      </w:pPr>
    </w:p>
    <w:p w:rsidR="00B04FDE" w:rsidRPr="00B04FDE" w:rsidRDefault="00B04FDE" w:rsidP="00B04FDE">
      <w:pPr>
        <w:pStyle w:val="SingleTxt"/>
        <w:spacing w:after="0" w:line="120" w:lineRule="exact"/>
        <w:rPr>
          <w:sz w:val="10"/>
        </w:rPr>
      </w:pPr>
    </w:p>
    <w:p w:rsidR="00B04FDE" w:rsidRPr="00B04FDE" w:rsidRDefault="00B04FDE" w:rsidP="00B04FDE">
      <w:pPr>
        <w:pStyle w:val="SingleTxt"/>
      </w:pPr>
      <w:r w:rsidRPr="00B04FDE">
        <w:t>Перечень данных по бортовым установкам для обработки сточных вод, пол</w:t>
      </w:r>
      <w:r w:rsidRPr="00B04FDE">
        <w:t>у</w:t>
      </w:r>
      <w:r w:rsidRPr="00B04FDE">
        <w:t>чившим одобрение типа (образец)</w:t>
      </w:r>
    </w:p>
    <w:p w:rsidR="00B04FDE" w:rsidRPr="00B04FDE" w:rsidRDefault="00B04FDE" w:rsidP="00B04FDE">
      <w:pPr>
        <w:pStyle w:val="SingleTxt"/>
        <w:spacing w:after="0" w:line="120" w:lineRule="exact"/>
        <w:rPr>
          <w:sz w:val="10"/>
        </w:rPr>
      </w:pPr>
    </w:p>
    <w:p w:rsidR="00B04FDE" w:rsidRPr="00B04FDE" w:rsidRDefault="00B04FDE" w:rsidP="00B04FDE">
      <w:pPr>
        <w:pStyle w:val="SingleTxt"/>
        <w:spacing w:after="0" w:line="120" w:lineRule="exact"/>
        <w:rPr>
          <w:sz w:val="10"/>
        </w:rPr>
      </w:pPr>
    </w:p>
    <w:p w:rsidR="00B04FDE" w:rsidRPr="001B63CF" w:rsidRDefault="00B04FDE" w:rsidP="001B63C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B63CF">
        <w:tab/>
      </w:r>
      <w:r w:rsidRPr="001B63CF">
        <w:tab/>
        <w:t>Часть VIII</w:t>
      </w:r>
    </w:p>
    <w:p w:rsidR="001B63CF" w:rsidRPr="001B63CF" w:rsidRDefault="001B63CF" w:rsidP="001B63CF">
      <w:pPr>
        <w:pStyle w:val="SingleTxt"/>
        <w:keepNext/>
        <w:keepLines/>
        <w:spacing w:after="0" w:line="120" w:lineRule="exact"/>
        <w:rPr>
          <w:sz w:val="10"/>
        </w:rPr>
      </w:pPr>
    </w:p>
    <w:p w:rsidR="001B63CF" w:rsidRPr="001B63CF" w:rsidRDefault="001B63CF" w:rsidP="001B63CF">
      <w:pPr>
        <w:pStyle w:val="SingleTxt"/>
        <w:keepNext/>
        <w:keepLines/>
        <w:spacing w:after="0" w:line="120" w:lineRule="exact"/>
        <w:rPr>
          <w:sz w:val="10"/>
        </w:rPr>
      </w:pPr>
    </w:p>
    <w:p w:rsidR="00B04FDE" w:rsidRPr="00B04FDE" w:rsidRDefault="00B04FDE" w:rsidP="001B63CF">
      <w:pPr>
        <w:pStyle w:val="SingleTxt"/>
        <w:keepNext/>
        <w:keepLines/>
      </w:pPr>
      <w:r w:rsidRPr="00B04FDE">
        <w:t>Протокол параметров бортовой установки для обработки сточных вод для спец</w:t>
      </w:r>
      <w:r w:rsidRPr="00B04FDE">
        <w:t>и</w:t>
      </w:r>
      <w:r w:rsidRPr="00B04FDE">
        <w:t>ального испытания (образец)</w:t>
      </w:r>
    </w:p>
    <w:p w:rsidR="00B04FDE" w:rsidRDefault="00B04FDE" w:rsidP="00B04FDE">
      <w:pPr>
        <w:pStyle w:val="SingleTxt"/>
      </w:pPr>
      <w:r w:rsidRPr="00B04FDE">
        <w:rPr>
          <w:iCs/>
        </w:rPr>
        <w:t xml:space="preserve">Дополнение </w:t>
      </w:r>
      <w:r w:rsidRPr="00B04FDE">
        <w:t xml:space="preserve">1 – </w:t>
      </w:r>
      <w:r w:rsidRPr="00B04FDE">
        <w:rPr>
          <w:iCs/>
        </w:rPr>
        <w:t xml:space="preserve">Добавление </w:t>
      </w:r>
      <w:r w:rsidRPr="00B04FDE">
        <w:t>к протоколу параметров бортовой установки для о</w:t>
      </w:r>
      <w:r w:rsidRPr="00B04FDE">
        <w:t>б</w:t>
      </w:r>
      <w:r w:rsidRPr="00B04FDE">
        <w:t>работки сточных вод</w:t>
      </w:r>
    </w:p>
    <w:p w:rsidR="001B63CF" w:rsidRPr="00B04FDE" w:rsidRDefault="001B63CF" w:rsidP="001B63CF">
      <w:pPr>
        <w:pStyle w:val="SingleTxt"/>
        <w:spacing w:after="0" w:line="120" w:lineRule="exact"/>
        <w:rPr>
          <w:sz w:val="10"/>
        </w:rPr>
      </w:pPr>
    </w:p>
    <w:p w:rsidR="001B63CF" w:rsidRPr="00B04FDE" w:rsidRDefault="001B63CF" w:rsidP="001B63CF">
      <w:pPr>
        <w:pStyle w:val="SingleTxt"/>
        <w:spacing w:after="0" w:line="120" w:lineRule="exact"/>
        <w:rPr>
          <w:sz w:val="10"/>
        </w:rPr>
      </w:pPr>
    </w:p>
    <w:p w:rsidR="00B04FDE" w:rsidRPr="001B63CF" w:rsidRDefault="00A560D2" w:rsidP="00FF230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br w:type="page"/>
      </w:r>
      <w:r w:rsidR="00B04FDE" w:rsidRPr="001B63CF">
        <w:tab/>
      </w:r>
      <w:r w:rsidR="00B04FDE" w:rsidRPr="001B63CF">
        <w:tab/>
        <w:t>Часть I</w:t>
      </w:r>
      <w:r w:rsidR="00B04FDE" w:rsidRPr="001B63CF">
        <w:br/>
        <w:t>Дополнительные положения</w:t>
      </w:r>
    </w:p>
    <w:p w:rsidR="001B63CF" w:rsidRPr="00B04FDE" w:rsidRDefault="001B63CF" w:rsidP="001B63CF">
      <w:pPr>
        <w:pStyle w:val="SingleTxt"/>
        <w:spacing w:after="0" w:line="120" w:lineRule="exact"/>
        <w:rPr>
          <w:sz w:val="10"/>
        </w:rPr>
      </w:pPr>
    </w:p>
    <w:p w:rsidR="001B63CF" w:rsidRPr="00B04FDE" w:rsidRDefault="001B63CF" w:rsidP="001B63CF">
      <w:pPr>
        <w:pStyle w:val="SingleTxt"/>
        <w:spacing w:after="0" w:line="120" w:lineRule="exact"/>
        <w:rPr>
          <w:sz w:val="10"/>
        </w:rPr>
      </w:pPr>
    </w:p>
    <w:p w:rsidR="00B04FDE" w:rsidRPr="00B04FDE" w:rsidRDefault="00B04FDE" w:rsidP="00A560D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right="1260" w:hanging="1267"/>
      </w:pPr>
      <w:r w:rsidRPr="00B04FDE">
        <w:tab/>
      </w:r>
      <w:r w:rsidR="002D3738">
        <w:tab/>
      </w:r>
      <w:r w:rsidRPr="00B04FDE">
        <w:t>1.</w:t>
      </w:r>
      <w:r w:rsidRPr="00B04FDE">
        <w:tab/>
        <w:t xml:space="preserve">Маркировка бортовых установок для обработки сточных вод </w:t>
      </w:r>
    </w:p>
    <w:p w:rsidR="001B63CF" w:rsidRPr="00B04FDE" w:rsidRDefault="001B63CF" w:rsidP="00A560D2">
      <w:pPr>
        <w:pStyle w:val="SingleTxt"/>
        <w:tabs>
          <w:tab w:val="clear" w:pos="1742"/>
        </w:tabs>
        <w:spacing w:after="0" w:line="120" w:lineRule="exact"/>
        <w:rPr>
          <w:sz w:val="10"/>
        </w:rPr>
      </w:pPr>
    </w:p>
    <w:p w:rsidR="00B04FDE" w:rsidRPr="00B04FDE" w:rsidRDefault="00B04FDE" w:rsidP="00252417">
      <w:pPr>
        <w:pStyle w:val="SingleTxt"/>
        <w:tabs>
          <w:tab w:val="clear" w:pos="1742"/>
          <w:tab w:val="clear" w:pos="2218"/>
          <w:tab w:val="left" w:pos="2250"/>
        </w:tabs>
        <w:ind w:left="2250" w:hanging="983"/>
      </w:pPr>
      <w:r w:rsidRPr="00B04FDE">
        <w:t>1.1</w:t>
      </w:r>
      <w:r w:rsidRPr="00B04FDE">
        <w:tab/>
        <w:t>На бортовую установку для обработки сточных вод, прошедшую и</w:t>
      </w:r>
      <w:r w:rsidRPr="00B04FDE">
        <w:t>с</w:t>
      </w:r>
      <w:r w:rsidRPr="00B04FDE">
        <w:t>пытания типа, должна наноситься маркировка с указанием следующей информации:</w:t>
      </w:r>
    </w:p>
    <w:p w:rsidR="00B04FDE" w:rsidRPr="00B04FDE" w:rsidRDefault="00B04FDE" w:rsidP="00252417">
      <w:pPr>
        <w:pStyle w:val="SingleTxt"/>
        <w:tabs>
          <w:tab w:val="clear" w:pos="1742"/>
          <w:tab w:val="clear" w:pos="2218"/>
          <w:tab w:val="left" w:pos="2250"/>
        </w:tabs>
        <w:ind w:left="2250" w:hanging="983"/>
      </w:pPr>
      <w:r w:rsidRPr="00B04FDE">
        <w:t>1.1.1</w:t>
      </w:r>
      <w:r w:rsidRPr="00B04FDE">
        <w:tab/>
        <w:t>торговый знак или торговое наименование изготовителя;</w:t>
      </w:r>
    </w:p>
    <w:p w:rsidR="00B04FDE" w:rsidRPr="00B04FDE" w:rsidRDefault="00B04FDE" w:rsidP="00252417">
      <w:pPr>
        <w:pStyle w:val="SingleTxt"/>
        <w:tabs>
          <w:tab w:val="clear" w:pos="1742"/>
          <w:tab w:val="clear" w:pos="2218"/>
          <w:tab w:val="left" w:pos="2250"/>
        </w:tabs>
        <w:ind w:left="2250" w:hanging="983"/>
      </w:pPr>
      <w:r w:rsidRPr="00B04FDE">
        <w:t>1.1.2</w:t>
      </w:r>
      <w:r w:rsidRPr="00B04FDE">
        <w:tab/>
        <w:t>тип бортовой установки для обработки сточных вод и ее серийный номер;</w:t>
      </w:r>
    </w:p>
    <w:p w:rsidR="00B04FDE" w:rsidRPr="00B04FDE" w:rsidRDefault="00B04FDE" w:rsidP="00252417">
      <w:pPr>
        <w:pStyle w:val="SingleTxt"/>
        <w:tabs>
          <w:tab w:val="clear" w:pos="1742"/>
          <w:tab w:val="clear" w:pos="2218"/>
          <w:tab w:val="left" w:pos="2250"/>
        </w:tabs>
        <w:ind w:left="2250" w:hanging="983"/>
      </w:pPr>
      <w:r w:rsidRPr="00B04FDE">
        <w:t>1.1.3</w:t>
      </w:r>
      <w:r w:rsidRPr="00B04FDE">
        <w:tab/>
        <w:t xml:space="preserve">номер одобрения типа в соответствии с частью </w:t>
      </w:r>
      <w:r w:rsidRPr="00A560D2">
        <w:t>IV</w:t>
      </w:r>
      <w:r w:rsidRPr="00B04FDE">
        <w:t xml:space="preserve"> настоящего доба</w:t>
      </w:r>
      <w:r w:rsidRPr="00B04FDE">
        <w:t>в</w:t>
      </w:r>
      <w:r w:rsidRPr="00B04FDE">
        <w:t>ления;</w:t>
      </w:r>
    </w:p>
    <w:p w:rsidR="00B04FDE" w:rsidRPr="00B04FDE" w:rsidRDefault="00B04FDE" w:rsidP="00252417">
      <w:pPr>
        <w:pStyle w:val="SingleTxt"/>
        <w:tabs>
          <w:tab w:val="clear" w:pos="1742"/>
          <w:tab w:val="clear" w:pos="2218"/>
          <w:tab w:val="left" w:pos="2250"/>
        </w:tabs>
        <w:ind w:left="2250" w:hanging="983"/>
      </w:pPr>
      <w:r w:rsidRPr="00B04FDE">
        <w:t>1.1.4</w:t>
      </w:r>
      <w:r w:rsidRPr="00B04FDE">
        <w:tab/>
        <w:t>год постройки бортовой установки для обработки сточных вод.</w:t>
      </w:r>
    </w:p>
    <w:p w:rsidR="00B04FDE" w:rsidRPr="00B04FDE" w:rsidRDefault="00B04FDE" w:rsidP="00252417">
      <w:pPr>
        <w:pStyle w:val="SingleTxt"/>
        <w:tabs>
          <w:tab w:val="clear" w:pos="1742"/>
          <w:tab w:val="clear" w:pos="2218"/>
          <w:tab w:val="left" w:pos="2250"/>
        </w:tabs>
        <w:ind w:left="2250" w:hanging="983"/>
      </w:pPr>
      <w:r w:rsidRPr="00B04FDE">
        <w:t>1.2</w:t>
      </w:r>
      <w:r w:rsidRPr="00B04FDE">
        <w:tab/>
        <w:t>Маркировка в соответствии с пунктом 1.1 должна быть износоусто</w:t>
      </w:r>
      <w:r w:rsidRPr="00B04FDE">
        <w:t>й</w:t>
      </w:r>
      <w:r w:rsidRPr="00B04FDE">
        <w:t>чивой, четко различимой и нестираемой на протяжении жизненного цикла бортовой установки для обработки сточных вод. При использ</w:t>
      </w:r>
      <w:r w:rsidRPr="00B04FDE">
        <w:t>о</w:t>
      </w:r>
      <w:r w:rsidRPr="00B04FDE">
        <w:t>вании наклеек или табличек они должны быть прикреплены таким о</w:t>
      </w:r>
      <w:r w:rsidRPr="00B04FDE">
        <w:t>б</w:t>
      </w:r>
      <w:r w:rsidRPr="00B04FDE">
        <w:t>разом, чтобы их нельзя было удалить без повреждения или нарушения из разборчивости.</w:t>
      </w:r>
    </w:p>
    <w:p w:rsidR="00B04FDE" w:rsidRPr="00B04FDE" w:rsidRDefault="00B04FDE" w:rsidP="00252417">
      <w:pPr>
        <w:pStyle w:val="SingleTxt"/>
        <w:tabs>
          <w:tab w:val="clear" w:pos="1742"/>
          <w:tab w:val="clear" w:pos="2218"/>
          <w:tab w:val="left" w:pos="2250"/>
        </w:tabs>
        <w:ind w:left="2250" w:hanging="983"/>
      </w:pPr>
      <w:r w:rsidRPr="00B04FDE">
        <w:t>1.3</w:t>
      </w:r>
      <w:r w:rsidRPr="00B04FDE">
        <w:tab/>
        <w:t>Маркировка должна наноситься на компонент бортовой установки для обработки сточных вод, необходимый для нормального функционир</w:t>
      </w:r>
      <w:r w:rsidRPr="00B04FDE">
        <w:t>о</w:t>
      </w:r>
      <w:r w:rsidRPr="00B04FDE">
        <w:t>вания бортовой установки и обычно не требующий замены в течение жизненного цикла бортовой установки для обработки сточных вод.</w:t>
      </w:r>
    </w:p>
    <w:p w:rsidR="00B04FDE" w:rsidRPr="00B04FDE" w:rsidRDefault="00B04FDE" w:rsidP="00252417">
      <w:pPr>
        <w:pStyle w:val="SingleTxt"/>
        <w:tabs>
          <w:tab w:val="clear" w:pos="1742"/>
          <w:tab w:val="clear" w:pos="2218"/>
          <w:tab w:val="left" w:pos="2250"/>
        </w:tabs>
        <w:ind w:left="2250" w:hanging="983"/>
      </w:pPr>
      <w:r w:rsidRPr="00B04FDE">
        <w:t>1.3.1</w:t>
      </w:r>
      <w:r w:rsidRPr="00B04FDE">
        <w:tab/>
        <w:t>Маркировка должна наноситься таким способом, чтобы она была ясно различима после монтажа на бортовой установке для обработки сто</w:t>
      </w:r>
      <w:r w:rsidRPr="00B04FDE">
        <w:t>ч</w:t>
      </w:r>
      <w:r w:rsidRPr="00B04FDE">
        <w:t>ных вод всего дополнительного оборудования, необходимого для ее работы.</w:t>
      </w:r>
    </w:p>
    <w:p w:rsidR="00B04FDE" w:rsidRPr="00B04FDE" w:rsidRDefault="00B04FDE" w:rsidP="00252417">
      <w:pPr>
        <w:pStyle w:val="SingleTxt"/>
        <w:tabs>
          <w:tab w:val="clear" w:pos="1742"/>
          <w:tab w:val="clear" w:pos="2218"/>
          <w:tab w:val="left" w:pos="2250"/>
        </w:tabs>
        <w:ind w:left="2250" w:hanging="983"/>
      </w:pPr>
      <w:r w:rsidRPr="00B04FDE">
        <w:t>1.3.2</w:t>
      </w:r>
      <w:r w:rsidRPr="00B04FDE">
        <w:tab/>
        <w:t>При необходимости бортовая установка для обработки сточных вод должна быть оснащена дополнительной съемной табличкой из изн</w:t>
      </w:r>
      <w:r w:rsidRPr="00B04FDE">
        <w:t>о</w:t>
      </w:r>
      <w:r w:rsidRPr="00B04FDE">
        <w:t>состойкого материала, содержащей всю информацию в соответствии с пунктом 1.1 и прикрепленной таким образом, чтобы информация была четко различимой и легкодоступной после монтажа бортовой устано</w:t>
      </w:r>
      <w:r w:rsidRPr="00B04FDE">
        <w:t>в</w:t>
      </w:r>
      <w:r w:rsidRPr="00B04FDE">
        <w:t>ки для обработки сточных вод на судне.</w:t>
      </w:r>
    </w:p>
    <w:p w:rsidR="00B04FDE" w:rsidRPr="00B04FDE" w:rsidRDefault="00B04FDE" w:rsidP="00252417">
      <w:pPr>
        <w:pStyle w:val="SingleTxt"/>
        <w:tabs>
          <w:tab w:val="clear" w:pos="1742"/>
          <w:tab w:val="clear" w:pos="2218"/>
          <w:tab w:val="left" w:pos="2250"/>
        </w:tabs>
        <w:ind w:left="2250" w:hanging="983"/>
      </w:pPr>
      <w:r w:rsidRPr="00B04FDE">
        <w:t>1.4</w:t>
      </w:r>
      <w:r w:rsidRPr="00B04FDE">
        <w:tab/>
        <w:t>Все компоненты бортовой установки для обработки сточных вод, к</w:t>
      </w:r>
      <w:r w:rsidRPr="00B04FDE">
        <w:t>о</w:t>
      </w:r>
      <w:r w:rsidRPr="00B04FDE">
        <w:t>торые могут влиять на эффективность обработки стоков, должны быть четко промаркированы и обозначены.</w:t>
      </w:r>
    </w:p>
    <w:p w:rsidR="00B04FDE" w:rsidRPr="00B04FDE" w:rsidRDefault="00B04FDE" w:rsidP="00252417">
      <w:pPr>
        <w:pStyle w:val="SingleTxt"/>
        <w:tabs>
          <w:tab w:val="clear" w:pos="1742"/>
          <w:tab w:val="clear" w:pos="2218"/>
          <w:tab w:val="left" w:pos="2250"/>
        </w:tabs>
        <w:ind w:left="2250" w:hanging="983"/>
      </w:pPr>
      <w:r w:rsidRPr="00B04FDE">
        <w:t>1.5</w:t>
      </w:r>
      <w:r w:rsidRPr="00B04FDE">
        <w:tab/>
        <w:t xml:space="preserve">Точное расположение маркировки, указанной в пункте 1.1, должно быть указано в разделе </w:t>
      </w:r>
      <w:r w:rsidRPr="00A560D2">
        <w:t>I</w:t>
      </w:r>
      <w:r w:rsidRPr="00B04FDE">
        <w:t xml:space="preserve"> свидетельства об одобрении типа </w:t>
      </w:r>
      <w:r w:rsidR="00252417">
        <w:br/>
      </w:r>
      <w:r w:rsidRPr="003462D3">
        <w:t xml:space="preserve">(см. часть </w:t>
      </w:r>
      <w:r w:rsidRPr="00A560D2">
        <w:t>III</w:t>
      </w:r>
      <w:r w:rsidRPr="003462D3">
        <w:t>)</w:t>
      </w:r>
      <w:r w:rsidRPr="00B04FDE">
        <w:t>.</w:t>
      </w:r>
    </w:p>
    <w:p w:rsidR="001B63CF" w:rsidRPr="00B04FDE" w:rsidRDefault="001B63CF" w:rsidP="001B63CF">
      <w:pPr>
        <w:pStyle w:val="SingleTxt"/>
        <w:tabs>
          <w:tab w:val="clear" w:pos="1742"/>
          <w:tab w:val="left" w:pos="1962"/>
        </w:tabs>
        <w:spacing w:after="0" w:line="120" w:lineRule="exact"/>
        <w:rPr>
          <w:sz w:val="10"/>
        </w:rPr>
      </w:pPr>
    </w:p>
    <w:p w:rsidR="00B04FDE" w:rsidRPr="00B04FDE" w:rsidRDefault="00B04FDE" w:rsidP="001B63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04FDE">
        <w:tab/>
      </w:r>
      <w:r w:rsidR="002D3738">
        <w:tab/>
      </w:r>
      <w:r w:rsidRPr="00B04FDE">
        <w:t>2.</w:t>
      </w:r>
      <w:r w:rsidRPr="00B04FDE">
        <w:tab/>
      </w:r>
      <w:r w:rsidR="002D3738">
        <w:tab/>
      </w:r>
      <w:r w:rsidRPr="00B04FDE">
        <w:t>Испытания</w:t>
      </w:r>
    </w:p>
    <w:p w:rsidR="001B63CF" w:rsidRPr="00B04FDE" w:rsidRDefault="001B63CF" w:rsidP="001B63CF">
      <w:pPr>
        <w:pStyle w:val="SingleTxt"/>
        <w:keepNext/>
        <w:spacing w:after="0" w:line="120" w:lineRule="exact"/>
        <w:rPr>
          <w:sz w:val="10"/>
        </w:rPr>
      </w:pPr>
    </w:p>
    <w:p w:rsidR="00B04FDE" w:rsidRPr="00B04FDE" w:rsidRDefault="00B04FDE" w:rsidP="002D3738">
      <w:pPr>
        <w:pStyle w:val="SingleTxt"/>
        <w:tabs>
          <w:tab w:val="clear" w:pos="1742"/>
          <w:tab w:val="clear" w:pos="2218"/>
          <w:tab w:val="left" w:pos="2250"/>
        </w:tabs>
        <w:ind w:left="2250" w:hanging="983"/>
      </w:pPr>
      <w:r w:rsidRPr="00B04FDE">
        <w:tab/>
        <w:t xml:space="preserve">Процедура испытаний бортовой установки для обработки сточных вод приведена в добавлении </w:t>
      </w:r>
      <w:r w:rsidRPr="003462D3">
        <w:t>9</w:t>
      </w:r>
      <w:r w:rsidRPr="00B04FDE">
        <w:t xml:space="preserve">. </w:t>
      </w:r>
    </w:p>
    <w:p w:rsidR="001B63CF" w:rsidRPr="00B04FDE" w:rsidRDefault="001B63CF" w:rsidP="001B63CF">
      <w:pPr>
        <w:pStyle w:val="SingleTxt"/>
        <w:spacing w:after="0" w:line="120" w:lineRule="exact"/>
        <w:rPr>
          <w:sz w:val="10"/>
        </w:rPr>
      </w:pPr>
    </w:p>
    <w:p w:rsidR="00B04FDE" w:rsidRPr="00B04FDE" w:rsidRDefault="00B04FDE" w:rsidP="001B63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04FDE">
        <w:tab/>
      </w:r>
      <w:r w:rsidR="00AC0374">
        <w:tab/>
      </w:r>
      <w:r w:rsidRPr="00B04FDE">
        <w:t>3.</w:t>
      </w:r>
      <w:r w:rsidRPr="00B04FDE">
        <w:tab/>
      </w:r>
      <w:r w:rsidR="00AC0374">
        <w:tab/>
      </w:r>
      <w:r w:rsidRPr="00B04FDE">
        <w:t>Оценка соответствия производства</w:t>
      </w:r>
    </w:p>
    <w:p w:rsidR="001B63CF" w:rsidRPr="00B04FDE" w:rsidRDefault="001B63CF" w:rsidP="001B63CF">
      <w:pPr>
        <w:pStyle w:val="SingleTxt"/>
        <w:spacing w:after="0" w:line="120" w:lineRule="exact"/>
        <w:rPr>
          <w:sz w:val="10"/>
        </w:rPr>
      </w:pPr>
    </w:p>
    <w:p w:rsidR="00B04FDE" w:rsidRPr="00B04FDE" w:rsidRDefault="00B04FDE" w:rsidP="00252417">
      <w:pPr>
        <w:pStyle w:val="SingleTxt"/>
        <w:tabs>
          <w:tab w:val="clear" w:pos="1742"/>
          <w:tab w:val="clear" w:pos="2218"/>
          <w:tab w:val="left" w:pos="2250"/>
        </w:tabs>
        <w:ind w:left="2250" w:hanging="983"/>
      </w:pPr>
      <w:r w:rsidRPr="00B04FDE">
        <w:t>3.1</w:t>
      </w:r>
      <w:r w:rsidRPr="00B04FDE">
        <w:tab/>
        <w:t>В контексте проверки наличия – до предоставления одобрения типа – удовлетворительных мер и надлежащих процедур по обеспечению э</w:t>
      </w:r>
      <w:r w:rsidRPr="00B04FDE">
        <w:t>ф</w:t>
      </w:r>
      <w:r w:rsidRPr="00B04FDE">
        <w:t>фективного контроля за соответствием производства компетентный орган должен признать регистрацию изготовителя в соответствии с с</w:t>
      </w:r>
      <w:r w:rsidRPr="00B04FDE">
        <w:t>о</w:t>
      </w:r>
      <w:r w:rsidRPr="00B04FDE">
        <w:t xml:space="preserve">гласованным стандартом </w:t>
      </w:r>
      <w:r w:rsidRPr="00252417">
        <w:t>EN</w:t>
      </w:r>
      <w:r w:rsidRPr="00B04FDE">
        <w:t xml:space="preserve"> </w:t>
      </w:r>
      <w:r w:rsidRPr="00252417">
        <w:t>ISO</w:t>
      </w:r>
      <w:r w:rsidRPr="00B04FDE">
        <w:t xml:space="preserve"> 9001: 2008</w:t>
      </w:r>
      <w:r w:rsidRPr="002D3738">
        <w:rPr>
          <w:vertAlign w:val="superscript"/>
        </w:rPr>
        <w:footnoteReference w:id="6"/>
      </w:r>
      <w:r w:rsidRPr="00B04FDE">
        <w:t xml:space="preserve"> (область действия кот</w:t>
      </w:r>
      <w:r w:rsidRPr="00B04FDE">
        <w:t>о</w:t>
      </w:r>
      <w:r w:rsidRPr="00B04FDE">
        <w:t>рого охватывает изготовление рассматриваемых бортовых установок для обработки сточных вод) либо эквивалентным стандартом аккред</w:t>
      </w:r>
      <w:r w:rsidRPr="00B04FDE">
        <w:t>и</w:t>
      </w:r>
      <w:r w:rsidRPr="00B04FDE">
        <w:t>тации как удовлетворяющую предъявляемым требованиям. Изготов</w:t>
      </w:r>
      <w:r w:rsidRPr="00B04FDE">
        <w:t>и</w:t>
      </w:r>
      <w:r w:rsidRPr="00B04FDE">
        <w:t>тель должен представить данные о регистрации и обязаться информ</w:t>
      </w:r>
      <w:r w:rsidRPr="00B04FDE">
        <w:t>и</w:t>
      </w:r>
      <w:r w:rsidRPr="00B04FDE">
        <w:t>ровать компетентный орган о любых изменениях в ее действительн</w:t>
      </w:r>
      <w:r w:rsidRPr="00B04FDE">
        <w:t>о</w:t>
      </w:r>
      <w:r w:rsidRPr="00B04FDE">
        <w:t>сти или области действия. Для удостоверения в систематическом в</w:t>
      </w:r>
      <w:r w:rsidRPr="00B04FDE">
        <w:t>ы</w:t>
      </w:r>
      <w:r w:rsidRPr="00B04FDE">
        <w:t xml:space="preserve">полнении требований </w:t>
      </w:r>
      <w:r w:rsidRPr="003462D3">
        <w:t>пунктов 8</w:t>
      </w:r>
      <w:r w:rsidRPr="00252417">
        <w:t>B</w:t>
      </w:r>
      <w:r w:rsidRPr="003462D3">
        <w:t>-4.2.2–8</w:t>
      </w:r>
      <w:r w:rsidRPr="00252417">
        <w:t>B</w:t>
      </w:r>
      <w:r w:rsidRPr="003462D3">
        <w:t>-4.2.5</w:t>
      </w:r>
      <w:r w:rsidRPr="00B04FDE">
        <w:t xml:space="preserve"> проводятся соотве</w:t>
      </w:r>
      <w:r w:rsidRPr="00B04FDE">
        <w:t>т</w:t>
      </w:r>
      <w:r w:rsidRPr="00B04FDE">
        <w:t>ствующие производственные проверки.</w:t>
      </w:r>
    </w:p>
    <w:p w:rsidR="00B04FDE" w:rsidRPr="00B04FDE" w:rsidRDefault="00B04FDE" w:rsidP="00252417">
      <w:pPr>
        <w:pStyle w:val="SingleTxt"/>
        <w:tabs>
          <w:tab w:val="clear" w:pos="1742"/>
          <w:tab w:val="clear" w:pos="2218"/>
          <w:tab w:val="left" w:pos="2250"/>
        </w:tabs>
        <w:ind w:left="2250" w:hanging="983"/>
      </w:pPr>
      <w:r w:rsidRPr="00B04FDE">
        <w:t>3.2</w:t>
      </w:r>
      <w:r w:rsidRPr="00B04FDE">
        <w:tab/>
        <w:t>Получатель одобрения типа должен:</w:t>
      </w:r>
    </w:p>
    <w:p w:rsidR="00B04FDE" w:rsidRPr="00B04FDE" w:rsidRDefault="00B04FDE" w:rsidP="00252417">
      <w:pPr>
        <w:pStyle w:val="SingleTxt"/>
        <w:tabs>
          <w:tab w:val="clear" w:pos="1742"/>
          <w:tab w:val="clear" w:pos="2218"/>
          <w:tab w:val="left" w:pos="2250"/>
        </w:tabs>
        <w:ind w:left="2250" w:hanging="983"/>
      </w:pPr>
      <w:r w:rsidRPr="00B04FDE">
        <w:t>3.2.1</w:t>
      </w:r>
      <w:r w:rsidRPr="00B04FDE">
        <w:tab/>
        <w:t xml:space="preserve">обеспечить наличие процедур для эффективного контроля качества продукции; </w:t>
      </w:r>
    </w:p>
    <w:p w:rsidR="00B04FDE" w:rsidRPr="00B04FDE" w:rsidRDefault="00B04FDE" w:rsidP="00252417">
      <w:pPr>
        <w:pStyle w:val="SingleTxt"/>
        <w:tabs>
          <w:tab w:val="clear" w:pos="1742"/>
          <w:tab w:val="clear" w:pos="2218"/>
          <w:tab w:val="left" w:pos="2250"/>
        </w:tabs>
        <w:ind w:left="2250" w:hanging="983"/>
      </w:pPr>
      <w:r w:rsidRPr="00B04FDE">
        <w:t>3.2.2</w:t>
      </w:r>
      <w:r w:rsidRPr="00B04FDE">
        <w:tab/>
        <w:t>иметь доступ к испытательному оборудованию, необходимому для проверки соответствия каждому одобренному типу;</w:t>
      </w:r>
    </w:p>
    <w:p w:rsidR="00B04FDE" w:rsidRPr="00B04FDE" w:rsidRDefault="00B04FDE" w:rsidP="00252417">
      <w:pPr>
        <w:pStyle w:val="SingleTxt"/>
        <w:tabs>
          <w:tab w:val="clear" w:pos="1742"/>
          <w:tab w:val="clear" w:pos="2218"/>
          <w:tab w:val="left" w:pos="2250"/>
        </w:tabs>
        <w:ind w:left="2250" w:hanging="983"/>
      </w:pPr>
      <w:r w:rsidRPr="00B04FDE">
        <w:t>3.2.3</w:t>
      </w:r>
      <w:r w:rsidRPr="00B04FDE">
        <w:tab/>
        <w:t>обеспечивать регистрацию результатов испытаний и хранение этих з</w:t>
      </w:r>
      <w:r w:rsidRPr="00B04FDE">
        <w:t>а</w:t>
      </w:r>
      <w:r w:rsidRPr="00B04FDE">
        <w:t>писей, а также всей соответствующей документации в течение пери</w:t>
      </w:r>
      <w:r w:rsidRPr="00B04FDE">
        <w:t>о</w:t>
      </w:r>
      <w:r w:rsidRPr="00B04FDE">
        <w:t>да времени, подлежащего согласованию с компетентным органом;</w:t>
      </w:r>
    </w:p>
    <w:p w:rsidR="00B04FDE" w:rsidRPr="00B04FDE" w:rsidRDefault="00B04FDE" w:rsidP="00252417">
      <w:pPr>
        <w:pStyle w:val="SingleTxt"/>
        <w:tabs>
          <w:tab w:val="clear" w:pos="1742"/>
          <w:tab w:val="clear" w:pos="2218"/>
          <w:tab w:val="left" w:pos="2250"/>
        </w:tabs>
        <w:ind w:left="2250" w:hanging="983"/>
      </w:pPr>
      <w:r w:rsidRPr="00B04FDE">
        <w:t>3.2.4</w:t>
      </w:r>
      <w:r w:rsidRPr="00B04FDE">
        <w:tab/>
        <w:t>тщательно анализировать результаты каждого вида испытаний для проверки и обеспечения стабильности параметров бортовой установки для обработки сточных вод с учетом допустимых отклонений в сери</w:t>
      </w:r>
      <w:r w:rsidRPr="00B04FDE">
        <w:t>й</w:t>
      </w:r>
      <w:r w:rsidRPr="00B04FDE">
        <w:t>ном производстве;</w:t>
      </w:r>
    </w:p>
    <w:p w:rsidR="00B04FDE" w:rsidRPr="00B04FDE" w:rsidRDefault="00B04FDE" w:rsidP="00252417">
      <w:pPr>
        <w:pStyle w:val="SingleTxt"/>
        <w:tabs>
          <w:tab w:val="clear" w:pos="1742"/>
          <w:tab w:val="clear" w:pos="2218"/>
          <w:tab w:val="left" w:pos="2250"/>
        </w:tabs>
        <w:ind w:left="2250" w:hanging="983"/>
      </w:pPr>
      <w:r w:rsidRPr="00B04FDE">
        <w:t>3.2.5</w:t>
      </w:r>
      <w:r w:rsidRPr="00B04FDE">
        <w:tab/>
        <w:t>обеспечить, чтобы любые пробы из бортовых установок для обрабо</w:t>
      </w:r>
      <w:r w:rsidRPr="00B04FDE">
        <w:t>т</w:t>
      </w:r>
      <w:r w:rsidRPr="00B04FDE">
        <w:t>ки сточных вод либо испытуемые образцы, показывающие явное нес</w:t>
      </w:r>
      <w:r w:rsidRPr="00B04FDE">
        <w:t>о</w:t>
      </w:r>
      <w:r w:rsidRPr="00B04FDE">
        <w:t>ответствие типу в ходе проводимого испытания, служили основанием для дальнейшего отбора проб и дополнительных испытаний, при с</w:t>
      </w:r>
      <w:r w:rsidRPr="00B04FDE">
        <w:t>о</w:t>
      </w:r>
      <w:r w:rsidRPr="00B04FDE">
        <w:t>блюдении всех необходимых мер для восстановления соответствия производства.</w:t>
      </w:r>
    </w:p>
    <w:p w:rsidR="00B04FDE" w:rsidRPr="00B04FDE" w:rsidRDefault="00B04FDE" w:rsidP="00252417">
      <w:pPr>
        <w:pStyle w:val="SingleTxt"/>
        <w:tabs>
          <w:tab w:val="clear" w:pos="1742"/>
          <w:tab w:val="clear" w:pos="2218"/>
          <w:tab w:val="left" w:pos="2250"/>
        </w:tabs>
        <w:ind w:left="2250" w:hanging="983"/>
      </w:pPr>
      <w:r w:rsidRPr="00B04FDE">
        <w:t>3.3</w:t>
      </w:r>
      <w:r w:rsidRPr="00B04FDE">
        <w:tab/>
        <w:t>Компетентный орган, предоставивший одобрение типа, может в любое время проверить соответствие методов контроля, применяемых на каждом производственном объекте.</w:t>
      </w:r>
    </w:p>
    <w:p w:rsidR="00B04FDE" w:rsidRPr="00B04FDE" w:rsidRDefault="00B04FDE" w:rsidP="00252417">
      <w:pPr>
        <w:pStyle w:val="SingleTxt"/>
        <w:tabs>
          <w:tab w:val="clear" w:pos="1742"/>
          <w:tab w:val="clear" w:pos="2218"/>
          <w:tab w:val="left" w:pos="2250"/>
        </w:tabs>
        <w:ind w:left="2250" w:hanging="983"/>
      </w:pPr>
      <w:r w:rsidRPr="00B04FDE">
        <w:t>3.3.1</w:t>
      </w:r>
      <w:r w:rsidRPr="00B04FDE">
        <w:tab/>
        <w:t>Документация по испытаниям и производственная документация должна быть доступна проводящим испытание лицам при каждом и</w:t>
      </w:r>
      <w:r w:rsidRPr="00B04FDE">
        <w:t>с</w:t>
      </w:r>
      <w:r w:rsidRPr="00B04FDE">
        <w:t>пытании.</w:t>
      </w:r>
    </w:p>
    <w:p w:rsidR="00B04FDE" w:rsidRPr="00B04FDE" w:rsidRDefault="00B04FDE" w:rsidP="00252417">
      <w:pPr>
        <w:pStyle w:val="SingleTxt"/>
        <w:tabs>
          <w:tab w:val="clear" w:pos="1742"/>
          <w:tab w:val="clear" w:pos="2218"/>
          <w:tab w:val="left" w:pos="2250"/>
        </w:tabs>
        <w:ind w:left="2250" w:hanging="983"/>
      </w:pPr>
      <w:r w:rsidRPr="00B04FDE">
        <w:t>3.3.2</w:t>
      </w:r>
      <w:r w:rsidRPr="00B04FDE">
        <w:tab/>
        <w:t>Если качество испытаний оказывается неудовлетворительным, прим</w:t>
      </w:r>
      <w:r w:rsidRPr="00B04FDE">
        <w:t>е</w:t>
      </w:r>
      <w:r w:rsidRPr="00B04FDE">
        <w:t>няется следующая процедура:</w:t>
      </w:r>
    </w:p>
    <w:p w:rsidR="00B04FDE" w:rsidRPr="00B04FDE" w:rsidRDefault="00B04FDE" w:rsidP="00252417">
      <w:pPr>
        <w:pStyle w:val="SingleTxt"/>
        <w:tabs>
          <w:tab w:val="clear" w:pos="1742"/>
          <w:tab w:val="clear" w:pos="2218"/>
          <w:tab w:val="left" w:pos="2250"/>
        </w:tabs>
        <w:ind w:left="2250" w:hanging="983"/>
      </w:pPr>
      <w:r w:rsidRPr="00B04FDE">
        <w:t>3.3.2.1</w:t>
      </w:r>
      <w:r w:rsidRPr="00B04FDE">
        <w:tab/>
        <w:t xml:space="preserve">из серии выбирают одну бортовую установку для обработки сточных вод, которую испытывают путем анализа произвольных проб при обычных условиях нагрузки согласно добавлению </w:t>
      </w:r>
      <w:r w:rsidRPr="003462D3">
        <w:t>9</w:t>
      </w:r>
      <w:r w:rsidRPr="00B04FDE">
        <w:t xml:space="preserve"> после работы в течение суток. В соответствии с методами испытаний, приведенными в добавлении </w:t>
      </w:r>
      <w:r w:rsidRPr="003462D3">
        <w:t>9</w:t>
      </w:r>
      <w:r w:rsidRPr="00B04FDE">
        <w:t xml:space="preserve">, обработанные стоки не должны превышать значений, указанных в таблице 2 </w:t>
      </w:r>
      <w:r w:rsidRPr="003462D3">
        <w:t>пункта 8</w:t>
      </w:r>
      <w:r w:rsidRPr="00252417">
        <w:t>B</w:t>
      </w:r>
      <w:r w:rsidRPr="003462D3">
        <w:t>-4.2.2</w:t>
      </w:r>
      <w:r w:rsidRPr="00B04FDE">
        <w:t>;</w:t>
      </w:r>
    </w:p>
    <w:p w:rsidR="00971593" w:rsidRDefault="00B04FDE" w:rsidP="00252417">
      <w:pPr>
        <w:pStyle w:val="SingleTxt"/>
        <w:tabs>
          <w:tab w:val="clear" w:pos="1742"/>
          <w:tab w:val="clear" w:pos="2218"/>
          <w:tab w:val="left" w:pos="2250"/>
        </w:tabs>
        <w:ind w:left="2250" w:hanging="983"/>
      </w:pPr>
      <w:r w:rsidRPr="00B04FDE">
        <w:t>3.3.2.2</w:t>
      </w:r>
      <w:r w:rsidRPr="00B04FDE">
        <w:tab/>
        <w:t>если произвольно выбранная из серии бортовая установка для обр</w:t>
      </w:r>
      <w:r w:rsidRPr="00B04FDE">
        <w:t>а</w:t>
      </w:r>
      <w:r w:rsidRPr="00B04FDE">
        <w:t>ботки сточных вод не отвечает требованиям, установленным в пун</w:t>
      </w:r>
      <w:r w:rsidRPr="00B04FDE">
        <w:t>к</w:t>
      </w:r>
      <w:r w:rsidRPr="00B04FDE">
        <w:t>те</w:t>
      </w:r>
      <w:r w:rsidR="00252417">
        <w:t> </w:t>
      </w:r>
      <w:r w:rsidRPr="00B04FDE">
        <w:t>3.3.2.1, изготовитель может потребовать проведения анализа прои</w:t>
      </w:r>
      <w:r w:rsidRPr="00B04FDE">
        <w:t>з</w:t>
      </w:r>
      <w:r w:rsidRPr="00B04FDE">
        <w:t>вольных проб на ряде бортовых установок одинаковой комплектации, взятых из той же серии. Эта новая выборка должна включать и перв</w:t>
      </w:r>
      <w:r w:rsidRPr="00B04FDE">
        <w:t>о</w:t>
      </w:r>
      <w:r w:rsidRPr="00B04FDE">
        <w:t xml:space="preserve">начально отобранную бортовую установку для обработки сточных вод. Изготовитель определяет количество </w:t>
      </w:r>
      <w:r w:rsidRPr="00252417">
        <w:t>n</w:t>
      </w:r>
      <w:r w:rsidRPr="00B04FDE">
        <w:t xml:space="preserve"> из серии по согласованию с компетентным органом. </w:t>
      </w:r>
      <w:r w:rsidR="00971593" w:rsidRPr="00971593">
        <w:t>Эти бортовые установки для обработки сто</w:t>
      </w:r>
      <w:r w:rsidR="00971593" w:rsidRPr="00971593">
        <w:t>ч</w:t>
      </w:r>
      <w:r w:rsidR="00971593" w:rsidRPr="00971593">
        <w:t>ных вод подвергаются испытанию путем анализа произвольных проб, за исключением первоначально отобранной установки. Затем опред</w:t>
      </w:r>
      <w:r w:rsidR="00971593" w:rsidRPr="00971593">
        <w:t>е</w:t>
      </w:r>
      <w:r w:rsidR="00971593" w:rsidRPr="00971593">
        <w:t>ляют среднее арифметическое (</w:t>
      </w:r>
      <w:r w:rsidR="00B11A39">
        <w:rPr>
          <w:noProof/>
          <w:lang w:val="en-GB" w:eastAsia="en-GB"/>
        </w:rPr>
        <w:drawing>
          <wp:inline distT="0" distB="0" distL="0" distR="0" wp14:anchorId="6B3504CC" wp14:editId="6C05FAEC">
            <wp:extent cx="109728" cy="137160"/>
            <wp:effectExtent l="0" t="0" r="508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728" cy="137160"/>
                    </a:xfrm>
                    <a:prstGeom prst="rect">
                      <a:avLst/>
                    </a:prstGeom>
                    <a:noFill/>
                    <a:ln>
                      <a:noFill/>
                    </a:ln>
                  </pic:spPr>
                </pic:pic>
              </a:graphicData>
            </a:graphic>
          </wp:inline>
        </w:drawing>
      </w:r>
      <w:r w:rsidR="00971593" w:rsidRPr="00971593">
        <w:t>) результатов, полученных путем произвольного отбора проб. Серийное производство считается соо</w:t>
      </w:r>
      <w:r w:rsidR="00971593" w:rsidRPr="00971593">
        <w:t>т</w:t>
      </w:r>
      <w:r w:rsidR="00971593" w:rsidRPr="00971593">
        <w:t>ветствующим требованиям, если соблюдено следующее условие:</w:t>
      </w:r>
    </w:p>
    <w:p w:rsidR="00B11A39" w:rsidRPr="00B11A39" w:rsidRDefault="00B11A39" w:rsidP="00B11A39">
      <w:pPr>
        <w:pStyle w:val="SingleTxt"/>
        <w:spacing w:after="0" w:line="120" w:lineRule="exact"/>
        <w:rPr>
          <w:sz w:val="10"/>
        </w:rPr>
      </w:pPr>
    </w:p>
    <w:p w:rsidR="00B11A39" w:rsidRDefault="00252417" w:rsidP="00B11A39">
      <w:pPr>
        <w:pStyle w:val="SingleTxt"/>
        <w:spacing w:line="240" w:lineRule="auto"/>
      </w:pPr>
      <w:r>
        <w:tab/>
      </w:r>
      <w:r>
        <w:tab/>
      </w:r>
      <w:r w:rsidR="00B11A39">
        <w:rPr>
          <w:noProof/>
          <w:lang w:val="en-GB" w:eastAsia="en-GB"/>
        </w:rPr>
        <w:drawing>
          <wp:inline distT="0" distB="0" distL="0" distR="0" wp14:anchorId="3C781078" wp14:editId="651C9240">
            <wp:extent cx="980440" cy="241300"/>
            <wp:effectExtent l="0" t="0" r="0" b="635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0440" cy="241300"/>
                    </a:xfrm>
                    <a:prstGeom prst="rect">
                      <a:avLst/>
                    </a:prstGeom>
                    <a:noFill/>
                    <a:ln>
                      <a:noFill/>
                    </a:ln>
                  </pic:spPr>
                </pic:pic>
              </a:graphicData>
            </a:graphic>
          </wp:inline>
        </w:drawing>
      </w:r>
    </w:p>
    <w:p w:rsidR="00B11A39" w:rsidRPr="00B11A39" w:rsidRDefault="00B11A39" w:rsidP="00B11A39">
      <w:pPr>
        <w:pStyle w:val="SingleTxt"/>
        <w:spacing w:after="0" w:line="120" w:lineRule="exact"/>
        <w:rPr>
          <w:sz w:val="10"/>
        </w:rPr>
      </w:pPr>
    </w:p>
    <w:p w:rsidR="00B11A39" w:rsidRDefault="00252417" w:rsidP="00B11A39">
      <w:pPr>
        <w:pStyle w:val="SingleTxt"/>
      </w:pPr>
      <w:r>
        <w:tab/>
      </w:r>
      <w:r w:rsidR="00B11A39">
        <w:tab/>
        <w:t>где:</w:t>
      </w:r>
    </w:p>
    <w:p w:rsidR="00B11A39" w:rsidRDefault="00252417" w:rsidP="00252417">
      <w:pPr>
        <w:pStyle w:val="SingleTxt"/>
        <w:ind w:left="3182" w:hanging="1915"/>
      </w:pPr>
      <w:r>
        <w:rPr>
          <w:i/>
        </w:rPr>
        <w:tab/>
      </w:r>
      <w:r>
        <w:rPr>
          <w:i/>
        </w:rPr>
        <w:tab/>
      </w:r>
      <w:r w:rsidR="00B11A39" w:rsidRPr="00FF2302">
        <w:rPr>
          <w:i/>
        </w:rPr>
        <w:t>k</w:t>
      </w:r>
      <w:r w:rsidR="00B11A39">
        <w:tab/>
        <w:t>–</w:t>
      </w:r>
      <w:r w:rsidR="00B11A39">
        <w:tab/>
        <w:t>статистический коэффициент, зависящий от n и приведе</w:t>
      </w:r>
      <w:r w:rsidR="00B11A39">
        <w:t>н</w:t>
      </w:r>
      <w:r w:rsidR="00B11A39">
        <w:t>ный в следующей таблице:</w:t>
      </w:r>
    </w:p>
    <w:p w:rsidR="00DF7907" w:rsidRPr="00DF7907" w:rsidRDefault="00DF7907" w:rsidP="00DF7907">
      <w:pPr>
        <w:pStyle w:val="SingleTxt"/>
        <w:spacing w:after="0" w:line="120" w:lineRule="exact"/>
        <w:rPr>
          <w:sz w:val="10"/>
        </w:rPr>
      </w:pPr>
    </w:p>
    <w:tbl>
      <w:tblPr>
        <w:tblW w:w="7787" w:type="dxa"/>
        <w:jc w:val="right"/>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3"/>
        <w:gridCol w:w="756"/>
        <w:gridCol w:w="756"/>
        <w:gridCol w:w="756"/>
        <w:gridCol w:w="756"/>
        <w:gridCol w:w="756"/>
        <w:gridCol w:w="756"/>
        <w:gridCol w:w="756"/>
        <w:gridCol w:w="756"/>
        <w:gridCol w:w="756"/>
      </w:tblGrid>
      <w:tr w:rsidR="00DF7907" w:rsidRPr="003E6D30" w:rsidTr="00060292">
        <w:trPr>
          <w:tblHeader/>
          <w:jc w:val="right"/>
        </w:trPr>
        <w:tc>
          <w:tcPr>
            <w:tcW w:w="983" w:type="dxa"/>
            <w:vAlign w:val="bottom"/>
            <w:hideMark/>
          </w:tcPr>
          <w:p w:rsidR="00DF7907" w:rsidRPr="003E6D30" w:rsidRDefault="00DF7907" w:rsidP="00252417">
            <w:pPr>
              <w:spacing w:before="40" w:after="40" w:line="210" w:lineRule="exact"/>
              <w:ind w:right="43"/>
              <w:rPr>
                <w:i/>
                <w:sz w:val="17"/>
                <w:szCs w:val="17"/>
                <w:lang w:val="en-GB"/>
              </w:rPr>
            </w:pPr>
            <w:r w:rsidRPr="003E6D30">
              <w:rPr>
                <w:i/>
                <w:sz w:val="17"/>
                <w:szCs w:val="17"/>
              </w:rPr>
              <w:t>n</w:t>
            </w:r>
          </w:p>
        </w:tc>
        <w:tc>
          <w:tcPr>
            <w:tcW w:w="756" w:type="dxa"/>
            <w:vAlign w:val="bottom"/>
            <w:hideMark/>
          </w:tcPr>
          <w:p w:rsidR="00DF7907" w:rsidRPr="003E6D30" w:rsidRDefault="00DF7907" w:rsidP="00252417">
            <w:pPr>
              <w:spacing w:before="40" w:after="40" w:line="210" w:lineRule="exact"/>
              <w:ind w:right="43"/>
              <w:jc w:val="right"/>
              <w:rPr>
                <w:i/>
                <w:sz w:val="17"/>
                <w:szCs w:val="17"/>
                <w:lang w:val="en-GB"/>
              </w:rPr>
            </w:pPr>
            <w:r w:rsidRPr="003E6D30">
              <w:rPr>
                <w:i/>
                <w:sz w:val="17"/>
                <w:szCs w:val="17"/>
              </w:rPr>
              <w:t>2</w:t>
            </w:r>
          </w:p>
        </w:tc>
        <w:tc>
          <w:tcPr>
            <w:tcW w:w="756" w:type="dxa"/>
            <w:vAlign w:val="bottom"/>
            <w:hideMark/>
          </w:tcPr>
          <w:p w:rsidR="00DF7907" w:rsidRPr="003E6D30" w:rsidRDefault="00DF7907" w:rsidP="00252417">
            <w:pPr>
              <w:spacing w:before="40" w:after="40" w:line="210" w:lineRule="exact"/>
              <w:ind w:right="43"/>
              <w:jc w:val="right"/>
              <w:rPr>
                <w:i/>
                <w:sz w:val="17"/>
                <w:szCs w:val="17"/>
                <w:lang w:val="en-GB"/>
              </w:rPr>
            </w:pPr>
            <w:r w:rsidRPr="003E6D30">
              <w:rPr>
                <w:i/>
                <w:sz w:val="17"/>
                <w:szCs w:val="17"/>
              </w:rPr>
              <w:t>3</w:t>
            </w:r>
          </w:p>
        </w:tc>
        <w:tc>
          <w:tcPr>
            <w:tcW w:w="756" w:type="dxa"/>
            <w:vAlign w:val="bottom"/>
            <w:hideMark/>
          </w:tcPr>
          <w:p w:rsidR="00DF7907" w:rsidRPr="003E6D30" w:rsidRDefault="00DF7907" w:rsidP="00252417">
            <w:pPr>
              <w:spacing w:before="40" w:after="40" w:line="210" w:lineRule="exact"/>
              <w:ind w:right="43"/>
              <w:jc w:val="right"/>
              <w:rPr>
                <w:i/>
                <w:sz w:val="17"/>
                <w:szCs w:val="17"/>
                <w:lang w:val="en-GB"/>
              </w:rPr>
            </w:pPr>
            <w:r w:rsidRPr="003E6D30">
              <w:rPr>
                <w:i/>
                <w:sz w:val="17"/>
                <w:szCs w:val="17"/>
              </w:rPr>
              <w:t>4</w:t>
            </w:r>
          </w:p>
        </w:tc>
        <w:tc>
          <w:tcPr>
            <w:tcW w:w="756" w:type="dxa"/>
            <w:vAlign w:val="bottom"/>
            <w:hideMark/>
          </w:tcPr>
          <w:p w:rsidR="00DF7907" w:rsidRPr="003E6D30" w:rsidRDefault="00DF7907" w:rsidP="00252417">
            <w:pPr>
              <w:spacing w:before="40" w:after="40" w:line="210" w:lineRule="exact"/>
              <w:ind w:right="43"/>
              <w:jc w:val="right"/>
              <w:rPr>
                <w:i/>
                <w:sz w:val="17"/>
                <w:szCs w:val="17"/>
                <w:lang w:val="en-GB"/>
              </w:rPr>
            </w:pPr>
            <w:r w:rsidRPr="003E6D30">
              <w:rPr>
                <w:i/>
                <w:sz w:val="17"/>
                <w:szCs w:val="17"/>
              </w:rPr>
              <w:t>5</w:t>
            </w:r>
          </w:p>
        </w:tc>
        <w:tc>
          <w:tcPr>
            <w:tcW w:w="756" w:type="dxa"/>
            <w:vAlign w:val="bottom"/>
            <w:hideMark/>
          </w:tcPr>
          <w:p w:rsidR="00DF7907" w:rsidRPr="003E6D30" w:rsidRDefault="00DF7907" w:rsidP="00252417">
            <w:pPr>
              <w:spacing w:before="40" w:after="40" w:line="210" w:lineRule="exact"/>
              <w:ind w:right="43"/>
              <w:jc w:val="right"/>
              <w:rPr>
                <w:i/>
                <w:sz w:val="17"/>
                <w:szCs w:val="17"/>
                <w:lang w:val="en-GB"/>
              </w:rPr>
            </w:pPr>
            <w:r w:rsidRPr="003E6D30">
              <w:rPr>
                <w:i/>
                <w:sz w:val="17"/>
                <w:szCs w:val="17"/>
              </w:rPr>
              <w:t>6</w:t>
            </w:r>
          </w:p>
        </w:tc>
        <w:tc>
          <w:tcPr>
            <w:tcW w:w="756" w:type="dxa"/>
            <w:vAlign w:val="bottom"/>
            <w:hideMark/>
          </w:tcPr>
          <w:p w:rsidR="00DF7907" w:rsidRPr="003E6D30" w:rsidRDefault="00DF7907" w:rsidP="00252417">
            <w:pPr>
              <w:spacing w:before="40" w:after="40" w:line="210" w:lineRule="exact"/>
              <w:ind w:right="43"/>
              <w:jc w:val="right"/>
              <w:rPr>
                <w:i/>
                <w:sz w:val="17"/>
                <w:szCs w:val="17"/>
                <w:lang w:val="en-GB"/>
              </w:rPr>
            </w:pPr>
            <w:r w:rsidRPr="003E6D30">
              <w:rPr>
                <w:i/>
                <w:sz w:val="17"/>
                <w:szCs w:val="17"/>
              </w:rPr>
              <w:t>7</w:t>
            </w:r>
          </w:p>
        </w:tc>
        <w:tc>
          <w:tcPr>
            <w:tcW w:w="756" w:type="dxa"/>
            <w:vAlign w:val="bottom"/>
            <w:hideMark/>
          </w:tcPr>
          <w:p w:rsidR="00DF7907" w:rsidRPr="003E6D30" w:rsidRDefault="00DF7907" w:rsidP="00252417">
            <w:pPr>
              <w:spacing w:before="40" w:after="40" w:line="210" w:lineRule="exact"/>
              <w:ind w:right="43"/>
              <w:jc w:val="right"/>
              <w:rPr>
                <w:i/>
                <w:sz w:val="17"/>
                <w:szCs w:val="17"/>
                <w:lang w:val="en-GB"/>
              </w:rPr>
            </w:pPr>
            <w:r w:rsidRPr="003E6D30">
              <w:rPr>
                <w:i/>
                <w:sz w:val="17"/>
                <w:szCs w:val="17"/>
              </w:rPr>
              <w:t>8</w:t>
            </w:r>
          </w:p>
        </w:tc>
        <w:tc>
          <w:tcPr>
            <w:tcW w:w="756" w:type="dxa"/>
            <w:vAlign w:val="bottom"/>
            <w:hideMark/>
          </w:tcPr>
          <w:p w:rsidR="00DF7907" w:rsidRPr="003E6D30" w:rsidRDefault="00DF7907" w:rsidP="00252417">
            <w:pPr>
              <w:spacing w:before="40" w:after="40" w:line="210" w:lineRule="exact"/>
              <w:ind w:right="43"/>
              <w:jc w:val="right"/>
              <w:rPr>
                <w:i/>
                <w:sz w:val="17"/>
                <w:szCs w:val="17"/>
                <w:lang w:val="en-GB"/>
              </w:rPr>
            </w:pPr>
            <w:r w:rsidRPr="003E6D30">
              <w:rPr>
                <w:i/>
                <w:sz w:val="17"/>
                <w:szCs w:val="17"/>
              </w:rPr>
              <w:t>9</w:t>
            </w:r>
          </w:p>
        </w:tc>
        <w:tc>
          <w:tcPr>
            <w:tcW w:w="756" w:type="dxa"/>
            <w:vAlign w:val="bottom"/>
            <w:hideMark/>
          </w:tcPr>
          <w:p w:rsidR="00DF7907" w:rsidRPr="003E6D30" w:rsidRDefault="00DF7907" w:rsidP="00252417">
            <w:pPr>
              <w:spacing w:before="40" w:after="40" w:line="210" w:lineRule="exact"/>
              <w:ind w:right="43"/>
              <w:jc w:val="right"/>
              <w:rPr>
                <w:i/>
                <w:sz w:val="17"/>
                <w:szCs w:val="17"/>
                <w:lang w:val="en-GB"/>
              </w:rPr>
            </w:pPr>
            <w:r w:rsidRPr="003E6D30">
              <w:rPr>
                <w:i/>
                <w:sz w:val="17"/>
                <w:szCs w:val="17"/>
              </w:rPr>
              <w:t>10</w:t>
            </w:r>
          </w:p>
        </w:tc>
      </w:tr>
      <w:tr w:rsidR="00DF7907" w:rsidRPr="003E6D30" w:rsidTr="00060292">
        <w:trPr>
          <w:jc w:val="right"/>
        </w:trPr>
        <w:tc>
          <w:tcPr>
            <w:tcW w:w="983" w:type="dxa"/>
            <w:hideMark/>
          </w:tcPr>
          <w:p w:rsidR="00DF7907" w:rsidRPr="002D3738" w:rsidRDefault="00DF7907" w:rsidP="00252417">
            <w:pPr>
              <w:spacing w:before="40" w:after="40" w:line="210" w:lineRule="exact"/>
              <w:ind w:right="43"/>
              <w:rPr>
                <w:iCs/>
                <w:sz w:val="17"/>
                <w:szCs w:val="17"/>
                <w:lang w:val="en-GB"/>
              </w:rPr>
            </w:pPr>
            <w:r w:rsidRPr="002D3738">
              <w:rPr>
                <w:iCs/>
                <w:sz w:val="17"/>
                <w:szCs w:val="17"/>
              </w:rPr>
              <w:t>k</w:t>
            </w:r>
          </w:p>
        </w:tc>
        <w:tc>
          <w:tcPr>
            <w:tcW w:w="756" w:type="dxa"/>
            <w:vAlign w:val="bottom"/>
            <w:hideMark/>
          </w:tcPr>
          <w:p w:rsidR="00DF7907" w:rsidRPr="003E6D30" w:rsidRDefault="00DF7907" w:rsidP="00252417">
            <w:pPr>
              <w:spacing w:before="40" w:after="40" w:line="210" w:lineRule="exact"/>
              <w:ind w:right="43"/>
              <w:jc w:val="right"/>
              <w:rPr>
                <w:sz w:val="17"/>
                <w:szCs w:val="17"/>
                <w:lang w:val="en-GB"/>
              </w:rPr>
            </w:pPr>
            <w:r w:rsidRPr="003E6D30">
              <w:rPr>
                <w:sz w:val="17"/>
                <w:szCs w:val="17"/>
              </w:rPr>
              <w:t>0,973</w:t>
            </w:r>
          </w:p>
        </w:tc>
        <w:tc>
          <w:tcPr>
            <w:tcW w:w="756" w:type="dxa"/>
            <w:vAlign w:val="bottom"/>
            <w:hideMark/>
          </w:tcPr>
          <w:p w:rsidR="00DF7907" w:rsidRPr="003E6D30" w:rsidRDefault="00DF7907" w:rsidP="00252417">
            <w:pPr>
              <w:spacing w:before="40" w:after="40" w:line="210" w:lineRule="exact"/>
              <w:ind w:right="43"/>
              <w:jc w:val="right"/>
              <w:rPr>
                <w:sz w:val="17"/>
                <w:szCs w:val="17"/>
                <w:lang w:val="en-GB"/>
              </w:rPr>
            </w:pPr>
            <w:r w:rsidRPr="003E6D30">
              <w:rPr>
                <w:sz w:val="17"/>
                <w:szCs w:val="17"/>
              </w:rPr>
              <w:t>0,613</w:t>
            </w:r>
          </w:p>
        </w:tc>
        <w:tc>
          <w:tcPr>
            <w:tcW w:w="756" w:type="dxa"/>
            <w:vAlign w:val="bottom"/>
            <w:hideMark/>
          </w:tcPr>
          <w:p w:rsidR="00DF7907" w:rsidRPr="003E6D30" w:rsidRDefault="00DF7907" w:rsidP="00252417">
            <w:pPr>
              <w:spacing w:before="40" w:after="40" w:line="210" w:lineRule="exact"/>
              <w:ind w:right="43"/>
              <w:jc w:val="right"/>
              <w:rPr>
                <w:sz w:val="17"/>
                <w:szCs w:val="17"/>
                <w:lang w:val="en-GB"/>
              </w:rPr>
            </w:pPr>
            <w:r w:rsidRPr="003E6D30">
              <w:rPr>
                <w:sz w:val="17"/>
                <w:szCs w:val="17"/>
              </w:rPr>
              <w:t>0,489</w:t>
            </w:r>
          </w:p>
        </w:tc>
        <w:tc>
          <w:tcPr>
            <w:tcW w:w="756" w:type="dxa"/>
            <w:vAlign w:val="bottom"/>
            <w:hideMark/>
          </w:tcPr>
          <w:p w:rsidR="00DF7907" w:rsidRPr="003E6D30" w:rsidRDefault="00DF7907" w:rsidP="00252417">
            <w:pPr>
              <w:spacing w:before="40" w:after="40" w:line="210" w:lineRule="exact"/>
              <w:ind w:right="43"/>
              <w:jc w:val="right"/>
              <w:rPr>
                <w:sz w:val="17"/>
                <w:szCs w:val="17"/>
                <w:lang w:val="en-GB"/>
              </w:rPr>
            </w:pPr>
            <w:r w:rsidRPr="003E6D30">
              <w:rPr>
                <w:sz w:val="17"/>
                <w:szCs w:val="17"/>
              </w:rPr>
              <w:t>0,421</w:t>
            </w:r>
          </w:p>
        </w:tc>
        <w:tc>
          <w:tcPr>
            <w:tcW w:w="756" w:type="dxa"/>
            <w:vAlign w:val="bottom"/>
            <w:hideMark/>
          </w:tcPr>
          <w:p w:rsidR="00DF7907" w:rsidRPr="003E6D30" w:rsidRDefault="00DF7907" w:rsidP="00252417">
            <w:pPr>
              <w:spacing w:before="40" w:after="40" w:line="210" w:lineRule="exact"/>
              <w:ind w:right="43"/>
              <w:jc w:val="right"/>
              <w:rPr>
                <w:sz w:val="17"/>
                <w:szCs w:val="17"/>
                <w:lang w:val="en-GB"/>
              </w:rPr>
            </w:pPr>
            <w:r w:rsidRPr="003E6D30">
              <w:rPr>
                <w:sz w:val="17"/>
                <w:szCs w:val="17"/>
              </w:rPr>
              <w:t>0,376</w:t>
            </w:r>
          </w:p>
        </w:tc>
        <w:tc>
          <w:tcPr>
            <w:tcW w:w="756" w:type="dxa"/>
            <w:vAlign w:val="bottom"/>
            <w:hideMark/>
          </w:tcPr>
          <w:p w:rsidR="00DF7907" w:rsidRPr="003E6D30" w:rsidRDefault="00DF7907" w:rsidP="00252417">
            <w:pPr>
              <w:spacing w:before="40" w:after="40" w:line="210" w:lineRule="exact"/>
              <w:ind w:right="43"/>
              <w:jc w:val="right"/>
              <w:rPr>
                <w:sz w:val="17"/>
                <w:szCs w:val="17"/>
                <w:lang w:val="en-GB"/>
              </w:rPr>
            </w:pPr>
            <w:r w:rsidRPr="003E6D30">
              <w:rPr>
                <w:sz w:val="17"/>
                <w:szCs w:val="17"/>
              </w:rPr>
              <w:t>0,342</w:t>
            </w:r>
          </w:p>
        </w:tc>
        <w:tc>
          <w:tcPr>
            <w:tcW w:w="756" w:type="dxa"/>
            <w:vAlign w:val="bottom"/>
            <w:hideMark/>
          </w:tcPr>
          <w:p w:rsidR="00DF7907" w:rsidRPr="003E6D30" w:rsidRDefault="00DF7907" w:rsidP="00252417">
            <w:pPr>
              <w:spacing w:before="40" w:after="40" w:line="210" w:lineRule="exact"/>
              <w:ind w:right="43"/>
              <w:jc w:val="right"/>
              <w:rPr>
                <w:sz w:val="17"/>
                <w:szCs w:val="17"/>
                <w:lang w:val="en-GB"/>
              </w:rPr>
            </w:pPr>
            <w:r w:rsidRPr="003E6D30">
              <w:rPr>
                <w:sz w:val="17"/>
                <w:szCs w:val="17"/>
              </w:rPr>
              <w:t>0,317</w:t>
            </w:r>
          </w:p>
        </w:tc>
        <w:tc>
          <w:tcPr>
            <w:tcW w:w="756" w:type="dxa"/>
            <w:vAlign w:val="bottom"/>
            <w:hideMark/>
          </w:tcPr>
          <w:p w:rsidR="00DF7907" w:rsidRPr="003E6D30" w:rsidRDefault="00DF7907" w:rsidP="00252417">
            <w:pPr>
              <w:spacing w:before="40" w:after="40" w:line="210" w:lineRule="exact"/>
              <w:ind w:right="43"/>
              <w:jc w:val="right"/>
              <w:rPr>
                <w:sz w:val="17"/>
                <w:szCs w:val="17"/>
                <w:lang w:val="en-GB"/>
              </w:rPr>
            </w:pPr>
            <w:r w:rsidRPr="003E6D30">
              <w:rPr>
                <w:sz w:val="17"/>
                <w:szCs w:val="17"/>
              </w:rPr>
              <w:t>0,296</w:t>
            </w:r>
          </w:p>
        </w:tc>
        <w:tc>
          <w:tcPr>
            <w:tcW w:w="756" w:type="dxa"/>
            <w:vAlign w:val="bottom"/>
            <w:hideMark/>
          </w:tcPr>
          <w:p w:rsidR="00DF7907" w:rsidRPr="003E6D30" w:rsidRDefault="00DF7907" w:rsidP="00252417">
            <w:pPr>
              <w:spacing w:before="40" w:after="40" w:line="210" w:lineRule="exact"/>
              <w:ind w:right="43"/>
              <w:jc w:val="right"/>
              <w:rPr>
                <w:sz w:val="17"/>
                <w:szCs w:val="17"/>
                <w:lang w:val="en-GB"/>
              </w:rPr>
            </w:pPr>
            <w:r w:rsidRPr="003E6D30">
              <w:rPr>
                <w:sz w:val="17"/>
                <w:szCs w:val="17"/>
              </w:rPr>
              <w:t>0,279</w:t>
            </w:r>
          </w:p>
        </w:tc>
      </w:tr>
      <w:tr w:rsidR="00DF7907" w:rsidRPr="003E6D30" w:rsidTr="00060292">
        <w:trPr>
          <w:jc w:val="right"/>
        </w:trPr>
        <w:tc>
          <w:tcPr>
            <w:tcW w:w="983" w:type="dxa"/>
            <w:hideMark/>
          </w:tcPr>
          <w:p w:rsidR="00DF7907" w:rsidRPr="003E6D30" w:rsidRDefault="00DF7907" w:rsidP="00252417">
            <w:pPr>
              <w:spacing w:before="40" w:after="40" w:line="210" w:lineRule="exact"/>
              <w:ind w:right="43"/>
              <w:rPr>
                <w:i/>
                <w:sz w:val="17"/>
                <w:szCs w:val="17"/>
                <w:lang w:val="en-GB"/>
              </w:rPr>
            </w:pPr>
            <w:r w:rsidRPr="003E6D30">
              <w:rPr>
                <w:i/>
                <w:sz w:val="17"/>
                <w:szCs w:val="17"/>
              </w:rPr>
              <w:t>n</w:t>
            </w:r>
          </w:p>
        </w:tc>
        <w:tc>
          <w:tcPr>
            <w:tcW w:w="756" w:type="dxa"/>
            <w:vAlign w:val="bottom"/>
            <w:hideMark/>
          </w:tcPr>
          <w:p w:rsidR="00DF7907" w:rsidRPr="003E6D30" w:rsidRDefault="00DF7907" w:rsidP="00252417">
            <w:pPr>
              <w:spacing w:before="40" w:after="40" w:line="210" w:lineRule="exact"/>
              <w:ind w:right="43"/>
              <w:jc w:val="right"/>
              <w:rPr>
                <w:i/>
                <w:sz w:val="17"/>
                <w:szCs w:val="17"/>
                <w:lang w:val="en-GB"/>
              </w:rPr>
            </w:pPr>
            <w:r w:rsidRPr="003E6D30">
              <w:rPr>
                <w:i/>
                <w:sz w:val="17"/>
                <w:szCs w:val="17"/>
              </w:rPr>
              <w:t>11</w:t>
            </w:r>
          </w:p>
        </w:tc>
        <w:tc>
          <w:tcPr>
            <w:tcW w:w="756" w:type="dxa"/>
            <w:vAlign w:val="bottom"/>
            <w:hideMark/>
          </w:tcPr>
          <w:p w:rsidR="00DF7907" w:rsidRPr="003E6D30" w:rsidRDefault="00DF7907" w:rsidP="00252417">
            <w:pPr>
              <w:spacing w:before="40" w:after="40" w:line="210" w:lineRule="exact"/>
              <w:ind w:right="43"/>
              <w:jc w:val="right"/>
              <w:rPr>
                <w:i/>
                <w:sz w:val="17"/>
                <w:szCs w:val="17"/>
                <w:lang w:val="en-GB"/>
              </w:rPr>
            </w:pPr>
            <w:r w:rsidRPr="003E6D30">
              <w:rPr>
                <w:i/>
                <w:sz w:val="17"/>
                <w:szCs w:val="17"/>
              </w:rPr>
              <w:t>12</w:t>
            </w:r>
          </w:p>
        </w:tc>
        <w:tc>
          <w:tcPr>
            <w:tcW w:w="756" w:type="dxa"/>
            <w:vAlign w:val="bottom"/>
            <w:hideMark/>
          </w:tcPr>
          <w:p w:rsidR="00DF7907" w:rsidRPr="003E6D30" w:rsidRDefault="00DF7907" w:rsidP="00252417">
            <w:pPr>
              <w:spacing w:before="40" w:after="40" w:line="210" w:lineRule="exact"/>
              <w:ind w:right="43"/>
              <w:jc w:val="right"/>
              <w:rPr>
                <w:i/>
                <w:sz w:val="17"/>
                <w:szCs w:val="17"/>
                <w:lang w:val="en-GB"/>
              </w:rPr>
            </w:pPr>
            <w:r w:rsidRPr="003E6D30">
              <w:rPr>
                <w:i/>
                <w:sz w:val="17"/>
                <w:szCs w:val="17"/>
              </w:rPr>
              <w:t>13</w:t>
            </w:r>
          </w:p>
        </w:tc>
        <w:tc>
          <w:tcPr>
            <w:tcW w:w="756" w:type="dxa"/>
            <w:vAlign w:val="bottom"/>
            <w:hideMark/>
          </w:tcPr>
          <w:p w:rsidR="00DF7907" w:rsidRPr="003E6D30" w:rsidRDefault="00DF7907" w:rsidP="00252417">
            <w:pPr>
              <w:spacing w:before="40" w:after="40" w:line="210" w:lineRule="exact"/>
              <w:ind w:right="43"/>
              <w:jc w:val="right"/>
              <w:rPr>
                <w:i/>
                <w:sz w:val="17"/>
                <w:szCs w:val="17"/>
                <w:lang w:val="en-GB"/>
              </w:rPr>
            </w:pPr>
            <w:r w:rsidRPr="003E6D30">
              <w:rPr>
                <w:i/>
                <w:sz w:val="17"/>
                <w:szCs w:val="17"/>
              </w:rPr>
              <w:t>14</w:t>
            </w:r>
          </w:p>
        </w:tc>
        <w:tc>
          <w:tcPr>
            <w:tcW w:w="756" w:type="dxa"/>
            <w:vAlign w:val="bottom"/>
            <w:hideMark/>
          </w:tcPr>
          <w:p w:rsidR="00DF7907" w:rsidRPr="003E6D30" w:rsidRDefault="00DF7907" w:rsidP="00252417">
            <w:pPr>
              <w:spacing w:before="40" w:after="40" w:line="210" w:lineRule="exact"/>
              <w:ind w:right="43"/>
              <w:jc w:val="right"/>
              <w:rPr>
                <w:i/>
                <w:sz w:val="17"/>
                <w:szCs w:val="17"/>
                <w:lang w:val="en-GB"/>
              </w:rPr>
            </w:pPr>
            <w:r w:rsidRPr="003E6D30">
              <w:rPr>
                <w:i/>
                <w:sz w:val="17"/>
                <w:szCs w:val="17"/>
              </w:rPr>
              <w:t>15</w:t>
            </w:r>
          </w:p>
        </w:tc>
        <w:tc>
          <w:tcPr>
            <w:tcW w:w="756" w:type="dxa"/>
            <w:vAlign w:val="bottom"/>
            <w:hideMark/>
          </w:tcPr>
          <w:p w:rsidR="00DF7907" w:rsidRPr="003E6D30" w:rsidRDefault="00DF7907" w:rsidP="00252417">
            <w:pPr>
              <w:spacing w:before="40" w:after="40" w:line="210" w:lineRule="exact"/>
              <w:ind w:right="43"/>
              <w:jc w:val="right"/>
              <w:rPr>
                <w:i/>
                <w:sz w:val="17"/>
                <w:szCs w:val="17"/>
                <w:lang w:val="en-GB"/>
              </w:rPr>
            </w:pPr>
            <w:r w:rsidRPr="003E6D30">
              <w:rPr>
                <w:i/>
                <w:sz w:val="17"/>
                <w:szCs w:val="17"/>
              </w:rPr>
              <w:t>16</w:t>
            </w:r>
          </w:p>
        </w:tc>
        <w:tc>
          <w:tcPr>
            <w:tcW w:w="756" w:type="dxa"/>
            <w:vAlign w:val="bottom"/>
            <w:hideMark/>
          </w:tcPr>
          <w:p w:rsidR="00DF7907" w:rsidRPr="003E6D30" w:rsidRDefault="00DF7907" w:rsidP="00252417">
            <w:pPr>
              <w:spacing w:before="40" w:after="40" w:line="210" w:lineRule="exact"/>
              <w:ind w:right="43"/>
              <w:jc w:val="right"/>
              <w:rPr>
                <w:i/>
                <w:sz w:val="17"/>
                <w:szCs w:val="17"/>
                <w:lang w:val="en-GB"/>
              </w:rPr>
            </w:pPr>
            <w:r w:rsidRPr="003E6D30">
              <w:rPr>
                <w:i/>
                <w:sz w:val="17"/>
                <w:szCs w:val="17"/>
              </w:rPr>
              <w:t>17</w:t>
            </w:r>
          </w:p>
        </w:tc>
        <w:tc>
          <w:tcPr>
            <w:tcW w:w="756" w:type="dxa"/>
            <w:vAlign w:val="bottom"/>
            <w:hideMark/>
          </w:tcPr>
          <w:p w:rsidR="00DF7907" w:rsidRPr="003E6D30" w:rsidRDefault="00DF7907" w:rsidP="00252417">
            <w:pPr>
              <w:spacing w:before="40" w:after="40" w:line="210" w:lineRule="exact"/>
              <w:ind w:right="43"/>
              <w:jc w:val="right"/>
              <w:rPr>
                <w:i/>
                <w:sz w:val="17"/>
                <w:szCs w:val="17"/>
                <w:lang w:val="en-GB"/>
              </w:rPr>
            </w:pPr>
            <w:r w:rsidRPr="003E6D30">
              <w:rPr>
                <w:i/>
                <w:sz w:val="17"/>
                <w:szCs w:val="17"/>
              </w:rPr>
              <w:t>18</w:t>
            </w:r>
          </w:p>
        </w:tc>
        <w:tc>
          <w:tcPr>
            <w:tcW w:w="756" w:type="dxa"/>
            <w:vAlign w:val="bottom"/>
            <w:hideMark/>
          </w:tcPr>
          <w:p w:rsidR="00DF7907" w:rsidRPr="003E6D30" w:rsidRDefault="00DF7907" w:rsidP="00252417">
            <w:pPr>
              <w:spacing w:before="40" w:after="40" w:line="210" w:lineRule="exact"/>
              <w:ind w:right="43"/>
              <w:jc w:val="right"/>
              <w:rPr>
                <w:i/>
                <w:sz w:val="17"/>
                <w:szCs w:val="17"/>
                <w:lang w:val="en-GB"/>
              </w:rPr>
            </w:pPr>
            <w:r w:rsidRPr="003E6D30">
              <w:rPr>
                <w:i/>
                <w:sz w:val="17"/>
                <w:szCs w:val="17"/>
              </w:rPr>
              <w:t>19</w:t>
            </w:r>
          </w:p>
        </w:tc>
      </w:tr>
      <w:tr w:rsidR="00DF7907" w:rsidRPr="003E6D30" w:rsidTr="00060292">
        <w:trPr>
          <w:jc w:val="right"/>
        </w:trPr>
        <w:tc>
          <w:tcPr>
            <w:tcW w:w="983" w:type="dxa"/>
            <w:hideMark/>
          </w:tcPr>
          <w:p w:rsidR="00DF7907" w:rsidRPr="002564B2" w:rsidRDefault="00DF7907" w:rsidP="00252417">
            <w:pPr>
              <w:spacing w:before="40" w:after="40" w:line="210" w:lineRule="exact"/>
              <w:ind w:right="43"/>
              <w:rPr>
                <w:iCs/>
                <w:sz w:val="17"/>
                <w:szCs w:val="17"/>
                <w:lang w:val="en-GB"/>
              </w:rPr>
            </w:pPr>
            <w:r w:rsidRPr="002564B2">
              <w:rPr>
                <w:iCs/>
                <w:sz w:val="17"/>
                <w:szCs w:val="17"/>
              </w:rPr>
              <w:t>k</w:t>
            </w:r>
          </w:p>
        </w:tc>
        <w:tc>
          <w:tcPr>
            <w:tcW w:w="756" w:type="dxa"/>
            <w:vAlign w:val="bottom"/>
            <w:hideMark/>
          </w:tcPr>
          <w:p w:rsidR="00DF7907" w:rsidRPr="003E6D30" w:rsidRDefault="00DF7907" w:rsidP="00252417">
            <w:pPr>
              <w:spacing w:before="40" w:after="40" w:line="210" w:lineRule="exact"/>
              <w:ind w:right="43"/>
              <w:jc w:val="right"/>
              <w:rPr>
                <w:sz w:val="17"/>
                <w:szCs w:val="17"/>
                <w:lang w:val="en-GB"/>
              </w:rPr>
            </w:pPr>
            <w:r w:rsidRPr="003E6D30">
              <w:rPr>
                <w:sz w:val="17"/>
                <w:szCs w:val="17"/>
              </w:rPr>
              <w:t>0,265</w:t>
            </w:r>
          </w:p>
        </w:tc>
        <w:tc>
          <w:tcPr>
            <w:tcW w:w="756" w:type="dxa"/>
            <w:vAlign w:val="bottom"/>
            <w:hideMark/>
          </w:tcPr>
          <w:p w:rsidR="00DF7907" w:rsidRPr="003E6D30" w:rsidRDefault="00DF7907" w:rsidP="00252417">
            <w:pPr>
              <w:spacing w:before="40" w:after="40" w:line="210" w:lineRule="exact"/>
              <w:ind w:right="43"/>
              <w:jc w:val="right"/>
              <w:rPr>
                <w:sz w:val="17"/>
                <w:szCs w:val="17"/>
                <w:lang w:val="en-GB"/>
              </w:rPr>
            </w:pPr>
            <w:r w:rsidRPr="003E6D30">
              <w:rPr>
                <w:sz w:val="17"/>
                <w:szCs w:val="17"/>
              </w:rPr>
              <w:t>0,253</w:t>
            </w:r>
          </w:p>
        </w:tc>
        <w:tc>
          <w:tcPr>
            <w:tcW w:w="756" w:type="dxa"/>
            <w:vAlign w:val="bottom"/>
            <w:hideMark/>
          </w:tcPr>
          <w:p w:rsidR="00DF7907" w:rsidRPr="003E6D30" w:rsidRDefault="00DF7907" w:rsidP="00252417">
            <w:pPr>
              <w:spacing w:before="40" w:after="40" w:line="210" w:lineRule="exact"/>
              <w:ind w:right="43"/>
              <w:jc w:val="right"/>
              <w:rPr>
                <w:sz w:val="17"/>
                <w:szCs w:val="17"/>
                <w:lang w:val="en-GB"/>
              </w:rPr>
            </w:pPr>
            <w:r w:rsidRPr="003E6D30">
              <w:rPr>
                <w:sz w:val="17"/>
                <w:szCs w:val="17"/>
              </w:rPr>
              <w:t>0,242</w:t>
            </w:r>
          </w:p>
        </w:tc>
        <w:tc>
          <w:tcPr>
            <w:tcW w:w="756" w:type="dxa"/>
            <w:vAlign w:val="bottom"/>
            <w:hideMark/>
          </w:tcPr>
          <w:p w:rsidR="00DF7907" w:rsidRPr="003E6D30" w:rsidRDefault="00DF7907" w:rsidP="00252417">
            <w:pPr>
              <w:spacing w:before="40" w:after="40" w:line="210" w:lineRule="exact"/>
              <w:ind w:right="43"/>
              <w:jc w:val="right"/>
              <w:rPr>
                <w:sz w:val="17"/>
                <w:szCs w:val="17"/>
                <w:lang w:val="en-GB"/>
              </w:rPr>
            </w:pPr>
            <w:r w:rsidRPr="003E6D30">
              <w:rPr>
                <w:sz w:val="17"/>
                <w:szCs w:val="17"/>
              </w:rPr>
              <w:t>0,233</w:t>
            </w:r>
          </w:p>
        </w:tc>
        <w:tc>
          <w:tcPr>
            <w:tcW w:w="756" w:type="dxa"/>
            <w:vAlign w:val="bottom"/>
            <w:hideMark/>
          </w:tcPr>
          <w:p w:rsidR="00DF7907" w:rsidRPr="003E6D30" w:rsidRDefault="00DF7907" w:rsidP="00252417">
            <w:pPr>
              <w:spacing w:before="40" w:after="40" w:line="210" w:lineRule="exact"/>
              <w:ind w:right="43"/>
              <w:jc w:val="right"/>
              <w:rPr>
                <w:sz w:val="17"/>
                <w:szCs w:val="17"/>
                <w:lang w:val="en-GB"/>
              </w:rPr>
            </w:pPr>
            <w:r w:rsidRPr="003E6D30">
              <w:rPr>
                <w:sz w:val="17"/>
                <w:szCs w:val="17"/>
              </w:rPr>
              <w:t>0,224</w:t>
            </w:r>
          </w:p>
        </w:tc>
        <w:tc>
          <w:tcPr>
            <w:tcW w:w="756" w:type="dxa"/>
            <w:vAlign w:val="bottom"/>
            <w:hideMark/>
          </w:tcPr>
          <w:p w:rsidR="00DF7907" w:rsidRPr="003E6D30" w:rsidRDefault="00DF7907" w:rsidP="00252417">
            <w:pPr>
              <w:spacing w:before="40" w:after="40" w:line="210" w:lineRule="exact"/>
              <w:ind w:right="43"/>
              <w:jc w:val="right"/>
              <w:rPr>
                <w:sz w:val="17"/>
                <w:szCs w:val="17"/>
                <w:lang w:val="en-GB"/>
              </w:rPr>
            </w:pPr>
            <w:r w:rsidRPr="003E6D30">
              <w:rPr>
                <w:sz w:val="17"/>
                <w:szCs w:val="17"/>
              </w:rPr>
              <w:t>0,216</w:t>
            </w:r>
          </w:p>
        </w:tc>
        <w:tc>
          <w:tcPr>
            <w:tcW w:w="756" w:type="dxa"/>
            <w:vAlign w:val="bottom"/>
            <w:hideMark/>
          </w:tcPr>
          <w:p w:rsidR="00DF7907" w:rsidRPr="003E6D30" w:rsidRDefault="00DF7907" w:rsidP="00252417">
            <w:pPr>
              <w:spacing w:before="40" w:after="40" w:line="210" w:lineRule="exact"/>
              <w:ind w:right="43"/>
              <w:jc w:val="right"/>
              <w:rPr>
                <w:sz w:val="17"/>
                <w:szCs w:val="17"/>
                <w:lang w:val="en-GB"/>
              </w:rPr>
            </w:pPr>
            <w:r w:rsidRPr="003E6D30">
              <w:rPr>
                <w:sz w:val="17"/>
                <w:szCs w:val="17"/>
              </w:rPr>
              <w:t>0,210</w:t>
            </w:r>
          </w:p>
        </w:tc>
        <w:tc>
          <w:tcPr>
            <w:tcW w:w="756" w:type="dxa"/>
            <w:vAlign w:val="bottom"/>
            <w:hideMark/>
          </w:tcPr>
          <w:p w:rsidR="00DF7907" w:rsidRPr="003E6D30" w:rsidRDefault="00DF7907" w:rsidP="00252417">
            <w:pPr>
              <w:spacing w:before="40" w:after="40" w:line="210" w:lineRule="exact"/>
              <w:ind w:right="43"/>
              <w:jc w:val="right"/>
              <w:rPr>
                <w:sz w:val="17"/>
                <w:szCs w:val="17"/>
                <w:lang w:val="en-GB"/>
              </w:rPr>
            </w:pPr>
            <w:r w:rsidRPr="003E6D30">
              <w:rPr>
                <w:sz w:val="17"/>
                <w:szCs w:val="17"/>
              </w:rPr>
              <w:t>0,203</w:t>
            </w:r>
          </w:p>
        </w:tc>
        <w:tc>
          <w:tcPr>
            <w:tcW w:w="756" w:type="dxa"/>
            <w:vAlign w:val="bottom"/>
            <w:hideMark/>
          </w:tcPr>
          <w:p w:rsidR="00DF7907" w:rsidRPr="003E6D30" w:rsidRDefault="00DF7907" w:rsidP="00252417">
            <w:pPr>
              <w:spacing w:before="40" w:after="40" w:line="210" w:lineRule="exact"/>
              <w:ind w:right="43"/>
              <w:jc w:val="right"/>
              <w:rPr>
                <w:sz w:val="17"/>
                <w:szCs w:val="17"/>
                <w:lang w:val="en-GB"/>
              </w:rPr>
            </w:pPr>
            <w:r w:rsidRPr="003E6D30">
              <w:rPr>
                <w:sz w:val="17"/>
                <w:szCs w:val="17"/>
              </w:rPr>
              <w:t>0,198</w:t>
            </w:r>
          </w:p>
        </w:tc>
      </w:tr>
    </w:tbl>
    <w:p w:rsidR="00DF7907" w:rsidRPr="00252417" w:rsidRDefault="00DF7907" w:rsidP="00252417">
      <w:pPr>
        <w:pStyle w:val="SingleTxt"/>
        <w:spacing w:after="0" w:line="120" w:lineRule="exact"/>
        <w:rPr>
          <w:sz w:val="10"/>
        </w:rPr>
      </w:pPr>
    </w:p>
    <w:p w:rsidR="00252417" w:rsidRPr="00252417" w:rsidRDefault="00252417" w:rsidP="00252417">
      <w:pPr>
        <w:pStyle w:val="SingleTxt"/>
        <w:spacing w:after="0" w:line="120" w:lineRule="exact"/>
        <w:rPr>
          <w:sz w:val="10"/>
        </w:rPr>
      </w:pPr>
    </w:p>
    <w:p w:rsidR="00252417" w:rsidRPr="003E6D30" w:rsidRDefault="00252417" w:rsidP="003E6D30">
      <w:pPr>
        <w:pStyle w:val="SingleTxt"/>
        <w:spacing w:after="0" w:line="120" w:lineRule="exact"/>
        <w:rPr>
          <w:sz w:val="10"/>
        </w:rPr>
      </w:pPr>
    </w:p>
    <w:p w:rsidR="003E6D30" w:rsidRPr="003E6D30" w:rsidRDefault="003E6D30" w:rsidP="00252417">
      <w:pPr>
        <w:pStyle w:val="SingleTxt"/>
        <w:spacing w:line="240" w:lineRule="auto"/>
        <w:ind w:left="2218"/>
      </w:pPr>
      <w:r w:rsidRPr="003E6D30">
        <w:rPr>
          <w:noProof/>
          <w:lang w:val="en-GB" w:eastAsia="en-GB"/>
        </w:rPr>
        <mc:AlternateContent>
          <mc:Choice Requires="wps">
            <w:drawing>
              <wp:anchor distT="0" distB="0" distL="114300" distR="114300" simplePos="0" relativeHeight="251659264" behindDoc="0" locked="0" layoutInCell="1" allowOverlap="1" wp14:anchorId="1423861B" wp14:editId="31DC8005">
                <wp:simplePos x="0" y="0"/>
                <wp:positionH relativeFrom="column">
                  <wp:posOffset>1403350</wp:posOffset>
                </wp:positionH>
                <wp:positionV relativeFrom="paragraph">
                  <wp:posOffset>118745</wp:posOffset>
                </wp:positionV>
                <wp:extent cx="982826" cy="198900"/>
                <wp:effectExtent l="0" t="0" r="8255" b="0"/>
                <wp:wrapNone/>
                <wp:docPr id="81" name="Text Box 81"/>
                <wp:cNvGraphicFramePr/>
                <a:graphic xmlns:a="http://schemas.openxmlformats.org/drawingml/2006/main">
                  <a:graphicData uri="http://schemas.microsoft.com/office/word/2010/wordprocessingShape">
                    <wps:wsp>
                      <wps:cNvSpPr txBox="1"/>
                      <wps:spPr>
                        <a:xfrm>
                          <a:off x="0" y="0"/>
                          <a:ext cx="982826" cy="19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0292" w:rsidRDefault="00060292" w:rsidP="003E6D30">
                            <w:r>
                              <w:t xml:space="preserve">если </w:t>
                            </w:r>
                            <w:r>
                              <w:rPr>
                                <w:i/>
                                <w:iCs/>
                                <w:lang w:val="en-US"/>
                              </w:rPr>
                              <w:t>n</w:t>
                            </w:r>
                            <w:r>
                              <w:t xml:space="preserve"> ≥ 20, </w:t>
                            </w:r>
                            <w:r>
                              <w:rPr>
                                <w:i/>
                                <w:iCs/>
                                <w:lang w:val="en-US"/>
                              </w:rPr>
                              <w:t>k</w:t>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left:0;text-align:left;margin-left:110.5pt;margin-top:9.35pt;width:77.4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" fillcolor="white [3201]" stroked="f" strokeweight=".5pt">
                <v:textbox inset="0,0,0,0">
                  <w:txbxContent>
                    <w:p w:rsidR="00060292" w:rsidRDefault="00060292" w:rsidP="003E6D30">
                      <w:r>
                        <w:t xml:space="preserve">если </w:t>
                      </w:r>
                      <w:r>
                        <w:rPr>
                          <w:i/>
                          <w:iCs/>
                          <w:lang w:val="en-US"/>
                        </w:rPr>
                        <w:t>n</w:t>
                      </w:r>
                      <w:r>
                        <w:t xml:space="preserve"> ≥ 20, </w:t>
                      </w:r>
                      <w:r>
                        <w:rPr>
                          <w:i/>
                          <w:iCs/>
                          <w:lang w:val="en-US"/>
                        </w:rPr>
                        <w:t>k</w:t>
                      </w:r>
                      <w:r>
                        <w:t xml:space="preserve"> =</w:t>
                      </w:r>
                    </w:p>
                  </w:txbxContent>
                </v:textbox>
              </v:shape>
            </w:pict>
          </mc:Fallback>
        </mc:AlternateContent>
      </w:r>
      <w:r>
        <w:tab/>
      </w:r>
      <w:r w:rsidRPr="003E6D30">
        <w:tab/>
      </w:r>
      <w:r>
        <w:tab/>
      </w:r>
      <w:r w:rsidRPr="003E6D30">
        <w:rPr>
          <w:noProof/>
          <w:lang w:val="en-GB" w:eastAsia="en-GB"/>
        </w:rPr>
        <mc:AlternateContent>
          <mc:Choice Requires="wpc">
            <w:drawing>
              <wp:inline distT="0" distB="0" distL="0" distR="0" wp14:anchorId="7327FADB" wp14:editId="5FCFA8DB">
                <wp:extent cx="426085" cy="443865"/>
                <wp:effectExtent l="0" t="0" r="12065" b="3810"/>
                <wp:docPr id="80"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1" name="Line 6"/>
                        <wps:cNvCnPr>
                          <a:cxnSpLocks noChangeShapeType="1"/>
                        </wps:cNvCnPr>
                        <wps:spPr bwMode="auto">
                          <a:xfrm flipV="1">
                            <a:off x="161664" y="320499"/>
                            <a:ext cx="19704" cy="108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a:cxnSpLocks noChangeShapeType="1"/>
                        </wps:cNvCnPr>
                        <wps:spPr bwMode="auto">
                          <a:xfrm>
                            <a:off x="181369" y="323678"/>
                            <a:ext cx="27968" cy="515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a:cxnSpLocks noChangeShapeType="1"/>
                        </wps:cNvCnPr>
                        <wps:spPr bwMode="auto">
                          <a:xfrm flipV="1">
                            <a:off x="212514" y="221297"/>
                            <a:ext cx="37502" cy="1538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a:cxnSpLocks noChangeShapeType="1"/>
                        </wps:cNvCnPr>
                        <wps:spPr bwMode="auto">
                          <a:xfrm>
                            <a:off x="250016" y="221297"/>
                            <a:ext cx="934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a:cxnSpLocks noChangeShapeType="1"/>
                        </wps:cNvCnPr>
                        <wps:spPr bwMode="auto">
                          <a:xfrm>
                            <a:off x="76490" y="193952"/>
                            <a:ext cx="3495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11"/>
                        <wps:cNvSpPr>
                          <a:spLocks noChangeArrowheads="1"/>
                        </wps:cNvSpPr>
                        <wps:spPr bwMode="auto">
                          <a:xfrm>
                            <a:off x="258018" y="229032"/>
                            <a:ext cx="67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292" w:rsidRDefault="00060292" w:rsidP="003E6D30">
                              <w:r>
                                <w:rPr>
                                  <w:i/>
                                  <w:iCs/>
                                  <w:color w:val="000000"/>
                                  <w:lang w:val="en-US"/>
                                </w:rPr>
                                <w:t>n</w:t>
                              </w:r>
                            </w:p>
                          </w:txbxContent>
                        </wps:txbx>
                        <wps:bodyPr rot="0" vert="horz" wrap="none" lIns="0" tIns="0" rIns="0" bIns="0" anchor="t" anchorCtr="0" upright="1">
                          <a:spAutoFit/>
                        </wps:bodyPr>
                      </wps:wsp>
                      <wps:wsp>
                        <wps:cNvPr id="77" name="Rectangle 15"/>
                        <wps:cNvSpPr>
                          <a:spLocks noChangeArrowheads="1"/>
                        </wps:cNvSpPr>
                        <wps:spPr bwMode="auto">
                          <a:xfrm>
                            <a:off x="191032" y="0"/>
                            <a:ext cx="205629"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292" w:rsidRDefault="00060292" w:rsidP="003E6D30">
                              <w:r>
                                <w:rPr>
                                  <w:color w:val="000000"/>
                                  <w:lang w:val="en-US"/>
                                </w:rPr>
                                <w:t>860</w:t>
                              </w:r>
                            </w:p>
                          </w:txbxContent>
                        </wps:txbx>
                        <wps:bodyPr rot="0" vert="horz" wrap="none" lIns="0" tIns="0" rIns="0" bIns="0" anchor="t" anchorCtr="0" upright="1">
                          <a:spAutoFit/>
                        </wps:bodyPr>
                      </wps:wsp>
                      <wps:wsp>
                        <wps:cNvPr id="78" name="Rectangle 16"/>
                        <wps:cNvSpPr>
                          <a:spLocks noChangeArrowheads="1"/>
                        </wps:cNvSpPr>
                        <wps:spPr bwMode="auto">
                          <a:xfrm>
                            <a:off x="157851" y="0"/>
                            <a:ext cx="32417" cy="152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292" w:rsidRDefault="00060292" w:rsidP="003E6D30">
                              <w:r>
                                <w:t>,</w:t>
                              </w:r>
                            </w:p>
                          </w:txbxContent>
                        </wps:txbx>
                        <wps:bodyPr rot="0" vert="horz" wrap="none" lIns="0" tIns="0" rIns="0" bIns="0" anchor="t" anchorCtr="0" upright="1">
                          <a:spAutoFit/>
                        </wps:bodyPr>
                      </wps:wsp>
                      <wps:wsp>
                        <wps:cNvPr id="79" name="Rectangle 17"/>
                        <wps:cNvSpPr>
                          <a:spLocks noChangeArrowheads="1"/>
                        </wps:cNvSpPr>
                        <wps:spPr bwMode="auto">
                          <a:xfrm>
                            <a:off x="83910" y="0"/>
                            <a:ext cx="64198" cy="152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292" w:rsidRDefault="00060292" w:rsidP="003E6D30">
                              <w:r>
                                <w:rPr>
                                  <w:color w:val="000000"/>
                                  <w:lang w:val="en-US"/>
                                </w:rPr>
                                <w:t>0</w:t>
                              </w:r>
                            </w:p>
                          </w:txbxContent>
                        </wps:txbx>
                        <wps:bodyPr rot="0" vert="horz" wrap="none" lIns="0" tIns="0" rIns="0" bIns="0" anchor="t" anchorCtr="0" upright="1">
                          <a:spAutoFit/>
                        </wps:bodyPr>
                      </wps:wsp>
                    </wpc:wpc>
                  </a:graphicData>
                </a:graphic>
              </wp:inline>
            </w:drawing>
          </mc:Choice>
          <mc:Fallback>
            <w:pict>
              <v:group id="Canvas 80" o:spid="_x0000_s1027" editas="canvas" style="width:33.55pt;height:34.95pt;mso-position-horizontal-relative:char;mso-position-vertical-relative:line" coordsize="426085,443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26085;height:443865;visibility:visible;mso-wrap-style:square">
                  <v:fill o:detectmouseclick="t"/>
                  <v:path o:connecttype="none"/>
                </v:shape>
                <v:line id="Line 6" o:spid="_x0000_s1029" style="position:absolute;flip:y;visibility:visible;mso-wrap-style:square" from="161664,320499" to="181368,331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aw4MIAAADbAAAADwAAAGRycy9kb3ducmV2LnhtbESPwWrDMBBE74X8g9hAb7XsQprgRgkh&#10;kJJTS51cfFusrS1irYyk2O7fV4VCj8PMvGG2+9n2YiQfjGMFRZaDIG6cNtwquF5OTxsQISJr7B2T&#10;gm8KsN8tHrZYajfxJ41VbEWCcChRQRfjUEoZmo4shswNxMn7ct5iTNK3UnucEtz28jnPX6RFw2mh&#10;w4GOHTW36m4VvAXbkEPjwrz6qIq7r9/NulbqcTkfXkFEmuN/+K991grWBfx+ST9A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Aaw4MIAAADbAAAADwAAAAAAAAAAAAAA&#10;AAChAgAAZHJzL2Rvd25yZXYueG1sUEsFBgAAAAAEAAQA+QAAAJADAAAAAA==&#10;" strokeweight=".5pt"/>
                <v:line id="Line 7" o:spid="_x0000_s1030" style="position:absolute;visibility:visible;mso-wrap-style:square" from="181369,323678" to="209337,375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84BMQAAADbAAAADwAAAGRycy9kb3ducmV2LnhtbESPzW7CMBCE70h9B2sr9VYcOBQacCLU&#10;H6mIAyrwAEu8xIF4HdkuhD59jVSJ42hmvtHMy9624kw+NI4VjIYZCOLK6YZrBbvt5/MURIjIGlvH&#10;pOBKAcriYTDHXLsLf9N5E2uRIBxyVGBi7HIpQ2XIYhi6jjh5B+ctxiR9LbXHS4LbVo6z7EVabDgt&#10;GOzozVB12vxYBUu/X51Gv7WRe176j3b9/hrsUamnx34xAxGpj/fwf/tLK5iM4f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HzgExAAAANsAAAAPAAAAAAAAAAAA&#10;AAAAAKECAABkcnMvZG93bnJldi54bWxQSwUGAAAAAAQABAD5AAAAkgMAAAAA&#10;" strokeweight="1pt"/>
                <v:line id="Line 8" o:spid="_x0000_s1031" style="position:absolute;flip:y;visibility:visible;mso-wrap-style:square" from="212514,221297" to="250016,375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iLDMIAAADbAAAADwAAAGRycy9kb3ducmV2LnhtbESPwWrDMBBE74X8g9hAb43sljTFtRxC&#10;oKWnhDq5+LZYW1vUWhlJSdy/rwKBHIeZecOU68kO4kw+GMcK8kUGgrh12nCn4Hj4eHoDESKyxsEx&#10;KfijAOtq9lBiod2Fv+lcx04kCIcCFfQxjoWUoe3JYli4kTh5P85bjEn6TmqPlwS3g3zOsldp0XBa&#10;6HGkbU/tb32yCj6DbcmhcWFa7uv85JudWTVKPc6nzTuISFO8h2/tL61g9QLXL+kHy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5iLDMIAAADbAAAADwAAAAAAAAAAAAAA&#10;AAChAgAAZHJzL2Rvd25yZXYueG1sUEsFBgAAAAAEAAQA+QAAAJADAAAAAA==&#10;" strokeweight=".5pt"/>
                <v:line id="Line 9" o:spid="_x0000_s1032" style="position:absolute;visibility:visible;mso-wrap-style:square" from="250016,221297" to="343453,221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fKuMQAAADbAAAADwAAAGRycy9kb3ducmV2LnhtbESPQWvCQBSE74L/YXmCN90owUrqKmoR&#10;hB4k6sXbI/uapM2+Dbtbjf31rlDwOMzMN8xi1ZlGXMn52rKCyTgBQVxYXXOp4HzajeYgfEDW2Fgm&#10;BXfysFr2ewvMtL1xTtdjKEWEsM9QQRVCm0npi4oM+rFtiaP3ZZ3BEKUrpXZ4i3DTyGmSzKTBmuNC&#10;hS1tKyp+jr9GwfzU+o/79rKzB/f9l3+mOaW4UWo46NbvIAJ14RX+b++1grcUnl/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Z8q4xAAAANsAAAAPAAAAAAAAAAAA&#10;AAAAAKECAABkcnMvZG93bnJldi54bWxQSwUGAAAAAAQABAD5AAAAkgMAAAAA&#10;" strokeweight=".5pt"/>
                <v:line id="Line 10" o:spid="_x0000_s1033" style="position:absolute;visibility:visible;mso-wrap-style:square" from="76490,193952" to="426085,19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vI8UAAADbAAAADwAAAGRycy9kb3ducmV2LnhtbESPQWvCQBSE70L/w/IKvemmxapEN6G1&#10;CAUPkthLb4/sM0mbfRt2txr7611B8DjMzDfMKh9MJ47kfGtZwfMkAUFcWd1yreBrvxkvQPiArLGz&#10;TArO5CHPHkYrTLU9cUHHMtQiQtinqKAJoU+l9FVDBv3E9sTRO1hnMETpaqkdniLcdPIlSWbSYMtx&#10;ocGe1g1Vv+WfUbDY9/7jvP7e2J37+S+204Km+K7U0+PwtgQRaAj38K39qRXMX+H6Jf4Am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tvI8UAAADbAAAADwAAAAAAAAAA&#10;AAAAAAChAgAAZHJzL2Rvd25yZXYueG1sUEsFBgAAAAAEAAQA+QAAAJMDAAAAAA==&#10;" strokeweight=".5pt"/>
                <v:rect id="Rectangle 11" o:spid="_x0000_s1034" style="position:absolute;left:258018;top:229032;width:67945;height:1524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060292" w:rsidRDefault="00060292" w:rsidP="003E6D30">
                        <w:r>
                          <w:rPr>
                            <w:i/>
                            <w:iCs/>
                            <w:color w:val="000000"/>
                            <w:lang w:val="en-US"/>
                          </w:rPr>
                          <w:t>n</w:t>
                        </w:r>
                      </w:p>
                    </w:txbxContent>
                  </v:textbox>
                </v:rect>
                <v:rect id="Rectangle 15" o:spid="_x0000_s1035" style="position:absolute;left:191032;width:205629;height:1524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060292" w:rsidRDefault="00060292" w:rsidP="003E6D30">
                        <w:r>
                          <w:rPr>
                            <w:color w:val="000000"/>
                            <w:lang w:val="en-US"/>
                          </w:rPr>
                          <w:t>860</w:t>
                        </w:r>
                      </w:p>
                    </w:txbxContent>
                  </v:textbox>
                </v:rect>
                <v:rect id="Rectangle 16" o:spid="_x0000_s1036" style="position:absolute;left:157851;width:32417;height:1526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060292" w:rsidRDefault="00060292" w:rsidP="003E6D30">
                        <w:r>
                          <w:t>,</w:t>
                        </w:r>
                      </w:p>
                    </w:txbxContent>
                  </v:textbox>
                </v:rect>
                <v:rect id="Rectangle 17" o:spid="_x0000_s1037" style="position:absolute;left:83910;width:64198;height:1526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060292" w:rsidRDefault="00060292" w:rsidP="003E6D30">
                        <w:r>
                          <w:rPr>
                            <w:color w:val="000000"/>
                            <w:lang w:val="en-US"/>
                          </w:rPr>
                          <w:t>0</w:t>
                        </w:r>
                      </w:p>
                    </w:txbxContent>
                  </v:textbox>
                </v:rect>
                <w10:anchorlock/>
              </v:group>
            </w:pict>
          </mc:Fallback>
        </mc:AlternateContent>
      </w:r>
    </w:p>
    <w:p w:rsidR="003E6D30" w:rsidRPr="003E6D30" w:rsidRDefault="003E6D30" w:rsidP="00252417">
      <w:pPr>
        <w:pStyle w:val="SingleTxt"/>
        <w:spacing w:line="240" w:lineRule="auto"/>
        <w:ind w:left="2218"/>
      </w:pPr>
      <w:r w:rsidRPr="003E6D30">
        <w:rPr>
          <w:lang w:val="en-US"/>
        </w:rPr>
        <w:t>S</w:t>
      </w:r>
      <w:r w:rsidRPr="003E6D30">
        <w:rPr>
          <w:vertAlign w:val="subscript"/>
          <w:lang w:val="en-US"/>
        </w:rPr>
        <w:t>t</w:t>
      </w:r>
      <w:r w:rsidRPr="003E6D30">
        <w:t xml:space="preserve"> =</w:t>
      </w:r>
      <w:r w:rsidRPr="003E6D30">
        <w:tab/>
      </w:r>
      <w:r w:rsidRPr="003E6D30">
        <w:rPr>
          <w:noProof/>
          <w:lang w:val="en-GB" w:eastAsia="en-GB"/>
        </w:rPr>
        <w:drawing>
          <wp:inline distT="0" distB="0" distL="0" distR="0" wp14:anchorId="3C8DB8CB" wp14:editId="23F7186B">
            <wp:extent cx="814705" cy="480695"/>
            <wp:effectExtent l="0" t="0" r="444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4705" cy="480695"/>
                    </a:xfrm>
                    <a:prstGeom prst="rect">
                      <a:avLst/>
                    </a:prstGeom>
                    <a:noFill/>
                    <a:ln>
                      <a:noFill/>
                    </a:ln>
                  </pic:spPr>
                </pic:pic>
              </a:graphicData>
            </a:graphic>
          </wp:inline>
        </w:drawing>
      </w:r>
      <w:r w:rsidRPr="003E6D30">
        <w:t xml:space="preserve">, где </w:t>
      </w:r>
      <w:r w:rsidRPr="003E6D30">
        <w:rPr>
          <w:lang w:val="en-US"/>
        </w:rPr>
        <w:t>x</w:t>
      </w:r>
      <w:r w:rsidRPr="003E6D30">
        <w:rPr>
          <w:vertAlign w:val="subscript"/>
          <w:lang w:val="en-US"/>
        </w:rPr>
        <w:t>i</w:t>
      </w:r>
      <w:r w:rsidRPr="003E6D30">
        <w:t xml:space="preserve"> – любой индивидуальный результат, пол</w:t>
      </w:r>
      <w:r w:rsidRPr="003E6D30">
        <w:t>у</w:t>
      </w:r>
      <w:r w:rsidRPr="003E6D30">
        <w:t xml:space="preserve">ченный из произвольной выборки </w:t>
      </w:r>
      <w:r w:rsidRPr="003E6D30">
        <w:rPr>
          <w:lang w:val="en-US"/>
        </w:rPr>
        <w:t>n</w:t>
      </w:r>
      <w:r w:rsidRPr="003E6D30">
        <w:t>;</w:t>
      </w:r>
    </w:p>
    <w:p w:rsidR="003E6D30" w:rsidRPr="003E6D30" w:rsidRDefault="00252417" w:rsidP="00252417">
      <w:pPr>
        <w:pStyle w:val="SingleTxt"/>
        <w:ind w:left="3182" w:hanging="1915"/>
      </w:pPr>
      <w:r>
        <w:tab/>
      </w:r>
      <w:r>
        <w:tab/>
      </w:r>
      <w:r w:rsidR="003E6D30" w:rsidRPr="003E6D30">
        <w:rPr>
          <w:lang w:val="en-US"/>
        </w:rPr>
        <w:t>L</w:t>
      </w:r>
      <w:r w:rsidR="003E6D30" w:rsidRPr="003E6D30">
        <w:tab/>
        <w:t>–</w:t>
      </w:r>
      <w:r w:rsidR="003E6D30" w:rsidRPr="003E6D30">
        <w:tab/>
        <w:t>допустимое предельное значение, установленное в табл</w:t>
      </w:r>
      <w:r w:rsidR="003E6D30" w:rsidRPr="003E6D30">
        <w:t>и</w:t>
      </w:r>
      <w:r w:rsidR="003E6D30" w:rsidRPr="003E6D30">
        <w:t>це</w:t>
      </w:r>
      <w:r>
        <w:t> </w:t>
      </w:r>
      <w:r w:rsidR="003E6D30" w:rsidRPr="003E6D30">
        <w:t xml:space="preserve">2 </w:t>
      </w:r>
      <w:r w:rsidR="003E6D30" w:rsidRPr="003462D3">
        <w:t>пункта 8</w:t>
      </w:r>
      <w:r w:rsidR="003E6D30" w:rsidRPr="003462D3">
        <w:rPr>
          <w:lang w:val="en-US"/>
        </w:rPr>
        <w:t>B</w:t>
      </w:r>
      <w:r w:rsidR="003E6D30" w:rsidRPr="003462D3">
        <w:t>-4.2.2</w:t>
      </w:r>
      <w:r w:rsidR="003E6D30" w:rsidRPr="003E6D30">
        <w:t xml:space="preserve"> для каждого исследуемого загрязня</w:t>
      </w:r>
      <w:r w:rsidR="003E6D30" w:rsidRPr="003E6D30">
        <w:t>ю</w:t>
      </w:r>
      <w:r w:rsidR="003E6D30" w:rsidRPr="003E6D30">
        <w:t xml:space="preserve">щего вещества. </w:t>
      </w:r>
    </w:p>
    <w:p w:rsidR="003E6D30" w:rsidRPr="003E6D30" w:rsidRDefault="003E6D30" w:rsidP="00252417">
      <w:pPr>
        <w:pStyle w:val="SingleTxt"/>
        <w:tabs>
          <w:tab w:val="clear" w:pos="1742"/>
          <w:tab w:val="clear" w:pos="2218"/>
          <w:tab w:val="left" w:pos="2250"/>
        </w:tabs>
        <w:ind w:left="2250" w:hanging="983"/>
      </w:pPr>
      <w:r w:rsidRPr="003E6D30">
        <w:t>3.3.3</w:t>
      </w:r>
      <w:r w:rsidRPr="003E6D30">
        <w:tab/>
        <w:t xml:space="preserve">Если значения, указанные в таблице 2 </w:t>
      </w:r>
      <w:r w:rsidRPr="003462D3">
        <w:t>пункта 8</w:t>
      </w:r>
      <w:r w:rsidRPr="00252417">
        <w:t>B</w:t>
      </w:r>
      <w:r w:rsidRPr="003462D3">
        <w:t>-4.2.2</w:t>
      </w:r>
      <w:r w:rsidRPr="003E6D30">
        <w:t>, не соблюдены, проводят новое испытание в соответствии с пунктом 3.3.2.1 и, если результаты испытания оказываются неудовлетворительными, то в с</w:t>
      </w:r>
      <w:r w:rsidRPr="003E6D30">
        <w:t>о</w:t>
      </w:r>
      <w:r w:rsidRPr="003E6D30">
        <w:t>ответствии с пунктом</w:t>
      </w:r>
      <w:r w:rsidR="003462D3">
        <w:t> </w:t>
      </w:r>
      <w:r w:rsidRPr="003E6D30">
        <w:t xml:space="preserve">3.3.2.2 проводят испытание в полном объеме с соблюдением процедуры, приведенной в добавлении </w:t>
      </w:r>
      <w:r w:rsidRPr="003462D3">
        <w:t>9</w:t>
      </w:r>
      <w:r w:rsidRPr="003E6D30">
        <w:t xml:space="preserve">. Предельные значения, установленные в таблице 1 </w:t>
      </w:r>
      <w:r w:rsidRPr="003462D3">
        <w:t>пункта 8</w:t>
      </w:r>
      <w:r w:rsidRPr="00252417">
        <w:t>B</w:t>
      </w:r>
      <w:r w:rsidRPr="003462D3">
        <w:t>-4.2.2</w:t>
      </w:r>
      <w:r w:rsidRPr="003E6D30">
        <w:t>, не должны быть превышены ни для усредненной пробы, ни для произвольной пробы.</w:t>
      </w:r>
    </w:p>
    <w:p w:rsidR="003E6D30" w:rsidRPr="003E6D30" w:rsidRDefault="003E6D30" w:rsidP="00252417">
      <w:pPr>
        <w:pStyle w:val="SingleTxt"/>
        <w:tabs>
          <w:tab w:val="clear" w:pos="1742"/>
          <w:tab w:val="clear" w:pos="2218"/>
          <w:tab w:val="left" w:pos="2250"/>
        </w:tabs>
        <w:ind w:left="2250" w:hanging="983"/>
      </w:pPr>
      <w:r w:rsidRPr="003E6D30">
        <w:t>3.3.4</w:t>
      </w:r>
      <w:r w:rsidRPr="003E6D30">
        <w:tab/>
        <w:t>Компетентный орган должен проводить испытания бортовых устан</w:t>
      </w:r>
      <w:r w:rsidRPr="003E6D30">
        <w:t>о</w:t>
      </w:r>
      <w:r w:rsidRPr="003E6D30">
        <w:t>вок для обработки сточных вод, находящихся в рабочем состоянии полностью или частично, в соответствии с информацией, предста</w:t>
      </w:r>
      <w:r w:rsidRPr="003E6D30">
        <w:t>в</w:t>
      </w:r>
      <w:r w:rsidRPr="003E6D30">
        <w:t>ленной изготовителем.</w:t>
      </w:r>
    </w:p>
    <w:p w:rsidR="003E6D30" w:rsidRDefault="003E6D30" w:rsidP="00252417">
      <w:pPr>
        <w:pStyle w:val="SingleTxt"/>
        <w:tabs>
          <w:tab w:val="clear" w:pos="1742"/>
          <w:tab w:val="clear" w:pos="2218"/>
          <w:tab w:val="left" w:pos="2250"/>
        </w:tabs>
        <w:ind w:left="2250" w:hanging="983"/>
      </w:pPr>
      <w:r w:rsidRPr="003E6D30">
        <w:t>3.3.5</w:t>
      </w:r>
      <w:r w:rsidRPr="003E6D30">
        <w:tab/>
        <w:t>Испытания для проверки соответствия производства, которые комп</w:t>
      </w:r>
      <w:r w:rsidRPr="003E6D30">
        <w:t>е</w:t>
      </w:r>
      <w:r w:rsidRPr="003E6D30">
        <w:t>тентный орган вправе санкционировать, обычно проводятся один раз в год. В случае несоответствия требованиям пункта 3.3.2 компетентный орган обеспечивает незамедлительное осуществление всех необход</w:t>
      </w:r>
      <w:r w:rsidRPr="003E6D30">
        <w:t>и</w:t>
      </w:r>
      <w:r w:rsidRPr="003E6D30">
        <w:t>мых шагов для восстановления соответствия производства.</w:t>
      </w:r>
    </w:p>
    <w:p w:rsidR="00B25674" w:rsidRPr="00B25674" w:rsidRDefault="00B25674" w:rsidP="00B256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B25674">
        <w:tab/>
      </w:r>
      <w:r w:rsidRPr="00B25674">
        <w:tab/>
        <w:t xml:space="preserve">Часть </w:t>
      </w:r>
      <w:r w:rsidRPr="00B25674">
        <w:rPr>
          <w:lang w:val="en-US"/>
        </w:rPr>
        <w:t>II</w:t>
      </w:r>
    </w:p>
    <w:p w:rsidR="00B25674" w:rsidRPr="00B25674" w:rsidRDefault="00B25674" w:rsidP="00B25674">
      <w:pPr>
        <w:pStyle w:val="SingleTxt"/>
        <w:spacing w:after="0" w:line="120" w:lineRule="exact"/>
        <w:rPr>
          <w:sz w:val="10"/>
        </w:rPr>
      </w:pPr>
    </w:p>
    <w:p w:rsidR="00B25674" w:rsidRPr="00B25674" w:rsidRDefault="00B25674" w:rsidP="00B25674">
      <w:pPr>
        <w:pStyle w:val="SingleTxt"/>
        <w:spacing w:after="0" w:line="120" w:lineRule="exact"/>
        <w:rPr>
          <w:b/>
          <w:sz w:val="10"/>
        </w:rPr>
      </w:pPr>
    </w:p>
    <w:p w:rsidR="00B25674" w:rsidRPr="00B25674" w:rsidRDefault="00B25674" w:rsidP="002524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5674">
        <w:tab/>
      </w:r>
      <w:r w:rsidRPr="00B25674">
        <w:tab/>
        <w:t>(Образец)</w:t>
      </w:r>
      <w:r w:rsidRPr="00B25674">
        <w:br/>
        <w:t>Информационный документ № …</w:t>
      </w:r>
      <w:r w:rsidRPr="00B25674">
        <w:br/>
        <w:t>для одобрения типа бортовых установок для обработки сточных вод, предназначенных для использования на судах внутреннего плавания</w:t>
      </w:r>
    </w:p>
    <w:p w:rsidR="00B25674" w:rsidRPr="00B25674" w:rsidRDefault="00B25674" w:rsidP="00B25674">
      <w:pPr>
        <w:pStyle w:val="SingleTxt"/>
        <w:spacing w:after="0" w:line="120" w:lineRule="exact"/>
        <w:rPr>
          <w:sz w:val="10"/>
        </w:rPr>
      </w:pPr>
    </w:p>
    <w:p w:rsidR="00252417" w:rsidRPr="00252417" w:rsidRDefault="00252417" w:rsidP="00252417">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93"/>
        </w:tabs>
        <w:spacing w:after="0" w:line="120" w:lineRule="exact"/>
        <w:ind w:left="1742" w:hanging="475"/>
        <w:rPr>
          <w:sz w:val="10"/>
        </w:rPr>
      </w:pPr>
    </w:p>
    <w:p w:rsidR="00B25674" w:rsidRPr="00B25674" w:rsidRDefault="00B25674" w:rsidP="00DE4DBE">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93"/>
        </w:tabs>
        <w:ind w:left="1742" w:hanging="475"/>
      </w:pPr>
      <w:r w:rsidRPr="00B25674">
        <w:t xml:space="preserve">Тип бортовой установки для обработки сточных вод: </w:t>
      </w:r>
      <w:r w:rsidRPr="00B25674">
        <w:tab/>
      </w:r>
    </w:p>
    <w:p w:rsidR="00B25674" w:rsidRPr="00B25674" w:rsidRDefault="00B25674" w:rsidP="00252417">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070"/>
          <w:tab w:val="right" w:leader="dot" w:pos="8793"/>
        </w:tabs>
        <w:ind w:left="2070" w:hanging="810"/>
      </w:pPr>
      <w:r w:rsidRPr="00B25674">
        <w:t>0.</w:t>
      </w:r>
      <w:r w:rsidRPr="00B25674">
        <w:tab/>
        <w:t>Общая информация</w:t>
      </w:r>
    </w:p>
    <w:p w:rsidR="00B25674" w:rsidRPr="00B25674" w:rsidRDefault="00B25674" w:rsidP="00252417">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070"/>
          <w:tab w:val="right" w:leader="dot" w:pos="8793"/>
        </w:tabs>
        <w:ind w:left="2070" w:hanging="810"/>
      </w:pPr>
      <w:r w:rsidRPr="00B25674">
        <w:t>0.1</w:t>
      </w:r>
      <w:r w:rsidRPr="00B25674">
        <w:tab/>
        <w:t xml:space="preserve">Марка (название компании изготовителя): </w:t>
      </w:r>
      <w:r w:rsidRPr="00B25674">
        <w:tab/>
      </w:r>
    </w:p>
    <w:p w:rsidR="00B25674" w:rsidRPr="00B25674" w:rsidRDefault="00B25674" w:rsidP="000E3DAF">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070"/>
          <w:tab w:val="right" w:leader="dot" w:pos="8793"/>
        </w:tabs>
        <w:ind w:left="2070" w:hanging="810"/>
      </w:pPr>
      <w:r w:rsidRPr="00B25674">
        <w:t>0.2</w:t>
      </w:r>
      <w:r w:rsidRPr="00B25674">
        <w:tab/>
        <w:t xml:space="preserve">Обозначение изготовителя для типа бортовой установки для обработки сточных вод: </w:t>
      </w:r>
      <w:r w:rsidRPr="00B25674">
        <w:tab/>
      </w:r>
    </w:p>
    <w:p w:rsidR="00B25674" w:rsidRPr="00B25674" w:rsidRDefault="00B25674" w:rsidP="00252417">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070"/>
          <w:tab w:val="right" w:leader="dot" w:pos="8793"/>
        </w:tabs>
        <w:ind w:left="2070" w:hanging="810"/>
      </w:pPr>
      <w:r w:rsidRPr="00B25674">
        <w:t>0.3</w:t>
      </w:r>
      <w:r w:rsidRPr="00B25674">
        <w:tab/>
        <w:t xml:space="preserve">Код типа изготовителя, соответствующий информации, приведенной </w:t>
      </w:r>
      <w:r w:rsidR="002564B2">
        <w:br/>
      </w:r>
      <w:r w:rsidRPr="00B25674">
        <w:t xml:space="preserve">на бортовой установке для обработки сточных вод: </w:t>
      </w:r>
      <w:r w:rsidRPr="00B25674">
        <w:tab/>
      </w:r>
    </w:p>
    <w:p w:rsidR="00E502C8" w:rsidRPr="00B25674" w:rsidRDefault="00E502C8" w:rsidP="0025241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070"/>
          <w:tab w:val="right" w:leader="dot" w:pos="8793"/>
        </w:tabs>
        <w:ind w:left="2070" w:hanging="810"/>
      </w:pPr>
      <w:r w:rsidRPr="00B25674">
        <w:tab/>
      </w:r>
      <w:r>
        <w:tab/>
      </w:r>
      <w:r w:rsidR="000E3DAF">
        <w:tab/>
      </w:r>
    </w:p>
    <w:p w:rsidR="00B25674" w:rsidRPr="00B25674" w:rsidRDefault="00B25674" w:rsidP="00252417">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070"/>
          <w:tab w:val="right" w:leader="dot" w:pos="8793"/>
        </w:tabs>
        <w:ind w:left="2070" w:hanging="810"/>
      </w:pPr>
      <w:r w:rsidRPr="00B25674">
        <w:t>0.4</w:t>
      </w:r>
      <w:r w:rsidRPr="00B25674">
        <w:tab/>
        <w:t xml:space="preserve">Название и адрес изготовителя: </w:t>
      </w:r>
      <w:r w:rsidRPr="00B25674">
        <w:tab/>
      </w:r>
    </w:p>
    <w:p w:rsidR="00E502C8" w:rsidRPr="00B25674" w:rsidRDefault="00E502C8" w:rsidP="0025241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070"/>
          <w:tab w:val="right" w:leader="dot" w:pos="8793"/>
        </w:tabs>
        <w:ind w:left="2070" w:hanging="810"/>
      </w:pPr>
      <w:r w:rsidRPr="00B25674">
        <w:tab/>
      </w:r>
      <w:r>
        <w:tab/>
      </w:r>
      <w:r w:rsidR="000E3DAF">
        <w:tab/>
      </w:r>
    </w:p>
    <w:p w:rsidR="00B25674" w:rsidRPr="00B25674" w:rsidRDefault="00B25674" w:rsidP="00252417">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070"/>
          <w:tab w:val="right" w:leader="dot" w:pos="8793"/>
        </w:tabs>
        <w:ind w:left="2070" w:hanging="810"/>
      </w:pPr>
      <w:r w:rsidRPr="00B25674">
        <w:tab/>
      </w:r>
      <w:r w:rsidR="000E3DAF">
        <w:tab/>
      </w:r>
      <w:r w:rsidRPr="00B25674">
        <w:t xml:space="preserve">Фамилия и адрес уполномоченного представителя изготовителя </w:t>
      </w:r>
      <w:r w:rsidR="002564B2">
        <w:br/>
      </w:r>
      <w:r w:rsidRPr="00B25674">
        <w:t xml:space="preserve">(при наличии): </w:t>
      </w:r>
      <w:r w:rsidRPr="00B25674">
        <w:tab/>
      </w:r>
    </w:p>
    <w:p w:rsidR="00E502C8" w:rsidRDefault="00B25674" w:rsidP="000E3DAF">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070"/>
          <w:tab w:val="right" w:leader="dot" w:pos="8793"/>
        </w:tabs>
        <w:ind w:left="2070" w:hanging="810"/>
      </w:pPr>
      <w:r w:rsidRPr="00B25674">
        <w:t>0.5</w:t>
      </w:r>
      <w:r w:rsidRPr="00B25674">
        <w:tab/>
        <w:t xml:space="preserve">Месторасположение, кодировка и метод нанесения серийного номера бортовой установки для обработки сточных вод: </w:t>
      </w:r>
      <w:r w:rsidRPr="00B25674">
        <w:tab/>
      </w:r>
    </w:p>
    <w:p w:rsidR="000E3DAF" w:rsidRPr="00B25674" w:rsidRDefault="000E3DAF" w:rsidP="002564B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070"/>
          <w:tab w:val="right" w:leader="dot" w:pos="8793"/>
        </w:tabs>
        <w:ind w:left="2070" w:hanging="810"/>
      </w:pPr>
      <w:r>
        <w:tab/>
      </w:r>
      <w:r>
        <w:tab/>
      </w:r>
      <w:r>
        <w:tab/>
      </w:r>
    </w:p>
    <w:p w:rsidR="00E502C8" w:rsidRPr="00B25674" w:rsidRDefault="00B25674" w:rsidP="000E3DAF">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070"/>
          <w:tab w:val="right" w:leader="dot" w:pos="8793"/>
        </w:tabs>
        <w:ind w:left="2070" w:hanging="810"/>
      </w:pPr>
      <w:r w:rsidRPr="00B25674">
        <w:t>0.6</w:t>
      </w:r>
      <w:r w:rsidRPr="00B25674">
        <w:tab/>
        <w:t xml:space="preserve">Месторасположение и метод нанесения номера одобрения типа: </w:t>
      </w:r>
      <w:r w:rsidRPr="00B25674">
        <w:tab/>
      </w:r>
    </w:p>
    <w:p w:rsidR="00E502C8" w:rsidRDefault="00B25674" w:rsidP="000E3DAF">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070"/>
          <w:tab w:val="right" w:leader="dot" w:pos="8793"/>
        </w:tabs>
        <w:ind w:left="2070" w:hanging="810"/>
      </w:pPr>
      <w:r w:rsidRPr="00B25674">
        <w:t>0.7</w:t>
      </w:r>
      <w:r w:rsidRPr="00B25674">
        <w:tab/>
        <w:t xml:space="preserve">Адрес(а) предприятий: </w:t>
      </w:r>
      <w:r w:rsidRPr="00B25674">
        <w:tab/>
      </w:r>
    </w:p>
    <w:p w:rsidR="000E3DAF" w:rsidRPr="00B25674" w:rsidRDefault="000E3DAF" w:rsidP="002564B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070"/>
          <w:tab w:val="right" w:leader="dot" w:pos="8793"/>
        </w:tabs>
        <w:ind w:left="2070" w:hanging="810"/>
      </w:pPr>
      <w:r>
        <w:tab/>
      </w:r>
      <w:r>
        <w:tab/>
      </w:r>
      <w:r>
        <w:tab/>
      </w:r>
    </w:p>
    <w:p w:rsidR="00B25674" w:rsidRPr="00B25674" w:rsidRDefault="00B25674" w:rsidP="00252417">
      <w:pPr>
        <w:pStyle w:val="SingleTxt"/>
        <w:tabs>
          <w:tab w:val="clear" w:pos="1742"/>
          <w:tab w:val="left" w:pos="2070"/>
        </w:tabs>
        <w:ind w:left="2070" w:hanging="810"/>
      </w:pPr>
      <w:r w:rsidRPr="00B25674">
        <w:t>Приложения</w:t>
      </w:r>
    </w:p>
    <w:p w:rsidR="00B25674" w:rsidRPr="00B25674" w:rsidRDefault="00B25674" w:rsidP="000E3DAF">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070"/>
        </w:tabs>
        <w:ind w:left="2070" w:hanging="810"/>
      </w:pPr>
      <w:r w:rsidRPr="00B25674">
        <w:t>1.</w:t>
      </w:r>
      <w:r w:rsidRPr="00B25674">
        <w:tab/>
        <w:t xml:space="preserve">Основные параметры типа бортовой установки для обработки сточных вод </w:t>
      </w:r>
    </w:p>
    <w:p w:rsidR="00B25674" w:rsidRPr="00B25674" w:rsidRDefault="00B25674" w:rsidP="000E3DAF">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070"/>
        </w:tabs>
        <w:ind w:left="2070" w:hanging="810"/>
      </w:pPr>
      <w:r w:rsidRPr="00B25674">
        <w:t>2.</w:t>
      </w:r>
      <w:r w:rsidRPr="00B25674">
        <w:tab/>
        <w:t>Критерии проектирования и габаритные размеры, габаритные специф</w:t>
      </w:r>
      <w:r w:rsidRPr="00B25674">
        <w:t>и</w:t>
      </w:r>
      <w:r w:rsidRPr="00B25674">
        <w:t xml:space="preserve">кации и применяемые нормативные документы </w:t>
      </w:r>
    </w:p>
    <w:p w:rsidR="00B25674" w:rsidRPr="00B25674" w:rsidRDefault="00B25674" w:rsidP="000E3DAF">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070"/>
        </w:tabs>
        <w:ind w:left="2070" w:hanging="810"/>
      </w:pPr>
      <w:r w:rsidRPr="00B25674">
        <w:t>3.</w:t>
      </w:r>
      <w:r w:rsidRPr="00B25674">
        <w:tab/>
        <w:t>Схема бортовой установки для обработки сточных вод со спецификац</w:t>
      </w:r>
      <w:r w:rsidRPr="00B25674">
        <w:t>и</w:t>
      </w:r>
      <w:r w:rsidRPr="00B25674">
        <w:t>ей компонентов</w:t>
      </w:r>
    </w:p>
    <w:p w:rsidR="00B25674" w:rsidRPr="00B25674" w:rsidRDefault="00B25674" w:rsidP="000E3DAF">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070"/>
        </w:tabs>
        <w:ind w:left="2070" w:hanging="810"/>
      </w:pPr>
      <w:r w:rsidRPr="00B25674">
        <w:t>4.</w:t>
      </w:r>
      <w:r w:rsidRPr="00B25674">
        <w:tab/>
        <w:t xml:space="preserve">Схема испытательной установки со спецификацией компонентов </w:t>
      </w:r>
    </w:p>
    <w:p w:rsidR="00B25674" w:rsidRPr="00B25674" w:rsidRDefault="00B25674" w:rsidP="000E3DAF">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070"/>
        </w:tabs>
        <w:ind w:left="2070" w:hanging="810"/>
      </w:pPr>
      <w:r w:rsidRPr="00B25674">
        <w:t>5</w:t>
      </w:r>
      <w:r w:rsidRPr="00B25674">
        <w:tab/>
        <w:t xml:space="preserve">Электрические схемы (технологическая схема) </w:t>
      </w:r>
    </w:p>
    <w:p w:rsidR="00B25674" w:rsidRPr="00B25674" w:rsidRDefault="00B25674" w:rsidP="000E3DAF">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070"/>
        </w:tabs>
        <w:ind w:left="2070" w:hanging="810"/>
      </w:pPr>
      <w:r w:rsidRPr="00B25674">
        <w:t>6.</w:t>
      </w:r>
      <w:r w:rsidRPr="00B25674">
        <w:tab/>
        <w:t>Заявление о том, что все технические требования в отношении механ</w:t>
      </w:r>
      <w:r w:rsidRPr="00B25674">
        <w:t>и</w:t>
      </w:r>
      <w:r w:rsidRPr="00B25674">
        <w:t>ческой, электрической и технической безопасности установок для обр</w:t>
      </w:r>
      <w:r w:rsidRPr="00B25674">
        <w:t>а</w:t>
      </w:r>
      <w:r w:rsidRPr="00B25674">
        <w:t xml:space="preserve">ботки сточных вод, а также требования в отношении безопасности судна соблюдены </w:t>
      </w:r>
    </w:p>
    <w:p w:rsidR="00B25674" w:rsidRPr="00B25674" w:rsidRDefault="00B25674" w:rsidP="000E3DAF">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070"/>
        </w:tabs>
        <w:ind w:left="2070" w:hanging="810"/>
      </w:pPr>
      <w:r w:rsidRPr="00B25674">
        <w:t>7.</w:t>
      </w:r>
      <w:r w:rsidRPr="00B25674">
        <w:tab/>
        <w:t xml:space="preserve">Параметры всех элементов судна, связанных с бортовой установкой для обработки сточных вод </w:t>
      </w:r>
    </w:p>
    <w:p w:rsidR="00B25674" w:rsidRPr="00B25674" w:rsidRDefault="002564B2" w:rsidP="000E3DAF">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070"/>
        </w:tabs>
        <w:ind w:left="2070" w:hanging="810"/>
      </w:pPr>
      <w:r>
        <w:br w:type="page"/>
      </w:r>
      <w:r w:rsidR="00B25674" w:rsidRPr="00B25674">
        <w:t>8.</w:t>
      </w:r>
      <w:r w:rsidR="00B25674" w:rsidRPr="00B25674">
        <w:tab/>
        <w:t>Руководство изготовителя по проверкам компонентов и параметров, о</w:t>
      </w:r>
      <w:r w:rsidR="00B25674" w:rsidRPr="00B25674">
        <w:t>т</w:t>
      </w:r>
      <w:r w:rsidR="00B25674" w:rsidRPr="00B25674">
        <w:t xml:space="preserve">носящихся к обработке стоков, в соответствии </w:t>
      </w:r>
      <w:r w:rsidR="00B25674" w:rsidRPr="003462D3">
        <w:t>с пунктом 8</w:t>
      </w:r>
      <w:r w:rsidR="00B25674" w:rsidRPr="003462D3">
        <w:rPr>
          <w:lang w:val="en-US"/>
        </w:rPr>
        <w:t>B</w:t>
      </w:r>
      <w:r w:rsidR="00B25674" w:rsidRPr="003462D3">
        <w:t>-4.1(10)</w:t>
      </w:r>
    </w:p>
    <w:p w:rsidR="00B25674" w:rsidRPr="00B25674" w:rsidRDefault="00B25674" w:rsidP="000E3DAF">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070"/>
        </w:tabs>
        <w:ind w:left="2070" w:hanging="810"/>
      </w:pPr>
      <w:r w:rsidRPr="00B25674">
        <w:t>9.</w:t>
      </w:r>
      <w:r w:rsidRPr="00B25674">
        <w:tab/>
        <w:t>Фотографии бортовой установки для обработки сточных вод</w:t>
      </w:r>
    </w:p>
    <w:p w:rsidR="00B25674" w:rsidRPr="00B25674" w:rsidRDefault="00B25674" w:rsidP="000E3DAF">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070"/>
        </w:tabs>
        <w:ind w:left="2070" w:hanging="810"/>
      </w:pPr>
      <w:r w:rsidRPr="00B25674">
        <w:t>10.</w:t>
      </w:r>
      <w:r w:rsidRPr="00B25674">
        <w:tab/>
        <w:t>Принципы работы</w:t>
      </w:r>
      <w:r w:rsidRPr="00674763">
        <w:rPr>
          <w:szCs w:val="17"/>
          <w:vertAlign w:val="superscript"/>
          <w:lang w:val="en-US"/>
        </w:rPr>
        <w:footnoteReference w:id="7"/>
      </w:r>
    </w:p>
    <w:p w:rsidR="00B25674" w:rsidRPr="00B25674" w:rsidRDefault="00B25674" w:rsidP="000E3DAF">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070"/>
        </w:tabs>
        <w:ind w:left="2070" w:hanging="810"/>
      </w:pPr>
      <w:r w:rsidRPr="00B25674">
        <w:t>10.1</w:t>
      </w:r>
      <w:r w:rsidRPr="00B25674">
        <w:tab/>
        <w:t>Инструкция по ручному управлению бортовой установкой для обрабо</w:t>
      </w:r>
      <w:r w:rsidRPr="00B25674">
        <w:t>т</w:t>
      </w:r>
      <w:r w:rsidRPr="00B25674">
        <w:t xml:space="preserve">ки сточных вод </w:t>
      </w:r>
    </w:p>
    <w:p w:rsidR="00B25674" w:rsidRPr="00B25674" w:rsidRDefault="00B25674" w:rsidP="000E3DAF">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070"/>
        </w:tabs>
        <w:ind w:left="2070" w:hanging="810"/>
      </w:pPr>
      <w:r w:rsidRPr="00B25674">
        <w:t>10.2</w:t>
      </w:r>
      <w:r w:rsidRPr="00B25674">
        <w:tab/>
        <w:t>Указания по обработке избытка осадка (интервалы разгрузки)</w:t>
      </w:r>
    </w:p>
    <w:p w:rsidR="00B25674" w:rsidRPr="00B25674" w:rsidRDefault="00B25674" w:rsidP="000E3DAF">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070"/>
        </w:tabs>
        <w:ind w:left="2070" w:hanging="810"/>
      </w:pPr>
      <w:r w:rsidRPr="00B25674">
        <w:t>10.3</w:t>
      </w:r>
      <w:r w:rsidRPr="00B25674">
        <w:tab/>
        <w:t>Указания по техническому обслуживанию и ремонту</w:t>
      </w:r>
    </w:p>
    <w:p w:rsidR="00B25674" w:rsidRPr="00B25674" w:rsidRDefault="00B25674" w:rsidP="000E3DAF">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070"/>
        </w:tabs>
        <w:ind w:left="2070" w:hanging="810"/>
      </w:pPr>
      <w:r w:rsidRPr="00B25674">
        <w:t>10.4</w:t>
      </w:r>
      <w:r w:rsidRPr="00B25674">
        <w:tab/>
        <w:t>Указания по действиям, которые необходимо предпринять в случае р</w:t>
      </w:r>
      <w:r w:rsidRPr="00B25674">
        <w:t>а</w:t>
      </w:r>
      <w:r w:rsidRPr="00B25674">
        <w:t>боты бортовой установкой для обработки сточных вод в ненагруженном состоянии</w:t>
      </w:r>
    </w:p>
    <w:p w:rsidR="00B25674" w:rsidRPr="00B25674" w:rsidRDefault="00B25674" w:rsidP="000E3DAF">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070"/>
        </w:tabs>
        <w:ind w:left="2070" w:hanging="810"/>
      </w:pPr>
      <w:r w:rsidRPr="00B25674">
        <w:t>10.5</w:t>
      </w:r>
      <w:r w:rsidRPr="00B25674">
        <w:tab/>
        <w:t>Указания по действиям, которые необходимо предпринять в случае ав</w:t>
      </w:r>
      <w:r w:rsidRPr="00B25674">
        <w:t>а</w:t>
      </w:r>
      <w:r w:rsidRPr="00B25674">
        <w:t>рийного режима работы бортовой установки для обработки сточных вод</w:t>
      </w:r>
    </w:p>
    <w:p w:rsidR="00B25674" w:rsidRPr="00B25674" w:rsidRDefault="00B25674" w:rsidP="000E3DAF">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070"/>
        </w:tabs>
        <w:ind w:left="2070" w:hanging="810"/>
      </w:pPr>
      <w:r w:rsidRPr="00B25674">
        <w:t>10.6</w:t>
      </w:r>
      <w:r w:rsidRPr="00B25674">
        <w:tab/>
        <w:t>Указания применительно к выходу установки из рабочего состояния, нахождению ее в нерабочем состоянии и операциям по повторному вв</w:t>
      </w:r>
      <w:r w:rsidRPr="00B25674">
        <w:t>о</w:t>
      </w:r>
      <w:r w:rsidRPr="00B25674">
        <w:t>ду в</w:t>
      </w:r>
      <w:r w:rsidR="00E502C8">
        <w:t> </w:t>
      </w:r>
      <w:r w:rsidRPr="00B25674">
        <w:t>действие</w:t>
      </w:r>
    </w:p>
    <w:p w:rsidR="00B25674" w:rsidRPr="00B25674" w:rsidRDefault="00B25674" w:rsidP="000E3DAF">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070"/>
        </w:tabs>
        <w:ind w:left="2070" w:hanging="810"/>
      </w:pPr>
      <w:r w:rsidRPr="00B25674">
        <w:t>10.7</w:t>
      </w:r>
      <w:r w:rsidRPr="00B25674">
        <w:tab/>
        <w:t xml:space="preserve">Указания по предварительной обработке сточных вод из камбузов </w:t>
      </w:r>
    </w:p>
    <w:p w:rsidR="00B25674" w:rsidRDefault="00B25674" w:rsidP="000E3DAF">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070"/>
        </w:tabs>
        <w:ind w:left="2070" w:hanging="810"/>
      </w:pPr>
      <w:r w:rsidRPr="00B25674">
        <w:t>11.</w:t>
      </w:r>
      <w:r w:rsidRPr="00B25674">
        <w:tab/>
        <w:t>Прочие добавления (перечислить)</w:t>
      </w:r>
    </w:p>
    <w:p w:rsidR="00B25674" w:rsidRPr="00B25674" w:rsidRDefault="00B25674" w:rsidP="00B25674">
      <w:pPr>
        <w:pStyle w:val="SingleTxt"/>
        <w:spacing w:after="0" w:line="120" w:lineRule="exact"/>
        <w:ind w:left="1742" w:hanging="475"/>
        <w:rPr>
          <w:sz w:val="10"/>
        </w:rPr>
      </w:pPr>
    </w:p>
    <w:p w:rsidR="00B25674" w:rsidRPr="00B25674" w:rsidRDefault="00B25674" w:rsidP="00B25674">
      <w:pPr>
        <w:pStyle w:val="SingleTxt"/>
        <w:spacing w:after="0" w:line="120" w:lineRule="exact"/>
        <w:ind w:left="1742" w:hanging="475"/>
        <w:rPr>
          <w:sz w:val="10"/>
        </w:rPr>
      </w:pPr>
    </w:p>
    <w:p w:rsidR="00B25674" w:rsidRPr="00B25674" w:rsidRDefault="00B25674" w:rsidP="00B25674">
      <w:pPr>
        <w:pStyle w:val="SingleTxt"/>
        <w:spacing w:after="0" w:line="120" w:lineRule="exact"/>
        <w:ind w:left="1742" w:hanging="475"/>
        <w:rPr>
          <w:sz w:val="10"/>
        </w:rPr>
      </w:pPr>
    </w:p>
    <w:p w:rsidR="00B25674" w:rsidRPr="00B25674" w:rsidRDefault="00B25674" w:rsidP="00B25674">
      <w:pPr>
        <w:pStyle w:val="SingleTxt"/>
        <w:rPr>
          <w:b/>
          <w:bCs/>
        </w:rPr>
      </w:pPr>
      <w:r w:rsidRPr="00B25674">
        <w:rPr>
          <w:b/>
          <w:bCs/>
        </w:rPr>
        <w:t>Дата, подпись изготовителя бортовой установки для обработки сточных вод</w:t>
      </w:r>
    </w:p>
    <w:p w:rsidR="00B25674" w:rsidRPr="00B25674" w:rsidRDefault="00B25674" w:rsidP="00DE4DB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4095"/>
          <w:tab w:val="left" w:pos="4410"/>
          <w:tab w:val="right" w:leader="dot" w:pos="8775"/>
        </w:tabs>
      </w:pPr>
      <w:r w:rsidRPr="00B25674">
        <w:tab/>
      </w:r>
      <w:r w:rsidR="00E502C8">
        <w:tab/>
      </w:r>
      <w:r w:rsidR="00E502C8">
        <w:tab/>
      </w:r>
    </w:p>
    <w:p w:rsidR="00907267" w:rsidRPr="00907267" w:rsidRDefault="00E502C8" w:rsidP="009072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z w:val="10"/>
        </w:rPr>
        <w:br w:type="page"/>
      </w:r>
      <w:r w:rsidR="00907267" w:rsidRPr="00907267">
        <w:tab/>
      </w:r>
      <w:r w:rsidR="00907267" w:rsidRPr="00907267">
        <w:tab/>
        <w:t>Дополнение</w:t>
      </w:r>
    </w:p>
    <w:p w:rsidR="00907267" w:rsidRPr="00907267" w:rsidRDefault="00907267" w:rsidP="00907267">
      <w:pPr>
        <w:pStyle w:val="SingleTxt"/>
        <w:spacing w:after="0" w:line="120" w:lineRule="exact"/>
        <w:rPr>
          <w:sz w:val="10"/>
        </w:rPr>
      </w:pPr>
    </w:p>
    <w:p w:rsidR="00907267" w:rsidRPr="00907267" w:rsidRDefault="00907267" w:rsidP="00907267">
      <w:pPr>
        <w:pStyle w:val="SingleTxt"/>
        <w:spacing w:after="0" w:line="120" w:lineRule="exact"/>
        <w:rPr>
          <w:sz w:val="10"/>
        </w:rPr>
      </w:pPr>
    </w:p>
    <w:p w:rsidR="00907267" w:rsidRPr="00907267" w:rsidRDefault="00907267" w:rsidP="009072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7267">
        <w:tab/>
      </w:r>
      <w:r w:rsidRPr="00907267">
        <w:tab/>
        <w:t>Основные параметры типа бортовой установки для обработки сточных вод</w:t>
      </w:r>
    </w:p>
    <w:p w:rsidR="00907267" w:rsidRPr="00907267" w:rsidRDefault="00907267" w:rsidP="00907267">
      <w:pPr>
        <w:pStyle w:val="SingleTxt"/>
        <w:spacing w:after="0" w:line="120" w:lineRule="exact"/>
        <w:rPr>
          <w:sz w:val="10"/>
        </w:rPr>
      </w:pPr>
    </w:p>
    <w:p w:rsidR="00907267" w:rsidRPr="00907267" w:rsidRDefault="00907267" w:rsidP="00907267">
      <w:pPr>
        <w:pStyle w:val="SingleTxt"/>
        <w:spacing w:after="0" w:line="120" w:lineRule="exact"/>
        <w:rPr>
          <w:sz w:val="10"/>
        </w:rPr>
      </w:pPr>
    </w:p>
    <w:p w:rsidR="00907267" w:rsidRPr="00907267" w:rsidRDefault="00907267" w:rsidP="009072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7267">
        <w:tab/>
      </w:r>
      <w:r w:rsidRPr="00907267">
        <w:tab/>
        <w:t>(Образец)</w:t>
      </w:r>
    </w:p>
    <w:p w:rsidR="00907267" w:rsidRPr="00907267" w:rsidRDefault="00907267" w:rsidP="00907267">
      <w:pPr>
        <w:pStyle w:val="SingleTxt"/>
        <w:spacing w:after="0" w:line="120" w:lineRule="exact"/>
        <w:rPr>
          <w:sz w:val="10"/>
        </w:rPr>
      </w:pPr>
    </w:p>
    <w:p w:rsidR="00907267" w:rsidRPr="00907267" w:rsidRDefault="00907267" w:rsidP="000E3DAF">
      <w:pPr>
        <w:pStyle w:val="SingleTxt"/>
        <w:tabs>
          <w:tab w:val="clear" w:pos="1742"/>
          <w:tab w:val="left" w:pos="1980"/>
        </w:tabs>
        <w:ind w:left="1980" w:hanging="720"/>
        <w:rPr>
          <w:b/>
        </w:rPr>
      </w:pPr>
      <w:r w:rsidRPr="00907267">
        <w:rPr>
          <w:b/>
        </w:rPr>
        <w:t>1.</w:t>
      </w:r>
      <w:r w:rsidRPr="00907267">
        <w:rPr>
          <w:b/>
        </w:rPr>
        <w:tab/>
        <w:t>Описание бортовой установки для обработки сточных вод</w:t>
      </w:r>
    </w:p>
    <w:p w:rsidR="00907267" w:rsidRPr="00907267" w:rsidRDefault="00907267" w:rsidP="000E3DAF">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980"/>
          <w:tab w:val="right" w:leader="dot" w:pos="8811"/>
        </w:tabs>
        <w:ind w:left="1980" w:hanging="720"/>
      </w:pPr>
      <w:r w:rsidRPr="00907267">
        <w:t>1.1</w:t>
      </w:r>
      <w:r w:rsidRPr="00907267">
        <w:tab/>
        <w:t xml:space="preserve">Изготовитель: </w:t>
      </w:r>
      <w:r w:rsidRPr="00907267">
        <w:tab/>
      </w:r>
    </w:p>
    <w:p w:rsidR="00907267" w:rsidRPr="00B25674" w:rsidRDefault="00907267" w:rsidP="002564B2">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980"/>
          <w:tab w:val="right" w:leader="dot" w:pos="8811"/>
        </w:tabs>
        <w:ind w:left="1980" w:hanging="720"/>
      </w:pPr>
      <w:r w:rsidRPr="00907267">
        <w:t>1.2</w:t>
      </w:r>
      <w:r w:rsidRPr="00907267">
        <w:tab/>
        <w:t xml:space="preserve">Серийный номер установки: </w:t>
      </w:r>
      <w:r w:rsidR="002564B2">
        <w:tab/>
      </w:r>
    </w:p>
    <w:p w:rsidR="00907267" w:rsidRPr="00060292" w:rsidRDefault="00907267" w:rsidP="000E3DAF">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980"/>
          <w:tab w:val="right" w:leader="dot" w:pos="8811"/>
        </w:tabs>
        <w:ind w:left="1980" w:hanging="720"/>
      </w:pPr>
      <w:r w:rsidRPr="00907267">
        <w:t>1.3</w:t>
      </w:r>
      <w:r w:rsidRPr="00907267">
        <w:tab/>
        <w:t>Способ обработки: биологический или механический/химический</w:t>
      </w:r>
      <w:bookmarkStart w:id="8" w:name="_Ref428802538"/>
      <w:r w:rsidRPr="00674763">
        <w:rPr>
          <w:szCs w:val="17"/>
          <w:vertAlign w:val="superscript"/>
          <w:lang w:val="en-US"/>
        </w:rPr>
        <w:footnoteReference w:id="8"/>
      </w:r>
      <w:bookmarkEnd w:id="8"/>
    </w:p>
    <w:p w:rsidR="00907267" w:rsidRPr="00907267" w:rsidRDefault="00907267" w:rsidP="000E3DAF">
      <w:pPr>
        <w:pStyle w:val="SingleTxt"/>
        <w:tabs>
          <w:tab w:val="clear" w:pos="1742"/>
          <w:tab w:val="left" w:pos="1980"/>
          <w:tab w:val="right" w:leader="dot" w:pos="8811"/>
        </w:tabs>
        <w:ind w:left="1980" w:hanging="720"/>
        <w:jc w:val="left"/>
      </w:pPr>
      <w:r w:rsidRPr="00907267">
        <w:t>1.4</w:t>
      </w:r>
      <w:r w:rsidRPr="00907267">
        <w:tab/>
        <w:t xml:space="preserve">Цистерна для сбора сточных вод установлена на входе в установку? </w:t>
      </w:r>
      <w:r w:rsidR="00A46E47">
        <w:br/>
      </w:r>
      <w:r w:rsidRPr="00907267">
        <w:t>Да, … м³/Нет</w:t>
      </w:r>
      <w:r w:rsidRPr="000E3DAF">
        <w:rPr>
          <w:szCs w:val="20"/>
          <w:vertAlign w:val="superscript"/>
        </w:rPr>
        <w:t>8</w:t>
      </w:r>
    </w:p>
    <w:p w:rsidR="00907267" w:rsidRPr="00907267" w:rsidRDefault="00907267" w:rsidP="000E3DAF">
      <w:pPr>
        <w:pStyle w:val="SingleTxt"/>
        <w:tabs>
          <w:tab w:val="clear" w:pos="1742"/>
          <w:tab w:val="left" w:pos="1980"/>
          <w:tab w:val="right" w:leader="dot" w:pos="8811"/>
        </w:tabs>
        <w:ind w:left="1980" w:hanging="720"/>
        <w:rPr>
          <w:b/>
          <w:bCs/>
        </w:rPr>
      </w:pPr>
      <w:r w:rsidRPr="00907267">
        <w:rPr>
          <w:b/>
          <w:bCs/>
        </w:rPr>
        <w:t>2.</w:t>
      </w:r>
      <w:r w:rsidRPr="00907267">
        <w:rPr>
          <w:b/>
          <w:bCs/>
        </w:rPr>
        <w:tab/>
        <w:t xml:space="preserve">Критерии проектирования и габаритные размеры (включая любые специальные указания по монтажу или рабочие ограничения) </w:t>
      </w:r>
    </w:p>
    <w:p w:rsidR="00907267" w:rsidRPr="00907267" w:rsidRDefault="0090726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811"/>
        </w:tabs>
        <w:ind w:left="1980" w:hanging="720"/>
      </w:pPr>
      <w:r w:rsidRPr="00907267">
        <w:t>2.1</w:t>
      </w:r>
      <w:r w:rsidRPr="00907267">
        <w:tab/>
      </w:r>
      <w:r>
        <w:tab/>
      </w:r>
    </w:p>
    <w:p w:rsidR="00907267" w:rsidRPr="00907267" w:rsidRDefault="0090726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811"/>
        </w:tabs>
        <w:ind w:left="1980" w:hanging="720"/>
      </w:pPr>
      <w:r w:rsidRPr="00907267">
        <w:t>2.2</w:t>
      </w:r>
      <w:r w:rsidRPr="00907267">
        <w:tab/>
      </w:r>
      <w:r>
        <w:tab/>
      </w:r>
    </w:p>
    <w:p w:rsidR="00907267" w:rsidRPr="00907267" w:rsidRDefault="00907267" w:rsidP="000E3DAF">
      <w:pPr>
        <w:pStyle w:val="SingleTxt"/>
        <w:tabs>
          <w:tab w:val="clear" w:pos="1742"/>
          <w:tab w:val="left" w:pos="1980"/>
          <w:tab w:val="right" w:leader="dot" w:pos="8811"/>
        </w:tabs>
        <w:ind w:left="1980" w:hanging="720"/>
        <w:rPr>
          <w:b/>
          <w:bCs/>
        </w:rPr>
      </w:pPr>
      <w:r w:rsidRPr="00907267">
        <w:rPr>
          <w:b/>
          <w:bCs/>
        </w:rPr>
        <w:t>3.</w:t>
      </w:r>
      <w:r w:rsidRPr="00907267">
        <w:rPr>
          <w:b/>
          <w:bCs/>
        </w:rPr>
        <w:tab/>
        <w:t>Производительность бортовой установки для обработки сточных вод</w:t>
      </w:r>
    </w:p>
    <w:p w:rsidR="00907267" w:rsidRPr="00907267" w:rsidRDefault="00907267" w:rsidP="000E3DAF">
      <w:pPr>
        <w:pStyle w:val="SingleTxt"/>
        <w:tabs>
          <w:tab w:val="clear" w:pos="1742"/>
          <w:tab w:val="left" w:pos="1980"/>
          <w:tab w:val="right" w:leader="dot" w:pos="8811"/>
        </w:tabs>
        <w:ind w:left="1980" w:hanging="720"/>
      </w:pPr>
      <w:r w:rsidRPr="00907267">
        <w:t>3.1</w:t>
      </w:r>
      <w:r w:rsidRPr="00907267">
        <w:tab/>
        <w:t xml:space="preserve">Наибольший суточный объемный расход стоков </w:t>
      </w:r>
      <w:proofErr w:type="spellStart"/>
      <w:r w:rsidRPr="00907267">
        <w:rPr>
          <w:lang w:val="en-US"/>
        </w:rPr>
        <w:t>Q</w:t>
      </w:r>
      <w:r w:rsidRPr="00907267">
        <w:rPr>
          <w:vertAlign w:val="subscript"/>
          <w:lang w:val="en-US"/>
        </w:rPr>
        <w:t>d</w:t>
      </w:r>
      <w:proofErr w:type="spellEnd"/>
      <w:r w:rsidRPr="00907267">
        <w:t xml:space="preserve"> (м³/сутки): </w:t>
      </w:r>
    </w:p>
    <w:p w:rsidR="00907267" w:rsidRPr="00B25674" w:rsidRDefault="0090726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980"/>
          <w:tab w:val="right" w:leader="dot" w:pos="8811"/>
        </w:tabs>
        <w:ind w:left="1980" w:hanging="720"/>
      </w:pPr>
      <w:r w:rsidRPr="00B25674">
        <w:tab/>
      </w:r>
      <w:r>
        <w:tab/>
      </w:r>
      <w:r w:rsidR="002564B2">
        <w:tab/>
      </w:r>
    </w:p>
    <w:p w:rsidR="00907267" w:rsidRPr="00907267" w:rsidRDefault="00907267" w:rsidP="000E3DAF">
      <w:pPr>
        <w:pStyle w:val="SingleTxt"/>
        <w:tabs>
          <w:tab w:val="clear" w:pos="1742"/>
          <w:tab w:val="left" w:pos="1980"/>
          <w:tab w:val="right" w:leader="dot" w:pos="8811"/>
        </w:tabs>
        <w:ind w:left="1980" w:hanging="720"/>
      </w:pPr>
      <w:r w:rsidRPr="00907267">
        <w:t>3.2</w:t>
      </w:r>
      <w:r w:rsidRPr="00907267">
        <w:tab/>
        <w:t>Суточная нагрузка загрязнения БПК</w:t>
      </w:r>
      <w:r w:rsidRPr="00907267">
        <w:rPr>
          <w:vertAlign w:val="subscript"/>
        </w:rPr>
        <w:t>5</w:t>
      </w:r>
      <w:r w:rsidRPr="00907267">
        <w:t xml:space="preserve"> (кг/сутки): </w:t>
      </w:r>
    </w:p>
    <w:p w:rsidR="00907267" w:rsidRPr="00B25674" w:rsidRDefault="0090726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980"/>
          <w:tab w:val="right" w:leader="dot" w:pos="8811"/>
        </w:tabs>
        <w:ind w:left="1980" w:hanging="720"/>
      </w:pPr>
      <w:r w:rsidRPr="00B25674">
        <w:tab/>
      </w:r>
      <w:r>
        <w:tab/>
      </w:r>
      <w:r w:rsidR="002564B2">
        <w:tab/>
      </w:r>
    </w:p>
    <w:p w:rsidR="00A46E47" w:rsidRPr="00A46E47" w:rsidRDefault="00A46E47" w:rsidP="000851C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A46E47">
        <w:tab/>
      </w:r>
      <w:r w:rsidRPr="00A46E47">
        <w:tab/>
        <w:t xml:space="preserve">Часть </w:t>
      </w:r>
      <w:r w:rsidRPr="00A46E47">
        <w:rPr>
          <w:lang w:val="en-GB"/>
        </w:rPr>
        <w:t>III</w:t>
      </w:r>
    </w:p>
    <w:p w:rsidR="00A46E47" w:rsidRPr="00A46E47" w:rsidRDefault="00A46E47" w:rsidP="00A46E47">
      <w:pPr>
        <w:pStyle w:val="SingleTxt"/>
        <w:spacing w:after="0" w:line="120" w:lineRule="exact"/>
        <w:rPr>
          <w:sz w:val="10"/>
        </w:rPr>
      </w:pPr>
    </w:p>
    <w:p w:rsidR="00A46E47" w:rsidRPr="00A46E47" w:rsidRDefault="00A46E47" w:rsidP="00A46E47">
      <w:pPr>
        <w:pStyle w:val="SingleTxt"/>
        <w:spacing w:after="0" w:line="120" w:lineRule="exact"/>
        <w:rPr>
          <w:sz w:val="10"/>
        </w:rPr>
      </w:pPr>
    </w:p>
    <w:p w:rsidR="00A46E47" w:rsidRPr="00A46E47" w:rsidRDefault="00A46E47" w:rsidP="000851C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46E47">
        <w:tab/>
      </w:r>
      <w:r w:rsidRPr="00A46E47">
        <w:tab/>
        <w:t>Свидетельство об одобрении типа</w:t>
      </w:r>
    </w:p>
    <w:p w:rsidR="000851CF" w:rsidRPr="00A46E47" w:rsidRDefault="000851CF" w:rsidP="000851CF">
      <w:pPr>
        <w:pStyle w:val="SingleTxt"/>
        <w:spacing w:after="0" w:line="120" w:lineRule="exact"/>
        <w:rPr>
          <w:sz w:val="10"/>
        </w:rPr>
      </w:pPr>
    </w:p>
    <w:p w:rsidR="000851CF" w:rsidRPr="00A46E47" w:rsidRDefault="000851CF" w:rsidP="000851CF">
      <w:pPr>
        <w:pStyle w:val="SingleTxt"/>
        <w:spacing w:after="0" w:line="120" w:lineRule="exact"/>
        <w:rPr>
          <w:sz w:val="10"/>
        </w:rPr>
      </w:pPr>
    </w:p>
    <w:p w:rsidR="00A46E47" w:rsidRPr="00A46E47" w:rsidRDefault="00A46E47" w:rsidP="000851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46E47">
        <w:tab/>
      </w:r>
      <w:r w:rsidRPr="00A46E47">
        <w:tab/>
        <w:t>(Образец)</w:t>
      </w:r>
    </w:p>
    <w:p w:rsidR="000851CF" w:rsidRPr="00A46E47" w:rsidRDefault="000851CF" w:rsidP="000851CF">
      <w:pPr>
        <w:pStyle w:val="SingleTxt"/>
        <w:spacing w:after="0" w:line="120" w:lineRule="exact"/>
        <w:rPr>
          <w:sz w:val="10"/>
        </w:rPr>
      </w:pPr>
    </w:p>
    <w:p w:rsidR="00A46E47" w:rsidRPr="000E3DAF" w:rsidRDefault="00A46E47" w:rsidP="000851CF">
      <w:pPr>
        <w:pStyle w:val="SingleTxt"/>
        <w:jc w:val="right"/>
        <w:rPr>
          <w:b/>
          <w:szCs w:val="20"/>
        </w:rPr>
      </w:pPr>
      <w:r w:rsidRPr="000E3DAF">
        <w:rPr>
          <w:szCs w:val="20"/>
        </w:rPr>
        <w:t>Печать компетентного органа</w:t>
      </w:r>
    </w:p>
    <w:p w:rsidR="00650516" w:rsidRPr="00650516" w:rsidRDefault="00650516" w:rsidP="00650516">
      <w:pPr>
        <w:pStyle w:val="SingleTxt"/>
        <w:tabs>
          <w:tab w:val="clear" w:pos="1742"/>
          <w:tab w:val="clear" w:pos="2218"/>
          <w:tab w:val="clear" w:pos="2693"/>
          <w:tab w:val="clear" w:pos="3182"/>
          <w:tab w:val="clear" w:pos="3658"/>
          <w:tab w:val="clear" w:pos="4133"/>
          <w:tab w:val="clear" w:pos="5573"/>
          <w:tab w:val="clear" w:pos="6048"/>
          <w:tab w:val="clear" w:pos="6538"/>
          <w:tab w:val="clear" w:pos="7013"/>
          <w:tab w:val="clear" w:pos="7488"/>
          <w:tab w:val="clear" w:pos="7978"/>
          <w:tab w:val="clear" w:pos="8453"/>
          <w:tab w:val="left" w:leader="dot" w:pos="4622"/>
          <w:tab w:val="right" w:leader="dot" w:pos="8775"/>
        </w:tabs>
        <w:spacing w:after="0" w:line="120" w:lineRule="exact"/>
        <w:rPr>
          <w:sz w:val="10"/>
        </w:rPr>
      </w:pPr>
    </w:p>
    <w:p w:rsidR="00A46E47" w:rsidRPr="00A46E47" w:rsidRDefault="00A46E47" w:rsidP="00650516">
      <w:pPr>
        <w:pStyle w:val="SingleTxt"/>
        <w:tabs>
          <w:tab w:val="clear" w:pos="1742"/>
          <w:tab w:val="clear" w:pos="2218"/>
          <w:tab w:val="clear" w:pos="2693"/>
          <w:tab w:val="clear" w:pos="3182"/>
          <w:tab w:val="clear" w:pos="3658"/>
          <w:tab w:val="clear" w:pos="4133"/>
          <w:tab w:val="clear" w:pos="5573"/>
          <w:tab w:val="clear" w:pos="6048"/>
          <w:tab w:val="clear" w:pos="6538"/>
          <w:tab w:val="clear" w:pos="7013"/>
          <w:tab w:val="clear" w:pos="7488"/>
          <w:tab w:val="clear" w:pos="7978"/>
          <w:tab w:val="clear" w:pos="8453"/>
          <w:tab w:val="left" w:leader="dot" w:pos="4622"/>
          <w:tab w:val="right" w:leader="dot" w:pos="8820"/>
        </w:tabs>
      </w:pPr>
      <w:r w:rsidRPr="00A46E47">
        <w:t xml:space="preserve">Одобрение типа №: </w:t>
      </w:r>
      <w:r w:rsidRPr="00A46E47">
        <w:tab/>
      </w:r>
      <w:r w:rsidR="000851CF">
        <w:tab/>
      </w:r>
      <w:r w:rsidRPr="00A46E47">
        <w:t xml:space="preserve">Распространение №: </w:t>
      </w:r>
      <w:r w:rsidRPr="00A46E47">
        <w:tab/>
      </w:r>
    </w:p>
    <w:p w:rsidR="00A46E47" w:rsidRPr="00A46E47" w:rsidRDefault="00A46E47" w:rsidP="002564B2">
      <w:pPr>
        <w:pStyle w:val="SingleTxt"/>
        <w:tabs>
          <w:tab w:val="right" w:leader="dot" w:pos="8820"/>
        </w:tabs>
      </w:pPr>
      <w:r w:rsidRPr="00A46E47">
        <w:t>Уведомление о выдаче одобрения/распространении одобрения/об отказе в одо</w:t>
      </w:r>
      <w:r w:rsidRPr="00A46E47">
        <w:t>б</w:t>
      </w:r>
      <w:r w:rsidRPr="00A46E47">
        <w:t>рении/об отмене одобрения</w:t>
      </w:r>
      <w:r w:rsidRPr="00674763">
        <w:rPr>
          <w:szCs w:val="17"/>
          <w:vertAlign w:val="superscript"/>
          <w:lang w:val="en-US"/>
        </w:rPr>
        <w:footnoteReference w:id="9"/>
      </w:r>
      <w:r w:rsidRPr="00650516">
        <w:rPr>
          <w:sz w:val="17"/>
          <w:szCs w:val="17"/>
        </w:rPr>
        <w:t xml:space="preserve"> </w:t>
      </w:r>
      <w:r w:rsidRPr="00A46E47">
        <w:t xml:space="preserve">типа бортовой установки для обработки сточных вод в соответствии с </w:t>
      </w:r>
      <w:r w:rsidRPr="003462D3">
        <w:t>Резолюцией № 61</w:t>
      </w:r>
    </w:p>
    <w:p w:rsidR="00A46E47" w:rsidRPr="00A46E47" w:rsidRDefault="00A46E47" w:rsidP="00650516">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right" w:leader="dot" w:pos="8726"/>
          <w:tab w:val="right" w:leader="dot" w:pos="8820"/>
        </w:tabs>
        <w:ind w:left="1742" w:hanging="475"/>
      </w:pPr>
      <w:r w:rsidRPr="00A46E47">
        <w:t xml:space="preserve">Основание для распространения, если применимо: </w:t>
      </w:r>
      <w:r w:rsidRPr="00A46E47">
        <w:tab/>
      </w:r>
    </w:p>
    <w:p w:rsidR="000851CF" w:rsidRPr="00A46E47" w:rsidRDefault="000851CF" w:rsidP="00650516">
      <w:pPr>
        <w:pStyle w:val="SingleTxt"/>
        <w:tabs>
          <w:tab w:val="right" w:leader="dot" w:pos="8820"/>
        </w:tabs>
        <w:spacing w:after="0" w:line="120" w:lineRule="exact"/>
        <w:rPr>
          <w:sz w:val="10"/>
        </w:rPr>
      </w:pPr>
    </w:p>
    <w:p w:rsidR="000851CF" w:rsidRPr="00A46E47" w:rsidRDefault="000851CF" w:rsidP="00650516">
      <w:pPr>
        <w:pStyle w:val="SingleTxt"/>
        <w:tabs>
          <w:tab w:val="right" w:leader="dot" w:pos="8820"/>
        </w:tabs>
        <w:spacing w:after="0" w:line="120" w:lineRule="exact"/>
        <w:rPr>
          <w:sz w:val="10"/>
        </w:rPr>
      </w:pPr>
    </w:p>
    <w:p w:rsidR="00A46E47" w:rsidRPr="00A46E47" w:rsidRDefault="00A46E47" w:rsidP="006505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right" w:leader="dot" w:pos="8820"/>
        </w:tabs>
        <w:ind w:left="1267" w:right="1260" w:hanging="1267"/>
      </w:pPr>
      <w:r w:rsidRPr="00A46E47">
        <w:tab/>
      </w:r>
      <w:r w:rsidRPr="00A46E47">
        <w:tab/>
        <w:t xml:space="preserve">Раздел </w:t>
      </w:r>
      <w:r w:rsidRPr="00A46E47">
        <w:rPr>
          <w:lang w:val="en-GB"/>
        </w:rPr>
        <w:t>I</w:t>
      </w:r>
    </w:p>
    <w:p w:rsidR="000851CF" w:rsidRPr="00A46E47" w:rsidRDefault="000851CF" w:rsidP="00650516">
      <w:pPr>
        <w:pStyle w:val="SingleTxt"/>
        <w:tabs>
          <w:tab w:val="right" w:leader="dot" w:pos="8820"/>
        </w:tabs>
        <w:spacing w:after="0" w:line="120" w:lineRule="exact"/>
        <w:rPr>
          <w:sz w:val="10"/>
        </w:rPr>
      </w:pPr>
    </w:p>
    <w:p w:rsidR="000851CF" w:rsidRPr="00A46E47" w:rsidRDefault="000851CF" w:rsidP="00650516">
      <w:pPr>
        <w:pStyle w:val="SingleTxt"/>
        <w:tabs>
          <w:tab w:val="right" w:leader="dot" w:pos="8820"/>
        </w:tabs>
        <w:spacing w:after="0" w:line="120" w:lineRule="exact"/>
        <w:rPr>
          <w:sz w:val="10"/>
        </w:rPr>
      </w:pPr>
    </w:p>
    <w:p w:rsidR="00A46E47" w:rsidRPr="00A46E47" w:rsidRDefault="00A46E4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26"/>
          <w:tab w:val="right" w:leader="dot" w:pos="8820"/>
        </w:tabs>
        <w:ind w:left="1980" w:hanging="720"/>
      </w:pPr>
      <w:r w:rsidRPr="00A46E47">
        <w:t>0.</w:t>
      </w:r>
      <w:r w:rsidRPr="00A46E47">
        <w:tab/>
        <w:t>Общая информация</w:t>
      </w:r>
    </w:p>
    <w:p w:rsidR="00A46E47" w:rsidRPr="00A46E47" w:rsidRDefault="00A46E4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 w:val="right" w:leader="dot" w:pos="10710"/>
        </w:tabs>
        <w:ind w:left="1980" w:hanging="720"/>
      </w:pPr>
      <w:r w:rsidRPr="00A46E47">
        <w:t>0.1</w:t>
      </w:r>
      <w:r w:rsidRPr="00A46E47">
        <w:tab/>
        <w:t xml:space="preserve">Марка (название компании изготовителя): </w:t>
      </w:r>
      <w:r w:rsidRPr="00A46E47">
        <w:tab/>
      </w:r>
    </w:p>
    <w:p w:rsidR="00A46E47" w:rsidRPr="00A46E47" w:rsidRDefault="00A46E4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 w:val="right" w:leader="dot" w:pos="10710"/>
        </w:tabs>
        <w:ind w:left="1980" w:hanging="720"/>
      </w:pPr>
      <w:r w:rsidRPr="00A46E47">
        <w:t>0.2</w:t>
      </w:r>
      <w:r w:rsidRPr="00A46E47">
        <w:tab/>
        <w:t xml:space="preserve">Обозначение изготовителя для типа бортовой установки для обработки сточных вод: </w:t>
      </w:r>
      <w:r w:rsidRPr="00A46E47">
        <w:tab/>
      </w:r>
    </w:p>
    <w:p w:rsidR="00A46E47" w:rsidRPr="00A46E47" w:rsidRDefault="00A46E4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 w:val="right" w:leader="dot" w:pos="10710"/>
        </w:tabs>
        <w:ind w:left="1980" w:hanging="720"/>
      </w:pPr>
      <w:r w:rsidRPr="00A46E47">
        <w:t>0.3</w:t>
      </w:r>
      <w:r w:rsidRPr="00A46E47">
        <w:tab/>
        <w:t xml:space="preserve">Код типа изготовителя, соответствующий информации, приведенной на бортовой установке для обработки сточных вод: </w:t>
      </w:r>
      <w:r w:rsidRPr="00A46E47">
        <w:tab/>
      </w:r>
    </w:p>
    <w:p w:rsidR="00A46E47" w:rsidRPr="00A46E47" w:rsidRDefault="00A46E4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 w:val="right" w:leader="dot" w:pos="10710"/>
        </w:tabs>
        <w:ind w:left="1980" w:hanging="720"/>
      </w:pPr>
      <w:r w:rsidRPr="00A46E47">
        <w:tab/>
      </w:r>
      <w:r w:rsidRPr="00A46E47">
        <w:tab/>
      </w:r>
      <w:r w:rsidR="000E3DAF">
        <w:tab/>
      </w:r>
    </w:p>
    <w:p w:rsidR="00A46E47" w:rsidRPr="00A46E47" w:rsidRDefault="00A46E4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 w:val="right" w:leader="dot" w:pos="10710"/>
        </w:tabs>
        <w:ind w:left="1980" w:hanging="720"/>
      </w:pPr>
      <w:r w:rsidRPr="00A46E47">
        <w:tab/>
      </w:r>
      <w:r w:rsidR="003D6EE0">
        <w:tab/>
      </w:r>
      <w:r w:rsidRPr="00A46E47">
        <w:t xml:space="preserve">Месторасположение: </w:t>
      </w:r>
      <w:r w:rsidRPr="00A46E47">
        <w:tab/>
      </w:r>
    </w:p>
    <w:p w:rsidR="00A46E47" w:rsidRPr="00A46E47" w:rsidRDefault="00A46E4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 w:val="right" w:leader="dot" w:pos="10710"/>
        </w:tabs>
        <w:ind w:left="1980" w:hanging="720"/>
      </w:pPr>
      <w:r w:rsidRPr="00A46E47">
        <w:tab/>
      </w:r>
      <w:r w:rsidR="003D6EE0">
        <w:tab/>
      </w:r>
      <w:r w:rsidRPr="00A46E47">
        <w:t xml:space="preserve">Метод нанесения: </w:t>
      </w:r>
      <w:r w:rsidRPr="00A46E47">
        <w:tab/>
      </w:r>
    </w:p>
    <w:p w:rsidR="00A46E47" w:rsidRPr="00A46E47" w:rsidRDefault="00A46E4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 w:val="right" w:leader="dot" w:pos="10710"/>
        </w:tabs>
        <w:ind w:left="1980" w:hanging="720"/>
      </w:pPr>
      <w:r w:rsidRPr="00A46E47">
        <w:t>0.4</w:t>
      </w:r>
      <w:r w:rsidRPr="00A46E47">
        <w:tab/>
        <w:t xml:space="preserve">Название и адрес изготовителя: </w:t>
      </w:r>
      <w:r w:rsidRPr="00A46E47">
        <w:tab/>
      </w:r>
    </w:p>
    <w:p w:rsidR="00A46E47" w:rsidRPr="00A46E47" w:rsidRDefault="00A46E4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 w:val="right" w:leader="dot" w:pos="10710"/>
        </w:tabs>
        <w:ind w:left="1980" w:hanging="720"/>
      </w:pPr>
      <w:r w:rsidRPr="00A46E47">
        <w:tab/>
      </w:r>
      <w:r w:rsidRPr="00A46E47">
        <w:tab/>
      </w:r>
      <w:r w:rsidR="000E3DAF">
        <w:tab/>
      </w:r>
    </w:p>
    <w:p w:rsidR="00A46E47" w:rsidRDefault="00A46E4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 w:val="right" w:leader="dot" w:pos="10710"/>
        </w:tabs>
        <w:ind w:left="1980" w:hanging="720"/>
      </w:pPr>
      <w:r w:rsidRPr="00A46E47">
        <w:tab/>
      </w:r>
      <w:r w:rsidR="003D6EE0">
        <w:tab/>
      </w:r>
      <w:r w:rsidRPr="00A46E47">
        <w:t xml:space="preserve">Фамилия и адрес уполномоченного представителя изготовителя (при наличии): </w:t>
      </w:r>
      <w:r w:rsidRPr="00A46E47">
        <w:tab/>
      </w:r>
    </w:p>
    <w:p w:rsidR="003D6EE0" w:rsidRPr="00A46E47" w:rsidRDefault="003D6EE0"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 w:val="right" w:leader="dot" w:pos="10710"/>
        </w:tabs>
        <w:ind w:left="1980" w:hanging="720"/>
      </w:pPr>
      <w:r>
        <w:tab/>
      </w:r>
      <w:r>
        <w:tab/>
      </w:r>
      <w:r>
        <w:tab/>
      </w:r>
    </w:p>
    <w:p w:rsidR="00A46E47" w:rsidRPr="00A46E47" w:rsidRDefault="00A46E4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 w:val="right" w:leader="dot" w:pos="10710"/>
        </w:tabs>
        <w:ind w:left="1980" w:hanging="720"/>
      </w:pPr>
      <w:r w:rsidRPr="00A46E47">
        <w:t>0.5</w:t>
      </w:r>
      <w:r w:rsidRPr="00A46E47">
        <w:tab/>
        <w:t xml:space="preserve">Месторасположение, кодировка и метод нанесения серийного номера бортовой установки для обработки сточных вод: </w:t>
      </w:r>
      <w:r w:rsidRPr="00A46E47">
        <w:tab/>
      </w:r>
    </w:p>
    <w:p w:rsidR="00A46E47" w:rsidRPr="00A46E47" w:rsidRDefault="00A46E4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 w:val="right" w:leader="dot" w:pos="10710"/>
        </w:tabs>
        <w:ind w:left="1980" w:hanging="720"/>
      </w:pPr>
      <w:r w:rsidRPr="00A46E47">
        <w:tab/>
      </w:r>
      <w:r w:rsidRPr="00A46E47">
        <w:tab/>
      </w:r>
      <w:r w:rsidR="000E3DAF">
        <w:tab/>
      </w:r>
    </w:p>
    <w:p w:rsidR="00A46E47" w:rsidRPr="00A46E47" w:rsidRDefault="00A46E4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 w:val="right" w:leader="dot" w:pos="10710"/>
        </w:tabs>
        <w:ind w:left="1980" w:hanging="720"/>
      </w:pPr>
      <w:r w:rsidRPr="00A46E47">
        <w:tab/>
      </w:r>
      <w:r w:rsidRPr="00A46E47">
        <w:tab/>
      </w:r>
      <w:r w:rsidR="000E3DAF">
        <w:tab/>
      </w:r>
    </w:p>
    <w:p w:rsidR="00A46E47" w:rsidRPr="00A46E47" w:rsidRDefault="00A46E4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 w:val="right" w:leader="dot" w:pos="10710"/>
        </w:tabs>
        <w:ind w:left="1980" w:hanging="720"/>
      </w:pPr>
      <w:r w:rsidRPr="00A46E47">
        <w:t>0.6</w:t>
      </w:r>
      <w:r w:rsidRPr="00A46E47">
        <w:tab/>
        <w:t xml:space="preserve">Месторасположение и метод нанесения номера одобрения типа: </w:t>
      </w:r>
      <w:r w:rsidRPr="00A46E47">
        <w:tab/>
      </w:r>
    </w:p>
    <w:p w:rsidR="00A46E47" w:rsidRPr="00A46E47" w:rsidRDefault="00A46E4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 w:val="right" w:leader="dot" w:pos="10710"/>
        </w:tabs>
        <w:ind w:left="1980" w:hanging="720"/>
      </w:pPr>
      <w:r w:rsidRPr="00A46E47">
        <w:tab/>
      </w:r>
      <w:r w:rsidRPr="00A46E47">
        <w:tab/>
      </w:r>
      <w:r w:rsidR="000E3DAF">
        <w:tab/>
      </w:r>
    </w:p>
    <w:p w:rsidR="00A46E47" w:rsidRPr="00A46E47" w:rsidRDefault="00A46E4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 w:val="right" w:leader="dot" w:pos="10710"/>
        </w:tabs>
        <w:ind w:left="1980" w:hanging="720"/>
      </w:pPr>
      <w:r w:rsidRPr="00A46E47">
        <w:t>0.7</w:t>
      </w:r>
      <w:r w:rsidRPr="00A46E47">
        <w:tab/>
        <w:t xml:space="preserve">Адрес(а) предприятий: </w:t>
      </w:r>
      <w:r w:rsidRPr="00A46E47">
        <w:tab/>
      </w:r>
    </w:p>
    <w:p w:rsidR="00A46E47" w:rsidRDefault="00A46E4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 w:val="right" w:leader="dot" w:pos="10710"/>
        </w:tabs>
        <w:ind w:left="1980" w:hanging="720"/>
      </w:pPr>
      <w:r w:rsidRPr="00A46E47">
        <w:tab/>
      </w:r>
      <w:r w:rsidRPr="00A46E47">
        <w:tab/>
      </w:r>
      <w:r w:rsidR="000E3DAF">
        <w:tab/>
      </w:r>
    </w:p>
    <w:p w:rsidR="000851CF" w:rsidRPr="000851CF" w:rsidRDefault="000851CF" w:rsidP="000E3DAF">
      <w:pPr>
        <w:pStyle w:val="SingleTxt"/>
        <w:tabs>
          <w:tab w:val="clear" w:pos="1742"/>
          <w:tab w:val="left" w:pos="1980"/>
        </w:tabs>
        <w:spacing w:after="0" w:line="120" w:lineRule="exact"/>
        <w:ind w:left="1980" w:hanging="720"/>
        <w:rPr>
          <w:sz w:val="10"/>
        </w:rPr>
      </w:pPr>
    </w:p>
    <w:p w:rsidR="000851CF" w:rsidRPr="000851CF" w:rsidRDefault="000851CF" w:rsidP="000E3DAF">
      <w:pPr>
        <w:pStyle w:val="SingleTxt"/>
        <w:tabs>
          <w:tab w:val="clear" w:pos="1742"/>
          <w:tab w:val="left" w:pos="1980"/>
        </w:tabs>
        <w:spacing w:after="0" w:line="120" w:lineRule="exact"/>
        <w:ind w:left="1980" w:hanging="720"/>
        <w:rPr>
          <w:sz w:val="10"/>
        </w:rPr>
      </w:pPr>
    </w:p>
    <w:p w:rsidR="00A46E47" w:rsidRPr="00A46E47" w:rsidRDefault="00A46E47" w:rsidP="00610170">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46E47">
        <w:tab/>
      </w:r>
      <w:r w:rsidRPr="00A46E47">
        <w:tab/>
        <w:t xml:space="preserve">Раздел </w:t>
      </w:r>
      <w:r w:rsidRPr="00A46E47">
        <w:rPr>
          <w:lang w:val="en-GB"/>
        </w:rPr>
        <w:t>II</w:t>
      </w:r>
    </w:p>
    <w:p w:rsidR="000851CF" w:rsidRPr="000851CF" w:rsidRDefault="000851CF" w:rsidP="00610170">
      <w:pPr>
        <w:pStyle w:val="SingleTxt"/>
        <w:keepNext/>
        <w:keepLines/>
        <w:spacing w:after="0" w:line="120" w:lineRule="exact"/>
        <w:rPr>
          <w:sz w:val="10"/>
        </w:rPr>
      </w:pPr>
    </w:p>
    <w:p w:rsidR="000851CF" w:rsidRPr="000851CF" w:rsidRDefault="000851CF" w:rsidP="00610170">
      <w:pPr>
        <w:pStyle w:val="SingleTxt"/>
        <w:keepNext/>
        <w:keepLines/>
        <w:spacing w:after="0" w:line="120" w:lineRule="exact"/>
        <w:rPr>
          <w:sz w:val="10"/>
        </w:rPr>
      </w:pPr>
    </w:p>
    <w:p w:rsidR="00A46E47" w:rsidRPr="00A46E47" w:rsidRDefault="00A46E47" w:rsidP="000E3DAF">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s>
        <w:ind w:left="1980" w:hanging="720"/>
      </w:pPr>
      <w:r w:rsidRPr="00A46E47">
        <w:t>1.</w:t>
      </w:r>
      <w:r w:rsidRPr="00A46E47">
        <w:tab/>
        <w:t xml:space="preserve">Любые ограничения на использование: </w:t>
      </w:r>
      <w:r w:rsidRPr="00A46E47">
        <w:tab/>
      </w:r>
    </w:p>
    <w:p w:rsidR="00A46E47" w:rsidRPr="00A46E47" w:rsidRDefault="00A46E47" w:rsidP="000E3DAF">
      <w:pPr>
        <w:pStyle w:val="SingleTxt"/>
        <w:keepNe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s>
        <w:ind w:left="1980" w:hanging="720"/>
      </w:pPr>
      <w:r w:rsidRPr="00A46E47">
        <w:t>1.1</w:t>
      </w:r>
      <w:r w:rsidRPr="00A46E47">
        <w:tab/>
        <w:t xml:space="preserve">Особенности монтажа бортовой установки для обработки сточных вод на судне: </w:t>
      </w:r>
      <w:r w:rsidRPr="00A46E47">
        <w:tab/>
      </w:r>
    </w:p>
    <w:p w:rsidR="00A46E47" w:rsidRPr="00A46E47" w:rsidRDefault="00A46E4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s>
        <w:ind w:left="1980" w:hanging="720"/>
      </w:pPr>
      <w:r w:rsidRPr="00A46E47">
        <w:tab/>
      </w:r>
      <w:r w:rsidRPr="00A46E47">
        <w:tab/>
      </w:r>
      <w:r w:rsidR="002564B2">
        <w:tab/>
      </w:r>
    </w:p>
    <w:p w:rsidR="00A46E47" w:rsidRPr="00A46E47" w:rsidRDefault="00A46E4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s>
        <w:ind w:left="1980" w:hanging="720"/>
      </w:pPr>
      <w:r w:rsidRPr="00A46E47">
        <w:t>1.1.1</w:t>
      </w:r>
      <w:r w:rsidR="00610170">
        <w:tab/>
      </w:r>
      <w:r w:rsidRPr="00A46E47">
        <w:tab/>
      </w:r>
    </w:p>
    <w:p w:rsidR="00A46E47" w:rsidRPr="00A46E47" w:rsidRDefault="00A46E4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s>
        <w:ind w:left="1980" w:hanging="720"/>
      </w:pPr>
      <w:r w:rsidRPr="00A46E47">
        <w:t>1.1.2</w:t>
      </w:r>
      <w:r w:rsidR="00610170">
        <w:tab/>
      </w:r>
      <w:r w:rsidRPr="00A46E47">
        <w:tab/>
      </w:r>
    </w:p>
    <w:p w:rsidR="00A46E47" w:rsidRPr="00A46E47" w:rsidRDefault="00A46E4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s>
        <w:ind w:left="1980" w:hanging="720"/>
      </w:pPr>
      <w:r w:rsidRPr="00A46E47">
        <w:t>2.</w:t>
      </w:r>
      <w:r w:rsidRPr="00A46E47">
        <w:tab/>
        <w:t>Техническая служба, ответственная за проведение испытаний</w:t>
      </w:r>
      <w:r w:rsidRPr="00674763">
        <w:rPr>
          <w:vertAlign w:val="superscript"/>
          <w:lang w:val="en-US"/>
        </w:rPr>
        <w:footnoteReference w:id="10"/>
      </w:r>
      <w:r w:rsidRPr="00A46E47">
        <w:t>:</w:t>
      </w:r>
    </w:p>
    <w:p w:rsidR="00A46E47" w:rsidRPr="00A46E47" w:rsidRDefault="00A46E4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s>
        <w:ind w:left="1980" w:hanging="720"/>
      </w:pPr>
      <w:r w:rsidRPr="00A46E47">
        <w:tab/>
      </w:r>
      <w:r w:rsidRPr="00A46E47">
        <w:tab/>
      </w:r>
      <w:r w:rsidR="002564B2">
        <w:tab/>
      </w:r>
    </w:p>
    <w:p w:rsidR="00A46E47" w:rsidRDefault="00A46E4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s>
        <w:ind w:left="1980" w:hanging="720"/>
      </w:pPr>
      <w:r w:rsidRPr="00A46E47">
        <w:tab/>
      </w:r>
      <w:r w:rsidRPr="00A46E47">
        <w:tab/>
      </w:r>
      <w:r w:rsidR="002564B2">
        <w:tab/>
      </w:r>
    </w:p>
    <w:p w:rsidR="002564B2" w:rsidRPr="00A46E47" w:rsidRDefault="002564B2"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s>
        <w:ind w:left="1980" w:hanging="720"/>
      </w:pPr>
      <w:r>
        <w:tab/>
      </w:r>
      <w:r>
        <w:tab/>
      </w:r>
      <w:r>
        <w:tab/>
      </w:r>
    </w:p>
    <w:p w:rsidR="00A46E47" w:rsidRPr="00A46E47" w:rsidRDefault="00A46E4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s>
        <w:ind w:left="1980" w:hanging="720"/>
      </w:pPr>
      <w:r w:rsidRPr="00A46E47">
        <w:t>3.</w:t>
      </w:r>
      <w:r w:rsidRPr="00A46E47">
        <w:tab/>
        <w:t xml:space="preserve">Дата протокола испытаний: </w:t>
      </w:r>
      <w:r w:rsidRPr="00A46E47">
        <w:tab/>
      </w:r>
    </w:p>
    <w:p w:rsidR="00A46E47" w:rsidRPr="00A46E47" w:rsidRDefault="00A46E4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s>
        <w:ind w:left="1980" w:hanging="720"/>
      </w:pPr>
      <w:r w:rsidRPr="00A46E47">
        <w:t>4.</w:t>
      </w:r>
      <w:r w:rsidRPr="00A46E47">
        <w:tab/>
        <w:t xml:space="preserve">Номер протокола испытаний: </w:t>
      </w:r>
      <w:r w:rsidRPr="00A46E47">
        <w:tab/>
      </w:r>
    </w:p>
    <w:p w:rsidR="00A46E47" w:rsidRPr="00A46E47" w:rsidRDefault="00A46E47" w:rsidP="000E3DAF">
      <w:pPr>
        <w:pStyle w:val="SingleTxt"/>
        <w:tabs>
          <w:tab w:val="clear" w:pos="1742"/>
          <w:tab w:val="left" w:pos="1980"/>
          <w:tab w:val="right" w:leader="dot" w:pos="8784"/>
        </w:tabs>
        <w:ind w:left="1980" w:hanging="720"/>
      </w:pPr>
      <w:r w:rsidRPr="00A46E47">
        <w:t>5.</w:t>
      </w:r>
      <w:r w:rsidRPr="00A46E47">
        <w:tab/>
        <w:t>Нижеподписавшийся настоящим подтверждает точность информации и</w:t>
      </w:r>
      <w:r w:rsidRPr="00A46E47">
        <w:t>з</w:t>
      </w:r>
      <w:r w:rsidRPr="00A46E47">
        <w:t xml:space="preserve">готовителя в прилагаемом информационном документе на бортовую установку для обработки сточных вод в соответствии с добавлением </w:t>
      </w:r>
      <w:r w:rsidRPr="003462D3">
        <w:t>9</w:t>
      </w:r>
      <w:r w:rsidRPr="00A46E47">
        <w:t xml:space="preserve"> к </w:t>
      </w:r>
      <w:r w:rsidRPr="003462D3">
        <w:t>Резолюции</w:t>
      </w:r>
      <w:r w:rsidR="003462D3">
        <w:t> </w:t>
      </w:r>
      <w:r w:rsidRPr="003462D3">
        <w:t>№ 61</w:t>
      </w:r>
      <w:r w:rsidRPr="00A46E47">
        <w:t xml:space="preserve"> и действительность прилагаемых результатов испыт</w:t>
      </w:r>
      <w:r w:rsidRPr="00A46E47">
        <w:t>а</w:t>
      </w:r>
      <w:r w:rsidRPr="00A46E47">
        <w:t>ний типа бортовой установки для обработки сточных вод. Проба(ы) б</w:t>
      </w:r>
      <w:r w:rsidRPr="00A46E47">
        <w:t>ы</w:t>
      </w:r>
      <w:r w:rsidRPr="00A46E47">
        <w:t>ла(и) отобрана(ы) изготовителем по согласованию с компетентным орг</w:t>
      </w:r>
      <w:r w:rsidRPr="00A46E47">
        <w:t>а</w:t>
      </w:r>
      <w:r w:rsidRPr="00A46E47">
        <w:t>ном и представлена(ы) изготовителем применительно к типу констру</w:t>
      </w:r>
      <w:r w:rsidRPr="00A46E47">
        <w:t>к</w:t>
      </w:r>
      <w:r w:rsidRPr="00A46E47">
        <w:t>ции бортовой установки для обработки сточных вод:</w:t>
      </w:r>
    </w:p>
    <w:p w:rsidR="00A46E47" w:rsidRPr="00A46E47" w:rsidRDefault="00A46E47" w:rsidP="000E3DAF">
      <w:pPr>
        <w:pStyle w:val="SingleTxt"/>
        <w:tabs>
          <w:tab w:val="clear" w:pos="1742"/>
          <w:tab w:val="left" w:pos="1980"/>
          <w:tab w:val="right" w:leader="dot" w:pos="8784"/>
        </w:tabs>
        <w:ind w:left="1980" w:hanging="720"/>
      </w:pPr>
      <w:r w:rsidRPr="00A46E47">
        <w:tab/>
      </w:r>
      <w:r w:rsidR="000E3DAF">
        <w:tab/>
      </w:r>
      <w:r w:rsidRPr="00A46E47">
        <w:t>Одобрение типа выдано/одобрение типа распространено/в одобрении т</w:t>
      </w:r>
      <w:r w:rsidRPr="00A46E47">
        <w:t>и</w:t>
      </w:r>
      <w:r w:rsidRPr="00A46E47">
        <w:t>па отказано/одобрение типа отменено</w:t>
      </w:r>
      <w:r w:rsidRPr="002564B2">
        <w:rPr>
          <w:vertAlign w:val="superscript"/>
        </w:rPr>
        <w:footnoteReference w:id="11"/>
      </w:r>
      <w:r w:rsidRPr="00A46E47">
        <w:t>:</w:t>
      </w:r>
    </w:p>
    <w:p w:rsidR="00A46E47" w:rsidRPr="00A46E47" w:rsidRDefault="00A46E4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s>
        <w:ind w:left="1980" w:hanging="720"/>
      </w:pPr>
      <w:r w:rsidRPr="00A46E47">
        <w:tab/>
      </w:r>
      <w:r w:rsidR="000E3DAF">
        <w:tab/>
      </w:r>
      <w:r w:rsidRPr="00A46E47">
        <w:t xml:space="preserve">Место: </w:t>
      </w:r>
      <w:r w:rsidRPr="00A46E47">
        <w:tab/>
      </w:r>
    </w:p>
    <w:p w:rsidR="00A46E47" w:rsidRPr="00A46E47" w:rsidRDefault="00A46E4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s>
        <w:ind w:left="1980" w:hanging="720"/>
      </w:pPr>
      <w:r w:rsidRPr="00A46E47">
        <w:tab/>
      </w:r>
      <w:r w:rsidR="000E3DAF">
        <w:tab/>
      </w:r>
      <w:r w:rsidRPr="00A46E47">
        <w:t xml:space="preserve">Дата: </w:t>
      </w:r>
      <w:r w:rsidRPr="00A46E47">
        <w:tab/>
      </w:r>
    </w:p>
    <w:p w:rsidR="00A46E47" w:rsidRPr="00A46E47" w:rsidRDefault="00A46E4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s>
        <w:ind w:left="1980" w:hanging="720"/>
      </w:pPr>
      <w:r w:rsidRPr="00A46E47">
        <w:tab/>
      </w:r>
      <w:r w:rsidR="000E3DAF">
        <w:tab/>
      </w:r>
      <w:r w:rsidRPr="00A46E47">
        <w:t xml:space="preserve">Подпись: </w:t>
      </w:r>
      <w:r w:rsidRPr="00A46E47">
        <w:tab/>
      </w:r>
    </w:p>
    <w:p w:rsidR="00610170" w:rsidRPr="00610170" w:rsidRDefault="00610170" w:rsidP="00610170">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right" w:leader="dot" w:pos="8726"/>
        </w:tabs>
        <w:spacing w:after="0" w:line="120" w:lineRule="exact"/>
        <w:ind w:left="1742" w:hanging="475"/>
        <w:rPr>
          <w:sz w:val="10"/>
        </w:rPr>
      </w:pPr>
    </w:p>
    <w:p w:rsidR="00610170" w:rsidRPr="00610170" w:rsidRDefault="00610170" w:rsidP="00610170">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right" w:leader="dot" w:pos="8726"/>
        </w:tabs>
        <w:spacing w:after="0" w:line="120" w:lineRule="exact"/>
        <w:ind w:left="1742" w:hanging="475"/>
        <w:rPr>
          <w:sz w:val="10"/>
        </w:rPr>
      </w:pPr>
    </w:p>
    <w:p w:rsidR="00A46E47" w:rsidRPr="00A46E47" w:rsidRDefault="00A46E4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s>
        <w:ind w:left="1980" w:hanging="720"/>
      </w:pPr>
      <w:r w:rsidRPr="00A46E47">
        <w:tab/>
      </w:r>
      <w:r w:rsidR="000E3DAF">
        <w:tab/>
      </w:r>
      <w:r w:rsidRPr="00A46E47">
        <w:t>Добавления:</w:t>
      </w:r>
    </w:p>
    <w:p w:rsidR="00A46E47" w:rsidRPr="00A46E47" w:rsidRDefault="00A46E4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s>
        <w:ind w:left="1980" w:hanging="720"/>
      </w:pPr>
      <w:r w:rsidRPr="00A46E47">
        <w:tab/>
      </w:r>
      <w:r w:rsidR="000E3DAF">
        <w:tab/>
      </w:r>
      <w:r w:rsidRPr="00A46E47">
        <w:t>Информационная папка</w:t>
      </w:r>
    </w:p>
    <w:p w:rsidR="00A46E47" w:rsidRPr="00A46E47" w:rsidRDefault="00A46E47" w:rsidP="000E3D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s>
        <w:ind w:left="1980" w:hanging="720"/>
      </w:pPr>
      <w:r w:rsidRPr="00A46E47">
        <w:tab/>
      </w:r>
      <w:r w:rsidR="000E3DAF">
        <w:tab/>
      </w:r>
      <w:r w:rsidRPr="00A46E47">
        <w:t>Результаты испытаний (см. приложение 1)</w:t>
      </w:r>
    </w:p>
    <w:p w:rsidR="006366D3" w:rsidRDefault="00610170" w:rsidP="006366D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6366D3">
        <w:tab/>
      </w:r>
      <w:r w:rsidR="006366D3">
        <w:tab/>
        <w:t>Приложение 1</w:t>
      </w:r>
    </w:p>
    <w:p w:rsidR="006366D3" w:rsidRPr="006366D3" w:rsidRDefault="006366D3" w:rsidP="006366D3">
      <w:pPr>
        <w:pStyle w:val="SingleTxt"/>
        <w:spacing w:after="0" w:line="120" w:lineRule="exact"/>
        <w:rPr>
          <w:sz w:val="10"/>
        </w:rPr>
      </w:pPr>
    </w:p>
    <w:p w:rsidR="006366D3" w:rsidRPr="006366D3" w:rsidRDefault="006366D3" w:rsidP="006366D3">
      <w:pPr>
        <w:pStyle w:val="SingleTxt"/>
        <w:spacing w:after="0" w:line="120" w:lineRule="exact"/>
        <w:rPr>
          <w:sz w:val="10"/>
        </w:rPr>
      </w:pPr>
    </w:p>
    <w:p w:rsidR="006366D3" w:rsidRDefault="006366D3" w:rsidP="006366D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Результаты испытаний для одобрения типа</w:t>
      </w:r>
    </w:p>
    <w:p w:rsidR="006366D3" w:rsidRPr="006366D3" w:rsidRDefault="006366D3" w:rsidP="006366D3">
      <w:pPr>
        <w:pStyle w:val="SingleTxt"/>
        <w:spacing w:after="0" w:line="120" w:lineRule="exact"/>
        <w:rPr>
          <w:sz w:val="10"/>
        </w:rPr>
      </w:pPr>
    </w:p>
    <w:p w:rsidR="006366D3" w:rsidRPr="006366D3" w:rsidRDefault="006366D3" w:rsidP="006366D3">
      <w:pPr>
        <w:pStyle w:val="SingleTxt"/>
        <w:spacing w:after="0" w:line="120" w:lineRule="exact"/>
        <w:rPr>
          <w:sz w:val="10"/>
        </w:rPr>
      </w:pPr>
    </w:p>
    <w:p w:rsidR="006366D3" w:rsidRDefault="006366D3" w:rsidP="006366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(Образец)</w:t>
      </w:r>
    </w:p>
    <w:p w:rsidR="006366D3" w:rsidRPr="006366D3" w:rsidRDefault="006366D3" w:rsidP="006366D3">
      <w:pPr>
        <w:pStyle w:val="SingleTxt"/>
        <w:spacing w:after="0" w:line="120" w:lineRule="exact"/>
        <w:rPr>
          <w:sz w:val="10"/>
        </w:rPr>
      </w:pPr>
    </w:p>
    <w:p w:rsidR="006366D3" w:rsidRPr="006366D3" w:rsidRDefault="006366D3" w:rsidP="003D723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26"/>
        </w:tabs>
        <w:ind w:left="1980" w:hanging="720"/>
      </w:pPr>
      <w:r w:rsidRPr="006366D3">
        <w:t>0.</w:t>
      </w:r>
      <w:r w:rsidRPr="006366D3">
        <w:tab/>
        <w:t>Общая информация</w:t>
      </w:r>
    </w:p>
    <w:p w:rsidR="006366D3" w:rsidRPr="006366D3" w:rsidRDefault="006366D3" w:rsidP="003D723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s>
        <w:ind w:left="1980" w:hanging="720"/>
      </w:pPr>
      <w:r w:rsidRPr="006366D3">
        <w:t>0.1</w:t>
      </w:r>
      <w:r w:rsidRPr="006366D3">
        <w:tab/>
        <w:t xml:space="preserve">Марка (название компании изготовителя): </w:t>
      </w:r>
      <w:r w:rsidRPr="006366D3">
        <w:tab/>
      </w:r>
    </w:p>
    <w:p w:rsidR="006366D3" w:rsidRPr="006366D3" w:rsidRDefault="006366D3" w:rsidP="003D723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s>
        <w:ind w:left="1980" w:hanging="720"/>
      </w:pPr>
      <w:r w:rsidRPr="006366D3">
        <w:t>0.2</w:t>
      </w:r>
      <w:r w:rsidRPr="006366D3">
        <w:tab/>
        <w:t xml:space="preserve">Обозначение изготовителя для типа бортовой установки для обработки сточных вод: </w:t>
      </w:r>
      <w:r w:rsidRPr="006366D3">
        <w:tab/>
      </w:r>
    </w:p>
    <w:p w:rsidR="006366D3" w:rsidRPr="006366D3" w:rsidRDefault="006366D3" w:rsidP="003D7237">
      <w:pPr>
        <w:pStyle w:val="SingleTxt"/>
        <w:tabs>
          <w:tab w:val="clear" w:pos="1742"/>
          <w:tab w:val="left" w:pos="1980"/>
          <w:tab w:val="right" w:leader="dot" w:pos="8784"/>
        </w:tabs>
        <w:ind w:left="1980" w:hanging="720"/>
        <w:rPr>
          <w:vertAlign w:val="superscript"/>
        </w:rPr>
      </w:pPr>
      <w:r w:rsidRPr="006366D3">
        <w:t>1.</w:t>
      </w:r>
      <w:r w:rsidRPr="006366D3">
        <w:tab/>
        <w:t>Информация о ходе испытания(й)</w:t>
      </w:r>
      <w:r w:rsidRPr="00674763">
        <w:rPr>
          <w:vertAlign w:val="superscript"/>
          <w:lang w:val="en-US"/>
        </w:rPr>
        <w:footnoteReference w:id="12"/>
      </w:r>
    </w:p>
    <w:p w:rsidR="006366D3" w:rsidRPr="006366D3" w:rsidRDefault="006366D3" w:rsidP="003D7237">
      <w:pPr>
        <w:pStyle w:val="SingleTxt"/>
        <w:tabs>
          <w:tab w:val="clear" w:pos="1742"/>
          <w:tab w:val="left" w:pos="1980"/>
          <w:tab w:val="right" w:leader="dot" w:pos="8784"/>
        </w:tabs>
        <w:ind w:left="1980" w:hanging="720"/>
      </w:pPr>
      <w:r w:rsidRPr="006366D3">
        <w:t>1.1</w:t>
      </w:r>
      <w:r w:rsidRPr="006366D3">
        <w:tab/>
        <w:t>Значения на входе в установку</w:t>
      </w:r>
    </w:p>
    <w:p w:rsidR="006366D3" w:rsidRPr="006366D3" w:rsidRDefault="006366D3" w:rsidP="003D723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s>
        <w:ind w:left="1980" w:hanging="720"/>
      </w:pPr>
      <w:r w:rsidRPr="006366D3">
        <w:t>1.1.1</w:t>
      </w:r>
      <w:r w:rsidRPr="006366D3">
        <w:tab/>
        <w:t xml:space="preserve">Суточный объемный расход стоков </w:t>
      </w:r>
      <w:proofErr w:type="spellStart"/>
      <w:r w:rsidRPr="006366D3">
        <w:rPr>
          <w:lang w:val="en-US"/>
        </w:rPr>
        <w:t>Q</w:t>
      </w:r>
      <w:r w:rsidRPr="006366D3">
        <w:rPr>
          <w:vertAlign w:val="subscript"/>
          <w:lang w:val="en-US"/>
        </w:rPr>
        <w:t>d</w:t>
      </w:r>
      <w:proofErr w:type="spellEnd"/>
      <w:r w:rsidRPr="006366D3">
        <w:t xml:space="preserve"> (м³/сутки): </w:t>
      </w:r>
      <w:r w:rsidRPr="006366D3">
        <w:tab/>
      </w:r>
    </w:p>
    <w:p w:rsidR="006366D3" w:rsidRPr="006366D3" w:rsidRDefault="006366D3" w:rsidP="003D723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s>
        <w:ind w:left="1980" w:hanging="720"/>
      </w:pPr>
      <w:r w:rsidRPr="006366D3">
        <w:t>1.1.2</w:t>
      </w:r>
      <w:r w:rsidRPr="006366D3">
        <w:tab/>
        <w:t>Суточная нагрузка загрязнения БПК</w:t>
      </w:r>
      <w:r w:rsidRPr="006366D3">
        <w:rPr>
          <w:vertAlign w:val="subscript"/>
        </w:rPr>
        <w:t>5</w:t>
      </w:r>
      <w:r w:rsidRPr="006366D3">
        <w:t xml:space="preserve"> (кг/сутки): </w:t>
      </w:r>
      <w:r w:rsidRPr="006366D3">
        <w:tab/>
      </w:r>
    </w:p>
    <w:p w:rsidR="006366D3" w:rsidRPr="006366D3" w:rsidRDefault="006366D3" w:rsidP="003D7237">
      <w:pPr>
        <w:pStyle w:val="SingleTxt"/>
        <w:tabs>
          <w:tab w:val="clear" w:pos="1742"/>
          <w:tab w:val="left" w:pos="1980"/>
        </w:tabs>
        <w:ind w:left="1980" w:hanging="720"/>
      </w:pPr>
      <w:r w:rsidRPr="006366D3">
        <w:t>1.2</w:t>
      </w:r>
      <w:r w:rsidRPr="006366D3">
        <w:tab/>
        <w:t>Эффективность очистки</w:t>
      </w:r>
    </w:p>
    <w:p w:rsidR="006366D3" w:rsidRPr="006366D3" w:rsidRDefault="006366D3" w:rsidP="003D7237">
      <w:pPr>
        <w:pStyle w:val="SingleTxt"/>
        <w:tabs>
          <w:tab w:val="clear" w:pos="1742"/>
          <w:tab w:val="left" w:pos="1980"/>
        </w:tabs>
        <w:ind w:left="1980" w:hanging="720"/>
      </w:pPr>
      <w:r w:rsidRPr="006366D3">
        <w:t>1.2.1</w:t>
      </w:r>
      <w:r w:rsidRPr="006366D3">
        <w:tab/>
        <w:t>Оценка значений на выходе из установки</w:t>
      </w:r>
    </w:p>
    <w:p w:rsidR="006366D3" w:rsidRPr="006366D3" w:rsidRDefault="006366D3" w:rsidP="006366D3">
      <w:pPr>
        <w:pStyle w:val="SingleTxt"/>
        <w:ind w:left="1742" w:hanging="475"/>
      </w:pPr>
      <w:r w:rsidRPr="006366D3">
        <w:t xml:space="preserve">Оценка значений </w:t>
      </w:r>
      <w:r w:rsidRPr="006366D3">
        <w:rPr>
          <w:b/>
          <w:bCs/>
        </w:rPr>
        <w:t>БПК</w:t>
      </w:r>
      <w:r w:rsidRPr="006366D3">
        <w:rPr>
          <w:b/>
          <w:bCs/>
          <w:vertAlign w:val="subscript"/>
        </w:rPr>
        <w:t>5</w:t>
      </w:r>
      <w:r w:rsidRPr="006366D3">
        <w:t xml:space="preserve"> на выходе (мг/л)</w:t>
      </w:r>
    </w:p>
    <w:p w:rsidR="006366D3" w:rsidRPr="006366D3" w:rsidRDefault="006366D3" w:rsidP="006366D3">
      <w:pPr>
        <w:pStyle w:val="SingleTxt"/>
        <w:spacing w:after="0" w:line="120" w:lineRule="exact"/>
        <w:ind w:left="1742" w:hanging="475"/>
        <w:rPr>
          <w:sz w:val="10"/>
        </w:rPr>
      </w:pPr>
    </w:p>
    <w:p w:rsidR="006366D3" w:rsidRPr="006366D3" w:rsidRDefault="006366D3" w:rsidP="006366D3">
      <w:pPr>
        <w:pStyle w:val="SingleTxt"/>
        <w:spacing w:after="0" w:line="120" w:lineRule="exact"/>
        <w:ind w:left="1742" w:hanging="475"/>
        <w:rPr>
          <w:sz w:val="10"/>
        </w:rPr>
      </w:pPr>
    </w:p>
    <w:tbl>
      <w:tblPr>
        <w:tblW w:w="8739"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15"/>
        <w:gridCol w:w="2961"/>
        <w:gridCol w:w="1989"/>
        <w:gridCol w:w="477"/>
        <w:gridCol w:w="783"/>
        <w:gridCol w:w="549"/>
        <w:gridCol w:w="765"/>
      </w:tblGrid>
      <w:tr w:rsidR="005813A4" w:rsidRPr="00EB1E88" w:rsidTr="003D7237">
        <w:trPr>
          <w:trHeight w:val="300"/>
          <w:tblHeader/>
        </w:trPr>
        <w:tc>
          <w:tcPr>
            <w:tcW w:w="1215" w:type="dxa"/>
            <w:vMerge w:val="restart"/>
            <w:tcMar>
              <w:top w:w="0" w:type="dxa"/>
              <w:left w:w="43" w:type="dxa"/>
              <w:bottom w:w="0" w:type="dxa"/>
              <w:right w:w="43" w:type="dxa"/>
            </w:tcMar>
            <w:vAlign w:val="bottom"/>
            <w:hideMark/>
          </w:tcPr>
          <w:p w:rsidR="005813A4" w:rsidRPr="00EB1E88" w:rsidRDefault="005813A4" w:rsidP="008C5B38">
            <w:pPr>
              <w:tabs>
                <w:tab w:val="left" w:pos="475"/>
                <w:tab w:val="left" w:pos="965"/>
                <w:tab w:val="left" w:pos="1440"/>
                <w:tab w:val="left" w:pos="1915"/>
                <w:tab w:val="left" w:pos="2405"/>
                <w:tab w:val="left" w:pos="2880"/>
                <w:tab w:val="left" w:pos="3355"/>
              </w:tabs>
              <w:suppressAutoHyphens/>
              <w:spacing w:before="80" w:after="80" w:line="160" w:lineRule="exact"/>
              <w:rPr>
                <w:i/>
                <w:sz w:val="14"/>
                <w:szCs w:val="14"/>
              </w:rPr>
            </w:pPr>
            <w:r w:rsidRPr="00EB1E88">
              <w:rPr>
                <w:i/>
                <w:sz w:val="14"/>
                <w:szCs w:val="14"/>
              </w:rPr>
              <w:t>Расположение</w:t>
            </w:r>
          </w:p>
        </w:tc>
        <w:tc>
          <w:tcPr>
            <w:tcW w:w="2961" w:type="dxa"/>
            <w:vMerge w:val="restart"/>
            <w:tcMar>
              <w:top w:w="0" w:type="dxa"/>
              <w:left w:w="43" w:type="dxa"/>
              <w:bottom w:w="0" w:type="dxa"/>
              <w:right w:w="43" w:type="dxa"/>
            </w:tcMar>
            <w:vAlign w:val="bottom"/>
            <w:hideMark/>
          </w:tcPr>
          <w:p w:rsidR="005813A4" w:rsidRPr="00EB1E88" w:rsidRDefault="005813A4" w:rsidP="008C5B38">
            <w:pPr>
              <w:tabs>
                <w:tab w:val="left" w:pos="475"/>
                <w:tab w:val="left" w:pos="965"/>
                <w:tab w:val="left" w:pos="1440"/>
                <w:tab w:val="left" w:pos="1915"/>
                <w:tab w:val="left" w:pos="2405"/>
                <w:tab w:val="left" w:pos="2880"/>
                <w:tab w:val="left" w:pos="3355"/>
              </w:tabs>
              <w:suppressAutoHyphens/>
              <w:spacing w:before="80" w:after="80" w:line="160" w:lineRule="exact"/>
              <w:rPr>
                <w:i/>
                <w:sz w:val="14"/>
                <w:szCs w:val="14"/>
              </w:rPr>
            </w:pPr>
            <w:r w:rsidRPr="00EB1E88">
              <w:rPr>
                <w:i/>
                <w:sz w:val="14"/>
                <w:szCs w:val="14"/>
              </w:rPr>
              <w:t>Тип пробы</w:t>
            </w:r>
          </w:p>
        </w:tc>
        <w:tc>
          <w:tcPr>
            <w:tcW w:w="1989" w:type="dxa"/>
            <w:vMerge w:val="restart"/>
            <w:tcMar>
              <w:top w:w="0" w:type="dxa"/>
              <w:left w:w="43" w:type="dxa"/>
              <w:bottom w:w="0" w:type="dxa"/>
              <w:right w:w="43" w:type="dxa"/>
            </w:tcMar>
            <w:vAlign w:val="bottom"/>
            <w:hideMark/>
          </w:tcPr>
          <w:p w:rsidR="005813A4" w:rsidRPr="00EB1E88" w:rsidRDefault="005813A4" w:rsidP="008C5B38">
            <w:pPr>
              <w:tabs>
                <w:tab w:val="left" w:pos="475"/>
                <w:tab w:val="left" w:pos="965"/>
                <w:tab w:val="left" w:pos="1440"/>
                <w:tab w:val="left" w:pos="1915"/>
                <w:tab w:val="left" w:pos="2405"/>
                <w:tab w:val="left" w:pos="2880"/>
                <w:tab w:val="left" w:pos="3355"/>
              </w:tabs>
              <w:suppressAutoHyphens/>
              <w:spacing w:before="80" w:after="80" w:line="160" w:lineRule="exact"/>
              <w:rPr>
                <w:i/>
                <w:sz w:val="14"/>
                <w:szCs w:val="14"/>
              </w:rPr>
            </w:pPr>
            <w:r w:rsidRPr="00EB1E88">
              <w:rPr>
                <w:i/>
                <w:sz w:val="14"/>
                <w:szCs w:val="14"/>
              </w:rPr>
              <w:t xml:space="preserve">Количество испытаний, </w:t>
            </w:r>
            <w:r w:rsidR="00F34622">
              <w:rPr>
                <w:i/>
                <w:sz w:val="14"/>
                <w:szCs w:val="14"/>
              </w:rPr>
              <w:br/>
            </w:r>
            <w:r w:rsidRPr="00EB1E88">
              <w:rPr>
                <w:i/>
                <w:sz w:val="14"/>
                <w:szCs w:val="14"/>
              </w:rPr>
              <w:t>при которых соблюдены предельные значения</w:t>
            </w:r>
          </w:p>
        </w:tc>
        <w:tc>
          <w:tcPr>
            <w:tcW w:w="477" w:type="dxa"/>
            <w:vMerge w:val="restart"/>
            <w:tcMar>
              <w:top w:w="0" w:type="dxa"/>
              <w:left w:w="43" w:type="dxa"/>
              <w:bottom w:w="0" w:type="dxa"/>
              <w:right w:w="43" w:type="dxa"/>
            </w:tcMar>
            <w:vAlign w:val="bottom"/>
            <w:hideMark/>
          </w:tcPr>
          <w:p w:rsidR="005813A4" w:rsidRPr="00EB1E88" w:rsidRDefault="005813A4" w:rsidP="008C5B38">
            <w:pPr>
              <w:tabs>
                <w:tab w:val="left" w:pos="475"/>
                <w:tab w:val="left" w:pos="965"/>
                <w:tab w:val="left" w:pos="1440"/>
                <w:tab w:val="left" w:pos="1915"/>
                <w:tab w:val="left" w:pos="2405"/>
                <w:tab w:val="left" w:pos="2880"/>
                <w:tab w:val="left" w:pos="3355"/>
              </w:tabs>
              <w:suppressAutoHyphens/>
              <w:spacing w:before="80" w:after="80" w:line="160" w:lineRule="exact"/>
              <w:rPr>
                <w:i/>
                <w:sz w:val="14"/>
                <w:szCs w:val="14"/>
              </w:rPr>
            </w:pPr>
            <w:r w:rsidRPr="00EB1E88">
              <w:rPr>
                <w:i/>
                <w:sz w:val="14"/>
                <w:szCs w:val="14"/>
              </w:rPr>
              <w:t>Мин.</w:t>
            </w:r>
          </w:p>
        </w:tc>
        <w:tc>
          <w:tcPr>
            <w:tcW w:w="1332" w:type="dxa"/>
            <w:gridSpan w:val="2"/>
            <w:tcMar>
              <w:top w:w="0" w:type="dxa"/>
              <w:left w:w="43" w:type="dxa"/>
              <w:bottom w:w="0" w:type="dxa"/>
              <w:right w:w="43" w:type="dxa"/>
            </w:tcMar>
            <w:vAlign w:val="bottom"/>
            <w:hideMark/>
          </w:tcPr>
          <w:p w:rsidR="005813A4" w:rsidRPr="00EB1E88" w:rsidRDefault="005813A4" w:rsidP="00060292">
            <w:pPr>
              <w:tabs>
                <w:tab w:val="left" w:pos="475"/>
                <w:tab w:val="left" w:pos="965"/>
                <w:tab w:val="left" w:pos="1440"/>
                <w:tab w:val="left" w:pos="1915"/>
                <w:tab w:val="left" w:pos="2405"/>
                <w:tab w:val="left" w:pos="2880"/>
                <w:tab w:val="left" w:pos="3355"/>
              </w:tabs>
              <w:suppressAutoHyphens/>
              <w:spacing w:before="80" w:after="80" w:line="160" w:lineRule="exact"/>
              <w:jc w:val="center"/>
              <w:rPr>
                <w:i/>
                <w:sz w:val="14"/>
                <w:szCs w:val="14"/>
              </w:rPr>
            </w:pPr>
            <w:r w:rsidRPr="00EB1E88">
              <w:rPr>
                <w:i/>
                <w:sz w:val="14"/>
                <w:szCs w:val="14"/>
              </w:rPr>
              <w:t>Макс.</w:t>
            </w:r>
          </w:p>
        </w:tc>
        <w:tc>
          <w:tcPr>
            <w:tcW w:w="765" w:type="dxa"/>
            <w:vMerge w:val="restart"/>
            <w:tcMar>
              <w:top w:w="0" w:type="dxa"/>
              <w:left w:w="43" w:type="dxa"/>
              <w:bottom w:w="0" w:type="dxa"/>
              <w:right w:w="43" w:type="dxa"/>
            </w:tcMar>
            <w:vAlign w:val="bottom"/>
            <w:hideMark/>
          </w:tcPr>
          <w:p w:rsidR="005813A4" w:rsidRPr="00EB1E88" w:rsidRDefault="005813A4" w:rsidP="008C5B38">
            <w:pPr>
              <w:tabs>
                <w:tab w:val="left" w:pos="475"/>
                <w:tab w:val="left" w:pos="965"/>
                <w:tab w:val="left" w:pos="1440"/>
                <w:tab w:val="left" w:pos="1915"/>
                <w:tab w:val="left" w:pos="2405"/>
                <w:tab w:val="left" w:pos="2880"/>
                <w:tab w:val="left" w:pos="3355"/>
              </w:tabs>
              <w:suppressAutoHyphens/>
              <w:spacing w:before="80" w:after="80" w:line="160" w:lineRule="exact"/>
              <w:rPr>
                <w:i/>
                <w:sz w:val="14"/>
                <w:szCs w:val="14"/>
              </w:rPr>
            </w:pPr>
            <w:r w:rsidRPr="00EB1E88">
              <w:rPr>
                <w:i/>
                <w:sz w:val="14"/>
                <w:szCs w:val="14"/>
              </w:rPr>
              <w:t>Среднее значение</w:t>
            </w:r>
          </w:p>
        </w:tc>
      </w:tr>
      <w:tr w:rsidR="005813A4" w:rsidRPr="005813A4" w:rsidTr="003D7237">
        <w:trPr>
          <w:trHeight w:val="300"/>
          <w:tblHeader/>
        </w:trPr>
        <w:tc>
          <w:tcPr>
            <w:tcW w:w="1215" w:type="dxa"/>
            <w:vMerge/>
            <w:vAlign w:val="center"/>
            <w:hideMark/>
          </w:tcPr>
          <w:p w:rsidR="005813A4" w:rsidRPr="005813A4" w:rsidRDefault="005813A4" w:rsidP="00EB1E88">
            <w:pPr>
              <w:tabs>
                <w:tab w:val="left" w:pos="475"/>
                <w:tab w:val="left" w:pos="965"/>
                <w:tab w:val="left" w:pos="1440"/>
                <w:tab w:val="left" w:pos="1915"/>
                <w:tab w:val="left" w:pos="2405"/>
                <w:tab w:val="left" w:pos="2880"/>
                <w:tab w:val="left" w:pos="3355"/>
              </w:tabs>
              <w:rPr>
                <w:szCs w:val="20"/>
              </w:rPr>
            </w:pPr>
          </w:p>
        </w:tc>
        <w:tc>
          <w:tcPr>
            <w:tcW w:w="2961" w:type="dxa"/>
            <w:vMerge/>
            <w:vAlign w:val="center"/>
            <w:hideMark/>
          </w:tcPr>
          <w:p w:rsidR="005813A4" w:rsidRPr="005813A4" w:rsidRDefault="005813A4" w:rsidP="00EB1E88">
            <w:pPr>
              <w:tabs>
                <w:tab w:val="left" w:pos="475"/>
                <w:tab w:val="left" w:pos="965"/>
                <w:tab w:val="left" w:pos="1440"/>
                <w:tab w:val="left" w:pos="1915"/>
                <w:tab w:val="left" w:pos="2405"/>
                <w:tab w:val="left" w:pos="2880"/>
                <w:tab w:val="left" w:pos="3355"/>
              </w:tabs>
              <w:rPr>
                <w:szCs w:val="20"/>
              </w:rPr>
            </w:pPr>
          </w:p>
        </w:tc>
        <w:tc>
          <w:tcPr>
            <w:tcW w:w="1989" w:type="dxa"/>
            <w:vMerge/>
            <w:vAlign w:val="center"/>
            <w:hideMark/>
          </w:tcPr>
          <w:p w:rsidR="005813A4" w:rsidRPr="005813A4" w:rsidRDefault="005813A4" w:rsidP="00EB1E88">
            <w:pPr>
              <w:tabs>
                <w:tab w:val="left" w:pos="475"/>
                <w:tab w:val="left" w:pos="965"/>
                <w:tab w:val="left" w:pos="1440"/>
                <w:tab w:val="left" w:pos="1915"/>
                <w:tab w:val="left" w:pos="2405"/>
                <w:tab w:val="left" w:pos="2880"/>
                <w:tab w:val="left" w:pos="3355"/>
              </w:tabs>
              <w:rPr>
                <w:szCs w:val="20"/>
              </w:rPr>
            </w:pPr>
          </w:p>
        </w:tc>
        <w:tc>
          <w:tcPr>
            <w:tcW w:w="477" w:type="dxa"/>
            <w:vMerge/>
            <w:vAlign w:val="center"/>
            <w:hideMark/>
          </w:tcPr>
          <w:p w:rsidR="005813A4" w:rsidRPr="005813A4" w:rsidRDefault="005813A4" w:rsidP="00EB1E88">
            <w:pPr>
              <w:tabs>
                <w:tab w:val="left" w:pos="475"/>
                <w:tab w:val="left" w:pos="965"/>
                <w:tab w:val="left" w:pos="1440"/>
                <w:tab w:val="left" w:pos="1915"/>
                <w:tab w:val="left" w:pos="2405"/>
                <w:tab w:val="left" w:pos="2880"/>
                <w:tab w:val="left" w:pos="3355"/>
              </w:tabs>
              <w:rPr>
                <w:szCs w:val="20"/>
              </w:rPr>
            </w:pPr>
          </w:p>
        </w:tc>
        <w:tc>
          <w:tcPr>
            <w:tcW w:w="783" w:type="dxa"/>
            <w:tcMar>
              <w:top w:w="0" w:type="dxa"/>
              <w:left w:w="43" w:type="dxa"/>
              <w:bottom w:w="0" w:type="dxa"/>
              <w:right w:w="43" w:type="dxa"/>
            </w:tcMar>
            <w:vAlign w:val="bottom"/>
            <w:hideMark/>
          </w:tcPr>
          <w:p w:rsidR="005813A4" w:rsidRPr="00EB1E88" w:rsidRDefault="005813A4" w:rsidP="00EB1E88">
            <w:pPr>
              <w:tabs>
                <w:tab w:val="left" w:pos="475"/>
                <w:tab w:val="left" w:pos="965"/>
                <w:tab w:val="left" w:pos="1440"/>
                <w:tab w:val="left" w:pos="1915"/>
                <w:tab w:val="left" w:pos="2405"/>
                <w:tab w:val="left" w:pos="2880"/>
                <w:tab w:val="left" w:pos="3355"/>
              </w:tabs>
              <w:spacing w:before="80" w:after="80" w:line="160" w:lineRule="exact"/>
              <w:rPr>
                <w:i/>
                <w:sz w:val="14"/>
                <w:szCs w:val="14"/>
              </w:rPr>
            </w:pPr>
            <w:r w:rsidRPr="00EB1E88">
              <w:rPr>
                <w:i/>
                <w:sz w:val="14"/>
                <w:szCs w:val="14"/>
              </w:rPr>
              <w:t>Значение</w:t>
            </w:r>
          </w:p>
        </w:tc>
        <w:tc>
          <w:tcPr>
            <w:tcW w:w="549" w:type="dxa"/>
            <w:tcMar>
              <w:top w:w="0" w:type="dxa"/>
              <w:left w:w="43" w:type="dxa"/>
              <w:bottom w:w="0" w:type="dxa"/>
              <w:right w:w="43" w:type="dxa"/>
            </w:tcMar>
            <w:vAlign w:val="bottom"/>
            <w:hideMark/>
          </w:tcPr>
          <w:p w:rsidR="005813A4" w:rsidRPr="00EB1E88" w:rsidRDefault="005813A4" w:rsidP="00EB1E88">
            <w:pPr>
              <w:tabs>
                <w:tab w:val="left" w:pos="475"/>
                <w:tab w:val="left" w:pos="965"/>
                <w:tab w:val="left" w:pos="1440"/>
                <w:tab w:val="left" w:pos="1915"/>
                <w:tab w:val="left" w:pos="2405"/>
                <w:tab w:val="left" w:pos="2880"/>
                <w:tab w:val="left" w:pos="3355"/>
              </w:tabs>
              <w:spacing w:before="80" w:after="80" w:line="160" w:lineRule="exact"/>
              <w:rPr>
                <w:i/>
                <w:sz w:val="14"/>
                <w:szCs w:val="14"/>
              </w:rPr>
            </w:pPr>
            <w:r w:rsidRPr="00EB1E88">
              <w:rPr>
                <w:i/>
                <w:sz w:val="14"/>
                <w:szCs w:val="14"/>
              </w:rPr>
              <w:t>Фаза</w:t>
            </w:r>
          </w:p>
        </w:tc>
        <w:tc>
          <w:tcPr>
            <w:tcW w:w="765" w:type="dxa"/>
            <w:vMerge/>
            <w:vAlign w:val="center"/>
            <w:hideMark/>
          </w:tcPr>
          <w:p w:rsidR="005813A4" w:rsidRPr="005813A4" w:rsidRDefault="005813A4" w:rsidP="00EB1E88">
            <w:pPr>
              <w:tabs>
                <w:tab w:val="left" w:pos="475"/>
                <w:tab w:val="left" w:pos="965"/>
                <w:tab w:val="left" w:pos="1440"/>
                <w:tab w:val="left" w:pos="1915"/>
                <w:tab w:val="left" w:pos="2405"/>
                <w:tab w:val="left" w:pos="2880"/>
                <w:tab w:val="left" w:pos="3355"/>
              </w:tabs>
              <w:rPr>
                <w:szCs w:val="20"/>
              </w:rPr>
            </w:pPr>
          </w:p>
        </w:tc>
      </w:tr>
      <w:tr w:rsidR="005813A4" w:rsidRPr="005813A4" w:rsidTr="003D7237">
        <w:tc>
          <w:tcPr>
            <w:tcW w:w="1215" w:type="dxa"/>
            <w:tcMar>
              <w:top w:w="0" w:type="dxa"/>
              <w:left w:w="43" w:type="dxa"/>
              <w:bottom w:w="0" w:type="dxa"/>
              <w:right w:w="43" w:type="dxa"/>
            </w:tcMar>
            <w:hideMark/>
          </w:tcPr>
          <w:p w:rsidR="005813A4" w:rsidRPr="00F34622" w:rsidRDefault="005813A4" w:rsidP="00EB1E88">
            <w:pPr>
              <w:tabs>
                <w:tab w:val="left" w:pos="475"/>
                <w:tab w:val="left" w:pos="965"/>
                <w:tab w:val="left" w:pos="1440"/>
                <w:tab w:val="left" w:pos="1915"/>
                <w:tab w:val="left" w:pos="2405"/>
                <w:tab w:val="left" w:pos="2880"/>
                <w:tab w:val="left" w:pos="3355"/>
              </w:tabs>
              <w:spacing w:before="40" w:after="80"/>
              <w:rPr>
                <w:szCs w:val="20"/>
              </w:rPr>
            </w:pPr>
            <w:r w:rsidRPr="005813A4">
              <w:rPr>
                <w:szCs w:val="20"/>
              </w:rPr>
              <w:t>На входе</w:t>
            </w:r>
          </w:p>
        </w:tc>
        <w:tc>
          <w:tcPr>
            <w:tcW w:w="2961" w:type="dxa"/>
            <w:tcMar>
              <w:top w:w="0" w:type="dxa"/>
              <w:left w:w="43" w:type="dxa"/>
              <w:bottom w:w="0" w:type="dxa"/>
              <w:right w:w="43" w:type="dxa"/>
            </w:tcMar>
            <w:hideMark/>
          </w:tcPr>
          <w:p w:rsidR="005813A4" w:rsidRPr="00F34622" w:rsidRDefault="005813A4" w:rsidP="00EB1E88">
            <w:pPr>
              <w:tabs>
                <w:tab w:val="left" w:pos="475"/>
                <w:tab w:val="left" w:pos="965"/>
                <w:tab w:val="left" w:pos="1440"/>
                <w:tab w:val="left" w:pos="1915"/>
                <w:tab w:val="left" w:pos="2405"/>
                <w:tab w:val="left" w:pos="2880"/>
                <w:tab w:val="left" w:pos="3355"/>
              </w:tabs>
              <w:spacing w:before="40" w:after="80"/>
              <w:rPr>
                <w:szCs w:val="20"/>
              </w:rPr>
            </w:pPr>
            <w:r w:rsidRPr="005813A4">
              <w:rPr>
                <w:szCs w:val="20"/>
              </w:rPr>
              <w:t>Усредненные пробы за 24 ч</w:t>
            </w:r>
          </w:p>
        </w:tc>
        <w:tc>
          <w:tcPr>
            <w:tcW w:w="1989" w:type="dxa"/>
            <w:tcMar>
              <w:top w:w="0" w:type="dxa"/>
              <w:left w:w="43" w:type="dxa"/>
              <w:bottom w:w="0" w:type="dxa"/>
              <w:right w:w="43" w:type="dxa"/>
            </w:tcMar>
            <w:hideMark/>
          </w:tcPr>
          <w:p w:rsidR="005813A4" w:rsidRPr="00F34622" w:rsidRDefault="005813A4" w:rsidP="00060292">
            <w:pPr>
              <w:tabs>
                <w:tab w:val="left" w:pos="475"/>
                <w:tab w:val="left" w:pos="965"/>
                <w:tab w:val="left" w:pos="1440"/>
                <w:tab w:val="left" w:pos="2405"/>
                <w:tab w:val="left" w:pos="2880"/>
                <w:tab w:val="left" w:pos="3355"/>
              </w:tabs>
              <w:spacing w:before="40" w:after="80"/>
              <w:ind w:right="137"/>
              <w:jc w:val="right"/>
              <w:rPr>
                <w:szCs w:val="20"/>
              </w:rPr>
            </w:pPr>
            <w:r w:rsidRPr="005813A4">
              <w:rPr>
                <w:szCs w:val="20"/>
              </w:rPr>
              <w:t xml:space="preserve"> --</w:t>
            </w:r>
            <w:r w:rsidRPr="00674763">
              <w:rPr>
                <w:rStyle w:val="FootnoteReference"/>
                <w:szCs w:val="17"/>
              </w:rPr>
              <w:footnoteReference w:id="13"/>
            </w:r>
          </w:p>
        </w:tc>
        <w:tc>
          <w:tcPr>
            <w:tcW w:w="477" w:type="dxa"/>
            <w:tcMar>
              <w:top w:w="0" w:type="dxa"/>
              <w:left w:w="43" w:type="dxa"/>
              <w:bottom w:w="0" w:type="dxa"/>
              <w:right w:w="43" w:type="dxa"/>
            </w:tcMar>
          </w:tcPr>
          <w:p w:rsidR="005813A4" w:rsidRPr="00F34622" w:rsidRDefault="005813A4" w:rsidP="00EB1E88">
            <w:pPr>
              <w:tabs>
                <w:tab w:val="left" w:pos="475"/>
                <w:tab w:val="left" w:pos="965"/>
                <w:tab w:val="left" w:pos="1440"/>
                <w:tab w:val="left" w:pos="1915"/>
                <w:tab w:val="left" w:pos="2405"/>
                <w:tab w:val="left" w:pos="2880"/>
                <w:tab w:val="left" w:pos="3355"/>
              </w:tabs>
              <w:spacing w:before="40" w:after="80"/>
              <w:rPr>
                <w:szCs w:val="20"/>
              </w:rPr>
            </w:pPr>
          </w:p>
        </w:tc>
        <w:tc>
          <w:tcPr>
            <w:tcW w:w="783" w:type="dxa"/>
            <w:tcMar>
              <w:top w:w="0" w:type="dxa"/>
              <w:left w:w="43" w:type="dxa"/>
              <w:bottom w:w="0" w:type="dxa"/>
              <w:right w:w="43" w:type="dxa"/>
            </w:tcMar>
          </w:tcPr>
          <w:p w:rsidR="005813A4" w:rsidRPr="00F34622" w:rsidRDefault="005813A4" w:rsidP="00EB1E88">
            <w:pPr>
              <w:tabs>
                <w:tab w:val="left" w:pos="475"/>
                <w:tab w:val="left" w:pos="965"/>
                <w:tab w:val="left" w:pos="1440"/>
                <w:tab w:val="left" w:pos="1915"/>
                <w:tab w:val="left" w:pos="2405"/>
                <w:tab w:val="left" w:pos="2880"/>
                <w:tab w:val="left" w:pos="3355"/>
              </w:tabs>
              <w:spacing w:before="40" w:after="80"/>
              <w:rPr>
                <w:szCs w:val="20"/>
              </w:rPr>
            </w:pPr>
          </w:p>
        </w:tc>
        <w:tc>
          <w:tcPr>
            <w:tcW w:w="549" w:type="dxa"/>
            <w:tcMar>
              <w:top w:w="0" w:type="dxa"/>
              <w:left w:w="43" w:type="dxa"/>
              <w:bottom w:w="0" w:type="dxa"/>
              <w:right w:w="43" w:type="dxa"/>
            </w:tcMar>
          </w:tcPr>
          <w:p w:rsidR="005813A4" w:rsidRPr="00F34622" w:rsidRDefault="005813A4" w:rsidP="00EB1E88">
            <w:pPr>
              <w:tabs>
                <w:tab w:val="left" w:pos="475"/>
                <w:tab w:val="left" w:pos="965"/>
                <w:tab w:val="left" w:pos="1440"/>
                <w:tab w:val="left" w:pos="1915"/>
                <w:tab w:val="left" w:pos="2405"/>
                <w:tab w:val="left" w:pos="2880"/>
                <w:tab w:val="left" w:pos="3355"/>
              </w:tabs>
              <w:spacing w:before="40" w:after="80"/>
              <w:rPr>
                <w:szCs w:val="20"/>
              </w:rPr>
            </w:pPr>
          </w:p>
        </w:tc>
        <w:tc>
          <w:tcPr>
            <w:tcW w:w="765" w:type="dxa"/>
            <w:tcMar>
              <w:top w:w="0" w:type="dxa"/>
              <w:left w:w="43" w:type="dxa"/>
              <w:bottom w:w="0" w:type="dxa"/>
              <w:right w:w="43" w:type="dxa"/>
            </w:tcMar>
          </w:tcPr>
          <w:p w:rsidR="005813A4" w:rsidRPr="00F34622" w:rsidRDefault="005813A4" w:rsidP="00EB1E88">
            <w:pPr>
              <w:tabs>
                <w:tab w:val="left" w:pos="475"/>
                <w:tab w:val="left" w:pos="965"/>
                <w:tab w:val="left" w:pos="1440"/>
                <w:tab w:val="left" w:pos="1915"/>
                <w:tab w:val="left" w:pos="2405"/>
                <w:tab w:val="left" w:pos="2880"/>
                <w:tab w:val="left" w:pos="3355"/>
              </w:tabs>
              <w:spacing w:before="40" w:after="80"/>
              <w:rPr>
                <w:szCs w:val="20"/>
              </w:rPr>
            </w:pPr>
          </w:p>
        </w:tc>
      </w:tr>
      <w:tr w:rsidR="005813A4" w:rsidRPr="005813A4" w:rsidTr="003D7237">
        <w:tc>
          <w:tcPr>
            <w:tcW w:w="1215" w:type="dxa"/>
            <w:tcMar>
              <w:top w:w="0" w:type="dxa"/>
              <w:left w:w="43" w:type="dxa"/>
              <w:bottom w:w="0" w:type="dxa"/>
              <w:right w:w="43" w:type="dxa"/>
            </w:tcMar>
            <w:hideMark/>
          </w:tcPr>
          <w:p w:rsidR="005813A4" w:rsidRPr="00F34622" w:rsidRDefault="005813A4" w:rsidP="00EB1E88">
            <w:pPr>
              <w:tabs>
                <w:tab w:val="left" w:pos="475"/>
                <w:tab w:val="left" w:pos="965"/>
                <w:tab w:val="left" w:pos="1440"/>
                <w:tab w:val="left" w:pos="1915"/>
                <w:tab w:val="left" w:pos="2405"/>
                <w:tab w:val="left" w:pos="2880"/>
                <w:tab w:val="left" w:pos="3355"/>
              </w:tabs>
              <w:spacing w:before="40" w:after="80"/>
              <w:rPr>
                <w:szCs w:val="20"/>
              </w:rPr>
            </w:pPr>
            <w:r w:rsidRPr="005813A4">
              <w:rPr>
                <w:szCs w:val="20"/>
              </w:rPr>
              <w:t>На выходе</w:t>
            </w:r>
          </w:p>
        </w:tc>
        <w:tc>
          <w:tcPr>
            <w:tcW w:w="2961" w:type="dxa"/>
            <w:tcMar>
              <w:top w:w="0" w:type="dxa"/>
              <w:left w:w="43" w:type="dxa"/>
              <w:bottom w:w="0" w:type="dxa"/>
              <w:right w:w="43" w:type="dxa"/>
            </w:tcMar>
            <w:hideMark/>
          </w:tcPr>
          <w:p w:rsidR="005813A4" w:rsidRPr="005813A4" w:rsidRDefault="005813A4" w:rsidP="00EB1E88">
            <w:pPr>
              <w:tabs>
                <w:tab w:val="left" w:pos="475"/>
                <w:tab w:val="left" w:pos="965"/>
                <w:tab w:val="left" w:pos="1440"/>
                <w:tab w:val="left" w:pos="1915"/>
                <w:tab w:val="left" w:pos="2405"/>
                <w:tab w:val="left" w:pos="2880"/>
                <w:tab w:val="left" w:pos="3355"/>
              </w:tabs>
              <w:spacing w:before="40" w:after="80"/>
              <w:rPr>
                <w:szCs w:val="20"/>
                <w:lang w:val="en-GB"/>
              </w:rPr>
            </w:pPr>
            <w:r w:rsidRPr="005813A4">
              <w:rPr>
                <w:szCs w:val="20"/>
              </w:rPr>
              <w:t>Усредненные пробы за 24 ч</w:t>
            </w:r>
          </w:p>
        </w:tc>
        <w:tc>
          <w:tcPr>
            <w:tcW w:w="1989" w:type="dxa"/>
            <w:tcMar>
              <w:top w:w="0" w:type="dxa"/>
              <w:left w:w="43" w:type="dxa"/>
              <w:bottom w:w="0" w:type="dxa"/>
              <w:right w:w="43" w:type="dxa"/>
            </w:tcMar>
          </w:tcPr>
          <w:p w:rsidR="005813A4" w:rsidRPr="005813A4" w:rsidRDefault="005813A4" w:rsidP="00060292">
            <w:pPr>
              <w:tabs>
                <w:tab w:val="left" w:pos="475"/>
                <w:tab w:val="left" w:pos="965"/>
                <w:tab w:val="left" w:pos="1440"/>
                <w:tab w:val="left" w:pos="2405"/>
                <w:tab w:val="left" w:pos="2880"/>
                <w:tab w:val="left" w:pos="3355"/>
              </w:tabs>
              <w:spacing w:before="40" w:after="80"/>
              <w:ind w:right="137"/>
              <w:jc w:val="right"/>
              <w:rPr>
                <w:szCs w:val="20"/>
                <w:lang w:val="en-GB"/>
              </w:rPr>
            </w:pPr>
          </w:p>
        </w:tc>
        <w:tc>
          <w:tcPr>
            <w:tcW w:w="477" w:type="dxa"/>
            <w:tcMar>
              <w:top w:w="0" w:type="dxa"/>
              <w:left w:w="43" w:type="dxa"/>
              <w:bottom w:w="0" w:type="dxa"/>
              <w:right w:w="43" w:type="dxa"/>
            </w:tcMar>
          </w:tcPr>
          <w:p w:rsidR="005813A4" w:rsidRPr="005813A4" w:rsidRDefault="005813A4" w:rsidP="00EB1E88">
            <w:pPr>
              <w:tabs>
                <w:tab w:val="left" w:pos="475"/>
                <w:tab w:val="left" w:pos="965"/>
                <w:tab w:val="left" w:pos="1440"/>
                <w:tab w:val="left" w:pos="1915"/>
                <w:tab w:val="left" w:pos="2405"/>
                <w:tab w:val="left" w:pos="2880"/>
                <w:tab w:val="left" w:pos="3355"/>
              </w:tabs>
              <w:spacing w:before="40" w:after="80"/>
              <w:rPr>
                <w:szCs w:val="20"/>
                <w:lang w:val="en-GB"/>
              </w:rPr>
            </w:pPr>
          </w:p>
        </w:tc>
        <w:tc>
          <w:tcPr>
            <w:tcW w:w="783" w:type="dxa"/>
            <w:tcMar>
              <w:top w:w="0" w:type="dxa"/>
              <w:left w:w="43" w:type="dxa"/>
              <w:bottom w:w="0" w:type="dxa"/>
              <w:right w:w="43" w:type="dxa"/>
            </w:tcMar>
          </w:tcPr>
          <w:p w:rsidR="005813A4" w:rsidRPr="005813A4" w:rsidRDefault="005813A4" w:rsidP="00EB1E88">
            <w:pPr>
              <w:tabs>
                <w:tab w:val="left" w:pos="475"/>
                <w:tab w:val="left" w:pos="965"/>
                <w:tab w:val="left" w:pos="1440"/>
                <w:tab w:val="left" w:pos="1915"/>
                <w:tab w:val="left" w:pos="2405"/>
                <w:tab w:val="left" w:pos="2880"/>
                <w:tab w:val="left" w:pos="3355"/>
              </w:tabs>
              <w:spacing w:before="40" w:after="80"/>
              <w:rPr>
                <w:szCs w:val="20"/>
                <w:lang w:val="en-GB"/>
              </w:rPr>
            </w:pPr>
          </w:p>
        </w:tc>
        <w:tc>
          <w:tcPr>
            <w:tcW w:w="549" w:type="dxa"/>
            <w:tcMar>
              <w:top w:w="0" w:type="dxa"/>
              <w:left w:w="43" w:type="dxa"/>
              <w:bottom w:w="0" w:type="dxa"/>
              <w:right w:w="43" w:type="dxa"/>
            </w:tcMar>
          </w:tcPr>
          <w:p w:rsidR="005813A4" w:rsidRPr="005813A4" w:rsidRDefault="005813A4" w:rsidP="00EB1E88">
            <w:pPr>
              <w:tabs>
                <w:tab w:val="left" w:pos="475"/>
                <w:tab w:val="left" w:pos="965"/>
                <w:tab w:val="left" w:pos="1440"/>
                <w:tab w:val="left" w:pos="1915"/>
                <w:tab w:val="left" w:pos="2405"/>
                <w:tab w:val="left" w:pos="2880"/>
                <w:tab w:val="left" w:pos="3355"/>
              </w:tabs>
              <w:spacing w:before="40" w:after="80"/>
              <w:rPr>
                <w:szCs w:val="20"/>
                <w:lang w:val="en-GB"/>
              </w:rPr>
            </w:pPr>
          </w:p>
        </w:tc>
        <w:tc>
          <w:tcPr>
            <w:tcW w:w="765" w:type="dxa"/>
            <w:tcMar>
              <w:top w:w="0" w:type="dxa"/>
              <w:left w:w="43" w:type="dxa"/>
              <w:bottom w:w="0" w:type="dxa"/>
              <w:right w:w="43" w:type="dxa"/>
            </w:tcMar>
          </w:tcPr>
          <w:p w:rsidR="005813A4" w:rsidRPr="005813A4" w:rsidRDefault="005813A4" w:rsidP="00EB1E88">
            <w:pPr>
              <w:tabs>
                <w:tab w:val="left" w:pos="475"/>
                <w:tab w:val="left" w:pos="965"/>
                <w:tab w:val="left" w:pos="1440"/>
                <w:tab w:val="left" w:pos="1915"/>
                <w:tab w:val="left" w:pos="2405"/>
                <w:tab w:val="left" w:pos="2880"/>
                <w:tab w:val="left" w:pos="3355"/>
              </w:tabs>
              <w:spacing w:before="40" w:after="80"/>
              <w:rPr>
                <w:szCs w:val="20"/>
                <w:lang w:val="en-GB"/>
              </w:rPr>
            </w:pPr>
          </w:p>
        </w:tc>
      </w:tr>
      <w:tr w:rsidR="005813A4" w:rsidRPr="005813A4" w:rsidTr="003D7237">
        <w:tc>
          <w:tcPr>
            <w:tcW w:w="1215" w:type="dxa"/>
            <w:tcMar>
              <w:top w:w="0" w:type="dxa"/>
              <w:left w:w="43" w:type="dxa"/>
              <w:bottom w:w="0" w:type="dxa"/>
              <w:right w:w="43" w:type="dxa"/>
            </w:tcMar>
            <w:hideMark/>
          </w:tcPr>
          <w:p w:rsidR="005813A4" w:rsidRPr="005813A4" w:rsidRDefault="005813A4" w:rsidP="00EB1E88">
            <w:pPr>
              <w:tabs>
                <w:tab w:val="left" w:pos="475"/>
                <w:tab w:val="left" w:pos="965"/>
                <w:tab w:val="left" w:pos="1440"/>
                <w:tab w:val="left" w:pos="1915"/>
                <w:tab w:val="left" w:pos="2405"/>
                <w:tab w:val="left" w:pos="2880"/>
                <w:tab w:val="left" w:pos="3355"/>
              </w:tabs>
              <w:spacing w:before="40" w:after="80"/>
              <w:rPr>
                <w:szCs w:val="20"/>
                <w:lang w:val="en-GB"/>
              </w:rPr>
            </w:pPr>
            <w:r w:rsidRPr="005813A4">
              <w:rPr>
                <w:szCs w:val="20"/>
              </w:rPr>
              <w:t>На входе</w:t>
            </w:r>
          </w:p>
        </w:tc>
        <w:tc>
          <w:tcPr>
            <w:tcW w:w="2961" w:type="dxa"/>
            <w:tcMar>
              <w:top w:w="0" w:type="dxa"/>
              <w:left w:w="43" w:type="dxa"/>
              <w:bottom w:w="0" w:type="dxa"/>
              <w:right w:w="43" w:type="dxa"/>
            </w:tcMar>
            <w:hideMark/>
          </w:tcPr>
          <w:p w:rsidR="005813A4" w:rsidRPr="005813A4" w:rsidRDefault="005813A4" w:rsidP="00EB1E88">
            <w:pPr>
              <w:tabs>
                <w:tab w:val="left" w:pos="475"/>
                <w:tab w:val="left" w:pos="965"/>
                <w:tab w:val="left" w:pos="1440"/>
                <w:tab w:val="left" w:pos="1915"/>
                <w:tab w:val="left" w:pos="2405"/>
                <w:tab w:val="left" w:pos="2880"/>
                <w:tab w:val="left" w:pos="3355"/>
              </w:tabs>
              <w:spacing w:before="40" w:after="80"/>
              <w:rPr>
                <w:szCs w:val="20"/>
                <w:lang w:val="en-GB"/>
              </w:rPr>
            </w:pPr>
            <w:r w:rsidRPr="005813A4">
              <w:rPr>
                <w:szCs w:val="20"/>
              </w:rPr>
              <w:t>Произвольные пробы</w:t>
            </w:r>
          </w:p>
        </w:tc>
        <w:tc>
          <w:tcPr>
            <w:tcW w:w="1989" w:type="dxa"/>
            <w:tcMar>
              <w:top w:w="0" w:type="dxa"/>
              <w:left w:w="43" w:type="dxa"/>
              <w:bottom w:w="0" w:type="dxa"/>
              <w:right w:w="43" w:type="dxa"/>
            </w:tcMar>
            <w:hideMark/>
          </w:tcPr>
          <w:p w:rsidR="005813A4" w:rsidRPr="005813A4" w:rsidRDefault="005813A4" w:rsidP="00060292">
            <w:pPr>
              <w:tabs>
                <w:tab w:val="left" w:pos="475"/>
                <w:tab w:val="left" w:pos="965"/>
                <w:tab w:val="left" w:pos="1440"/>
                <w:tab w:val="left" w:pos="2405"/>
                <w:tab w:val="left" w:pos="2880"/>
                <w:tab w:val="left" w:pos="3355"/>
              </w:tabs>
              <w:spacing w:before="40" w:after="80"/>
              <w:ind w:right="137"/>
              <w:jc w:val="right"/>
              <w:rPr>
                <w:szCs w:val="20"/>
                <w:lang w:val="en-GB"/>
              </w:rPr>
            </w:pPr>
            <w:r w:rsidRPr="005813A4">
              <w:rPr>
                <w:szCs w:val="20"/>
              </w:rPr>
              <w:t xml:space="preserve"> --</w:t>
            </w:r>
          </w:p>
        </w:tc>
        <w:tc>
          <w:tcPr>
            <w:tcW w:w="477" w:type="dxa"/>
            <w:tcMar>
              <w:top w:w="0" w:type="dxa"/>
              <w:left w:w="43" w:type="dxa"/>
              <w:bottom w:w="0" w:type="dxa"/>
              <w:right w:w="43" w:type="dxa"/>
            </w:tcMar>
          </w:tcPr>
          <w:p w:rsidR="005813A4" w:rsidRPr="005813A4" w:rsidRDefault="005813A4" w:rsidP="00EB1E88">
            <w:pPr>
              <w:tabs>
                <w:tab w:val="left" w:pos="475"/>
                <w:tab w:val="left" w:pos="965"/>
                <w:tab w:val="left" w:pos="1440"/>
                <w:tab w:val="left" w:pos="1915"/>
                <w:tab w:val="left" w:pos="2405"/>
                <w:tab w:val="left" w:pos="2880"/>
                <w:tab w:val="left" w:pos="3355"/>
              </w:tabs>
              <w:spacing w:before="40" w:after="80"/>
              <w:rPr>
                <w:szCs w:val="20"/>
                <w:lang w:val="en-GB"/>
              </w:rPr>
            </w:pPr>
          </w:p>
        </w:tc>
        <w:tc>
          <w:tcPr>
            <w:tcW w:w="783" w:type="dxa"/>
            <w:tcMar>
              <w:top w:w="0" w:type="dxa"/>
              <w:left w:w="43" w:type="dxa"/>
              <w:bottom w:w="0" w:type="dxa"/>
              <w:right w:w="43" w:type="dxa"/>
            </w:tcMar>
          </w:tcPr>
          <w:p w:rsidR="005813A4" w:rsidRPr="005813A4" w:rsidRDefault="005813A4" w:rsidP="00EB1E88">
            <w:pPr>
              <w:tabs>
                <w:tab w:val="left" w:pos="475"/>
                <w:tab w:val="left" w:pos="965"/>
                <w:tab w:val="left" w:pos="1440"/>
                <w:tab w:val="left" w:pos="1915"/>
                <w:tab w:val="left" w:pos="2405"/>
                <w:tab w:val="left" w:pos="2880"/>
                <w:tab w:val="left" w:pos="3355"/>
              </w:tabs>
              <w:spacing w:before="40" w:after="80"/>
              <w:rPr>
                <w:szCs w:val="20"/>
                <w:lang w:val="en-GB"/>
              </w:rPr>
            </w:pPr>
          </w:p>
        </w:tc>
        <w:tc>
          <w:tcPr>
            <w:tcW w:w="549" w:type="dxa"/>
            <w:tcMar>
              <w:top w:w="0" w:type="dxa"/>
              <w:left w:w="43" w:type="dxa"/>
              <w:bottom w:w="0" w:type="dxa"/>
              <w:right w:w="43" w:type="dxa"/>
            </w:tcMar>
          </w:tcPr>
          <w:p w:rsidR="005813A4" w:rsidRPr="005813A4" w:rsidRDefault="005813A4" w:rsidP="00EB1E88">
            <w:pPr>
              <w:tabs>
                <w:tab w:val="left" w:pos="475"/>
                <w:tab w:val="left" w:pos="965"/>
                <w:tab w:val="left" w:pos="1440"/>
                <w:tab w:val="left" w:pos="1915"/>
                <w:tab w:val="left" w:pos="2405"/>
                <w:tab w:val="left" w:pos="2880"/>
                <w:tab w:val="left" w:pos="3355"/>
              </w:tabs>
              <w:spacing w:before="40" w:after="80"/>
              <w:rPr>
                <w:szCs w:val="20"/>
                <w:lang w:val="en-GB"/>
              </w:rPr>
            </w:pPr>
          </w:p>
        </w:tc>
        <w:tc>
          <w:tcPr>
            <w:tcW w:w="765" w:type="dxa"/>
            <w:tcMar>
              <w:top w:w="0" w:type="dxa"/>
              <w:left w:w="43" w:type="dxa"/>
              <w:bottom w:w="0" w:type="dxa"/>
              <w:right w:w="43" w:type="dxa"/>
            </w:tcMar>
          </w:tcPr>
          <w:p w:rsidR="005813A4" w:rsidRPr="005813A4" w:rsidRDefault="005813A4" w:rsidP="00EB1E88">
            <w:pPr>
              <w:tabs>
                <w:tab w:val="left" w:pos="475"/>
                <w:tab w:val="left" w:pos="965"/>
                <w:tab w:val="left" w:pos="1440"/>
                <w:tab w:val="left" w:pos="1915"/>
                <w:tab w:val="left" w:pos="2405"/>
                <w:tab w:val="left" w:pos="2880"/>
                <w:tab w:val="left" w:pos="3355"/>
              </w:tabs>
              <w:spacing w:before="40" w:after="80"/>
              <w:rPr>
                <w:szCs w:val="20"/>
                <w:lang w:val="en-GB"/>
              </w:rPr>
            </w:pPr>
          </w:p>
        </w:tc>
      </w:tr>
      <w:tr w:rsidR="005813A4" w:rsidRPr="005813A4" w:rsidTr="003D7237">
        <w:tc>
          <w:tcPr>
            <w:tcW w:w="1215" w:type="dxa"/>
            <w:tcMar>
              <w:top w:w="0" w:type="dxa"/>
              <w:left w:w="43" w:type="dxa"/>
              <w:bottom w:w="0" w:type="dxa"/>
              <w:right w:w="43" w:type="dxa"/>
            </w:tcMar>
            <w:hideMark/>
          </w:tcPr>
          <w:p w:rsidR="005813A4" w:rsidRPr="005813A4" w:rsidRDefault="005813A4" w:rsidP="00EB1E88">
            <w:pPr>
              <w:tabs>
                <w:tab w:val="left" w:pos="475"/>
                <w:tab w:val="left" w:pos="965"/>
                <w:tab w:val="left" w:pos="1440"/>
                <w:tab w:val="left" w:pos="1915"/>
                <w:tab w:val="left" w:pos="2405"/>
                <w:tab w:val="left" w:pos="2880"/>
                <w:tab w:val="left" w:pos="3355"/>
              </w:tabs>
              <w:spacing w:before="40" w:after="80"/>
              <w:rPr>
                <w:szCs w:val="20"/>
                <w:lang w:val="en-GB"/>
              </w:rPr>
            </w:pPr>
            <w:r w:rsidRPr="005813A4">
              <w:rPr>
                <w:szCs w:val="20"/>
              </w:rPr>
              <w:t>На выходе</w:t>
            </w:r>
          </w:p>
        </w:tc>
        <w:tc>
          <w:tcPr>
            <w:tcW w:w="2961" w:type="dxa"/>
            <w:tcMar>
              <w:top w:w="0" w:type="dxa"/>
              <w:left w:w="43" w:type="dxa"/>
              <w:bottom w:w="0" w:type="dxa"/>
              <w:right w:w="43" w:type="dxa"/>
            </w:tcMar>
            <w:hideMark/>
          </w:tcPr>
          <w:p w:rsidR="005813A4" w:rsidRPr="005813A4" w:rsidRDefault="005813A4" w:rsidP="00EB1E88">
            <w:pPr>
              <w:tabs>
                <w:tab w:val="left" w:pos="475"/>
                <w:tab w:val="left" w:pos="965"/>
                <w:tab w:val="left" w:pos="1440"/>
                <w:tab w:val="left" w:pos="1915"/>
                <w:tab w:val="left" w:pos="2405"/>
                <w:tab w:val="left" w:pos="2880"/>
                <w:tab w:val="left" w:pos="3355"/>
              </w:tabs>
              <w:spacing w:before="40" w:after="80"/>
              <w:rPr>
                <w:szCs w:val="20"/>
                <w:lang w:val="en-GB"/>
              </w:rPr>
            </w:pPr>
            <w:r w:rsidRPr="005813A4">
              <w:rPr>
                <w:szCs w:val="20"/>
              </w:rPr>
              <w:t>Произвольные пробы</w:t>
            </w:r>
          </w:p>
        </w:tc>
        <w:tc>
          <w:tcPr>
            <w:tcW w:w="1989" w:type="dxa"/>
            <w:tcMar>
              <w:top w:w="0" w:type="dxa"/>
              <w:left w:w="43" w:type="dxa"/>
              <w:bottom w:w="0" w:type="dxa"/>
              <w:right w:w="43" w:type="dxa"/>
            </w:tcMar>
          </w:tcPr>
          <w:p w:rsidR="005813A4" w:rsidRPr="005813A4" w:rsidRDefault="005813A4" w:rsidP="00EB1E88">
            <w:pPr>
              <w:tabs>
                <w:tab w:val="left" w:pos="475"/>
                <w:tab w:val="left" w:pos="965"/>
                <w:tab w:val="left" w:pos="1440"/>
                <w:tab w:val="left" w:pos="1915"/>
                <w:tab w:val="left" w:pos="2405"/>
                <w:tab w:val="left" w:pos="2880"/>
                <w:tab w:val="left" w:pos="3355"/>
              </w:tabs>
              <w:spacing w:before="40" w:after="80"/>
              <w:rPr>
                <w:szCs w:val="20"/>
                <w:lang w:val="en-GB"/>
              </w:rPr>
            </w:pPr>
          </w:p>
        </w:tc>
        <w:tc>
          <w:tcPr>
            <w:tcW w:w="477" w:type="dxa"/>
            <w:tcMar>
              <w:top w:w="0" w:type="dxa"/>
              <w:left w:w="43" w:type="dxa"/>
              <w:bottom w:w="0" w:type="dxa"/>
              <w:right w:w="43" w:type="dxa"/>
            </w:tcMar>
          </w:tcPr>
          <w:p w:rsidR="005813A4" w:rsidRPr="005813A4" w:rsidRDefault="005813A4" w:rsidP="00EB1E88">
            <w:pPr>
              <w:tabs>
                <w:tab w:val="left" w:pos="475"/>
                <w:tab w:val="left" w:pos="965"/>
                <w:tab w:val="left" w:pos="1440"/>
                <w:tab w:val="left" w:pos="1915"/>
                <w:tab w:val="left" w:pos="2405"/>
                <w:tab w:val="left" w:pos="2880"/>
                <w:tab w:val="left" w:pos="3355"/>
              </w:tabs>
              <w:spacing w:before="40" w:after="80"/>
              <w:rPr>
                <w:szCs w:val="20"/>
                <w:lang w:val="en-GB"/>
              </w:rPr>
            </w:pPr>
          </w:p>
        </w:tc>
        <w:tc>
          <w:tcPr>
            <w:tcW w:w="783" w:type="dxa"/>
            <w:tcMar>
              <w:top w:w="0" w:type="dxa"/>
              <w:left w:w="43" w:type="dxa"/>
              <w:bottom w:w="0" w:type="dxa"/>
              <w:right w:w="43" w:type="dxa"/>
            </w:tcMar>
          </w:tcPr>
          <w:p w:rsidR="005813A4" w:rsidRPr="005813A4" w:rsidRDefault="005813A4" w:rsidP="00EB1E88">
            <w:pPr>
              <w:tabs>
                <w:tab w:val="left" w:pos="475"/>
                <w:tab w:val="left" w:pos="965"/>
                <w:tab w:val="left" w:pos="1440"/>
                <w:tab w:val="left" w:pos="1915"/>
                <w:tab w:val="left" w:pos="2405"/>
                <w:tab w:val="left" w:pos="2880"/>
                <w:tab w:val="left" w:pos="3355"/>
              </w:tabs>
              <w:spacing w:before="40" w:after="80"/>
              <w:rPr>
                <w:szCs w:val="20"/>
                <w:lang w:val="en-GB"/>
              </w:rPr>
            </w:pPr>
          </w:p>
        </w:tc>
        <w:tc>
          <w:tcPr>
            <w:tcW w:w="549" w:type="dxa"/>
            <w:tcMar>
              <w:top w:w="0" w:type="dxa"/>
              <w:left w:w="43" w:type="dxa"/>
              <w:bottom w:w="0" w:type="dxa"/>
              <w:right w:w="43" w:type="dxa"/>
            </w:tcMar>
          </w:tcPr>
          <w:p w:rsidR="005813A4" w:rsidRPr="005813A4" w:rsidRDefault="005813A4" w:rsidP="00EB1E88">
            <w:pPr>
              <w:tabs>
                <w:tab w:val="left" w:pos="475"/>
                <w:tab w:val="left" w:pos="965"/>
                <w:tab w:val="left" w:pos="1440"/>
                <w:tab w:val="left" w:pos="1915"/>
                <w:tab w:val="left" w:pos="2405"/>
                <w:tab w:val="left" w:pos="2880"/>
                <w:tab w:val="left" w:pos="3355"/>
              </w:tabs>
              <w:spacing w:before="40" w:after="80"/>
              <w:rPr>
                <w:szCs w:val="20"/>
                <w:lang w:val="en-GB"/>
              </w:rPr>
            </w:pPr>
          </w:p>
        </w:tc>
        <w:tc>
          <w:tcPr>
            <w:tcW w:w="765" w:type="dxa"/>
            <w:tcMar>
              <w:top w:w="0" w:type="dxa"/>
              <w:left w:w="43" w:type="dxa"/>
              <w:bottom w:w="0" w:type="dxa"/>
              <w:right w:w="43" w:type="dxa"/>
            </w:tcMar>
          </w:tcPr>
          <w:p w:rsidR="005813A4" w:rsidRPr="005813A4" w:rsidRDefault="005813A4" w:rsidP="00EB1E88">
            <w:pPr>
              <w:tabs>
                <w:tab w:val="left" w:pos="475"/>
                <w:tab w:val="left" w:pos="965"/>
                <w:tab w:val="left" w:pos="1440"/>
                <w:tab w:val="left" w:pos="1915"/>
                <w:tab w:val="left" w:pos="2405"/>
                <w:tab w:val="left" w:pos="2880"/>
                <w:tab w:val="left" w:pos="3355"/>
              </w:tabs>
              <w:spacing w:before="40" w:after="80"/>
              <w:rPr>
                <w:szCs w:val="20"/>
                <w:lang w:val="en-GB"/>
              </w:rPr>
            </w:pPr>
          </w:p>
        </w:tc>
      </w:tr>
    </w:tbl>
    <w:p w:rsidR="006366D3" w:rsidRPr="006366D3" w:rsidRDefault="006366D3" w:rsidP="006366D3">
      <w:pPr>
        <w:pStyle w:val="SingleTxt"/>
        <w:spacing w:after="0" w:line="120" w:lineRule="exact"/>
        <w:ind w:left="1742" w:hanging="475"/>
        <w:rPr>
          <w:sz w:val="10"/>
        </w:rPr>
      </w:pPr>
    </w:p>
    <w:p w:rsidR="006366D3" w:rsidRPr="006366D3" w:rsidRDefault="006366D3" w:rsidP="006366D3">
      <w:pPr>
        <w:pStyle w:val="SingleTxt"/>
        <w:spacing w:after="0" w:line="120" w:lineRule="exact"/>
        <w:ind w:left="1742" w:hanging="475"/>
        <w:rPr>
          <w:sz w:val="10"/>
        </w:rPr>
      </w:pPr>
    </w:p>
    <w:p w:rsidR="005813A4" w:rsidRPr="005813A4" w:rsidRDefault="005813A4" w:rsidP="005813A4">
      <w:pPr>
        <w:pStyle w:val="SingleTxt"/>
        <w:ind w:left="1742" w:hanging="475"/>
      </w:pPr>
      <w:r w:rsidRPr="005813A4">
        <w:t xml:space="preserve">Оценка значений </w:t>
      </w:r>
      <w:r w:rsidRPr="005813A4">
        <w:rPr>
          <w:b/>
          <w:bCs/>
        </w:rPr>
        <w:t>ХПК</w:t>
      </w:r>
      <w:r w:rsidRPr="005813A4">
        <w:t xml:space="preserve"> на выходе (мг/л)</w:t>
      </w:r>
    </w:p>
    <w:p w:rsidR="006366D3" w:rsidRPr="006366D3" w:rsidRDefault="006366D3" w:rsidP="006366D3">
      <w:pPr>
        <w:pStyle w:val="SingleTxt"/>
        <w:spacing w:after="0" w:line="120" w:lineRule="exact"/>
        <w:ind w:left="1742" w:hanging="475"/>
        <w:rPr>
          <w:sz w:val="10"/>
        </w:rPr>
      </w:pPr>
    </w:p>
    <w:p w:rsidR="006366D3" w:rsidRPr="006366D3" w:rsidRDefault="006366D3" w:rsidP="006366D3">
      <w:pPr>
        <w:pStyle w:val="SingleTxt"/>
        <w:spacing w:after="0" w:line="120" w:lineRule="exact"/>
        <w:ind w:left="1742" w:hanging="475"/>
        <w:rPr>
          <w:sz w:val="10"/>
        </w:rPr>
      </w:pPr>
    </w:p>
    <w:tbl>
      <w:tblPr>
        <w:tblW w:w="8694" w:type="dxa"/>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31"/>
        <w:gridCol w:w="2970"/>
        <w:gridCol w:w="1955"/>
        <w:gridCol w:w="477"/>
        <w:gridCol w:w="774"/>
        <w:gridCol w:w="567"/>
        <w:gridCol w:w="720"/>
      </w:tblGrid>
      <w:tr w:rsidR="005813A4" w:rsidRPr="008C5B38" w:rsidTr="003D7237">
        <w:trPr>
          <w:tblHeader/>
        </w:trPr>
        <w:tc>
          <w:tcPr>
            <w:tcW w:w="1231" w:type="dxa"/>
            <w:vMerge w:val="restart"/>
            <w:tcMar>
              <w:left w:w="43" w:type="dxa"/>
              <w:right w:w="43" w:type="dxa"/>
            </w:tcMar>
            <w:vAlign w:val="bottom"/>
            <w:hideMark/>
          </w:tcPr>
          <w:p w:rsidR="005813A4" w:rsidRPr="005813A4" w:rsidRDefault="005813A4" w:rsidP="008C5B38">
            <w:pPr>
              <w:tabs>
                <w:tab w:val="left" w:pos="475"/>
                <w:tab w:val="left" w:pos="965"/>
                <w:tab w:val="left" w:pos="1440"/>
                <w:tab w:val="left" w:pos="1915"/>
                <w:tab w:val="left" w:pos="2405"/>
                <w:tab w:val="left" w:pos="2880"/>
                <w:tab w:val="left" w:pos="3355"/>
              </w:tabs>
              <w:suppressAutoHyphens/>
              <w:spacing w:before="80" w:after="80" w:line="160" w:lineRule="exact"/>
              <w:rPr>
                <w:i/>
                <w:sz w:val="14"/>
                <w:szCs w:val="14"/>
              </w:rPr>
            </w:pPr>
            <w:r w:rsidRPr="005813A4">
              <w:rPr>
                <w:i/>
                <w:sz w:val="14"/>
                <w:szCs w:val="14"/>
              </w:rPr>
              <w:t>Расположение</w:t>
            </w:r>
          </w:p>
        </w:tc>
        <w:tc>
          <w:tcPr>
            <w:tcW w:w="2970" w:type="dxa"/>
            <w:vMerge w:val="restart"/>
            <w:tcMar>
              <w:left w:w="43" w:type="dxa"/>
              <w:right w:w="43" w:type="dxa"/>
            </w:tcMar>
            <w:vAlign w:val="bottom"/>
            <w:hideMark/>
          </w:tcPr>
          <w:p w:rsidR="005813A4" w:rsidRPr="005813A4" w:rsidRDefault="005813A4" w:rsidP="008C5B38">
            <w:pPr>
              <w:tabs>
                <w:tab w:val="left" w:pos="475"/>
                <w:tab w:val="left" w:pos="965"/>
                <w:tab w:val="left" w:pos="1440"/>
                <w:tab w:val="left" w:pos="1915"/>
                <w:tab w:val="left" w:pos="2405"/>
                <w:tab w:val="left" w:pos="2880"/>
                <w:tab w:val="left" w:pos="3355"/>
              </w:tabs>
              <w:suppressAutoHyphens/>
              <w:spacing w:before="80" w:after="80" w:line="160" w:lineRule="exact"/>
              <w:rPr>
                <w:i/>
                <w:sz w:val="14"/>
                <w:szCs w:val="14"/>
              </w:rPr>
            </w:pPr>
            <w:r w:rsidRPr="005813A4">
              <w:rPr>
                <w:i/>
                <w:sz w:val="14"/>
                <w:szCs w:val="14"/>
              </w:rPr>
              <w:t>Тип пробы</w:t>
            </w:r>
          </w:p>
        </w:tc>
        <w:tc>
          <w:tcPr>
            <w:tcW w:w="1955" w:type="dxa"/>
            <w:vMerge w:val="restart"/>
            <w:tcMar>
              <w:left w:w="43" w:type="dxa"/>
              <w:right w:w="43" w:type="dxa"/>
            </w:tcMar>
            <w:vAlign w:val="bottom"/>
            <w:hideMark/>
          </w:tcPr>
          <w:p w:rsidR="005813A4" w:rsidRPr="005813A4" w:rsidRDefault="005813A4" w:rsidP="008C5B38">
            <w:pPr>
              <w:tabs>
                <w:tab w:val="left" w:pos="475"/>
                <w:tab w:val="left" w:pos="965"/>
                <w:tab w:val="left" w:pos="1440"/>
                <w:tab w:val="left" w:pos="1915"/>
                <w:tab w:val="left" w:pos="2405"/>
                <w:tab w:val="left" w:pos="2880"/>
                <w:tab w:val="left" w:pos="3355"/>
              </w:tabs>
              <w:suppressAutoHyphens/>
              <w:spacing w:before="80" w:after="80" w:line="160" w:lineRule="exact"/>
              <w:rPr>
                <w:i/>
                <w:sz w:val="14"/>
                <w:szCs w:val="14"/>
              </w:rPr>
            </w:pPr>
            <w:r w:rsidRPr="005813A4">
              <w:rPr>
                <w:i/>
                <w:sz w:val="14"/>
                <w:szCs w:val="14"/>
              </w:rPr>
              <w:t xml:space="preserve">Количество испытаний, </w:t>
            </w:r>
            <w:r w:rsidR="00F34622">
              <w:rPr>
                <w:i/>
                <w:sz w:val="14"/>
                <w:szCs w:val="14"/>
              </w:rPr>
              <w:br/>
            </w:r>
            <w:r w:rsidRPr="005813A4">
              <w:rPr>
                <w:i/>
                <w:sz w:val="14"/>
                <w:szCs w:val="14"/>
              </w:rPr>
              <w:t>при которых соблюдены предельные значения</w:t>
            </w:r>
          </w:p>
        </w:tc>
        <w:tc>
          <w:tcPr>
            <w:tcW w:w="477" w:type="dxa"/>
            <w:vMerge w:val="restart"/>
            <w:tcMar>
              <w:left w:w="43" w:type="dxa"/>
              <w:right w:w="43" w:type="dxa"/>
            </w:tcMar>
            <w:vAlign w:val="bottom"/>
            <w:hideMark/>
          </w:tcPr>
          <w:p w:rsidR="005813A4" w:rsidRPr="005813A4" w:rsidRDefault="005813A4" w:rsidP="008C5B38">
            <w:pPr>
              <w:tabs>
                <w:tab w:val="left" w:pos="475"/>
                <w:tab w:val="left" w:pos="965"/>
                <w:tab w:val="left" w:pos="1440"/>
                <w:tab w:val="left" w:pos="1915"/>
                <w:tab w:val="left" w:pos="2405"/>
                <w:tab w:val="left" w:pos="2880"/>
                <w:tab w:val="left" w:pos="3355"/>
              </w:tabs>
              <w:suppressAutoHyphens/>
              <w:spacing w:before="80" w:after="80" w:line="160" w:lineRule="exact"/>
              <w:rPr>
                <w:i/>
                <w:sz w:val="14"/>
                <w:szCs w:val="14"/>
              </w:rPr>
            </w:pPr>
            <w:r w:rsidRPr="005813A4">
              <w:rPr>
                <w:i/>
                <w:sz w:val="14"/>
                <w:szCs w:val="14"/>
              </w:rPr>
              <w:t>Мин.</w:t>
            </w:r>
          </w:p>
        </w:tc>
        <w:tc>
          <w:tcPr>
            <w:tcW w:w="1341" w:type="dxa"/>
            <w:gridSpan w:val="2"/>
            <w:tcMar>
              <w:left w:w="43" w:type="dxa"/>
              <w:right w:w="43" w:type="dxa"/>
            </w:tcMar>
            <w:vAlign w:val="bottom"/>
            <w:hideMark/>
          </w:tcPr>
          <w:p w:rsidR="005813A4" w:rsidRPr="005813A4" w:rsidRDefault="005813A4" w:rsidP="00060292">
            <w:pPr>
              <w:tabs>
                <w:tab w:val="left" w:pos="475"/>
                <w:tab w:val="left" w:pos="965"/>
                <w:tab w:val="left" w:pos="1440"/>
                <w:tab w:val="left" w:pos="1915"/>
                <w:tab w:val="left" w:pos="2405"/>
                <w:tab w:val="left" w:pos="2880"/>
                <w:tab w:val="left" w:pos="3355"/>
              </w:tabs>
              <w:suppressAutoHyphens/>
              <w:spacing w:before="80" w:after="80" w:line="160" w:lineRule="exact"/>
              <w:jc w:val="center"/>
              <w:rPr>
                <w:i/>
                <w:sz w:val="14"/>
                <w:szCs w:val="14"/>
              </w:rPr>
            </w:pPr>
            <w:r w:rsidRPr="005813A4">
              <w:rPr>
                <w:i/>
                <w:sz w:val="14"/>
                <w:szCs w:val="14"/>
              </w:rPr>
              <w:t>Макс.</w:t>
            </w:r>
          </w:p>
        </w:tc>
        <w:tc>
          <w:tcPr>
            <w:tcW w:w="720" w:type="dxa"/>
            <w:vMerge w:val="restart"/>
            <w:tcMar>
              <w:left w:w="43" w:type="dxa"/>
              <w:right w:w="43" w:type="dxa"/>
            </w:tcMar>
            <w:vAlign w:val="bottom"/>
            <w:hideMark/>
          </w:tcPr>
          <w:p w:rsidR="005813A4" w:rsidRPr="005813A4" w:rsidRDefault="005813A4" w:rsidP="008C5B38">
            <w:pPr>
              <w:tabs>
                <w:tab w:val="left" w:pos="475"/>
                <w:tab w:val="left" w:pos="965"/>
                <w:tab w:val="left" w:pos="1440"/>
                <w:tab w:val="left" w:pos="1915"/>
                <w:tab w:val="left" w:pos="2405"/>
                <w:tab w:val="left" w:pos="2880"/>
                <w:tab w:val="left" w:pos="3355"/>
              </w:tabs>
              <w:suppressAutoHyphens/>
              <w:spacing w:before="80" w:after="80" w:line="160" w:lineRule="exact"/>
              <w:rPr>
                <w:i/>
                <w:sz w:val="14"/>
                <w:szCs w:val="14"/>
              </w:rPr>
            </w:pPr>
            <w:r w:rsidRPr="005813A4">
              <w:rPr>
                <w:i/>
                <w:sz w:val="14"/>
                <w:szCs w:val="14"/>
              </w:rPr>
              <w:t>Среднее значение</w:t>
            </w:r>
          </w:p>
        </w:tc>
      </w:tr>
      <w:tr w:rsidR="005813A4" w:rsidRPr="005813A4" w:rsidTr="003D7237">
        <w:trPr>
          <w:tblHeader/>
        </w:trPr>
        <w:tc>
          <w:tcPr>
            <w:tcW w:w="1231" w:type="dxa"/>
            <w:vMerge/>
            <w:tcMar>
              <w:left w:w="43" w:type="dxa"/>
              <w:right w:w="43" w:type="dxa"/>
            </w:tcMar>
            <w:vAlign w:val="center"/>
            <w:hideMark/>
          </w:tcPr>
          <w:p w:rsidR="005813A4" w:rsidRPr="005813A4" w:rsidRDefault="005813A4">
            <w:pPr>
              <w:spacing w:line="240" w:lineRule="auto"/>
              <w:rPr>
                <w:i/>
                <w:sz w:val="16"/>
              </w:rPr>
            </w:pPr>
          </w:p>
        </w:tc>
        <w:tc>
          <w:tcPr>
            <w:tcW w:w="2970" w:type="dxa"/>
            <w:vMerge/>
            <w:tcMar>
              <w:left w:w="43" w:type="dxa"/>
              <w:right w:w="43" w:type="dxa"/>
            </w:tcMar>
            <w:vAlign w:val="center"/>
            <w:hideMark/>
          </w:tcPr>
          <w:p w:rsidR="005813A4" w:rsidRPr="005813A4" w:rsidRDefault="005813A4">
            <w:pPr>
              <w:spacing w:line="240" w:lineRule="auto"/>
              <w:rPr>
                <w:i/>
                <w:sz w:val="16"/>
              </w:rPr>
            </w:pPr>
          </w:p>
        </w:tc>
        <w:tc>
          <w:tcPr>
            <w:tcW w:w="1955" w:type="dxa"/>
            <w:vMerge/>
            <w:tcMar>
              <w:left w:w="43" w:type="dxa"/>
              <w:right w:w="43" w:type="dxa"/>
            </w:tcMar>
            <w:vAlign w:val="center"/>
            <w:hideMark/>
          </w:tcPr>
          <w:p w:rsidR="005813A4" w:rsidRPr="005813A4" w:rsidRDefault="005813A4">
            <w:pPr>
              <w:spacing w:line="240" w:lineRule="auto"/>
              <w:rPr>
                <w:i/>
                <w:sz w:val="16"/>
              </w:rPr>
            </w:pPr>
          </w:p>
        </w:tc>
        <w:tc>
          <w:tcPr>
            <w:tcW w:w="477" w:type="dxa"/>
            <w:vMerge/>
            <w:tcMar>
              <w:left w:w="43" w:type="dxa"/>
              <w:right w:w="43" w:type="dxa"/>
            </w:tcMar>
            <w:vAlign w:val="center"/>
            <w:hideMark/>
          </w:tcPr>
          <w:p w:rsidR="005813A4" w:rsidRPr="005813A4" w:rsidRDefault="005813A4">
            <w:pPr>
              <w:spacing w:line="240" w:lineRule="auto"/>
              <w:rPr>
                <w:i/>
                <w:sz w:val="16"/>
              </w:rPr>
            </w:pPr>
          </w:p>
        </w:tc>
        <w:tc>
          <w:tcPr>
            <w:tcW w:w="774" w:type="dxa"/>
            <w:tcMar>
              <w:left w:w="43" w:type="dxa"/>
              <w:right w:w="43" w:type="dxa"/>
            </w:tcMar>
            <w:vAlign w:val="bottom"/>
            <w:hideMark/>
          </w:tcPr>
          <w:p w:rsidR="005813A4" w:rsidRPr="005813A4" w:rsidRDefault="005813A4" w:rsidP="005813A4">
            <w:pPr>
              <w:pStyle w:val="SingleTxtG"/>
              <w:suppressAutoHyphens w:val="0"/>
              <w:spacing w:before="80" w:after="80" w:line="160" w:lineRule="exact"/>
              <w:ind w:left="0" w:right="0"/>
              <w:jc w:val="left"/>
              <w:rPr>
                <w:rFonts w:ascii="Times New Roman" w:hAnsi="Times New Roman" w:cs="Times New Roman"/>
                <w:i/>
                <w:sz w:val="14"/>
                <w:szCs w:val="14"/>
                <w:lang w:val="ru-RU"/>
              </w:rPr>
            </w:pPr>
            <w:r w:rsidRPr="005813A4">
              <w:rPr>
                <w:rFonts w:ascii="Times New Roman" w:hAnsi="Times New Roman" w:cs="Times New Roman"/>
                <w:i/>
                <w:sz w:val="14"/>
                <w:szCs w:val="14"/>
                <w:lang w:val="ru-RU"/>
              </w:rPr>
              <w:t>Значение</w:t>
            </w:r>
          </w:p>
        </w:tc>
        <w:tc>
          <w:tcPr>
            <w:tcW w:w="567" w:type="dxa"/>
            <w:tcMar>
              <w:left w:w="43" w:type="dxa"/>
              <w:right w:w="43" w:type="dxa"/>
            </w:tcMar>
            <w:vAlign w:val="bottom"/>
            <w:hideMark/>
          </w:tcPr>
          <w:p w:rsidR="005813A4" w:rsidRPr="005813A4" w:rsidRDefault="005813A4" w:rsidP="005813A4">
            <w:pPr>
              <w:pStyle w:val="SingleTxtG"/>
              <w:suppressAutoHyphens w:val="0"/>
              <w:spacing w:before="80" w:after="80" w:line="160" w:lineRule="exact"/>
              <w:ind w:left="0" w:right="0"/>
              <w:jc w:val="left"/>
              <w:rPr>
                <w:rFonts w:ascii="Times New Roman" w:hAnsi="Times New Roman" w:cs="Times New Roman"/>
                <w:i/>
                <w:sz w:val="14"/>
                <w:szCs w:val="14"/>
                <w:lang w:val="ru-RU"/>
              </w:rPr>
            </w:pPr>
            <w:r w:rsidRPr="005813A4">
              <w:rPr>
                <w:rFonts w:ascii="Times New Roman" w:hAnsi="Times New Roman" w:cs="Times New Roman"/>
                <w:i/>
                <w:sz w:val="14"/>
                <w:szCs w:val="14"/>
                <w:lang w:val="ru-RU"/>
              </w:rPr>
              <w:t>Фаза</w:t>
            </w:r>
          </w:p>
        </w:tc>
        <w:tc>
          <w:tcPr>
            <w:tcW w:w="720" w:type="dxa"/>
            <w:vMerge/>
            <w:tcMar>
              <w:left w:w="43" w:type="dxa"/>
              <w:right w:w="43" w:type="dxa"/>
            </w:tcMar>
            <w:vAlign w:val="center"/>
            <w:hideMark/>
          </w:tcPr>
          <w:p w:rsidR="005813A4" w:rsidRPr="005813A4" w:rsidRDefault="005813A4">
            <w:pPr>
              <w:spacing w:line="240" w:lineRule="auto"/>
              <w:rPr>
                <w:i/>
                <w:sz w:val="16"/>
              </w:rPr>
            </w:pPr>
          </w:p>
        </w:tc>
      </w:tr>
      <w:tr w:rsidR="005813A4" w:rsidRPr="005813A4" w:rsidTr="003D7237">
        <w:tc>
          <w:tcPr>
            <w:tcW w:w="1231" w:type="dxa"/>
            <w:tcMar>
              <w:left w:w="43" w:type="dxa"/>
              <w:right w:w="43" w:type="dxa"/>
            </w:tcMar>
            <w:hideMark/>
          </w:tcPr>
          <w:p w:rsidR="005813A4" w:rsidRPr="00EB1E88" w:rsidRDefault="005813A4" w:rsidP="00EB1E88">
            <w:pPr>
              <w:tabs>
                <w:tab w:val="left" w:pos="475"/>
                <w:tab w:val="left" w:pos="965"/>
                <w:tab w:val="left" w:pos="1440"/>
                <w:tab w:val="left" w:pos="1915"/>
                <w:tab w:val="left" w:pos="2405"/>
                <w:tab w:val="left" w:pos="2880"/>
                <w:tab w:val="left" w:pos="3355"/>
              </w:tabs>
              <w:spacing w:before="40" w:after="80"/>
              <w:rPr>
                <w:szCs w:val="20"/>
              </w:rPr>
            </w:pPr>
            <w:r w:rsidRPr="00EB1E88">
              <w:rPr>
                <w:szCs w:val="20"/>
              </w:rPr>
              <w:t>На входе</w:t>
            </w:r>
          </w:p>
        </w:tc>
        <w:tc>
          <w:tcPr>
            <w:tcW w:w="2970" w:type="dxa"/>
            <w:tcMar>
              <w:left w:w="43" w:type="dxa"/>
              <w:right w:w="43" w:type="dxa"/>
            </w:tcMar>
            <w:hideMark/>
          </w:tcPr>
          <w:p w:rsidR="005813A4" w:rsidRPr="00EB1E88" w:rsidRDefault="005813A4" w:rsidP="00EB1E88">
            <w:pPr>
              <w:tabs>
                <w:tab w:val="left" w:pos="475"/>
                <w:tab w:val="left" w:pos="965"/>
                <w:tab w:val="left" w:pos="1440"/>
                <w:tab w:val="left" w:pos="1915"/>
                <w:tab w:val="left" w:pos="2405"/>
                <w:tab w:val="left" w:pos="2880"/>
                <w:tab w:val="left" w:pos="3355"/>
              </w:tabs>
              <w:spacing w:before="40" w:after="80"/>
              <w:rPr>
                <w:szCs w:val="20"/>
              </w:rPr>
            </w:pPr>
            <w:r w:rsidRPr="00EB1E88">
              <w:rPr>
                <w:szCs w:val="20"/>
              </w:rPr>
              <w:t>Усредненные пробы за 24 ч</w:t>
            </w:r>
          </w:p>
        </w:tc>
        <w:tc>
          <w:tcPr>
            <w:tcW w:w="1955" w:type="dxa"/>
            <w:tcMar>
              <w:left w:w="43" w:type="dxa"/>
              <w:right w:w="43" w:type="dxa"/>
            </w:tcMar>
            <w:hideMark/>
          </w:tcPr>
          <w:p w:rsidR="005813A4" w:rsidRPr="00EB1E88" w:rsidRDefault="005813A4" w:rsidP="00060292">
            <w:pPr>
              <w:tabs>
                <w:tab w:val="left" w:pos="475"/>
                <w:tab w:val="left" w:pos="965"/>
                <w:tab w:val="left" w:pos="1440"/>
                <w:tab w:val="left" w:pos="2405"/>
                <w:tab w:val="left" w:pos="2880"/>
                <w:tab w:val="left" w:pos="3355"/>
              </w:tabs>
              <w:spacing w:before="40" w:after="80"/>
              <w:ind w:right="137"/>
              <w:jc w:val="right"/>
              <w:rPr>
                <w:szCs w:val="20"/>
              </w:rPr>
            </w:pPr>
            <w:r w:rsidRPr="00EB1E88">
              <w:rPr>
                <w:szCs w:val="20"/>
              </w:rPr>
              <w:t xml:space="preserve"> --</w:t>
            </w:r>
          </w:p>
        </w:tc>
        <w:tc>
          <w:tcPr>
            <w:tcW w:w="477" w:type="dxa"/>
            <w:tcMar>
              <w:left w:w="43" w:type="dxa"/>
              <w:right w:w="43" w:type="dxa"/>
            </w:tcMar>
          </w:tcPr>
          <w:p w:rsidR="005813A4" w:rsidRPr="00EB1E88" w:rsidRDefault="005813A4" w:rsidP="00EB1E88">
            <w:pPr>
              <w:tabs>
                <w:tab w:val="left" w:pos="475"/>
                <w:tab w:val="left" w:pos="965"/>
                <w:tab w:val="left" w:pos="1440"/>
                <w:tab w:val="left" w:pos="1915"/>
                <w:tab w:val="left" w:pos="2405"/>
                <w:tab w:val="left" w:pos="2880"/>
                <w:tab w:val="left" w:pos="3355"/>
              </w:tabs>
              <w:spacing w:before="40" w:after="80"/>
              <w:rPr>
                <w:szCs w:val="20"/>
              </w:rPr>
            </w:pPr>
          </w:p>
        </w:tc>
        <w:tc>
          <w:tcPr>
            <w:tcW w:w="774" w:type="dxa"/>
            <w:tcMar>
              <w:left w:w="43" w:type="dxa"/>
              <w:right w:w="43" w:type="dxa"/>
            </w:tcMar>
          </w:tcPr>
          <w:p w:rsidR="005813A4" w:rsidRPr="00EB1E88" w:rsidRDefault="005813A4" w:rsidP="00EB1E88">
            <w:pPr>
              <w:tabs>
                <w:tab w:val="left" w:pos="475"/>
                <w:tab w:val="left" w:pos="965"/>
                <w:tab w:val="left" w:pos="1440"/>
                <w:tab w:val="left" w:pos="1915"/>
                <w:tab w:val="left" w:pos="2405"/>
                <w:tab w:val="left" w:pos="2880"/>
                <w:tab w:val="left" w:pos="3355"/>
              </w:tabs>
              <w:spacing w:before="40" w:after="80"/>
              <w:rPr>
                <w:szCs w:val="20"/>
              </w:rPr>
            </w:pPr>
          </w:p>
        </w:tc>
        <w:tc>
          <w:tcPr>
            <w:tcW w:w="567" w:type="dxa"/>
            <w:tcMar>
              <w:left w:w="43" w:type="dxa"/>
              <w:right w:w="43" w:type="dxa"/>
            </w:tcMar>
          </w:tcPr>
          <w:p w:rsidR="005813A4" w:rsidRPr="00EB1E88" w:rsidRDefault="005813A4" w:rsidP="00EB1E88">
            <w:pPr>
              <w:tabs>
                <w:tab w:val="left" w:pos="475"/>
                <w:tab w:val="left" w:pos="965"/>
                <w:tab w:val="left" w:pos="1440"/>
                <w:tab w:val="left" w:pos="1915"/>
                <w:tab w:val="left" w:pos="2405"/>
                <w:tab w:val="left" w:pos="2880"/>
                <w:tab w:val="left" w:pos="3355"/>
              </w:tabs>
              <w:spacing w:before="40" w:after="80"/>
              <w:rPr>
                <w:szCs w:val="20"/>
              </w:rPr>
            </w:pPr>
          </w:p>
        </w:tc>
        <w:tc>
          <w:tcPr>
            <w:tcW w:w="720" w:type="dxa"/>
            <w:tcMar>
              <w:left w:w="43" w:type="dxa"/>
              <w:right w:w="43" w:type="dxa"/>
            </w:tcMar>
          </w:tcPr>
          <w:p w:rsidR="005813A4" w:rsidRPr="00EB1E88" w:rsidRDefault="005813A4" w:rsidP="00EB1E88">
            <w:pPr>
              <w:tabs>
                <w:tab w:val="left" w:pos="475"/>
                <w:tab w:val="left" w:pos="965"/>
                <w:tab w:val="left" w:pos="1440"/>
                <w:tab w:val="left" w:pos="1915"/>
                <w:tab w:val="left" w:pos="2405"/>
                <w:tab w:val="left" w:pos="2880"/>
                <w:tab w:val="left" w:pos="3355"/>
              </w:tabs>
              <w:spacing w:before="40" w:after="80"/>
              <w:rPr>
                <w:szCs w:val="20"/>
              </w:rPr>
            </w:pPr>
          </w:p>
        </w:tc>
      </w:tr>
      <w:tr w:rsidR="005813A4" w:rsidRPr="005813A4" w:rsidTr="003D7237">
        <w:tc>
          <w:tcPr>
            <w:tcW w:w="1231" w:type="dxa"/>
            <w:tcMar>
              <w:left w:w="43" w:type="dxa"/>
              <w:right w:w="43" w:type="dxa"/>
            </w:tcMar>
            <w:hideMark/>
          </w:tcPr>
          <w:p w:rsidR="005813A4" w:rsidRPr="00EB1E88" w:rsidRDefault="005813A4" w:rsidP="00EB1E88">
            <w:pPr>
              <w:tabs>
                <w:tab w:val="left" w:pos="475"/>
                <w:tab w:val="left" w:pos="965"/>
                <w:tab w:val="left" w:pos="1440"/>
                <w:tab w:val="left" w:pos="1915"/>
                <w:tab w:val="left" w:pos="2405"/>
                <w:tab w:val="left" w:pos="2880"/>
                <w:tab w:val="left" w:pos="3355"/>
              </w:tabs>
              <w:spacing w:before="40" w:after="80"/>
              <w:rPr>
                <w:szCs w:val="20"/>
              </w:rPr>
            </w:pPr>
            <w:r w:rsidRPr="00EB1E88">
              <w:rPr>
                <w:szCs w:val="20"/>
              </w:rPr>
              <w:t>На выходе</w:t>
            </w:r>
          </w:p>
        </w:tc>
        <w:tc>
          <w:tcPr>
            <w:tcW w:w="2970" w:type="dxa"/>
            <w:tcMar>
              <w:left w:w="43" w:type="dxa"/>
              <w:right w:w="43" w:type="dxa"/>
            </w:tcMar>
            <w:hideMark/>
          </w:tcPr>
          <w:p w:rsidR="005813A4" w:rsidRPr="00EB1E88" w:rsidRDefault="005813A4" w:rsidP="00EB1E88">
            <w:pPr>
              <w:tabs>
                <w:tab w:val="left" w:pos="475"/>
                <w:tab w:val="left" w:pos="965"/>
                <w:tab w:val="left" w:pos="1440"/>
                <w:tab w:val="left" w:pos="1915"/>
                <w:tab w:val="left" w:pos="2405"/>
                <w:tab w:val="left" w:pos="2880"/>
                <w:tab w:val="left" w:pos="3355"/>
              </w:tabs>
              <w:spacing w:before="40" w:after="80"/>
              <w:rPr>
                <w:szCs w:val="20"/>
              </w:rPr>
            </w:pPr>
            <w:r w:rsidRPr="00EB1E88">
              <w:rPr>
                <w:szCs w:val="20"/>
              </w:rPr>
              <w:t>Усредненные пробы за 24 ч</w:t>
            </w:r>
          </w:p>
        </w:tc>
        <w:tc>
          <w:tcPr>
            <w:tcW w:w="1955" w:type="dxa"/>
            <w:tcMar>
              <w:left w:w="43" w:type="dxa"/>
              <w:right w:w="43" w:type="dxa"/>
            </w:tcMar>
          </w:tcPr>
          <w:p w:rsidR="005813A4" w:rsidRPr="00EB1E88" w:rsidRDefault="005813A4" w:rsidP="00060292">
            <w:pPr>
              <w:tabs>
                <w:tab w:val="left" w:pos="475"/>
                <w:tab w:val="left" w:pos="965"/>
                <w:tab w:val="left" w:pos="1440"/>
                <w:tab w:val="left" w:pos="2405"/>
                <w:tab w:val="left" w:pos="2880"/>
                <w:tab w:val="left" w:pos="3355"/>
              </w:tabs>
              <w:spacing w:before="40" w:after="80"/>
              <w:ind w:right="137"/>
              <w:jc w:val="right"/>
              <w:rPr>
                <w:szCs w:val="20"/>
              </w:rPr>
            </w:pPr>
          </w:p>
        </w:tc>
        <w:tc>
          <w:tcPr>
            <w:tcW w:w="477" w:type="dxa"/>
            <w:tcMar>
              <w:left w:w="43" w:type="dxa"/>
              <w:right w:w="43" w:type="dxa"/>
            </w:tcMar>
          </w:tcPr>
          <w:p w:rsidR="005813A4" w:rsidRPr="00EB1E88" w:rsidRDefault="005813A4" w:rsidP="00EB1E88">
            <w:pPr>
              <w:tabs>
                <w:tab w:val="left" w:pos="475"/>
                <w:tab w:val="left" w:pos="965"/>
                <w:tab w:val="left" w:pos="1440"/>
                <w:tab w:val="left" w:pos="1915"/>
                <w:tab w:val="left" w:pos="2405"/>
                <w:tab w:val="left" w:pos="2880"/>
                <w:tab w:val="left" w:pos="3355"/>
              </w:tabs>
              <w:spacing w:before="40" w:after="80"/>
              <w:rPr>
                <w:szCs w:val="20"/>
              </w:rPr>
            </w:pPr>
          </w:p>
        </w:tc>
        <w:tc>
          <w:tcPr>
            <w:tcW w:w="774" w:type="dxa"/>
            <w:tcMar>
              <w:left w:w="43" w:type="dxa"/>
              <w:right w:w="43" w:type="dxa"/>
            </w:tcMar>
          </w:tcPr>
          <w:p w:rsidR="005813A4" w:rsidRPr="00EB1E88" w:rsidRDefault="005813A4" w:rsidP="00EB1E88">
            <w:pPr>
              <w:tabs>
                <w:tab w:val="left" w:pos="475"/>
                <w:tab w:val="left" w:pos="965"/>
                <w:tab w:val="left" w:pos="1440"/>
                <w:tab w:val="left" w:pos="1915"/>
                <w:tab w:val="left" w:pos="2405"/>
                <w:tab w:val="left" w:pos="2880"/>
                <w:tab w:val="left" w:pos="3355"/>
              </w:tabs>
              <w:spacing w:before="40" w:after="80"/>
              <w:rPr>
                <w:szCs w:val="20"/>
              </w:rPr>
            </w:pPr>
          </w:p>
        </w:tc>
        <w:tc>
          <w:tcPr>
            <w:tcW w:w="567" w:type="dxa"/>
            <w:tcMar>
              <w:left w:w="43" w:type="dxa"/>
              <w:right w:w="43" w:type="dxa"/>
            </w:tcMar>
          </w:tcPr>
          <w:p w:rsidR="005813A4" w:rsidRPr="00EB1E88" w:rsidRDefault="005813A4" w:rsidP="00EB1E88">
            <w:pPr>
              <w:tabs>
                <w:tab w:val="left" w:pos="475"/>
                <w:tab w:val="left" w:pos="965"/>
                <w:tab w:val="left" w:pos="1440"/>
                <w:tab w:val="left" w:pos="1915"/>
                <w:tab w:val="left" w:pos="2405"/>
                <w:tab w:val="left" w:pos="2880"/>
                <w:tab w:val="left" w:pos="3355"/>
              </w:tabs>
              <w:spacing w:before="40" w:after="80"/>
              <w:rPr>
                <w:szCs w:val="20"/>
              </w:rPr>
            </w:pPr>
          </w:p>
        </w:tc>
        <w:tc>
          <w:tcPr>
            <w:tcW w:w="720" w:type="dxa"/>
            <w:tcMar>
              <w:left w:w="43" w:type="dxa"/>
              <w:right w:w="43" w:type="dxa"/>
            </w:tcMar>
          </w:tcPr>
          <w:p w:rsidR="005813A4" w:rsidRPr="00EB1E88" w:rsidRDefault="005813A4" w:rsidP="00EB1E88">
            <w:pPr>
              <w:tabs>
                <w:tab w:val="left" w:pos="475"/>
                <w:tab w:val="left" w:pos="965"/>
                <w:tab w:val="left" w:pos="1440"/>
                <w:tab w:val="left" w:pos="1915"/>
                <w:tab w:val="left" w:pos="2405"/>
                <w:tab w:val="left" w:pos="2880"/>
                <w:tab w:val="left" w:pos="3355"/>
              </w:tabs>
              <w:spacing w:before="40" w:after="80"/>
              <w:rPr>
                <w:szCs w:val="20"/>
              </w:rPr>
            </w:pPr>
          </w:p>
        </w:tc>
      </w:tr>
      <w:tr w:rsidR="005813A4" w:rsidRPr="005813A4" w:rsidTr="003D7237">
        <w:tc>
          <w:tcPr>
            <w:tcW w:w="1231" w:type="dxa"/>
            <w:tcMar>
              <w:left w:w="43" w:type="dxa"/>
              <w:right w:w="43" w:type="dxa"/>
            </w:tcMar>
            <w:hideMark/>
          </w:tcPr>
          <w:p w:rsidR="005813A4" w:rsidRPr="00EB1E88" w:rsidRDefault="005813A4" w:rsidP="00EB1E88">
            <w:pPr>
              <w:tabs>
                <w:tab w:val="left" w:pos="475"/>
                <w:tab w:val="left" w:pos="965"/>
                <w:tab w:val="left" w:pos="1440"/>
                <w:tab w:val="left" w:pos="1915"/>
                <w:tab w:val="left" w:pos="2405"/>
                <w:tab w:val="left" w:pos="2880"/>
                <w:tab w:val="left" w:pos="3355"/>
              </w:tabs>
              <w:spacing w:before="40" w:after="80"/>
              <w:rPr>
                <w:szCs w:val="20"/>
              </w:rPr>
            </w:pPr>
            <w:r w:rsidRPr="00EB1E88">
              <w:rPr>
                <w:szCs w:val="20"/>
              </w:rPr>
              <w:t>На входе</w:t>
            </w:r>
          </w:p>
        </w:tc>
        <w:tc>
          <w:tcPr>
            <w:tcW w:w="2970" w:type="dxa"/>
            <w:tcMar>
              <w:left w:w="43" w:type="dxa"/>
              <w:right w:w="43" w:type="dxa"/>
            </w:tcMar>
            <w:hideMark/>
          </w:tcPr>
          <w:p w:rsidR="005813A4" w:rsidRPr="00EB1E88" w:rsidRDefault="005813A4" w:rsidP="00EB1E88">
            <w:pPr>
              <w:tabs>
                <w:tab w:val="left" w:pos="475"/>
                <w:tab w:val="left" w:pos="965"/>
                <w:tab w:val="left" w:pos="1440"/>
                <w:tab w:val="left" w:pos="1915"/>
                <w:tab w:val="left" w:pos="2405"/>
                <w:tab w:val="left" w:pos="2880"/>
                <w:tab w:val="left" w:pos="3355"/>
              </w:tabs>
              <w:spacing w:before="40" w:after="80"/>
              <w:rPr>
                <w:szCs w:val="20"/>
              </w:rPr>
            </w:pPr>
            <w:r w:rsidRPr="00EB1E88">
              <w:rPr>
                <w:szCs w:val="20"/>
              </w:rPr>
              <w:t>Произвольные пробы</w:t>
            </w:r>
          </w:p>
        </w:tc>
        <w:tc>
          <w:tcPr>
            <w:tcW w:w="1955" w:type="dxa"/>
            <w:tcMar>
              <w:left w:w="43" w:type="dxa"/>
              <w:right w:w="43" w:type="dxa"/>
            </w:tcMar>
            <w:hideMark/>
          </w:tcPr>
          <w:p w:rsidR="005813A4" w:rsidRPr="00EB1E88" w:rsidRDefault="005813A4" w:rsidP="00060292">
            <w:pPr>
              <w:tabs>
                <w:tab w:val="left" w:pos="475"/>
                <w:tab w:val="left" w:pos="965"/>
                <w:tab w:val="left" w:pos="1440"/>
                <w:tab w:val="left" w:pos="2405"/>
                <w:tab w:val="left" w:pos="2880"/>
                <w:tab w:val="left" w:pos="3355"/>
              </w:tabs>
              <w:spacing w:before="40" w:after="80"/>
              <w:ind w:right="137"/>
              <w:jc w:val="right"/>
              <w:rPr>
                <w:szCs w:val="20"/>
              </w:rPr>
            </w:pPr>
            <w:r w:rsidRPr="00EB1E88">
              <w:rPr>
                <w:szCs w:val="20"/>
              </w:rPr>
              <w:t xml:space="preserve"> --</w:t>
            </w:r>
          </w:p>
        </w:tc>
        <w:tc>
          <w:tcPr>
            <w:tcW w:w="477" w:type="dxa"/>
            <w:tcMar>
              <w:left w:w="43" w:type="dxa"/>
              <w:right w:w="43" w:type="dxa"/>
            </w:tcMar>
          </w:tcPr>
          <w:p w:rsidR="005813A4" w:rsidRPr="00EB1E88" w:rsidRDefault="005813A4" w:rsidP="00EB1E88">
            <w:pPr>
              <w:tabs>
                <w:tab w:val="left" w:pos="475"/>
                <w:tab w:val="left" w:pos="965"/>
                <w:tab w:val="left" w:pos="1440"/>
                <w:tab w:val="left" w:pos="1915"/>
                <w:tab w:val="left" w:pos="2405"/>
                <w:tab w:val="left" w:pos="2880"/>
                <w:tab w:val="left" w:pos="3355"/>
              </w:tabs>
              <w:spacing w:before="40" w:after="80"/>
              <w:rPr>
                <w:szCs w:val="20"/>
              </w:rPr>
            </w:pPr>
          </w:p>
        </w:tc>
        <w:tc>
          <w:tcPr>
            <w:tcW w:w="774" w:type="dxa"/>
            <w:tcMar>
              <w:left w:w="43" w:type="dxa"/>
              <w:right w:w="43" w:type="dxa"/>
            </w:tcMar>
          </w:tcPr>
          <w:p w:rsidR="005813A4" w:rsidRPr="00EB1E88" w:rsidRDefault="005813A4" w:rsidP="00EB1E88">
            <w:pPr>
              <w:tabs>
                <w:tab w:val="left" w:pos="475"/>
                <w:tab w:val="left" w:pos="965"/>
                <w:tab w:val="left" w:pos="1440"/>
                <w:tab w:val="left" w:pos="1915"/>
                <w:tab w:val="left" w:pos="2405"/>
                <w:tab w:val="left" w:pos="2880"/>
                <w:tab w:val="left" w:pos="3355"/>
              </w:tabs>
              <w:spacing w:before="40" w:after="80"/>
              <w:rPr>
                <w:szCs w:val="20"/>
              </w:rPr>
            </w:pPr>
          </w:p>
        </w:tc>
        <w:tc>
          <w:tcPr>
            <w:tcW w:w="567" w:type="dxa"/>
            <w:tcMar>
              <w:left w:w="43" w:type="dxa"/>
              <w:right w:w="43" w:type="dxa"/>
            </w:tcMar>
          </w:tcPr>
          <w:p w:rsidR="005813A4" w:rsidRPr="00EB1E88" w:rsidRDefault="005813A4" w:rsidP="00EB1E88">
            <w:pPr>
              <w:tabs>
                <w:tab w:val="left" w:pos="475"/>
                <w:tab w:val="left" w:pos="965"/>
                <w:tab w:val="left" w:pos="1440"/>
                <w:tab w:val="left" w:pos="1915"/>
                <w:tab w:val="left" w:pos="2405"/>
                <w:tab w:val="left" w:pos="2880"/>
                <w:tab w:val="left" w:pos="3355"/>
              </w:tabs>
              <w:spacing w:before="40" w:after="80"/>
              <w:rPr>
                <w:szCs w:val="20"/>
              </w:rPr>
            </w:pPr>
          </w:p>
        </w:tc>
        <w:tc>
          <w:tcPr>
            <w:tcW w:w="720" w:type="dxa"/>
            <w:tcMar>
              <w:left w:w="43" w:type="dxa"/>
              <w:right w:w="43" w:type="dxa"/>
            </w:tcMar>
          </w:tcPr>
          <w:p w:rsidR="005813A4" w:rsidRPr="00EB1E88" w:rsidRDefault="005813A4" w:rsidP="00EB1E88">
            <w:pPr>
              <w:tabs>
                <w:tab w:val="left" w:pos="475"/>
                <w:tab w:val="left" w:pos="965"/>
                <w:tab w:val="left" w:pos="1440"/>
                <w:tab w:val="left" w:pos="1915"/>
                <w:tab w:val="left" w:pos="2405"/>
                <w:tab w:val="left" w:pos="2880"/>
                <w:tab w:val="left" w:pos="3355"/>
              </w:tabs>
              <w:spacing w:before="40" w:after="80"/>
              <w:rPr>
                <w:szCs w:val="20"/>
              </w:rPr>
            </w:pPr>
          </w:p>
        </w:tc>
      </w:tr>
      <w:tr w:rsidR="005813A4" w:rsidRPr="005813A4" w:rsidTr="003D7237">
        <w:tc>
          <w:tcPr>
            <w:tcW w:w="1231" w:type="dxa"/>
            <w:tcMar>
              <w:left w:w="43" w:type="dxa"/>
              <w:right w:w="43" w:type="dxa"/>
            </w:tcMar>
            <w:hideMark/>
          </w:tcPr>
          <w:p w:rsidR="005813A4" w:rsidRPr="00EB1E88" w:rsidRDefault="005813A4" w:rsidP="00EB1E88">
            <w:pPr>
              <w:tabs>
                <w:tab w:val="left" w:pos="475"/>
                <w:tab w:val="left" w:pos="965"/>
                <w:tab w:val="left" w:pos="1440"/>
                <w:tab w:val="left" w:pos="1915"/>
                <w:tab w:val="left" w:pos="2405"/>
                <w:tab w:val="left" w:pos="2880"/>
                <w:tab w:val="left" w:pos="3355"/>
              </w:tabs>
              <w:spacing w:before="40" w:after="80"/>
              <w:rPr>
                <w:szCs w:val="20"/>
              </w:rPr>
            </w:pPr>
            <w:r w:rsidRPr="00EB1E88">
              <w:rPr>
                <w:szCs w:val="20"/>
              </w:rPr>
              <w:t>На выходе</w:t>
            </w:r>
          </w:p>
        </w:tc>
        <w:tc>
          <w:tcPr>
            <w:tcW w:w="2970" w:type="dxa"/>
            <w:tcMar>
              <w:left w:w="43" w:type="dxa"/>
              <w:right w:w="43" w:type="dxa"/>
            </w:tcMar>
            <w:hideMark/>
          </w:tcPr>
          <w:p w:rsidR="005813A4" w:rsidRPr="00EB1E88" w:rsidRDefault="005813A4" w:rsidP="00EB1E88">
            <w:pPr>
              <w:tabs>
                <w:tab w:val="left" w:pos="475"/>
                <w:tab w:val="left" w:pos="965"/>
                <w:tab w:val="left" w:pos="1440"/>
                <w:tab w:val="left" w:pos="1915"/>
                <w:tab w:val="left" w:pos="2405"/>
                <w:tab w:val="left" w:pos="2880"/>
                <w:tab w:val="left" w:pos="3355"/>
              </w:tabs>
              <w:spacing w:before="40" w:after="80"/>
              <w:rPr>
                <w:szCs w:val="20"/>
              </w:rPr>
            </w:pPr>
            <w:r w:rsidRPr="00EB1E88">
              <w:rPr>
                <w:szCs w:val="20"/>
              </w:rPr>
              <w:t>Произвольные пробы</w:t>
            </w:r>
          </w:p>
        </w:tc>
        <w:tc>
          <w:tcPr>
            <w:tcW w:w="1955" w:type="dxa"/>
            <w:tcMar>
              <w:left w:w="43" w:type="dxa"/>
              <w:right w:w="43" w:type="dxa"/>
            </w:tcMar>
          </w:tcPr>
          <w:p w:rsidR="005813A4" w:rsidRPr="00EB1E88" w:rsidRDefault="005813A4" w:rsidP="00EB1E88">
            <w:pPr>
              <w:tabs>
                <w:tab w:val="left" w:pos="475"/>
                <w:tab w:val="left" w:pos="965"/>
                <w:tab w:val="left" w:pos="1440"/>
                <w:tab w:val="left" w:pos="1915"/>
                <w:tab w:val="left" w:pos="2405"/>
                <w:tab w:val="left" w:pos="2880"/>
                <w:tab w:val="left" w:pos="3355"/>
              </w:tabs>
              <w:spacing w:before="40" w:after="80"/>
              <w:rPr>
                <w:szCs w:val="20"/>
              </w:rPr>
            </w:pPr>
          </w:p>
        </w:tc>
        <w:tc>
          <w:tcPr>
            <w:tcW w:w="477" w:type="dxa"/>
            <w:tcMar>
              <w:left w:w="43" w:type="dxa"/>
              <w:right w:w="43" w:type="dxa"/>
            </w:tcMar>
          </w:tcPr>
          <w:p w:rsidR="005813A4" w:rsidRPr="00EB1E88" w:rsidRDefault="005813A4" w:rsidP="00EB1E88">
            <w:pPr>
              <w:tabs>
                <w:tab w:val="left" w:pos="475"/>
                <w:tab w:val="left" w:pos="965"/>
                <w:tab w:val="left" w:pos="1440"/>
                <w:tab w:val="left" w:pos="1915"/>
                <w:tab w:val="left" w:pos="2405"/>
                <w:tab w:val="left" w:pos="2880"/>
                <w:tab w:val="left" w:pos="3355"/>
              </w:tabs>
              <w:spacing w:before="40" w:after="80"/>
              <w:rPr>
                <w:szCs w:val="20"/>
              </w:rPr>
            </w:pPr>
          </w:p>
        </w:tc>
        <w:tc>
          <w:tcPr>
            <w:tcW w:w="774" w:type="dxa"/>
            <w:tcMar>
              <w:left w:w="43" w:type="dxa"/>
              <w:right w:w="43" w:type="dxa"/>
            </w:tcMar>
          </w:tcPr>
          <w:p w:rsidR="005813A4" w:rsidRPr="00EB1E88" w:rsidRDefault="005813A4" w:rsidP="00EB1E88">
            <w:pPr>
              <w:tabs>
                <w:tab w:val="left" w:pos="475"/>
                <w:tab w:val="left" w:pos="965"/>
                <w:tab w:val="left" w:pos="1440"/>
                <w:tab w:val="left" w:pos="1915"/>
                <w:tab w:val="left" w:pos="2405"/>
                <w:tab w:val="left" w:pos="2880"/>
                <w:tab w:val="left" w:pos="3355"/>
              </w:tabs>
              <w:spacing w:before="40" w:after="80"/>
              <w:rPr>
                <w:szCs w:val="20"/>
              </w:rPr>
            </w:pPr>
          </w:p>
        </w:tc>
        <w:tc>
          <w:tcPr>
            <w:tcW w:w="567" w:type="dxa"/>
            <w:tcMar>
              <w:left w:w="43" w:type="dxa"/>
              <w:right w:w="43" w:type="dxa"/>
            </w:tcMar>
          </w:tcPr>
          <w:p w:rsidR="005813A4" w:rsidRPr="00EB1E88" w:rsidRDefault="005813A4" w:rsidP="00EB1E88">
            <w:pPr>
              <w:tabs>
                <w:tab w:val="left" w:pos="475"/>
                <w:tab w:val="left" w:pos="965"/>
                <w:tab w:val="left" w:pos="1440"/>
                <w:tab w:val="left" w:pos="1915"/>
                <w:tab w:val="left" w:pos="2405"/>
                <w:tab w:val="left" w:pos="2880"/>
                <w:tab w:val="left" w:pos="3355"/>
              </w:tabs>
              <w:spacing w:before="40" w:after="80"/>
              <w:rPr>
                <w:szCs w:val="20"/>
              </w:rPr>
            </w:pPr>
          </w:p>
        </w:tc>
        <w:tc>
          <w:tcPr>
            <w:tcW w:w="720" w:type="dxa"/>
            <w:tcMar>
              <w:left w:w="43" w:type="dxa"/>
              <w:right w:w="43" w:type="dxa"/>
            </w:tcMar>
          </w:tcPr>
          <w:p w:rsidR="005813A4" w:rsidRPr="00EB1E88" w:rsidRDefault="005813A4" w:rsidP="00EB1E88">
            <w:pPr>
              <w:tabs>
                <w:tab w:val="left" w:pos="475"/>
                <w:tab w:val="left" w:pos="965"/>
                <w:tab w:val="left" w:pos="1440"/>
                <w:tab w:val="left" w:pos="1915"/>
                <w:tab w:val="left" w:pos="2405"/>
                <w:tab w:val="left" w:pos="2880"/>
                <w:tab w:val="left" w:pos="3355"/>
              </w:tabs>
              <w:spacing w:before="40" w:after="80"/>
              <w:rPr>
                <w:szCs w:val="20"/>
              </w:rPr>
            </w:pPr>
          </w:p>
        </w:tc>
      </w:tr>
    </w:tbl>
    <w:p w:rsidR="006366D3" w:rsidRPr="005813A4" w:rsidRDefault="006366D3" w:rsidP="005813A4">
      <w:pPr>
        <w:pStyle w:val="SingleTxt"/>
        <w:spacing w:after="0" w:line="120" w:lineRule="exact"/>
        <w:rPr>
          <w:sz w:val="10"/>
        </w:rPr>
      </w:pPr>
    </w:p>
    <w:p w:rsidR="005813A4" w:rsidRPr="005813A4" w:rsidRDefault="005813A4" w:rsidP="005813A4">
      <w:pPr>
        <w:pStyle w:val="SingleTxt"/>
        <w:spacing w:after="0" w:line="120" w:lineRule="exact"/>
        <w:rPr>
          <w:sz w:val="10"/>
        </w:rPr>
      </w:pPr>
    </w:p>
    <w:p w:rsidR="00A92A36" w:rsidRPr="00A92A36" w:rsidRDefault="00A92A36" w:rsidP="00A92A36">
      <w:pPr>
        <w:pStyle w:val="SingleTxt"/>
        <w:keepNext/>
        <w:keepLines/>
      </w:pPr>
      <w:r w:rsidRPr="00A92A36">
        <w:t xml:space="preserve">Оценка значений </w:t>
      </w:r>
      <w:r w:rsidRPr="00A92A36">
        <w:rPr>
          <w:b/>
          <w:bCs/>
          <w:lang w:val="en-US"/>
        </w:rPr>
        <w:t>TOC</w:t>
      </w:r>
      <w:r w:rsidRPr="00A92A36">
        <w:t xml:space="preserve"> на выходе (мг/л)</w:t>
      </w:r>
    </w:p>
    <w:p w:rsidR="005813A4" w:rsidRPr="00A92A36" w:rsidRDefault="005813A4" w:rsidP="00A92A36">
      <w:pPr>
        <w:pStyle w:val="SingleTxt"/>
        <w:keepNext/>
        <w:keepLines/>
        <w:spacing w:after="0" w:line="120" w:lineRule="exact"/>
        <w:rPr>
          <w:sz w:val="10"/>
        </w:rPr>
      </w:pPr>
    </w:p>
    <w:p w:rsidR="00A92A36" w:rsidRPr="00A92A36" w:rsidRDefault="00A92A36" w:rsidP="00A92A36">
      <w:pPr>
        <w:pStyle w:val="SingleTxt"/>
        <w:keepNext/>
        <w:keepLines/>
        <w:spacing w:after="0" w:line="120" w:lineRule="exact"/>
        <w:rPr>
          <w:sz w:val="10"/>
        </w:rPr>
      </w:pPr>
    </w:p>
    <w:tbl>
      <w:tblPr>
        <w:tblW w:w="8755" w:type="dxa"/>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49"/>
        <w:gridCol w:w="2979"/>
        <w:gridCol w:w="1971"/>
        <w:gridCol w:w="443"/>
        <w:gridCol w:w="801"/>
        <w:gridCol w:w="531"/>
        <w:gridCol w:w="781"/>
      </w:tblGrid>
      <w:tr w:rsidR="00A92A36" w:rsidRPr="00A92A36" w:rsidTr="003D7237">
        <w:trPr>
          <w:tblHeader/>
        </w:trPr>
        <w:tc>
          <w:tcPr>
            <w:tcW w:w="1249" w:type="dxa"/>
            <w:vMerge w:val="restart"/>
            <w:tcMar>
              <w:left w:w="43" w:type="dxa"/>
              <w:right w:w="43" w:type="dxa"/>
            </w:tcMar>
            <w:vAlign w:val="bottom"/>
            <w:hideMark/>
          </w:tcPr>
          <w:p w:rsidR="00A92A36" w:rsidRPr="00A92A36" w:rsidRDefault="00A92A36" w:rsidP="008B6EE9">
            <w:pPr>
              <w:keepNext/>
              <w:keepLines/>
              <w:tabs>
                <w:tab w:val="left" w:pos="475"/>
                <w:tab w:val="left" w:pos="965"/>
                <w:tab w:val="left" w:pos="1440"/>
                <w:tab w:val="left" w:pos="1915"/>
                <w:tab w:val="left" w:pos="2405"/>
                <w:tab w:val="left" w:pos="2880"/>
                <w:tab w:val="left" w:pos="3355"/>
              </w:tabs>
              <w:suppressAutoHyphens/>
              <w:spacing w:before="80" w:after="80" w:line="160" w:lineRule="exact"/>
              <w:rPr>
                <w:i/>
                <w:sz w:val="14"/>
                <w:szCs w:val="14"/>
              </w:rPr>
            </w:pPr>
            <w:r w:rsidRPr="00A92A36">
              <w:rPr>
                <w:i/>
                <w:sz w:val="14"/>
                <w:szCs w:val="14"/>
              </w:rPr>
              <w:t>Расположение</w:t>
            </w:r>
          </w:p>
        </w:tc>
        <w:tc>
          <w:tcPr>
            <w:tcW w:w="2979" w:type="dxa"/>
            <w:vMerge w:val="restart"/>
            <w:tcMar>
              <w:left w:w="43" w:type="dxa"/>
              <w:right w:w="43" w:type="dxa"/>
            </w:tcMar>
            <w:vAlign w:val="bottom"/>
            <w:hideMark/>
          </w:tcPr>
          <w:p w:rsidR="00A92A36" w:rsidRPr="00A92A36" w:rsidRDefault="00A92A36" w:rsidP="008B6EE9">
            <w:pPr>
              <w:keepNext/>
              <w:keepLines/>
              <w:tabs>
                <w:tab w:val="left" w:pos="475"/>
                <w:tab w:val="left" w:pos="965"/>
                <w:tab w:val="left" w:pos="1440"/>
                <w:tab w:val="left" w:pos="1915"/>
                <w:tab w:val="left" w:pos="2405"/>
                <w:tab w:val="left" w:pos="2880"/>
                <w:tab w:val="left" w:pos="3355"/>
              </w:tabs>
              <w:suppressAutoHyphens/>
              <w:spacing w:before="80" w:after="80" w:line="160" w:lineRule="exact"/>
              <w:rPr>
                <w:i/>
                <w:sz w:val="14"/>
                <w:szCs w:val="14"/>
              </w:rPr>
            </w:pPr>
            <w:r w:rsidRPr="00A92A36">
              <w:rPr>
                <w:i/>
                <w:sz w:val="14"/>
                <w:szCs w:val="14"/>
              </w:rPr>
              <w:t>Тип пробы</w:t>
            </w:r>
          </w:p>
        </w:tc>
        <w:tc>
          <w:tcPr>
            <w:tcW w:w="1971" w:type="dxa"/>
            <w:vMerge w:val="restart"/>
            <w:tcMar>
              <w:left w:w="43" w:type="dxa"/>
              <w:right w:w="43" w:type="dxa"/>
            </w:tcMar>
            <w:vAlign w:val="bottom"/>
            <w:hideMark/>
          </w:tcPr>
          <w:p w:rsidR="00A92A36" w:rsidRPr="00A92A36" w:rsidRDefault="00A92A36" w:rsidP="008B6EE9">
            <w:pPr>
              <w:keepNext/>
              <w:keepLines/>
              <w:tabs>
                <w:tab w:val="left" w:pos="475"/>
                <w:tab w:val="left" w:pos="965"/>
                <w:tab w:val="left" w:pos="1440"/>
                <w:tab w:val="left" w:pos="1915"/>
                <w:tab w:val="left" w:pos="2405"/>
                <w:tab w:val="left" w:pos="2880"/>
                <w:tab w:val="left" w:pos="3355"/>
              </w:tabs>
              <w:suppressAutoHyphens/>
              <w:spacing w:before="80" w:after="80" w:line="160" w:lineRule="exact"/>
              <w:rPr>
                <w:i/>
                <w:sz w:val="14"/>
                <w:szCs w:val="14"/>
              </w:rPr>
            </w:pPr>
            <w:r w:rsidRPr="00A92A36">
              <w:rPr>
                <w:i/>
                <w:sz w:val="14"/>
                <w:szCs w:val="14"/>
              </w:rPr>
              <w:t xml:space="preserve">Количество испытаний, </w:t>
            </w:r>
            <w:r w:rsidR="008B6EE9">
              <w:rPr>
                <w:i/>
                <w:sz w:val="14"/>
                <w:szCs w:val="14"/>
              </w:rPr>
              <w:br/>
            </w:r>
            <w:r w:rsidRPr="00A92A36">
              <w:rPr>
                <w:i/>
                <w:sz w:val="14"/>
                <w:szCs w:val="14"/>
              </w:rPr>
              <w:t>при которых соблюдены предельные значения</w:t>
            </w:r>
          </w:p>
        </w:tc>
        <w:tc>
          <w:tcPr>
            <w:tcW w:w="443" w:type="dxa"/>
            <w:vMerge w:val="restart"/>
            <w:tcMar>
              <w:left w:w="43" w:type="dxa"/>
              <w:right w:w="43" w:type="dxa"/>
            </w:tcMar>
            <w:vAlign w:val="bottom"/>
            <w:hideMark/>
          </w:tcPr>
          <w:p w:rsidR="00A92A36" w:rsidRPr="00A92A36" w:rsidRDefault="00A92A36" w:rsidP="008B6EE9">
            <w:pPr>
              <w:keepNext/>
              <w:keepLines/>
              <w:tabs>
                <w:tab w:val="left" w:pos="475"/>
                <w:tab w:val="left" w:pos="965"/>
                <w:tab w:val="left" w:pos="1440"/>
                <w:tab w:val="left" w:pos="1915"/>
                <w:tab w:val="left" w:pos="2405"/>
                <w:tab w:val="left" w:pos="2880"/>
                <w:tab w:val="left" w:pos="3355"/>
              </w:tabs>
              <w:suppressAutoHyphens/>
              <w:spacing w:before="80" w:after="80" w:line="160" w:lineRule="exact"/>
              <w:rPr>
                <w:i/>
                <w:sz w:val="14"/>
                <w:szCs w:val="14"/>
              </w:rPr>
            </w:pPr>
            <w:r w:rsidRPr="00A92A36">
              <w:rPr>
                <w:i/>
                <w:sz w:val="14"/>
                <w:szCs w:val="14"/>
              </w:rPr>
              <w:t>Мин.</w:t>
            </w:r>
          </w:p>
        </w:tc>
        <w:tc>
          <w:tcPr>
            <w:tcW w:w="1332" w:type="dxa"/>
            <w:gridSpan w:val="2"/>
            <w:tcMar>
              <w:left w:w="43" w:type="dxa"/>
              <w:right w:w="43" w:type="dxa"/>
            </w:tcMar>
            <w:vAlign w:val="bottom"/>
            <w:hideMark/>
          </w:tcPr>
          <w:p w:rsidR="00A92A36" w:rsidRPr="00A92A36" w:rsidRDefault="00A92A36" w:rsidP="00060292">
            <w:pPr>
              <w:keepNext/>
              <w:keepLines/>
              <w:tabs>
                <w:tab w:val="left" w:pos="475"/>
                <w:tab w:val="left" w:pos="965"/>
                <w:tab w:val="left" w:pos="1440"/>
                <w:tab w:val="left" w:pos="1915"/>
                <w:tab w:val="left" w:pos="2405"/>
                <w:tab w:val="left" w:pos="2880"/>
                <w:tab w:val="left" w:pos="3355"/>
              </w:tabs>
              <w:suppressAutoHyphens/>
              <w:spacing w:before="80" w:after="80" w:line="160" w:lineRule="exact"/>
              <w:jc w:val="center"/>
              <w:rPr>
                <w:i/>
                <w:sz w:val="14"/>
                <w:szCs w:val="14"/>
              </w:rPr>
            </w:pPr>
            <w:r w:rsidRPr="00A92A36">
              <w:rPr>
                <w:i/>
                <w:sz w:val="14"/>
                <w:szCs w:val="14"/>
              </w:rPr>
              <w:t>Макс.</w:t>
            </w:r>
          </w:p>
        </w:tc>
        <w:tc>
          <w:tcPr>
            <w:tcW w:w="781" w:type="dxa"/>
            <w:vMerge w:val="restart"/>
            <w:tcMar>
              <w:left w:w="43" w:type="dxa"/>
              <w:right w:w="43" w:type="dxa"/>
            </w:tcMar>
            <w:vAlign w:val="bottom"/>
            <w:hideMark/>
          </w:tcPr>
          <w:p w:rsidR="00A92A36" w:rsidRPr="00A92A36" w:rsidRDefault="00A92A36" w:rsidP="008B6EE9">
            <w:pPr>
              <w:keepNext/>
              <w:keepLines/>
              <w:tabs>
                <w:tab w:val="left" w:pos="475"/>
                <w:tab w:val="left" w:pos="965"/>
                <w:tab w:val="left" w:pos="1440"/>
                <w:tab w:val="left" w:pos="1915"/>
                <w:tab w:val="left" w:pos="2405"/>
                <w:tab w:val="left" w:pos="2880"/>
                <w:tab w:val="left" w:pos="3355"/>
              </w:tabs>
              <w:suppressAutoHyphens/>
              <w:spacing w:before="80" w:after="80" w:line="160" w:lineRule="exact"/>
              <w:rPr>
                <w:i/>
                <w:sz w:val="14"/>
                <w:szCs w:val="14"/>
              </w:rPr>
            </w:pPr>
            <w:r w:rsidRPr="00A92A36">
              <w:rPr>
                <w:i/>
                <w:sz w:val="14"/>
                <w:szCs w:val="14"/>
              </w:rPr>
              <w:t>Среднее значение</w:t>
            </w:r>
          </w:p>
        </w:tc>
      </w:tr>
      <w:tr w:rsidR="00A92A36" w:rsidRPr="00A92A36" w:rsidTr="003D7237">
        <w:trPr>
          <w:tblHeader/>
        </w:trPr>
        <w:tc>
          <w:tcPr>
            <w:tcW w:w="1249" w:type="dxa"/>
            <w:vMerge/>
            <w:tcMar>
              <w:left w:w="43" w:type="dxa"/>
              <w:right w:w="43" w:type="dxa"/>
            </w:tcMar>
            <w:vAlign w:val="center"/>
            <w:hideMark/>
          </w:tcPr>
          <w:p w:rsidR="00A92A36" w:rsidRPr="00A92A36" w:rsidRDefault="00A92A36" w:rsidP="00A92A36">
            <w:pPr>
              <w:keepNext/>
              <w:keepLines/>
              <w:spacing w:line="240" w:lineRule="auto"/>
              <w:rPr>
                <w:i/>
                <w:sz w:val="16"/>
              </w:rPr>
            </w:pPr>
          </w:p>
        </w:tc>
        <w:tc>
          <w:tcPr>
            <w:tcW w:w="2979" w:type="dxa"/>
            <w:vMerge/>
            <w:tcMar>
              <w:left w:w="43" w:type="dxa"/>
              <w:right w:w="43" w:type="dxa"/>
            </w:tcMar>
            <w:vAlign w:val="center"/>
            <w:hideMark/>
          </w:tcPr>
          <w:p w:rsidR="00A92A36" w:rsidRPr="00A92A36" w:rsidRDefault="00A92A36" w:rsidP="00A92A36">
            <w:pPr>
              <w:keepNext/>
              <w:keepLines/>
              <w:spacing w:line="240" w:lineRule="auto"/>
              <w:rPr>
                <w:i/>
                <w:sz w:val="16"/>
              </w:rPr>
            </w:pPr>
          </w:p>
        </w:tc>
        <w:tc>
          <w:tcPr>
            <w:tcW w:w="1971" w:type="dxa"/>
            <w:vMerge/>
            <w:tcMar>
              <w:left w:w="43" w:type="dxa"/>
              <w:right w:w="43" w:type="dxa"/>
            </w:tcMar>
            <w:vAlign w:val="center"/>
            <w:hideMark/>
          </w:tcPr>
          <w:p w:rsidR="00A92A36" w:rsidRPr="00A92A36" w:rsidRDefault="00A92A36" w:rsidP="00A92A36">
            <w:pPr>
              <w:keepNext/>
              <w:keepLines/>
              <w:spacing w:line="240" w:lineRule="auto"/>
              <w:rPr>
                <w:i/>
                <w:sz w:val="16"/>
              </w:rPr>
            </w:pPr>
          </w:p>
        </w:tc>
        <w:tc>
          <w:tcPr>
            <w:tcW w:w="443" w:type="dxa"/>
            <w:vMerge/>
            <w:tcMar>
              <w:left w:w="43" w:type="dxa"/>
              <w:right w:w="43" w:type="dxa"/>
            </w:tcMar>
            <w:vAlign w:val="center"/>
            <w:hideMark/>
          </w:tcPr>
          <w:p w:rsidR="00A92A36" w:rsidRPr="00A92A36" w:rsidRDefault="00A92A36" w:rsidP="00A92A36">
            <w:pPr>
              <w:keepNext/>
              <w:keepLines/>
              <w:spacing w:line="240" w:lineRule="auto"/>
              <w:rPr>
                <w:i/>
                <w:sz w:val="16"/>
              </w:rPr>
            </w:pPr>
          </w:p>
        </w:tc>
        <w:tc>
          <w:tcPr>
            <w:tcW w:w="801" w:type="dxa"/>
            <w:tcMar>
              <w:left w:w="43" w:type="dxa"/>
              <w:right w:w="43" w:type="dxa"/>
            </w:tcMar>
            <w:vAlign w:val="bottom"/>
            <w:hideMark/>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80" w:after="80" w:line="160" w:lineRule="exact"/>
              <w:rPr>
                <w:i/>
                <w:sz w:val="14"/>
                <w:szCs w:val="14"/>
              </w:rPr>
            </w:pPr>
            <w:r w:rsidRPr="00A92A36">
              <w:rPr>
                <w:i/>
                <w:sz w:val="14"/>
                <w:szCs w:val="14"/>
              </w:rPr>
              <w:t>Значение</w:t>
            </w:r>
          </w:p>
        </w:tc>
        <w:tc>
          <w:tcPr>
            <w:tcW w:w="531" w:type="dxa"/>
            <w:tcMar>
              <w:left w:w="43" w:type="dxa"/>
              <w:right w:w="43" w:type="dxa"/>
            </w:tcMar>
            <w:vAlign w:val="bottom"/>
            <w:hideMark/>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80" w:after="80" w:line="160" w:lineRule="exact"/>
              <w:rPr>
                <w:i/>
                <w:sz w:val="14"/>
                <w:szCs w:val="14"/>
              </w:rPr>
            </w:pPr>
            <w:r w:rsidRPr="00A92A36">
              <w:rPr>
                <w:i/>
                <w:sz w:val="14"/>
                <w:szCs w:val="14"/>
              </w:rPr>
              <w:t>Фаза</w:t>
            </w:r>
          </w:p>
        </w:tc>
        <w:tc>
          <w:tcPr>
            <w:tcW w:w="781" w:type="dxa"/>
            <w:vMerge/>
            <w:tcMar>
              <w:left w:w="43" w:type="dxa"/>
              <w:right w:w="43" w:type="dxa"/>
            </w:tcMar>
            <w:vAlign w:val="center"/>
            <w:hideMark/>
          </w:tcPr>
          <w:p w:rsidR="00A92A36" w:rsidRPr="00A92A36" w:rsidRDefault="00A92A36" w:rsidP="00A92A36">
            <w:pPr>
              <w:keepNext/>
              <w:keepLines/>
              <w:spacing w:line="240" w:lineRule="auto"/>
              <w:rPr>
                <w:i/>
                <w:sz w:val="16"/>
              </w:rPr>
            </w:pPr>
          </w:p>
        </w:tc>
      </w:tr>
      <w:tr w:rsidR="00A92A36" w:rsidRPr="00A92A36" w:rsidTr="003D7237">
        <w:tc>
          <w:tcPr>
            <w:tcW w:w="1249" w:type="dxa"/>
            <w:tcMar>
              <w:left w:w="43" w:type="dxa"/>
              <w:right w:w="43" w:type="dxa"/>
            </w:tcMar>
            <w:hideMark/>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r w:rsidRPr="00A92A36">
              <w:rPr>
                <w:szCs w:val="20"/>
              </w:rPr>
              <w:t>На входе</w:t>
            </w:r>
          </w:p>
        </w:tc>
        <w:tc>
          <w:tcPr>
            <w:tcW w:w="2979" w:type="dxa"/>
            <w:tcMar>
              <w:left w:w="43" w:type="dxa"/>
              <w:right w:w="43" w:type="dxa"/>
            </w:tcMar>
            <w:hideMark/>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r w:rsidRPr="00A92A36">
              <w:rPr>
                <w:szCs w:val="20"/>
              </w:rPr>
              <w:t>Усредненные пробы за 24 ч</w:t>
            </w:r>
          </w:p>
        </w:tc>
        <w:tc>
          <w:tcPr>
            <w:tcW w:w="1971" w:type="dxa"/>
            <w:tcMar>
              <w:left w:w="43" w:type="dxa"/>
              <w:right w:w="43" w:type="dxa"/>
            </w:tcMar>
            <w:hideMark/>
          </w:tcPr>
          <w:p w:rsidR="00A92A36" w:rsidRPr="00A92A36" w:rsidRDefault="00A92A36" w:rsidP="00060292">
            <w:pPr>
              <w:tabs>
                <w:tab w:val="left" w:pos="475"/>
                <w:tab w:val="left" w:pos="965"/>
                <w:tab w:val="left" w:pos="1440"/>
                <w:tab w:val="left" w:pos="2405"/>
                <w:tab w:val="left" w:pos="2880"/>
                <w:tab w:val="left" w:pos="3355"/>
              </w:tabs>
              <w:spacing w:before="40" w:after="80"/>
              <w:ind w:right="137"/>
              <w:jc w:val="right"/>
              <w:rPr>
                <w:szCs w:val="20"/>
              </w:rPr>
            </w:pPr>
            <w:r w:rsidRPr="00A92A36">
              <w:rPr>
                <w:szCs w:val="20"/>
              </w:rPr>
              <w:t xml:space="preserve"> --</w:t>
            </w:r>
          </w:p>
        </w:tc>
        <w:tc>
          <w:tcPr>
            <w:tcW w:w="443" w:type="dxa"/>
            <w:tcMar>
              <w:left w:w="43" w:type="dxa"/>
              <w:right w:w="43" w:type="dxa"/>
            </w:tcMar>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p>
        </w:tc>
        <w:tc>
          <w:tcPr>
            <w:tcW w:w="801" w:type="dxa"/>
            <w:tcMar>
              <w:left w:w="43" w:type="dxa"/>
              <w:right w:w="43" w:type="dxa"/>
            </w:tcMar>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p>
        </w:tc>
        <w:tc>
          <w:tcPr>
            <w:tcW w:w="531" w:type="dxa"/>
            <w:tcMar>
              <w:left w:w="43" w:type="dxa"/>
              <w:right w:w="43" w:type="dxa"/>
            </w:tcMar>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p>
        </w:tc>
        <w:tc>
          <w:tcPr>
            <w:tcW w:w="781" w:type="dxa"/>
            <w:tcMar>
              <w:left w:w="43" w:type="dxa"/>
              <w:right w:w="43" w:type="dxa"/>
            </w:tcMar>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p>
        </w:tc>
      </w:tr>
      <w:tr w:rsidR="00A92A36" w:rsidRPr="00A92A36" w:rsidTr="003D7237">
        <w:tc>
          <w:tcPr>
            <w:tcW w:w="1249" w:type="dxa"/>
            <w:tcMar>
              <w:left w:w="43" w:type="dxa"/>
              <w:right w:w="43" w:type="dxa"/>
            </w:tcMar>
            <w:hideMark/>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r w:rsidRPr="00A92A36">
              <w:rPr>
                <w:szCs w:val="20"/>
              </w:rPr>
              <w:t>На выходе</w:t>
            </w:r>
          </w:p>
        </w:tc>
        <w:tc>
          <w:tcPr>
            <w:tcW w:w="2979" w:type="dxa"/>
            <w:tcMar>
              <w:left w:w="43" w:type="dxa"/>
              <w:right w:w="43" w:type="dxa"/>
            </w:tcMar>
            <w:hideMark/>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r w:rsidRPr="00A92A36">
              <w:rPr>
                <w:szCs w:val="20"/>
              </w:rPr>
              <w:t>Усредненные пробы за 24 ч</w:t>
            </w:r>
          </w:p>
        </w:tc>
        <w:tc>
          <w:tcPr>
            <w:tcW w:w="1971" w:type="dxa"/>
            <w:tcMar>
              <w:left w:w="43" w:type="dxa"/>
              <w:right w:w="43" w:type="dxa"/>
            </w:tcMar>
          </w:tcPr>
          <w:p w:rsidR="00A92A36" w:rsidRPr="00A92A36" w:rsidRDefault="00A92A36" w:rsidP="00060292">
            <w:pPr>
              <w:tabs>
                <w:tab w:val="left" w:pos="475"/>
                <w:tab w:val="left" w:pos="965"/>
                <w:tab w:val="left" w:pos="1440"/>
                <w:tab w:val="left" w:pos="2405"/>
                <w:tab w:val="left" w:pos="2880"/>
                <w:tab w:val="left" w:pos="3355"/>
              </w:tabs>
              <w:spacing w:before="40" w:after="80"/>
              <w:ind w:right="137"/>
              <w:jc w:val="right"/>
              <w:rPr>
                <w:szCs w:val="20"/>
              </w:rPr>
            </w:pPr>
          </w:p>
        </w:tc>
        <w:tc>
          <w:tcPr>
            <w:tcW w:w="443" w:type="dxa"/>
            <w:tcMar>
              <w:left w:w="43" w:type="dxa"/>
              <w:right w:w="43" w:type="dxa"/>
            </w:tcMar>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p>
        </w:tc>
        <w:tc>
          <w:tcPr>
            <w:tcW w:w="801" w:type="dxa"/>
            <w:tcMar>
              <w:left w:w="43" w:type="dxa"/>
              <w:right w:w="43" w:type="dxa"/>
            </w:tcMar>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p>
        </w:tc>
        <w:tc>
          <w:tcPr>
            <w:tcW w:w="531" w:type="dxa"/>
            <w:tcMar>
              <w:left w:w="43" w:type="dxa"/>
              <w:right w:w="43" w:type="dxa"/>
            </w:tcMar>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p>
        </w:tc>
        <w:tc>
          <w:tcPr>
            <w:tcW w:w="781" w:type="dxa"/>
            <w:tcMar>
              <w:left w:w="43" w:type="dxa"/>
              <w:right w:w="43" w:type="dxa"/>
            </w:tcMar>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p>
        </w:tc>
      </w:tr>
      <w:tr w:rsidR="00A92A36" w:rsidRPr="00A92A36" w:rsidTr="003D7237">
        <w:tc>
          <w:tcPr>
            <w:tcW w:w="1249" w:type="dxa"/>
            <w:tcMar>
              <w:left w:w="43" w:type="dxa"/>
              <w:right w:w="43" w:type="dxa"/>
            </w:tcMar>
            <w:hideMark/>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r w:rsidRPr="00A92A36">
              <w:rPr>
                <w:szCs w:val="20"/>
              </w:rPr>
              <w:t>На входе</w:t>
            </w:r>
          </w:p>
        </w:tc>
        <w:tc>
          <w:tcPr>
            <w:tcW w:w="2979" w:type="dxa"/>
            <w:tcMar>
              <w:left w:w="43" w:type="dxa"/>
              <w:right w:w="43" w:type="dxa"/>
            </w:tcMar>
            <w:hideMark/>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r w:rsidRPr="00A92A36">
              <w:rPr>
                <w:szCs w:val="20"/>
              </w:rPr>
              <w:t>Произвольные пробы</w:t>
            </w:r>
          </w:p>
        </w:tc>
        <w:tc>
          <w:tcPr>
            <w:tcW w:w="1971" w:type="dxa"/>
            <w:tcMar>
              <w:left w:w="43" w:type="dxa"/>
              <w:right w:w="43" w:type="dxa"/>
            </w:tcMar>
            <w:hideMark/>
          </w:tcPr>
          <w:p w:rsidR="00A92A36" w:rsidRPr="00A92A36" w:rsidRDefault="00A92A36" w:rsidP="00060292">
            <w:pPr>
              <w:tabs>
                <w:tab w:val="left" w:pos="475"/>
                <w:tab w:val="left" w:pos="965"/>
                <w:tab w:val="left" w:pos="1440"/>
                <w:tab w:val="left" w:pos="2405"/>
                <w:tab w:val="left" w:pos="2880"/>
                <w:tab w:val="left" w:pos="3355"/>
              </w:tabs>
              <w:spacing w:before="40" w:after="80"/>
              <w:ind w:right="137"/>
              <w:jc w:val="right"/>
              <w:rPr>
                <w:szCs w:val="20"/>
              </w:rPr>
            </w:pPr>
            <w:r w:rsidRPr="00A92A36">
              <w:rPr>
                <w:szCs w:val="20"/>
              </w:rPr>
              <w:t xml:space="preserve"> --</w:t>
            </w:r>
          </w:p>
        </w:tc>
        <w:tc>
          <w:tcPr>
            <w:tcW w:w="443" w:type="dxa"/>
            <w:tcMar>
              <w:left w:w="43" w:type="dxa"/>
              <w:right w:w="43" w:type="dxa"/>
            </w:tcMar>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p>
        </w:tc>
        <w:tc>
          <w:tcPr>
            <w:tcW w:w="801" w:type="dxa"/>
            <w:tcMar>
              <w:left w:w="43" w:type="dxa"/>
              <w:right w:w="43" w:type="dxa"/>
            </w:tcMar>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p>
        </w:tc>
        <w:tc>
          <w:tcPr>
            <w:tcW w:w="531" w:type="dxa"/>
            <w:tcMar>
              <w:left w:w="43" w:type="dxa"/>
              <w:right w:w="43" w:type="dxa"/>
            </w:tcMar>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p>
        </w:tc>
        <w:tc>
          <w:tcPr>
            <w:tcW w:w="781" w:type="dxa"/>
            <w:tcMar>
              <w:left w:w="43" w:type="dxa"/>
              <w:right w:w="43" w:type="dxa"/>
            </w:tcMar>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p>
        </w:tc>
      </w:tr>
      <w:tr w:rsidR="00A92A36" w:rsidRPr="00A92A36" w:rsidTr="003D7237">
        <w:tc>
          <w:tcPr>
            <w:tcW w:w="1249" w:type="dxa"/>
            <w:tcMar>
              <w:left w:w="43" w:type="dxa"/>
              <w:right w:w="43" w:type="dxa"/>
            </w:tcMar>
            <w:hideMark/>
          </w:tcPr>
          <w:p w:rsidR="00A92A36" w:rsidRPr="00A92A36" w:rsidRDefault="00A92A36" w:rsidP="00A92A36">
            <w:pPr>
              <w:tabs>
                <w:tab w:val="left" w:pos="475"/>
                <w:tab w:val="left" w:pos="965"/>
                <w:tab w:val="left" w:pos="1440"/>
                <w:tab w:val="left" w:pos="1915"/>
                <w:tab w:val="left" w:pos="2405"/>
                <w:tab w:val="left" w:pos="2880"/>
                <w:tab w:val="left" w:pos="3355"/>
              </w:tabs>
              <w:spacing w:before="40" w:after="80"/>
              <w:rPr>
                <w:szCs w:val="20"/>
              </w:rPr>
            </w:pPr>
            <w:r w:rsidRPr="00A92A36">
              <w:rPr>
                <w:szCs w:val="20"/>
              </w:rPr>
              <w:t>На выходе</w:t>
            </w:r>
          </w:p>
        </w:tc>
        <w:tc>
          <w:tcPr>
            <w:tcW w:w="2979" w:type="dxa"/>
            <w:tcMar>
              <w:left w:w="43" w:type="dxa"/>
              <w:right w:w="43" w:type="dxa"/>
            </w:tcMar>
            <w:hideMark/>
          </w:tcPr>
          <w:p w:rsidR="00A92A36" w:rsidRPr="00A92A36" w:rsidRDefault="00A92A36" w:rsidP="00A92A36">
            <w:pPr>
              <w:tabs>
                <w:tab w:val="left" w:pos="475"/>
                <w:tab w:val="left" w:pos="965"/>
                <w:tab w:val="left" w:pos="1440"/>
                <w:tab w:val="left" w:pos="1915"/>
                <w:tab w:val="left" w:pos="2405"/>
                <w:tab w:val="left" w:pos="2880"/>
                <w:tab w:val="left" w:pos="3355"/>
              </w:tabs>
              <w:spacing w:before="40" w:after="80"/>
              <w:rPr>
                <w:szCs w:val="20"/>
              </w:rPr>
            </w:pPr>
            <w:r w:rsidRPr="00A92A36">
              <w:rPr>
                <w:szCs w:val="20"/>
              </w:rPr>
              <w:t>Произвольные пробы</w:t>
            </w:r>
          </w:p>
        </w:tc>
        <w:tc>
          <w:tcPr>
            <w:tcW w:w="1971" w:type="dxa"/>
            <w:tcMar>
              <w:left w:w="43" w:type="dxa"/>
              <w:right w:w="43" w:type="dxa"/>
            </w:tcMar>
          </w:tcPr>
          <w:p w:rsidR="00A92A36" w:rsidRPr="00A92A36" w:rsidRDefault="00A92A36" w:rsidP="00A92A36">
            <w:pPr>
              <w:tabs>
                <w:tab w:val="left" w:pos="475"/>
                <w:tab w:val="left" w:pos="965"/>
                <w:tab w:val="left" w:pos="1440"/>
                <w:tab w:val="left" w:pos="1915"/>
                <w:tab w:val="left" w:pos="2405"/>
                <w:tab w:val="left" w:pos="2880"/>
                <w:tab w:val="left" w:pos="3355"/>
              </w:tabs>
              <w:spacing w:before="40" w:after="80"/>
              <w:rPr>
                <w:szCs w:val="20"/>
              </w:rPr>
            </w:pPr>
          </w:p>
        </w:tc>
        <w:tc>
          <w:tcPr>
            <w:tcW w:w="443" w:type="dxa"/>
            <w:tcMar>
              <w:left w:w="43" w:type="dxa"/>
              <w:right w:w="43" w:type="dxa"/>
            </w:tcMar>
          </w:tcPr>
          <w:p w:rsidR="00A92A36" w:rsidRPr="00A92A36" w:rsidRDefault="00A92A36" w:rsidP="00A92A36">
            <w:pPr>
              <w:tabs>
                <w:tab w:val="left" w:pos="475"/>
                <w:tab w:val="left" w:pos="965"/>
                <w:tab w:val="left" w:pos="1440"/>
                <w:tab w:val="left" w:pos="1915"/>
                <w:tab w:val="left" w:pos="2405"/>
                <w:tab w:val="left" w:pos="2880"/>
                <w:tab w:val="left" w:pos="3355"/>
              </w:tabs>
              <w:spacing w:before="40" w:after="80"/>
              <w:rPr>
                <w:szCs w:val="20"/>
              </w:rPr>
            </w:pPr>
          </w:p>
        </w:tc>
        <w:tc>
          <w:tcPr>
            <w:tcW w:w="801" w:type="dxa"/>
            <w:tcMar>
              <w:left w:w="43" w:type="dxa"/>
              <w:right w:w="43" w:type="dxa"/>
            </w:tcMar>
          </w:tcPr>
          <w:p w:rsidR="00A92A36" w:rsidRPr="00A92A36" w:rsidRDefault="00A92A36" w:rsidP="00A92A36">
            <w:pPr>
              <w:tabs>
                <w:tab w:val="left" w:pos="475"/>
                <w:tab w:val="left" w:pos="965"/>
                <w:tab w:val="left" w:pos="1440"/>
                <w:tab w:val="left" w:pos="1915"/>
                <w:tab w:val="left" w:pos="2405"/>
                <w:tab w:val="left" w:pos="2880"/>
                <w:tab w:val="left" w:pos="3355"/>
              </w:tabs>
              <w:spacing w:before="40" w:after="80"/>
              <w:rPr>
                <w:szCs w:val="20"/>
              </w:rPr>
            </w:pPr>
          </w:p>
        </w:tc>
        <w:tc>
          <w:tcPr>
            <w:tcW w:w="531" w:type="dxa"/>
            <w:tcMar>
              <w:left w:w="43" w:type="dxa"/>
              <w:right w:w="43" w:type="dxa"/>
            </w:tcMar>
          </w:tcPr>
          <w:p w:rsidR="00A92A36" w:rsidRPr="00A92A36" w:rsidRDefault="00A92A36" w:rsidP="00A92A36">
            <w:pPr>
              <w:tabs>
                <w:tab w:val="left" w:pos="475"/>
                <w:tab w:val="left" w:pos="965"/>
                <w:tab w:val="left" w:pos="1440"/>
                <w:tab w:val="left" w:pos="1915"/>
                <w:tab w:val="left" w:pos="2405"/>
                <w:tab w:val="left" w:pos="2880"/>
                <w:tab w:val="left" w:pos="3355"/>
              </w:tabs>
              <w:spacing w:before="40" w:after="80"/>
              <w:rPr>
                <w:szCs w:val="20"/>
              </w:rPr>
            </w:pPr>
          </w:p>
        </w:tc>
        <w:tc>
          <w:tcPr>
            <w:tcW w:w="781" w:type="dxa"/>
            <w:tcMar>
              <w:left w:w="43" w:type="dxa"/>
              <w:right w:w="43" w:type="dxa"/>
            </w:tcMar>
          </w:tcPr>
          <w:p w:rsidR="00A92A36" w:rsidRPr="00A92A36" w:rsidRDefault="00A92A36" w:rsidP="00A92A36">
            <w:pPr>
              <w:tabs>
                <w:tab w:val="left" w:pos="475"/>
                <w:tab w:val="left" w:pos="965"/>
                <w:tab w:val="left" w:pos="1440"/>
                <w:tab w:val="left" w:pos="1915"/>
                <w:tab w:val="left" w:pos="2405"/>
                <w:tab w:val="left" w:pos="2880"/>
                <w:tab w:val="left" w:pos="3355"/>
              </w:tabs>
              <w:spacing w:before="40" w:after="80"/>
              <w:rPr>
                <w:szCs w:val="20"/>
              </w:rPr>
            </w:pPr>
          </w:p>
        </w:tc>
      </w:tr>
    </w:tbl>
    <w:p w:rsidR="00A92A36" w:rsidRPr="00A92A36" w:rsidRDefault="00A92A36" w:rsidP="00A92A36">
      <w:pPr>
        <w:pStyle w:val="SingleTxt"/>
        <w:spacing w:after="0" w:line="120" w:lineRule="exact"/>
        <w:rPr>
          <w:sz w:val="10"/>
        </w:rPr>
      </w:pPr>
    </w:p>
    <w:p w:rsidR="00A92A36" w:rsidRPr="00A92A36" w:rsidRDefault="00A92A36" w:rsidP="00A92A36">
      <w:pPr>
        <w:pStyle w:val="SingleTxt"/>
        <w:spacing w:after="0" w:line="120" w:lineRule="exact"/>
        <w:rPr>
          <w:sz w:val="10"/>
        </w:rPr>
      </w:pPr>
    </w:p>
    <w:p w:rsidR="00A92A36" w:rsidRPr="00A92A36" w:rsidRDefault="00A92A36" w:rsidP="00A92A36">
      <w:pPr>
        <w:pStyle w:val="SingleTxt"/>
      </w:pPr>
      <w:r w:rsidRPr="00A92A36">
        <w:t xml:space="preserve">Оценка значений </w:t>
      </w:r>
      <w:r w:rsidRPr="00054F96">
        <w:t>удельного сопротивления фильтрации</w:t>
      </w:r>
      <w:r w:rsidRPr="00A92A36">
        <w:rPr>
          <w:b/>
          <w:bCs/>
        </w:rPr>
        <w:t xml:space="preserve"> (УСФ)</w:t>
      </w:r>
      <w:r w:rsidRPr="00A92A36">
        <w:t xml:space="preserve"> на выходе (мг/л)</w:t>
      </w:r>
    </w:p>
    <w:p w:rsidR="00A92A36" w:rsidRPr="00A92A36" w:rsidRDefault="00A92A36" w:rsidP="00A92A36">
      <w:pPr>
        <w:pStyle w:val="SingleTxt"/>
        <w:spacing w:after="0" w:line="120" w:lineRule="exact"/>
        <w:rPr>
          <w:sz w:val="10"/>
        </w:rPr>
      </w:pPr>
    </w:p>
    <w:p w:rsidR="00A92A36" w:rsidRPr="00A92A36" w:rsidRDefault="00A92A36" w:rsidP="00A92A36">
      <w:pPr>
        <w:pStyle w:val="SingleTxt"/>
        <w:spacing w:after="0" w:line="120" w:lineRule="exact"/>
        <w:rPr>
          <w:sz w:val="10"/>
        </w:rPr>
      </w:pPr>
    </w:p>
    <w:tbl>
      <w:tblPr>
        <w:tblW w:w="8737" w:type="dxa"/>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31"/>
        <w:gridCol w:w="2997"/>
        <w:gridCol w:w="1928"/>
        <w:gridCol w:w="477"/>
        <w:gridCol w:w="774"/>
        <w:gridCol w:w="540"/>
        <w:gridCol w:w="790"/>
      </w:tblGrid>
      <w:tr w:rsidR="00A92A36" w:rsidRPr="00A92A36" w:rsidTr="003D7237">
        <w:trPr>
          <w:tblHeader/>
        </w:trPr>
        <w:tc>
          <w:tcPr>
            <w:tcW w:w="1231" w:type="dxa"/>
            <w:vMerge w:val="restart"/>
            <w:tcMar>
              <w:left w:w="43" w:type="dxa"/>
              <w:right w:w="43" w:type="dxa"/>
            </w:tcMar>
            <w:vAlign w:val="bottom"/>
            <w:hideMark/>
          </w:tcPr>
          <w:p w:rsidR="00A92A36" w:rsidRPr="00A92A36" w:rsidRDefault="00A92A36" w:rsidP="008B6EE9">
            <w:pPr>
              <w:keepNext/>
              <w:keepLines/>
              <w:tabs>
                <w:tab w:val="left" w:pos="475"/>
                <w:tab w:val="left" w:pos="965"/>
                <w:tab w:val="left" w:pos="1440"/>
                <w:tab w:val="left" w:pos="1915"/>
                <w:tab w:val="left" w:pos="2405"/>
                <w:tab w:val="left" w:pos="2880"/>
                <w:tab w:val="left" w:pos="3355"/>
              </w:tabs>
              <w:suppressAutoHyphens/>
              <w:spacing w:before="80" w:after="80" w:line="160" w:lineRule="exact"/>
              <w:rPr>
                <w:i/>
                <w:sz w:val="14"/>
                <w:szCs w:val="14"/>
              </w:rPr>
            </w:pPr>
            <w:r w:rsidRPr="00A92A36">
              <w:rPr>
                <w:i/>
                <w:sz w:val="14"/>
                <w:szCs w:val="14"/>
              </w:rPr>
              <w:t>Расположение</w:t>
            </w:r>
          </w:p>
        </w:tc>
        <w:tc>
          <w:tcPr>
            <w:tcW w:w="2997" w:type="dxa"/>
            <w:vMerge w:val="restart"/>
            <w:tcMar>
              <w:left w:w="43" w:type="dxa"/>
              <w:right w:w="43" w:type="dxa"/>
            </w:tcMar>
            <w:vAlign w:val="bottom"/>
            <w:hideMark/>
          </w:tcPr>
          <w:p w:rsidR="00A92A36" w:rsidRPr="00A92A36" w:rsidRDefault="00A92A36" w:rsidP="008B6EE9">
            <w:pPr>
              <w:keepNext/>
              <w:keepLines/>
              <w:tabs>
                <w:tab w:val="left" w:pos="475"/>
                <w:tab w:val="left" w:pos="965"/>
                <w:tab w:val="left" w:pos="1440"/>
                <w:tab w:val="left" w:pos="1915"/>
                <w:tab w:val="left" w:pos="2405"/>
                <w:tab w:val="left" w:pos="2880"/>
                <w:tab w:val="left" w:pos="3355"/>
              </w:tabs>
              <w:suppressAutoHyphens/>
              <w:spacing w:before="80" w:after="80" w:line="160" w:lineRule="exact"/>
              <w:rPr>
                <w:i/>
                <w:sz w:val="14"/>
                <w:szCs w:val="14"/>
              </w:rPr>
            </w:pPr>
            <w:r w:rsidRPr="00A92A36">
              <w:rPr>
                <w:i/>
                <w:sz w:val="14"/>
                <w:szCs w:val="14"/>
              </w:rPr>
              <w:t>Тип пробы</w:t>
            </w:r>
          </w:p>
        </w:tc>
        <w:tc>
          <w:tcPr>
            <w:tcW w:w="1928" w:type="dxa"/>
            <w:vMerge w:val="restart"/>
            <w:tcMar>
              <w:left w:w="43" w:type="dxa"/>
              <w:right w:w="43" w:type="dxa"/>
            </w:tcMar>
            <w:vAlign w:val="bottom"/>
            <w:hideMark/>
          </w:tcPr>
          <w:p w:rsidR="00A92A36" w:rsidRPr="00A92A36" w:rsidRDefault="00A92A36" w:rsidP="008B6EE9">
            <w:pPr>
              <w:keepNext/>
              <w:keepLines/>
              <w:tabs>
                <w:tab w:val="left" w:pos="475"/>
                <w:tab w:val="left" w:pos="965"/>
                <w:tab w:val="left" w:pos="1440"/>
                <w:tab w:val="left" w:pos="1915"/>
                <w:tab w:val="left" w:pos="2405"/>
                <w:tab w:val="left" w:pos="2880"/>
                <w:tab w:val="left" w:pos="3355"/>
              </w:tabs>
              <w:suppressAutoHyphens/>
              <w:spacing w:before="80" w:after="80" w:line="160" w:lineRule="exact"/>
              <w:rPr>
                <w:i/>
                <w:sz w:val="14"/>
                <w:szCs w:val="14"/>
              </w:rPr>
            </w:pPr>
            <w:r w:rsidRPr="00A92A36">
              <w:rPr>
                <w:i/>
                <w:sz w:val="14"/>
                <w:szCs w:val="14"/>
              </w:rPr>
              <w:t>Количество испытаний, при которых соблюдены предельные значения</w:t>
            </w:r>
          </w:p>
        </w:tc>
        <w:tc>
          <w:tcPr>
            <w:tcW w:w="477" w:type="dxa"/>
            <w:vMerge w:val="restart"/>
            <w:tcMar>
              <w:left w:w="43" w:type="dxa"/>
              <w:right w:w="43" w:type="dxa"/>
            </w:tcMar>
            <w:vAlign w:val="bottom"/>
            <w:hideMark/>
          </w:tcPr>
          <w:p w:rsidR="00A92A36" w:rsidRPr="00A92A36" w:rsidRDefault="00A92A36" w:rsidP="008B6EE9">
            <w:pPr>
              <w:keepNext/>
              <w:keepLines/>
              <w:tabs>
                <w:tab w:val="left" w:pos="475"/>
                <w:tab w:val="left" w:pos="965"/>
                <w:tab w:val="left" w:pos="1440"/>
                <w:tab w:val="left" w:pos="1915"/>
                <w:tab w:val="left" w:pos="2405"/>
                <w:tab w:val="left" w:pos="2880"/>
                <w:tab w:val="left" w:pos="3355"/>
              </w:tabs>
              <w:suppressAutoHyphens/>
              <w:spacing w:before="80" w:after="80" w:line="160" w:lineRule="exact"/>
              <w:rPr>
                <w:i/>
                <w:sz w:val="14"/>
                <w:szCs w:val="14"/>
              </w:rPr>
            </w:pPr>
            <w:r w:rsidRPr="00A92A36">
              <w:rPr>
                <w:i/>
                <w:sz w:val="14"/>
                <w:szCs w:val="14"/>
              </w:rPr>
              <w:t>Мин.</w:t>
            </w:r>
          </w:p>
        </w:tc>
        <w:tc>
          <w:tcPr>
            <w:tcW w:w="1314" w:type="dxa"/>
            <w:gridSpan w:val="2"/>
            <w:tcMar>
              <w:left w:w="43" w:type="dxa"/>
              <w:right w:w="43" w:type="dxa"/>
            </w:tcMar>
            <w:vAlign w:val="bottom"/>
            <w:hideMark/>
          </w:tcPr>
          <w:p w:rsidR="00A92A36" w:rsidRPr="00A92A36" w:rsidRDefault="00A92A36" w:rsidP="00060292">
            <w:pPr>
              <w:keepNext/>
              <w:keepLines/>
              <w:tabs>
                <w:tab w:val="left" w:pos="475"/>
                <w:tab w:val="left" w:pos="965"/>
                <w:tab w:val="left" w:pos="1440"/>
                <w:tab w:val="left" w:pos="1915"/>
                <w:tab w:val="left" w:pos="2405"/>
                <w:tab w:val="left" w:pos="2880"/>
                <w:tab w:val="left" w:pos="3355"/>
              </w:tabs>
              <w:suppressAutoHyphens/>
              <w:spacing w:before="80" w:after="80" w:line="160" w:lineRule="exact"/>
              <w:jc w:val="center"/>
              <w:rPr>
                <w:i/>
                <w:sz w:val="14"/>
                <w:szCs w:val="14"/>
              </w:rPr>
            </w:pPr>
            <w:r w:rsidRPr="00A92A36">
              <w:rPr>
                <w:i/>
                <w:sz w:val="14"/>
                <w:szCs w:val="14"/>
              </w:rPr>
              <w:t>Макс.</w:t>
            </w:r>
          </w:p>
        </w:tc>
        <w:tc>
          <w:tcPr>
            <w:tcW w:w="790" w:type="dxa"/>
            <w:vMerge w:val="restart"/>
            <w:tcMar>
              <w:left w:w="43" w:type="dxa"/>
              <w:right w:w="43" w:type="dxa"/>
            </w:tcMar>
            <w:vAlign w:val="bottom"/>
            <w:hideMark/>
          </w:tcPr>
          <w:p w:rsidR="00A92A36" w:rsidRPr="00A92A36" w:rsidRDefault="00A92A36" w:rsidP="008B6EE9">
            <w:pPr>
              <w:keepNext/>
              <w:keepLines/>
              <w:tabs>
                <w:tab w:val="left" w:pos="475"/>
                <w:tab w:val="left" w:pos="965"/>
                <w:tab w:val="left" w:pos="1440"/>
                <w:tab w:val="left" w:pos="1915"/>
                <w:tab w:val="left" w:pos="2405"/>
                <w:tab w:val="left" w:pos="2880"/>
                <w:tab w:val="left" w:pos="3355"/>
              </w:tabs>
              <w:suppressAutoHyphens/>
              <w:spacing w:before="80" w:after="80" w:line="160" w:lineRule="exact"/>
              <w:rPr>
                <w:i/>
                <w:sz w:val="14"/>
                <w:szCs w:val="14"/>
              </w:rPr>
            </w:pPr>
            <w:r w:rsidRPr="00A92A36">
              <w:rPr>
                <w:i/>
                <w:sz w:val="14"/>
                <w:szCs w:val="14"/>
              </w:rPr>
              <w:t>Среднее значение</w:t>
            </w:r>
          </w:p>
        </w:tc>
      </w:tr>
      <w:tr w:rsidR="00A92A36" w:rsidRPr="00A92A36" w:rsidTr="003D7237">
        <w:trPr>
          <w:tblHeader/>
        </w:trPr>
        <w:tc>
          <w:tcPr>
            <w:tcW w:w="1231" w:type="dxa"/>
            <w:vMerge/>
            <w:tcMar>
              <w:left w:w="43" w:type="dxa"/>
              <w:right w:w="43" w:type="dxa"/>
            </w:tcMar>
            <w:vAlign w:val="center"/>
            <w:hideMark/>
          </w:tcPr>
          <w:p w:rsidR="00A92A36" w:rsidRPr="00A92A36" w:rsidRDefault="00A92A36">
            <w:pPr>
              <w:spacing w:line="240" w:lineRule="auto"/>
              <w:rPr>
                <w:i/>
                <w:sz w:val="16"/>
              </w:rPr>
            </w:pPr>
          </w:p>
        </w:tc>
        <w:tc>
          <w:tcPr>
            <w:tcW w:w="2997" w:type="dxa"/>
            <w:vMerge/>
            <w:tcMar>
              <w:left w:w="43" w:type="dxa"/>
              <w:right w:w="43" w:type="dxa"/>
            </w:tcMar>
            <w:vAlign w:val="center"/>
            <w:hideMark/>
          </w:tcPr>
          <w:p w:rsidR="00A92A36" w:rsidRPr="00A92A36" w:rsidRDefault="00A92A36">
            <w:pPr>
              <w:spacing w:line="240" w:lineRule="auto"/>
              <w:rPr>
                <w:i/>
                <w:sz w:val="16"/>
              </w:rPr>
            </w:pPr>
          </w:p>
        </w:tc>
        <w:tc>
          <w:tcPr>
            <w:tcW w:w="1928" w:type="dxa"/>
            <w:vMerge/>
            <w:tcMar>
              <w:left w:w="43" w:type="dxa"/>
              <w:right w:w="43" w:type="dxa"/>
            </w:tcMar>
            <w:vAlign w:val="center"/>
            <w:hideMark/>
          </w:tcPr>
          <w:p w:rsidR="00A92A36" w:rsidRPr="00A92A36" w:rsidRDefault="00A92A36">
            <w:pPr>
              <w:spacing w:line="240" w:lineRule="auto"/>
              <w:rPr>
                <w:i/>
                <w:sz w:val="16"/>
              </w:rPr>
            </w:pPr>
          </w:p>
        </w:tc>
        <w:tc>
          <w:tcPr>
            <w:tcW w:w="477" w:type="dxa"/>
            <w:vMerge/>
            <w:tcMar>
              <w:left w:w="43" w:type="dxa"/>
              <w:right w:w="43" w:type="dxa"/>
            </w:tcMar>
            <w:vAlign w:val="center"/>
            <w:hideMark/>
          </w:tcPr>
          <w:p w:rsidR="00A92A36" w:rsidRPr="00A92A36" w:rsidRDefault="00A92A36">
            <w:pPr>
              <w:spacing w:line="240" w:lineRule="auto"/>
              <w:rPr>
                <w:i/>
                <w:sz w:val="16"/>
              </w:rPr>
            </w:pPr>
          </w:p>
        </w:tc>
        <w:tc>
          <w:tcPr>
            <w:tcW w:w="774" w:type="dxa"/>
            <w:tcMar>
              <w:left w:w="43" w:type="dxa"/>
              <w:right w:w="43" w:type="dxa"/>
            </w:tcMar>
            <w:vAlign w:val="bottom"/>
            <w:hideMark/>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80" w:after="80" w:line="160" w:lineRule="exact"/>
              <w:rPr>
                <w:i/>
                <w:sz w:val="14"/>
                <w:szCs w:val="14"/>
              </w:rPr>
            </w:pPr>
            <w:r w:rsidRPr="00A92A36">
              <w:rPr>
                <w:i/>
                <w:sz w:val="14"/>
                <w:szCs w:val="14"/>
              </w:rPr>
              <w:t>Значение</w:t>
            </w:r>
          </w:p>
        </w:tc>
        <w:tc>
          <w:tcPr>
            <w:tcW w:w="540" w:type="dxa"/>
            <w:tcMar>
              <w:left w:w="43" w:type="dxa"/>
              <w:right w:w="43" w:type="dxa"/>
            </w:tcMar>
            <w:vAlign w:val="bottom"/>
            <w:hideMark/>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80" w:after="80" w:line="160" w:lineRule="exact"/>
              <w:rPr>
                <w:i/>
                <w:sz w:val="14"/>
                <w:szCs w:val="14"/>
              </w:rPr>
            </w:pPr>
            <w:r w:rsidRPr="00A92A36">
              <w:rPr>
                <w:i/>
                <w:sz w:val="14"/>
                <w:szCs w:val="14"/>
              </w:rPr>
              <w:t>Фаза</w:t>
            </w:r>
          </w:p>
        </w:tc>
        <w:tc>
          <w:tcPr>
            <w:tcW w:w="790" w:type="dxa"/>
            <w:vMerge/>
            <w:tcMar>
              <w:left w:w="43" w:type="dxa"/>
              <w:right w:w="43" w:type="dxa"/>
            </w:tcMar>
            <w:vAlign w:val="center"/>
            <w:hideMark/>
          </w:tcPr>
          <w:p w:rsidR="00A92A36" w:rsidRPr="00A92A36" w:rsidRDefault="00A92A36">
            <w:pPr>
              <w:spacing w:line="240" w:lineRule="auto"/>
              <w:rPr>
                <w:i/>
                <w:sz w:val="16"/>
              </w:rPr>
            </w:pPr>
          </w:p>
        </w:tc>
      </w:tr>
      <w:tr w:rsidR="00A92A36" w:rsidRPr="00A92A36" w:rsidTr="003D7237">
        <w:tc>
          <w:tcPr>
            <w:tcW w:w="1231" w:type="dxa"/>
            <w:tcMar>
              <w:left w:w="43" w:type="dxa"/>
              <w:right w:w="43" w:type="dxa"/>
            </w:tcMar>
            <w:hideMark/>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r w:rsidRPr="00A92A36">
              <w:rPr>
                <w:szCs w:val="20"/>
              </w:rPr>
              <w:t>На входе</w:t>
            </w:r>
          </w:p>
        </w:tc>
        <w:tc>
          <w:tcPr>
            <w:tcW w:w="2997" w:type="dxa"/>
            <w:tcMar>
              <w:left w:w="43" w:type="dxa"/>
              <w:right w:w="43" w:type="dxa"/>
            </w:tcMar>
            <w:hideMark/>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r w:rsidRPr="00A92A36">
              <w:rPr>
                <w:szCs w:val="20"/>
              </w:rPr>
              <w:t>Усредненные пробы за 24 ч</w:t>
            </w:r>
          </w:p>
        </w:tc>
        <w:tc>
          <w:tcPr>
            <w:tcW w:w="1928" w:type="dxa"/>
            <w:tcMar>
              <w:left w:w="43" w:type="dxa"/>
              <w:right w:w="43" w:type="dxa"/>
            </w:tcMar>
            <w:hideMark/>
          </w:tcPr>
          <w:p w:rsidR="00A92A36" w:rsidRPr="00A92A36" w:rsidRDefault="00A92A36" w:rsidP="00060292">
            <w:pPr>
              <w:tabs>
                <w:tab w:val="left" w:pos="475"/>
                <w:tab w:val="left" w:pos="965"/>
                <w:tab w:val="left" w:pos="1440"/>
                <w:tab w:val="left" w:pos="2405"/>
                <w:tab w:val="left" w:pos="2880"/>
                <w:tab w:val="left" w:pos="3355"/>
              </w:tabs>
              <w:spacing w:before="40" w:after="80"/>
              <w:ind w:right="137"/>
              <w:jc w:val="right"/>
              <w:rPr>
                <w:szCs w:val="20"/>
              </w:rPr>
            </w:pPr>
            <w:r w:rsidRPr="00A92A36">
              <w:rPr>
                <w:szCs w:val="20"/>
              </w:rPr>
              <w:t xml:space="preserve"> --</w:t>
            </w:r>
          </w:p>
        </w:tc>
        <w:tc>
          <w:tcPr>
            <w:tcW w:w="477" w:type="dxa"/>
            <w:tcMar>
              <w:left w:w="43" w:type="dxa"/>
              <w:right w:w="43" w:type="dxa"/>
            </w:tcMar>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p>
        </w:tc>
        <w:tc>
          <w:tcPr>
            <w:tcW w:w="774" w:type="dxa"/>
            <w:tcMar>
              <w:left w:w="43" w:type="dxa"/>
              <w:right w:w="43" w:type="dxa"/>
            </w:tcMar>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p>
        </w:tc>
        <w:tc>
          <w:tcPr>
            <w:tcW w:w="540" w:type="dxa"/>
            <w:tcMar>
              <w:left w:w="43" w:type="dxa"/>
              <w:right w:w="43" w:type="dxa"/>
            </w:tcMar>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p>
        </w:tc>
        <w:tc>
          <w:tcPr>
            <w:tcW w:w="790" w:type="dxa"/>
            <w:tcMar>
              <w:left w:w="43" w:type="dxa"/>
              <w:right w:w="43" w:type="dxa"/>
            </w:tcMar>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p>
        </w:tc>
      </w:tr>
      <w:tr w:rsidR="00A92A36" w:rsidRPr="00A92A36" w:rsidTr="003D7237">
        <w:tc>
          <w:tcPr>
            <w:tcW w:w="1231" w:type="dxa"/>
            <w:tcMar>
              <w:left w:w="43" w:type="dxa"/>
              <w:right w:w="43" w:type="dxa"/>
            </w:tcMar>
            <w:hideMark/>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r w:rsidRPr="00A92A36">
              <w:rPr>
                <w:szCs w:val="20"/>
              </w:rPr>
              <w:t>На выходе</w:t>
            </w:r>
          </w:p>
        </w:tc>
        <w:tc>
          <w:tcPr>
            <w:tcW w:w="2997" w:type="dxa"/>
            <w:tcMar>
              <w:left w:w="43" w:type="dxa"/>
              <w:right w:w="43" w:type="dxa"/>
            </w:tcMar>
            <w:hideMark/>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r w:rsidRPr="00A92A36">
              <w:rPr>
                <w:szCs w:val="20"/>
              </w:rPr>
              <w:t>Усредненные пробы за 24 ч</w:t>
            </w:r>
          </w:p>
        </w:tc>
        <w:tc>
          <w:tcPr>
            <w:tcW w:w="1928" w:type="dxa"/>
            <w:tcMar>
              <w:left w:w="43" w:type="dxa"/>
              <w:right w:w="43" w:type="dxa"/>
            </w:tcMar>
          </w:tcPr>
          <w:p w:rsidR="00A92A36" w:rsidRPr="00A92A36" w:rsidRDefault="00A92A36" w:rsidP="00060292">
            <w:pPr>
              <w:tabs>
                <w:tab w:val="left" w:pos="475"/>
                <w:tab w:val="left" w:pos="965"/>
                <w:tab w:val="left" w:pos="1440"/>
                <w:tab w:val="left" w:pos="2405"/>
                <w:tab w:val="left" w:pos="2880"/>
                <w:tab w:val="left" w:pos="3355"/>
              </w:tabs>
              <w:spacing w:before="40" w:after="80"/>
              <w:ind w:right="137"/>
              <w:jc w:val="right"/>
              <w:rPr>
                <w:szCs w:val="20"/>
              </w:rPr>
            </w:pPr>
          </w:p>
        </w:tc>
        <w:tc>
          <w:tcPr>
            <w:tcW w:w="477" w:type="dxa"/>
            <w:tcMar>
              <w:left w:w="43" w:type="dxa"/>
              <w:right w:w="43" w:type="dxa"/>
            </w:tcMar>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p>
        </w:tc>
        <w:tc>
          <w:tcPr>
            <w:tcW w:w="774" w:type="dxa"/>
            <w:tcMar>
              <w:left w:w="43" w:type="dxa"/>
              <w:right w:w="43" w:type="dxa"/>
            </w:tcMar>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p>
        </w:tc>
        <w:tc>
          <w:tcPr>
            <w:tcW w:w="540" w:type="dxa"/>
            <w:tcMar>
              <w:left w:w="43" w:type="dxa"/>
              <w:right w:w="43" w:type="dxa"/>
            </w:tcMar>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p>
        </w:tc>
        <w:tc>
          <w:tcPr>
            <w:tcW w:w="790" w:type="dxa"/>
            <w:tcMar>
              <w:left w:w="43" w:type="dxa"/>
              <w:right w:w="43" w:type="dxa"/>
            </w:tcMar>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p>
        </w:tc>
      </w:tr>
      <w:tr w:rsidR="00A92A36" w:rsidRPr="00A92A36" w:rsidTr="003D7237">
        <w:tc>
          <w:tcPr>
            <w:tcW w:w="1231" w:type="dxa"/>
            <w:tcMar>
              <w:left w:w="43" w:type="dxa"/>
              <w:right w:w="43" w:type="dxa"/>
            </w:tcMar>
            <w:hideMark/>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r w:rsidRPr="00A92A36">
              <w:rPr>
                <w:szCs w:val="20"/>
              </w:rPr>
              <w:t>На входе</w:t>
            </w:r>
          </w:p>
        </w:tc>
        <w:tc>
          <w:tcPr>
            <w:tcW w:w="2997" w:type="dxa"/>
            <w:tcMar>
              <w:left w:w="43" w:type="dxa"/>
              <w:right w:w="43" w:type="dxa"/>
            </w:tcMar>
            <w:hideMark/>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r w:rsidRPr="00A92A36">
              <w:rPr>
                <w:szCs w:val="20"/>
              </w:rPr>
              <w:t>Произвольные пробы</w:t>
            </w:r>
          </w:p>
        </w:tc>
        <w:tc>
          <w:tcPr>
            <w:tcW w:w="1928" w:type="dxa"/>
            <w:tcMar>
              <w:left w:w="43" w:type="dxa"/>
              <w:right w:w="43" w:type="dxa"/>
            </w:tcMar>
            <w:hideMark/>
          </w:tcPr>
          <w:p w:rsidR="00A92A36" w:rsidRPr="00A92A36" w:rsidRDefault="00A92A36" w:rsidP="00060292">
            <w:pPr>
              <w:tabs>
                <w:tab w:val="left" w:pos="475"/>
                <w:tab w:val="left" w:pos="965"/>
                <w:tab w:val="left" w:pos="1440"/>
                <w:tab w:val="left" w:pos="2405"/>
                <w:tab w:val="left" w:pos="2880"/>
                <w:tab w:val="left" w:pos="3355"/>
              </w:tabs>
              <w:spacing w:before="40" w:after="80"/>
              <w:ind w:right="137"/>
              <w:jc w:val="right"/>
              <w:rPr>
                <w:szCs w:val="20"/>
              </w:rPr>
            </w:pPr>
            <w:r w:rsidRPr="00A92A36">
              <w:rPr>
                <w:szCs w:val="20"/>
              </w:rPr>
              <w:t xml:space="preserve"> --</w:t>
            </w:r>
          </w:p>
        </w:tc>
        <w:tc>
          <w:tcPr>
            <w:tcW w:w="477" w:type="dxa"/>
            <w:tcMar>
              <w:left w:w="43" w:type="dxa"/>
              <w:right w:w="43" w:type="dxa"/>
            </w:tcMar>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p>
        </w:tc>
        <w:tc>
          <w:tcPr>
            <w:tcW w:w="774" w:type="dxa"/>
            <w:tcMar>
              <w:left w:w="43" w:type="dxa"/>
              <w:right w:w="43" w:type="dxa"/>
            </w:tcMar>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p>
        </w:tc>
        <w:tc>
          <w:tcPr>
            <w:tcW w:w="540" w:type="dxa"/>
            <w:tcMar>
              <w:left w:w="43" w:type="dxa"/>
              <w:right w:w="43" w:type="dxa"/>
            </w:tcMar>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p>
        </w:tc>
        <w:tc>
          <w:tcPr>
            <w:tcW w:w="790" w:type="dxa"/>
            <w:tcMar>
              <w:left w:w="43" w:type="dxa"/>
              <w:right w:w="43" w:type="dxa"/>
            </w:tcMar>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p>
        </w:tc>
      </w:tr>
      <w:tr w:rsidR="00A92A36" w:rsidRPr="00A92A36" w:rsidTr="003D7237">
        <w:tc>
          <w:tcPr>
            <w:tcW w:w="1231" w:type="dxa"/>
            <w:tcMar>
              <w:left w:w="43" w:type="dxa"/>
              <w:right w:w="43" w:type="dxa"/>
            </w:tcMar>
            <w:hideMark/>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r w:rsidRPr="00A92A36">
              <w:rPr>
                <w:szCs w:val="20"/>
              </w:rPr>
              <w:t>На выходе</w:t>
            </w:r>
          </w:p>
        </w:tc>
        <w:tc>
          <w:tcPr>
            <w:tcW w:w="2997" w:type="dxa"/>
            <w:tcMar>
              <w:left w:w="43" w:type="dxa"/>
              <w:right w:w="43" w:type="dxa"/>
            </w:tcMar>
            <w:hideMark/>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r w:rsidRPr="00A92A36">
              <w:rPr>
                <w:szCs w:val="20"/>
              </w:rPr>
              <w:t>Произвольные пробы</w:t>
            </w:r>
          </w:p>
        </w:tc>
        <w:tc>
          <w:tcPr>
            <w:tcW w:w="1928" w:type="dxa"/>
            <w:tcMar>
              <w:left w:w="43" w:type="dxa"/>
              <w:right w:w="43" w:type="dxa"/>
            </w:tcMar>
          </w:tcPr>
          <w:p w:rsidR="00A92A36" w:rsidRPr="00A92A36" w:rsidRDefault="00A92A36" w:rsidP="00060292">
            <w:pPr>
              <w:tabs>
                <w:tab w:val="left" w:pos="475"/>
                <w:tab w:val="left" w:pos="965"/>
                <w:tab w:val="left" w:pos="1440"/>
                <w:tab w:val="left" w:pos="2405"/>
                <w:tab w:val="left" w:pos="2880"/>
                <w:tab w:val="left" w:pos="3355"/>
              </w:tabs>
              <w:spacing w:before="40" w:after="80"/>
              <w:ind w:right="137"/>
              <w:jc w:val="right"/>
              <w:rPr>
                <w:szCs w:val="20"/>
              </w:rPr>
            </w:pPr>
          </w:p>
        </w:tc>
        <w:tc>
          <w:tcPr>
            <w:tcW w:w="477" w:type="dxa"/>
            <w:tcMar>
              <w:left w:w="43" w:type="dxa"/>
              <w:right w:w="43" w:type="dxa"/>
            </w:tcMar>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p>
        </w:tc>
        <w:tc>
          <w:tcPr>
            <w:tcW w:w="774" w:type="dxa"/>
            <w:tcMar>
              <w:left w:w="43" w:type="dxa"/>
              <w:right w:w="43" w:type="dxa"/>
            </w:tcMar>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p>
        </w:tc>
        <w:tc>
          <w:tcPr>
            <w:tcW w:w="540" w:type="dxa"/>
            <w:tcMar>
              <w:left w:w="43" w:type="dxa"/>
              <w:right w:w="43" w:type="dxa"/>
            </w:tcMar>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p>
        </w:tc>
        <w:tc>
          <w:tcPr>
            <w:tcW w:w="790" w:type="dxa"/>
            <w:tcMar>
              <w:left w:w="43" w:type="dxa"/>
              <w:right w:w="43" w:type="dxa"/>
            </w:tcMar>
          </w:tcPr>
          <w:p w:rsidR="00A92A36" w:rsidRPr="00A92A36" w:rsidRDefault="00A92A36" w:rsidP="00A92A36">
            <w:pPr>
              <w:keepNext/>
              <w:keepLines/>
              <w:tabs>
                <w:tab w:val="left" w:pos="475"/>
                <w:tab w:val="left" w:pos="965"/>
                <w:tab w:val="left" w:pos="1440"/>
                <w:tab w:val="left" w:pos="1915"/>
                <w:tab w:val="left" w:pos="2405"/>
                <w:tab w:val="left" w:pos="2880"/>
                <w:tab w:val="left" w:pos="3355"/>
              </w:tabs>
              <w:spacing w:before="40" w:after="80"/>
              <w:rPr>
                <w:szCs w:val="20"/>
              </w:rPr>
            </w:pPr>
          </w:p>
        </w:tc>
      </w:tr>
    </w:tbl>
    <w:p w:rsidR="00A92A36" w:rsidRPr="00283BF1" w:rsidRDefault="00A92A36" w:rsidP="00283BF1">
      <w:pPr>
        <w:pStyle w:val="SingleTxt"/>
        <w:spacing w:after="0" w:line="120" w:lineRule="exact"/>
        <w:rPr>
          <w:sz w:val="10"/>
        </w:rPr>
      </w:pPr>
    </w:p>
    <w:p w:rsidR="00283BF1" w:rsidRPr="00283BF1" w:rsidRDefault="00283BF1" w:rsidP="00283BF1">
      <w:pPr>
        <w:pStyle w:val="SingleTxt"/>
        <w:spacing w:after="0" w:line="120" w:lineRule="exact"/>
        <w:rPr>
          <w:sz w:val="10"/>
        </w:rPr>
      </w:pPr>
    </w:p>
    <w:p w:rsidR="00283BF1" w:rsidRPr="00283BF1" w:rsidRDefault="00283BF1" w:rsidP="003D723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s>
        <w:ind w:left="1980" w:hanging="720"/>
        <w:rPr>
          <w:lang w:val="en-US"/>
        </w:rPr>
      </w:pPr>
      <w:r w:rsidRPr="00283BF1">
        <w:rPr>
          <w:lang w:val="en-US"/>
        </w:rPr>
        <w:t>1.2.2</w:t>
      </w:r>
      <w:r w:rsidRPr="00283BF1">
        <w:rPr>
          <w:lang w:val="en-US"/>
        </w:rPr>
        <w:tab/>
      </w:r>
      <w:r w:rsidRPr="00283BF1">
        <w:t>Эффективность очистки (удаления)</w:t>
      </w:r>
      <w:r w:rsidRPr="00283BF1">
        <w:rPr>
          <w:lang w:val="en-US"/>
        </w:rPr>
        <w:t xml:space="preserve"> (%)</w:t>
      </w:r>
    </w:p>
    <w:p w:rsidR="00283BF1" w:rsidRPr="00283BF1" w:rsidRDefault="00283BF1" w:rsidP="00283BF1">
      <w:pPr>
        <w:pStyle w:val="SingleTxt"/>
        <w:spacing w:after="0" w:line="120" w:lineRule="exact"/>
        <w:rPr>
          <w:sz w:val="10"/>
        </w:rPr>
      </w:pPr>
    </w:p>
    <w:p w:rsidR="00283BF1" w:rsidRPr="00283BF1" w:rsidRDefault="00283BF1" w:rsidP="00283BF1">
      <w:pPr>
        <w:pStyle w:val="SingleTxt"/>
        <w:spacing w:after="0" w:line="120" w:lineRule="exact"/>
        <w:rPr>
          <w:sz w:val="10"/>
        </w:rPr>
      </w:pPr>
    </w:p>
    <w:tbl>
      <w:tblPr>
        <w:tblW w:w="8728" w:type="dxa"/>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46"/>
        <w:gridCol w:w="3972"/>
        <w:gridCol w:w="1080"/>
        <w:gridCol w:w="1080"/>
        <w:gridCol w:w="1350"/>
      </w:tblGrid>
      <w:tr w:rsidR="00283BF1" w:rsidRPr="00283BF1" w:rsidTr="0034495E">
        <w:trPr>
          <w:tblHeader/>
        </w:trPr>
        <w:tc>
          <w:tcPr>
            <w:tcW w:w="1246" w:type="dxa"/>
            <w:tcMar>
              <w:left w:w="43" w:type="dxa"/>
              <w:right w:w="43" w:type="dxa"/>
            </w:tcMar>
            <w:vAlign w:val="bottom"/>
            <w:hideMark/>
          </w:tcPr>
          <w:p w:rsidR="00283BF1" w:rsidRPr="00283BF1" w:rsidRDefault="00283BF1" w:rsidP="008B6EE9">
            <w:pPr>
              <w:keepNext/>
              <w:keepLines/>
              <w:tabs>
                <w:tab w:val="left" w:pos="475"/>
                <w:tab w:val="left" w:pos="965"/>
                <w:tab w:val="left" w:pos="1440"/>
                <w:tab w:val="left" w:pos="1915"/>
                <w:tab w:val="left" w:pos="2405"/>
                <w:tab w:val="left" w:pos="2880"/>
                <w:tab w:val="left" w:pos="3355"/>
              </w:tabs>
              <w:suppressAutoHyphens/>
              <w:spacing w:before="80" w:after="80" w:line="160" w:lineRule="exact"/>
              <w:rPr>
                <w:i/>
                <w:sz w:val="14"/>
                <w:szCs w:val="14"/>
              </w:rPr>
            </w:pPr>
            <w:r w:rsidRPr="00283BF1">
              <w:rPr>
                <w:i/>
                <w:sz w:val="14"/>
                <w:szCs w:val="14"/>
              </w:rPr>
              <w:t>Параметр</w:t>
            </w:r>
          </w:p>
        </w:tc>
        <w:tc>
          <w:tcPr>
            <w:tcW w:w="3972" w:type="dxa"/>
            <w:tcMar>
              <w:left w:w="43" w:type="dxa"/>
              <w:right w:w="43" w:type="dxa"/>
            </w:tcMar>
            <w:vAlign w:val="bottom"/>
            <w:hideMark/>
          </w:tcPr>
          <w:p w:rsidR="00283BF1" w:rsidRPr="00283BF1" w:rsidRDefault="00283BF1" w:rsidP="008B6EE9">
            <w:pPr>
              <w:keepNext/>
              <w:keepLines/>
              <w:tabs>
                <w:tab w:val="left" w:pos="475"/>
                <w:tab w:val="left" w:pos="965"/>
                <w:tab w:val="left" w:pos="1440"/>
                <w:tab w:val="left" w:pos="1915"/>
                <w:tab w:val="left" w:pos="2405"/>
                <w:tab w:val="left" w:pos="2880"/>
                <w:tab w:val="left" w:pos="3355"/>
              </w:tabs>
              <w:suppressAutoHyphens/>
              <w:spacing w:before="80" w:after="80" w:line="160" w:lineRule="exact"/>
              <w:rPr>
                <w:i/>
                <w:sz w:val="14"/>
                <w:szCs w:val="14"/>
              </w:rPr>
            </w:pPr>
            <w:r w:rsidRPr="00283BF1">
              <w:rPr>
                <w:i/>
                <w:sz w:val="14"/>
                <w:szCs w:val="14"/>
              </w:rPr>
              <w:t>Тип пробы</w:t>
            </w:r>
          </w:p>
        </w:tc>
        <w:tc>
          <w:tcPr>
            <w:tcW w:w="1080" w:type="dxa"/>
            <w:tcMar>
              <w:left w:w="43" w:type="dxa"/>
              <w:right w:w="43" w:type="dxa"/>
            </w:tcMar>
            <w:vAlign w:val="bottom"/>
            <w:hideMark/>
          </w:tcPr>
          <w:p w:rsidR="00283BF1" w:rsidRPr="00283BF1" w:rsidRDefault="00283BF1" w:rsidP="00060292">
            <w:pPr>
              <w:keepNext/>
              <w:keepLines/>
              <w:tabs>
                <w:tab w:val="left" w:pos="475"/>
                <w:tab w:val="left" w:pos="965"/>
                <w:tab w:val="left" w:pos="1440"/>
                <w:tab w:val="left" w:pos="1915"/>
                <w:tab w:val="left" w:pos="2405"/>
                <w:tab w:val="left" w:pos="2880"/>
                <w:tab w:val="left" w:pos="3355"/>
              </w:tabs>
              <w:suppressAutoHyphens/>
              <w:spacing w:before="80" w:after="80" w:line="160" w:lineRule="exact"/>
              <w:jc w:val="right"/>
              <w:rPr>
                <w:i/>
                <w:sz w:val="14"/>
                <w:szCs w:val="14"/>
              </w:rPr>
            </w:pPr>
            <w:r w:rsidRPr="00283BF1">
              <w:rPr>
                <w:i/>
                <w:sz w:val="14"/>
                <w:szCs w:val="14"/>
              </w:rPr>
              <w:t>Мин.</w:t>
            </w:r>
          </w:p>
        </w:tc>
        <w:tc>
          <w:tcPr>
            <w:tcW w:w="1080" w:type="dxa"/>
            <w:tcMar>
              <w:left w:w="43" w:type="dxa"/>
              <w:right w:w="43" w:type="dxa"/>
            </w:tcMar>
            <w:vAlign w:val="bottom"/>
            <w:hideMark/>
          </w:tcPr>
          <w:p w:rsidR="00283BF1" w:rsidRPr="00283BF1" w:rsidRDefault="00283BF1" w:rsidP="00060292">
            <w:pPr>
              <w:keepNext/>
              <w:keepLines/>
              <w:tabs>
                <w:tab w:val="left" w:pos="475"/>
                <w:tab w:val="left" w:pos="965"/>
                <w:tab w:val="left" w:pos="1440"/>
                <w:tab w:val="left" w:pos="1915"/>
                <w:tab w:val="left" w:pos="2405"/>
                <w:tab w:val="left" w:pos="2880"/>
                <w:tab w:val="left" w:pos="3355"/>
              </w:tabs>
              <w:suppressAutoHyphens/>
              <w:spacing w:before="80" w:after="80" w:line="160" w:lineRule="exact"/>
              <w:jc w:val="right"/>
              <w:rPr>
                <w:i/>
                <w:sz w:val="14"/>
                <w:szCs w:val="14"/>
              </w:rPr>
            </w:pPr>
            <w:r w:rsidRPr="00283BF1">
              <w:rPr>
                <w:i/>
                <w:sz w:val="14"/>
                <w:szCs w:val="14"/>
              </w:rPr>
              <w:t>Макс.</w:t>
            </w:r>
          </w:p>
        </w:tc>
        <w:tc>
          <w:tcPr>
            <w:tcW w:w="1350" w:type="dxa"/>
            <w:tcMar>
              <w:left w:w="43" w:type="dxa"/>
              <w:right w:w="43" w:type="dxa"/>
            </w:tcMar>
            <w:vAlign w:val="bottom"/>
            <w:hideMark/>
          </w:tcPr>
          <w:p w:rsidR="00283BF1" w:rsidRPr="00283BF1" w:rsidRDefault="00283BF1" w:rsidP="00060292">
            <w:pPr>
              <w:keepNext/>
              <w:keepLines/>
              <w:tabs>
                <w:tab w:val="left" w:pos="475"/>
                <w:tab w:val="left" w:pos="965"/>
                <w:tab w:val="left" w:pos="1440"/>
                <w:tab w:val="left" w:pos="1915"/>
                <w:tab w:val="left" w:pos="2405"/>
                <w:tab w:val="left" w:pos="2880"/>
                <w:tab w:val="left" w:pos="3355"/>
              </w:tabs>
              <w:suppressAutoHyphens/>
              <w:spacing w:before="80" w:after="80" w:line="160" w:lineRule="exact"/>
              <w:jc w:val="right"/>
              <w:rPr>
                <w:i/>
                <w:sz w:val="14"/>
                <w:szCs w:val="14"/>
              </w:rPr>
            </w:pPr>
            <w:r w:rsidRPr="00283BF1">
              <w:rPr>
                <w:i/>
                <w:sz w:val="14"/>
                <w:szCs w:val="14"/>
              </w:rPr>
              <w:t>Среднее значение</w:t>
            </w:r>
          </w:p>
        </w:tc>
      </w:tr>
      <w:tr w:rsidR="00283BF1" w:rsidRPr="00283BF1" w:rsidTr="0034495E">
        <w:tc>
          <w:tcPr>
            <w:tcW w:w="1246" w:type="dxa"/>
            <w:tcMar>
              <w:left w:w="43" w:type="dxa"/>
              <w:right w:w="43" w:type="dxa"/>
            </w:tcMar>
            <w:hideMark/>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r w:rsidRPr="00283BF1">
              <w:rPr>
                <w:szCs w:val="20"/>
              </w:rPr>
              <w:t>БПК</w:t>
            </w:r>
            <w:r w:rsidRPr="0034495E">
              <w:rPr>
                <w:szCs w:val="20"/>
                <w:vertAlign w:val="subscript"/>
              </w:rPr>
              <w:t>5</w:t>
            </w:r>
          </w:p>
        </w:tc>
        <w:tc>
          <w:tcPr>
            <w:tcW w:w="3972" w:type="dxa"/>
            <w:tcMar>
              <w:left w:w="43" w:type="dxa"/>
              <w:right w:w="43" w:type="dxa"/>
            </w:tcMar>
            <w:hideMark/>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r w:rsidRPr="00283BF1">
              <w:rPr>
                <w:szCs w:val="20"/>
              </w:rPr>
              <w:t>Усредненные пробы за 24 ч</w:t>
            </w:r>
          </w:p>
        </w:tc>
        <w:tc>
          <w:tcPr>
            <w:tcW w:w="1080" w:type="dxa"/>
            <w:tcMar>
              <w:left w:w="43" w:type="dxa"/>
              <w:right w:w="43" w:type="dxa"/>
            </w:tcMar>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p>
        </w:tc>
        <w:tc>
          <w:tcPr>
            <w:tcW w:w="1080" w:type="dxa"/>
            <w:tcMar>
              <w:left w:w="43" w:type="dxa"/>
              <w:right w:w="43" w:type="dxa"/>
            </w:tcMar>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p>
        </w:tc>
        <w:tc>
          <w:tcPr>
            <w:tcW w:w="1350" w:type="dxa"/>
            <w:tcMar>
              <w:left w:w="43" w:type="dxa"/>
              <w:right w:w="43" w:type="dxa"/>
            </w:tcMar>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p>
        </w:tc>
      </w:tr>
      <w:tr w:rsidR="00283BF1" w:rsidRPr="00283BF1" w:rsidTr="0034495E">
        <w:tc>
          <w:tcPr>
            <w:tcW w:w="1246" w:type="dxa"/>
            <w:tcMar>
              <w:left w:w="43" w:type="dxa"/>
              <w:right w:w="43" w:type="dxa"/>
            </w:tcMar>
            <w:hideMark/>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r w:rsidRPr="00283BF1">
              <w:rPr>
                <w:szCs w:val="20"/>
              </w:rPr>
              <w:t>БПК</w:t>
            </w:r>
            <w:r w:rsidRPr="0034495E">
              <w:rPr>
                <w:szCs w:val="20"/>
                <w:vertAlign w:val="subscript"/>
              </w:rPr>
              <w:t>5</w:t>
            </w:r>
          </w:p>
        </w:tc>
        <w:tc>
          <w:tcPr>
            <w:tcW w:w="3972" w:type="dxa"/>
            <w:tcMar>
              <w:left w:w="43" w:type="dxa"/>
              <w:right w:w="43" w:type="dxa"/>
            </w:tcMar>
            <w:hideMark/>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r w:rsidRPr="00283BF1">
              <w:rPr>
                <w:szCs w:val="20"/>
              </w:rPr>
              <w:t>Произвольные пробы</w:t>
            </w:r>
          </w:p>
        </w:tc>
        <w:tc>
          <w:tcPr>
            <w:tcW w:w="1080" w:type="dxa"/>
            <w:tcMar>
              <w:left w:w="43" w:type="dxa"/>
              <w:right w:w="43" w:type="dxa"/>
            </w:tcMar>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p>
        </w:tc>
        <w:tc>
          <w:tcPr>
            <w:tcW w:w="1080" w:type="dxa"/>
            <w:tcMar>
              <w:left w:w="43" w:type="dxa"/>
              <w:right w:w="43" w:type="dxa"/>
            </w:tcMar>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p>
        </w:tc>
        <w:tc>
          <w:tcPr>
            <w:tcW w:w="1350" w:type="dxa"/>
            <w:tcMar>
              <w:left w:w="43" w:type="dxa"/>
              <w:right w:w="43" w:type="dxa"/>
            </w:tcMar>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p>
        </w:tc>
      </w:tr>
      <w:tr w:rsidR="00283BF1" w:rsidRPr="00283BF1" w:rsidTr="0034495E">
        <w:tc>
          <w:tcPr>
            <w:tcW w:w="1246" w:type="dxa"/>
            <w:tcMar>
              <w:left w:w="43" w:type="dxa"/>
              <w:right w:w="43" w:type="dxa"/>
            </w:tcMar>
            <w:hideMark/>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r w:rsidRPr="00283BF1">
              <w:rPr>
                <w:szCs w:val="20"/>
              </w:rPr>
              <w:t>ХПК</w:t>
            </w:r>
          </w:p>
        </w:tc>
        <w:tc>
          <w:tcPr>
            <w:tcW w:w="3972" w:type="dxa"/>
            <w:tcMar>
              <w:left w:w="43" w:type="dxa"/>
              <w:right w:w="43" w:type="dxa"/>
            </w:tcMar>
            <w:hideMark/>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r w:rsidRPr="00283BF1">
              <w:rPr>
                <w:szCs w:val="20"/>
              </w:rPr>
              <w:t>Усредненные пробы за 24 ч</w:t>
            </w:r>
          </w:p>
        </w:tc>
        <w:tc>
          <w:tcPr>
            <w:tcW w:w="1080" w:type="dxa"/>
            <w:tcMar>
              <w:left w:w="43" w:type="dxa"/>
              <w:right w:w="43" w:type="dxa"/>
            </w:tcMar>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p>
        </w:tc>
        <w:tc>
          <w:tcPr>
            <w:tcW w:w="1080" w:type="dxa"/>
            <w:tcMar>
              <w:left w:w="43" w:type="dxa"/>
              <w:right w:w="43" w:type="dxa"/>
            </w:tcMar>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p>
        </w:tc>
        <w:tc>
          <w:tcPr>
            <w:tcW w:w="1350" w:type="dxa"/>
            <w:tcMar>
              <w:left w:w="43" w:type="dxa"/>
              <w:right w:w="43" w:type="dxa"/>
            </w:tcMar>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p>
        </w:tc>
      </w:tr>
      <w:tr w:rsidR="00283BF1" w:rsidRPr="00283BF1" w:rsidTr="0034495E">
        <w:tc>
          <w:tcPr>
            <w:tcW w:w="1246" w:type="dxa"/>
            <w:tcMar>
              <w:left w:w="43" w:type="dxa"/>
              <w:right w:w="43" w:type="dxa"/>
            </w:tcMar>
            <w:hideMark/>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r w:rsidRPr="00283BF1">
              <w:rPr>
                <w:szCs w:val="20"/>
              </w:rPr>
              <w:t>ХПК</w:t>
            </w:r>
          </w:p>
        </w:tc>
        <w:tc>
          <w:tcPr>
            <w:tcW w:w="3972" w:type="dxa"/>
            <w:tcMar>
              <w:left w:w="43" w:type="dxa"/>
              <w:right w:w="43" w:type="dxa"/>
            </w:tcMar>
            <w:hideMark/>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r w:rsidRPr="00283BF1">
              <w:rPr>
                <w:szCs w:val="20"/>
              </w:rPr>
              <w:t>Произвольные пробы</w:t>
            </w:r>
          </w:p>
        </w:tc>
        <w:tc>
          <w:tcPr>
            <w:tcW w:w="1080" w:type="dxa"/>
            <w:tcMar>
              <w:left w:w="43" w:type="dxa"/>
              <w:right w:w="43" w:type="dxa"/>
            </w:tcMar>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p>
        </w:tc>
        <w:tc>
          <w:tcPr>
            <w:tcW w:w="1080" w:type="dxa"/>
            <w:tcMar>
              <w:left w:w="43" w:type="dxa"/>
              <w:right w:w="43" w:type="dxa"/>
            </w:tcMar>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p>
        </w:tc>
        <w:tc>
          <w:tcPr>
            <w:tcW w:w="1350" w:type="dxa"/>
            <w:tcMar>
              <w:left w:w="43" w:type="dxa"/>
              <w:right w:w="43" w:type="dxa"/>
            </w:tcMar>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p>
        </w:tc>
      </w:tr>
      <w:tr w:rsidR="00283BF1" w:rsidRPr="00283BF1" w:rsidTr="0034495E">
        <w:tc>
          <w:tcPr>
            <w:tcW w:w="1246" w:type="dxa"/>
            <w:tcMar>
              <w:left w:w="43" w:type="dxa"/>
              <w:right w:w="43" w:type="dxa"/>
            </w:tcMar>
            <w:hideMark/>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r w:rsidRPr="00283BF1">
              <w:rPr>
                <w:szCs w:val="20"/>
              </w:rPr>
              <w:t>TOC</w:t>
            </w:r>
          </w:p>
        </w:tc>
        <w:tc>
          <w:tcPr>
            <w:tcW w:w="3972" w:type="dxa"/>
            <w:tcMar>
              <w:left w:w="43" w:type="dxa"/>
              <w:right w:w="43" w:type="dxa"/>
            </w:tcMar>
            <w:hideMark/>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r w:rsidRPr="00283BF1">
              <w:rPr>
                <w:szCs w:val="20"/>
              </w:rPr>
              <w:t>Усредненные пробы за 24 ч</w:t>
            </w:r>
          </w:p>
        </w:tc>
        <w:tc>
          <w:tcPr>
            <w:tcW w:w="1080" w:type="dxa"/>
            <w:tcMar>
              <w:left w:w="43" w:type="dxa"/>
              <w:right w:w="43" w:type="dxa"/>
            </w:tcMar>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p>
        </w:tc>
        <w:tc>
          <w:tcPr>
            <w:tcW w:w="1080" w:type="dxa"/>
            <w:tcMar>
              <w:left w:w="43" w:type="dxa"/>
              <w:right w:w="43" w:type="dxa"/>
            </w:tcMar>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p>
        </w:tc>
        <w:tc>
          <w:tcPr>
            <w:tcW w:w="1350" w:type="dxa"/>
            <w:tcMar>
              <w:left w:w="43" w:type="dxa"/>
              <w:right w:w="43" w:type="dxa"/>
            </w:tcMar>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p>
        </w:tc>
      </w:tr>
      <w:tr w:rsidR="00283BF1" w:rsidRPr="00283BF1" w:rsidTr="0034495E">
        <w:tc>
          <w:tcPr>
            <w:tcW w:w="1246" w:type="dxa"/>
            <w:tcMar>
              <w:left w:w="43" w:type="dxa"/>
              <w:right w:w="43" w:type="dxa"/>
            </w:tcMar>
            <w:hideMark/>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r w:rsidRPr="00283BF1">
              <w:rPr>
                <w:szCs w:val="20"/>
              </w:rPr>
              <w:t>TOC</w:t>
            </w:r>
          </w:p>
        </w:tc>
        <w:tc>
          <w:tcPr>
            <w:tcW w:w="3972" w:type="dxa"/>
            <w:tcMar>
              <w:left w:w="43" w:type="dxa"/>
              <w:right w:w="43" w:type="dxa"/>
            </w:tcMar>
            <w:hideMark/>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r w:rsidRPr="00283BF1">
              <w:rPr>
                <w:szCs w:val="20"/>
              </w:rPr>
              <w:t>Произвольные пробы</w:t>
            </w:r>
          </w:p>
        </w:tc>
        <w:tc>
          <w:tcPr>
            <w:tcW w:w="1080" w:type="dxa"/>
            <w:tcMar>
              <w:left w:w="43" w:type="dxa"/>
              <w:right w:w="43" w:type="dxa"/>
            </w:tcMar>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p>
        </w:tc>
        <w:tc>
          <w:tcPr>
            <w:tcW w:w="1080" w:type="dxa"/>
            <w:tcMar>
              <w:left w:w="43" w:type="dxa"/>
              <w:right w:w="43" w:type="dxa"/>
            </w:tcMar>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p>
        </w:tc>
        <w:tc>
          <w:tcPr>
            <w:tcW w:w="1350" w:type="dxa"/>
            <w:tcMar>
              <w:left w:w="43" w:type="dxa"/>
              <w:right w:w="43" w:type="dxa"/>
            </w:tcMar>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p>
        </w:tc>
      </w:tr>
      <w:tr w:rsidR="00283BF1" w:rsidRPr="00283BF1" w:rsidTr="0034495E">
        <w:tc>
          <w:tcPr>
            <w:tcW w:w="1246" w:type="dxa"/>
            <w:tcMar>
              <w:left w:w="43" w:type="dxa"/>
              <w:right w:w="43" w:type="dxa"/>
            </w:tcMar>
            <w:hideMark/>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r w:rsidRPr="00283BF1">
              <w:rPr>
                <w:szCs w:val="20"/>
              </w:rPr>
              <w:t>УСФ</w:t>
            </w:r>
          </w:p>
        </w:tc>
        <w:tc>
          <w:tcPr>
            <w:tcW w:w="3972" w:type="dxa"/>
            <w:tcMar>
              <w:left w:w="43" w:type="dxa"/>
              <w:right w:w="43" w:type="dxa"/>
            </w:tcMar>
            <w:hideMark/>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r w:rsidRPr="00283BF1">
              <w:rPr>
                <w:szCs w:val="20"/>
              </w:rPr>
              <w:t>Усредненные пробы за 24 ч</w:t>
            </w:r>
          </w:p>
        </w:tc>
        <w:tc>
          <w:tcPr>
            <w:tcW w:w="1080" w:type="dxa"/>
            <w:tcMar>
              <w:left w:w="43" w:type="dxa"/>
              <w:right w:w="43" w:type="dxa"/>
            </w:tcMar>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p>
        </w:tc>
        <w:tc>
          <w:tcPr>
            <w:tcW w:w="1080" w:type="dxa"/>
            <w:tcMar>
              <w:left w:w="43" w:type="dxa"/>
              <w:right w:w="43" w:type="dxa"/>
            </w:tcMar>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p>
        </w:tc>
        <w:tc>
          <w:tcPr>
            <w:tcW w:w="1350" w:type="dxa"/>
            <w:tcMar>
              <w:left w:w="43" w:type="dxa"/>
              <w:right w:w="43" w:type="dxa"/>
            </w:tcMar>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p>
        </w:tc>
      </w:tr>
      <w:tr w:rsidR="00283BF1" w:rsidRPr="00283BF1" w:rsidTr="0034495E">
        <w:tc>
          <w:tcPr>
            <w:tcW w:w="1246" w:type="dxa"/>
            <w:tcMar>
              <w:left w:w="43" w:type="dxa"/>
              <w:right w:w="43" w:type="dxa"/>
            </w:tcMar>
            <w:hideMark/>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r w:rsidRPr="00283BF1">
              <w:rPr>
                <w:szCs w:val="20"/>
              </w:rPr>
              <w:t>УСФ</w:t>
            </w:r>
          </w:p>
        </w:tc>
        <w:tc>
          <w:tcPr>
            <w:tcW w:w="3972" w:type="dxa"/>
            <w:tcMar>
              <w:left w:w="43" w:type="dxa"/>
              <w:right w:w="43" w:type="dxa"/>
            </w:tcMar>
            <w:hideMark/>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r w:rsidRPr="00283BF1">
              <w:rPr>
                <w:szCs w:val="20"/>
              </w:rPr>
              <w:t>Произвольные пробы</w:t>
            </w:r>
          </w:p>
        </w:tc>
        <w:tc>
          <w:tcPr>
            <w:tcW w:w="1080" w:type="dxa"/>
            <w:tcMar>
              <w:left w:w="43" w:type="dxa"/>
              <w:right w:w="43" w:type="dxa"/>
            </w:tcMar>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p>
        </w:tc>
        <w:tc>
          <w:tcPr>
            <w:tcW w:w="1080" w:type="dxa"/>
            <w:tcMar>
              <w:left w:w="43" w:type="dxa"/>
              <w:right w:w="43" w:type="dxa"/>
            </w:tcMar>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p>
        </w:tc>
        <w:tc>
          <w:tcPr>
            <w:tcW w:w="1350" w:type="dxa"/>
            <w:tcMar>
              <w:left w:w="43" w:type="dxa"/>
              <w:right w:w="43" w:type="dxa"/>
            </w:tcMar>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p>
        </w:tc>
      </w:tr>
    </w:tbl>
    <w:p w:rsidR="00283BF1" w:rsidRPr="00283BF1" w:rsidRDefault="00283BF1" w:rsidP="00283BF1">
      <w:pPr>
        <w:pStyle w:val="SingleTxt"/>
        <w:spacing w:after="0" w:line="120" w:lineRule="exact"/>
        <w:rPr>
          <w:sz w:val="10"/>
        </w:rPr>
      </w:pPr>
    </w:p>
    <w:p w:rsidR="00283BF1" w:rsidRPr="00283BF1" w:rsidRDefault="00283BF1" w:rsidP="00283BF1">
      <w:pPr>
        <w:pStyle w:val="SingleTxt"/>
        <w:spacing w:after="0" w:line="120" w:lineRule="exact"/>
        <w:rPr>
          <w:sz w:val="10"/>
        </w:rPr>
      </w:pPr>
    </w:p>
    <w:p w:rsidR="00283BF1" w:rsidRPr="00283BF1" w:rsidRDefault="00283BF1" w:rsidP="003D723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s>
        <w:ind w:left="1980" w:hanging="720"/>
      </w:pPr>
      <w:r w:rsidRPr="00283BF1">
        <w:t>1.3</w:t>
      </w:r>
      <w:r w:rsidRPr="00283BF1">
        <w:tab/>
        <w:t xml:space="preserve">Прочие измеренные параметры </w:t>
      </w:r>
    </w:p>
    <w:p w:rsidR="00283BF1" w:rsidRPr="00283BF1" w:rsidRDefault="00283BF1" w:rsidP="003D723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s>
        <w:ind w:left="1980" w:hanging="720"/>
      </w:pPr>
      <w:r w:rsidRPr="00283BF1">
        <w:t>1.3.1</w:t>
      </w:r>
      <w:r w:rsidRPr="00283BF1">
        <w:tab/>
        <w:t>Дополнительные параметры на входе и выходе:</w:t>
      </w:r>
    </w:p>
    <w:p w:rsidR="00283BF1" w:rsidRPr="00283BF1" w:rsidRDefault="00283BF1" w:rsidP="00283BF1">
      <w:pPr>
        <w:pStyle w:val="SingleTxt"/>
        <w:spacing w:after="0" w:line="120" w:lineRule="exact"/>
        <w:rPr>
          <w:sz w:val="10"/>
        </w:rPr>
      </w:pPr>
    </w:p>
    <w:p w:rsidR="00283BF1" w:rsidRPr="00283BF1" w:rsidRDefault="00283BF1" w:rsidP="00283BF1">
      <w:pPr>
        <w:pStyle w:val="SingleTxt"/>
        <w:spacing w:after="0" w:line="120" w:lineRule="exact"/>
        <w:rPr>
          <w:sz w:val="10"/>
        </w:rPr>
      </w:pPr>
    </w:p>
    <w:tbl>
      <w:tblPr>
        <w:tblW w:w="7461" w:type="dxa"/>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87"/>
        <w:gridCol w:w="2487"/>
        <w:gridCol w:w="2487"/>
      </w:tblGrid>
      <w:tr w:rsidR="00283BF1" w:rsidRPr="00283BF1" w:rsidTr="003D7237">
        <w:trPr>
          <w:tblHeader/>
        </w:trPr>
        <w:tc>
          <w:tcPr>
            <w:tcW w:w="2487" w:type="dxa"/>
            <w:vAlign w:val="bottom"/>
            <w:hideMark/>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80" w:after="80" w:line="160" w:lineRule="exact"/>
              <w:rPr>
                <w:i/>
                <w:sz w:val="14"/>
                <w:szCs w:val="14"/>
              </w:rPr>
            </w:pPr>
            <w:r w:rsidRPr="00283BF1">
              <w:rPr>
                <w:i/>
                <w:sz w:val="14"/>
                <w:szCs w:val="14"/>
              </w:rPr>
              <w:t>Параметр</w:t>
            </w:r>
          </w:p>
        </w:tc>
        <w:tc>
          <w:tcPr>
            <w:tcW w:w="2487" w:type="dxa"/>
            <w:vAlign w:val="bottom"/>
            <w:hideMark/>
          </w:tcPr>
          <w:p w:rsidR="00283BF1" w:rsidRPr="00283BF1" w:rsidRDefault="00283BF1" w:rsidP="00060292">
            <w:pPr>
              <w:keepNext/>
              <w:keepLines/>
              <w:tabs>
                <w:tab w:val="left" w:pos="475"/>
                <w:tab w:val="left" w:pos="965"/>
                <w:tab w:val="left" w:pos="1440"/>
                <w:tab w:val="left" w:pos="1915"/>
                <w:tab w:val="left" w:pos="2405"/>
                <w:tab w:val="left" w:pos="2880"/>
                <w:tab w:val="left" w:pos="3355"/>
              </w:tabs>
              <w:spacing w:before="80" w:after="80" w:line="160" w:lineRule="exact"/>
              <w:rPr>
                <w:i/>
                <w:sz w:val="14"/>
                <w:szCs w:val="14"/>
              </w:rPr>
            </w:pPr>
            <w:r w:rsidRPr="00283BF1">
              <w:rPr>
                <w:i/>
                <w:sz w:val="14"/>
                <w:szCs w:val="14"/>
              </w:rPr>
              <w:t>На входе</w:t>
            </w:r>
          </w:p>
        </w:tc>
        <w:tc>
          <w:tcPr>
            <w:tcW w:w="2487" w:type="dxa"/>
            <w:vAlign w:val="bottom"/>
            <w:hideMark/>
          </w:tcPr>
          <w:p w:rsidR="00283BF1" w:rsidRPr="00283BF1" w:rsidRDefault="00283BF1" w:rsidP="00060292">
            <w:pPr>
              <w:keepNext/>
              <w:keepLines/>
              <w:tabs>
                <w:tab w:val="left" w:pos="475"/>
                <w:tab w:val="left" w:pos="965"/>
                <w:tab w:val="left" w:pos="1440"/>
                <w:tab w:val="left" w:pos="1915"/>
                <w:tab w:val="left" w:pos="2405"/>
                <w:tab w:val="left" w:pos="2880"/>
                <w:tab w:val="left" w:pos="3355"/>
              </w:tabs>
              <w:spacing w:before="80" w:after="80" w:line="160" w:lineRule="exact"/>
              <w:rPr>
                <w:i/>
                <w:sz w:val="14"/>
                <w:szCs w:val="14"/>
              </w:rPr>
            </w:pPr>
            <w:r w:rsidRPr="00283BF1">
              <w:rPr>
                <w:i/>
                <w:sz w:val="14"/>
                <w:szCs w:val="14"/>
              </w:rPr>
              <w:t>На выходе</w:t>
            </w:r>
          </w:p>
        </w:tc>
      </w:tr>
      <w:tr w:rsidR="00283BF1" w:rsidRPr="00283BF1" w:rsidTr="003D7237">
        <w:tc>
          <w:tcPr>
            <w:tcW w:w="2487" w:type="dxa"/>
            <w:hideMark/>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proofErr w:type="spellStart"/>
            <w:r w:rsidRPr="00283BF1">
              <w:rPr>
                <w:szCs w:val="20"/>
              </w:rPr>
              <w:t>pH</w:t>
            </w:r>
            <w:proofErr w:type="spellEnd"/>
          </w:p>
        </w:tc>
        <w:tc>
          <w:tcPr>
            <w:tcW w:w="2487" w:type="dxa"/>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p>
        </w:tc>
        <w:tc>
          <w:tcPr>
            <w:tcW w:w="2487" w:type="dxa"/>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p>
        </w:tc>
      </w:tr>
      <w:tr w:rsidR="00283BF1" w:rsidRPr="00283BF1" w:rsidTr="003D7237">
        <w:tc>
          <w:tcPr>
            <w:tcW w:w="2487" w:type="dxa"/>
            <w:hideMark/>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r w:rsidRPr="00283BF1">
              <w:rPr>
                <w:szCs w:val="20"/>
              </w:rPr>
              <w:t>Электропроводность</w:t>
            </w:r>
          </w:p>
        </w:tc>
        <w:tc>
          <w:tcPr>
            <w:tcW w:w="2487" w:type="dxa"/>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p>
        </w:tc>
        <w:tc>
          <w:tcPr>
            <w:tcW w:w="2487" w:type="dxa"/>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p>
        </w:tc>
      </w:tr>
      <w:tr w:rsidR="00283BF1" w:rsidRPr="00283BF1" w:rsidTr="003D7237">
        <w:tc>
          <w:tcPr>
            <w:tcW w:w="2487" w:type="dxa"/>
            <w:hideMark/>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r w:rsidRPr="00283BF1">
              <w:rPr>
                <w:szCs w:val="20"/>
              </w:rPr>
              <w:t>Температура жидкой фазы</w:t>
            </w:r>
          </w:p>
        </w:tc>
        <w:tc>
          <w:tcPr>
            <w:tcW w:w="2487" w:type="dxa"/>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p>
        </w:tc>
        <w:tc>
          <w:tcPr>
            <w:tcW w:w="2487" w:type="dxa"/>
          </w:tcPr>
          <w:p w:rsidR="00283BF1" w:rsidRPr="00283BF1" w:rsidRDefault="00283BF1" w:rsidP="00283BF1">
            <w:pPr>
              <w:keepNext/>
              <w:keepLines/>
              <w:tabs>
                <w:tab w:val="left" w:pos="475"/>
                <w:tab w:val="left" w:pos="965"/>
                <w:tab w:val="left" w:pos="1440"/>
                <w:tab w:val="left" w:pos="1915"/>
                <w:tab w:val="left" w:pos="2405"/>
                <w:tab w:val="left" w:pos="2880"/>
                <w:tab w:val="left" w:pos="3355"/>
              </w:tabs>
              <w:spacing w:before="40" w:after="80"/>
              <w:rPr>
                <w:szCs w:val="20"/>
              </w:rPr>
            </w:pPr>
          </w:p>
        </w:tc>
      </w:tr>
    </w:tbl>
    <w:p w:rsidR="00283BF1" w:rsidRPr="00283BF1" w:rsidRDefault="00283BF1" w:rsidP="00283BF1">
      <w:pPr>
        <w:pStyle w:val="SingleTxt"/>
        <w:spacing w:after="0" w:line="120" w:lineRule="exact"/>
        <w:rPr>
          <w:sz w:val="10"/>
        </w:rPr>
      </w:pPr>
    </w:p>
    <w:p w:rsidR="00283BF1" w:rsidRPr="00283BF1" w:rsidRDefault="00283BF1" w:rsidP="00283BF1">
      <w:pPr>
        <w:pStyle w:val="SingleTxt"/>
        <w:spacing w:after="0" w:line="120" w:lineRule="exact"/>
        <w:rPr>
          <w:sz w:val="10"/>
        </w:rPr>
      </w:pPr>
    </w:p>
    <w:p w:rsidR="00283BF1" w:rsidRPr="00283BF1" w:rsidRDefault="00283BF1" w:rsidP="003D723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s>
        <w:ind w:left="1980" w:hanging="720"/>
      </w:pPr>
      <w:r w:rsidRPr="00283BF1">
        <w:t>1.3.2</w:t>
      </w:r>
      <w:r w:rsidRPr="00283BF1">
        <w:tab/>
        <w:t>При отборе проб подлежат регистрации – когда это применимо – след</w:t>
      </w:r>
      <w:r w:rsidRPr="00283BF1">
        <w:t>у</w:t>
      </w:r>
      <w:r w:rsidRPr="00283BF1">
        <w:t>ющие рабочие параметры:</w:t>
      </w:r>
    </w:p>
    <w:p w:rsidR="00283BF1" w:rsidRPr="00283BF1" w:rsidRDefault="00283BF1" w:rsidP="003D723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s>
        <w:ind w:left="1980" w:hanging="720"/>
      </w:pPr>
      <w:r w:rsidRPr="00283BF1">
        <w:tab/>
      </w:r>
      <w:r w:rsidR="003D7237">
        <w:tab/>
      </w:r>
      <w:r w:rsidRPr="00283BF1">
        <w:t xml:space="preserve">концентрация растворенного кислорода в </w:t>
      </w:r>
      <w:proofErr w:type="spellStart"/>
      <w:r w:rsidRPr="00283BF1">
        <w:t>биореакторе</w:t>
      </w:r>
      <w:proofErr w:type="spellEnd"/>
    </w:p>
    <w:p w:rsidR="00283BF1" w:rsidRPr="00283BF1" w:rsidRDefault="00283BF1" w:rsidP="003D723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s>
        <w:ind w:left="1980" w:hanging="720"/>
      </w:pPr>
      <w:r w:rsidRPr="00283BF1">
        <w:tab/>
      </w:r>
      <w:r w:rsidR="003D7237">
        <w:tab/>
      </w:r>
      <w:r w:rsidRPr="00283BF1">
        <w:t xml:space="preserve">содержание сухого вещества в </w:t>
      </w:r>
      <w:proofErr w:type="spellStart"/>
      <w:r w:rsidRPr="00283BF1">
        <w:t>биореакторе</w:t>
      </w:r>
      <w:proofErr w:type="spellEnd"/>
    </w:p>
    <w:p w:rsidR="00283BF1" w:rsidRPr="00283BF1" w:rsidRDefault="00283BF1" w:rsidP="003D723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s>
        <w:ind w:left="1980" w:hanging="720"/>
      </w:pPr>
      <w:r w:rsidRPr="00283BF1">
        <w:tab/>
      </w:r>
      <w:r w:rsidR="003D7237">
        <w:tab/>
      </w:r>
      <w:r w:rsidRPr="00283BF1">
        <w:t xml:space="preserve">температура в </w:t>
      </w:r>
      <w:proofErr w:type="spellStart"/>
      <w:r w:rsidRPr="00283BF1">
        <w:t>биореакторе</w:t>
      </w:r>
      <w:proofErr w:type="spellEnd"/>
    </w:p>
    <w:p w:rsidR="00283BF1" w:rsidRPr="00283BF1" w:rsidRDefault="00283BF1" w:rsidP="003D723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84"/>
        </w:tabs>
        <w:ind w:left="1980" w:hanging="720"/>
      </w:pPr>
      <w:r w:rsidRPr="00283BF1">
        <w:tab/>
      </w:r>
      <w:r w:rsidR="003D7237">
        <w:tab/>
      </w:r>
      <w:r w:rsidRPr="00283BF1">
        <w:t>температура окружающей среды</w:t>
      </w:r>
    </w:p>
    <w:p w:rsidR="00283BF1" w:rsidRPr="00283BF1" w:rsidRDefault="00283BF1" w:rsidP="003D723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75"/>
        </w:tabs>
        <w:ind w:left="1980" w:hanging="720"/>
      </w:pPr>
      <w:r w:rsidRPr="00283BF1">
        <w:t>1.3.3</w:t>
      </w:r>
      <w:r w:rsidRPr="00283BF1">
        <w:tab/>
        <w:t>Прочие рабочие параметры согласно инструкциям изготовителя по эк</w:t>
      </w:r>
      <w:r w:rsidRPr="00283BF1">
        <w:t>с</w:t>
      </w:r>
      <w:r w:rsidRPr="00283BF1">
        <w:t xml:space="preserve">плуатации: </w:t>
      </w:r>
      <w:r w:rsidRPr="00283BF1">
        <w:tab/>
      </w:r>
    </w:p>
    <w:p w:rsidR="00283BF1" w:rsidRPr="00A46E47" w:rsidRDefault="00283BF1" w:rsidP="00C22E8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right" w:leader="dot" w:pos="8775"/>
        </w:tabs>
        <w:ind w:left="1953" w:hanging="686"/>
      </w:pPr>
      <w:r w:rsidRPr="00A46E47">
        <w:tab/>
      </w:r>
      <w:r w:rsidRPr="00A46E47">
        <w:tab/>
      </w:r>
    </w:p>
    <w:p w:rsidR="00283BF1" w:rsidRPr="00A46E47" w:rsidRDefault="00283BF1" w:rsidP="00C22E8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right" w:leader="dot" w:pos="8775"/>
        </w:tabs>
        <w:ind w:left="1953" w:hanging="686"/>
      </w:pPr>
      <w:r w:rsidRPr="00A46E47">
        <w:tab/>
      </w:r>
      <w:r w:rsidRPr="00A46E47">
        <w:tab/>
      </w:r>
    </w:p>
    <w:p w:rsidR="00283BF1" w:rsidRDefault="00283BF1" w:rsidP="00C22E8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right" w:leader="dot" w:pos="8775"/>
        </w:tabs>
        <w:ind w:left="1953" w:hanging="686"/>
      </w:pPr>
      <w:r w:rsidRPr="00A46E47">
        <w:tab/>
      </w:r>
      <w:r w:rsidRPr="00A46E47">
        <w:tab/>
      </w:r>
    </w:p>
    <w:p w:rsidR="00283BF1" w:rsidRDefault="00283BF1" w:rsidP="003D723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75"/>
        </w:tabs>
        <w:ind w:left="1980" w:hanging="720"/>
      </w:pPr>
      <w:r w:rsidRPr="00283BF1">
        <w:t>1.4</w:t>
      </w:r>
      <w:r w:rsidRPr="00283BF1">
        <w:tab/>
        <w:t>Компетентный орган или техническая служба:</w:t>
      </w:r>
    </w:p>
    <w:p w:rsidR="00054F96" w:rsidRPr="00283BF1" w:rsidRDefault="00054F96" w:rsidP="003D723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80"/>
          <w:tab w:val="right" w:leader="dot" w:pos="8775"/>
        </w:tabs>
        <w:ind w:left="1980" w:hanging="720"/>
      </w:pPr>
      <w:r>
        <w:tab/>
      </w:r>
      <w:r>
        <w:tab/>
      </w:r>
      <w:r>
        <w:tab/>
      </w:r>
    </w:p>
    <w:p w:rsidR="00283BF1" w:rsidRPr="00283BF1" w:rsidRDefault="00283BF1" w:rsidP="00C22E85">
      <w:pPr>
        <w:pStyle w:val="SingleTxt"/>
        <w:tabs>
          <w:tab w:val="right" w:leader="dot" w:pos="8775"/>
        </w:tabs>
        <w:spacing w:after="0" w:line="120" w:lineRule="exact"/>
        <w:rPr>
          <w:sz w:val="10"/>
        </w:rPr>
      </w:pPr>
    </w:p>
    <w:p w:rsidR="00283BF1" w:rsidRPr="00283BF1" w:rsidRDefault="00283BF1" w:rsidP="00C22E85">
      <w:pPr>
        <w:pStyle w:val="SingleTxt"/>
        <w:tabs>
          <w:tab w:val="right" w:leader="dot" w:pos="8775"/>
        </w:tabs>
        <w:spacing w:after="0" w:line="120" w:lineRule="exact"/>
        <w:rPr>
          <w:sz w:val="10"/>
        </w:rPr>
      </w:pPr>
    </w:p>
    <w:p w:rsidR="00283BF1" w:rsidRPr="00283BF1" w:rsidRDefault="00283BF1" w:rsidP="00C22E85">
      <w:pPr>
        <w:pStyle w:val="SingleTxt"/>
        <w:tabs>
          <w:tab w:val="right" w:leader="dot" w:pos="8775"/>
        </w:tabs>
        <w:spacing w:after="0" w:line="120" w:lineRule="exact"/>
        <w:rPr>
          <w:sz w:val="10"/>
        </w:rPr>
      </w:pPr>
    </w:p>
    <w:p w:rsidR="00612534" w:rsidRPr="00A46E47" w:rsidRDefault="00612534" w:rsidP="00C22E85">
      <w:pPr>
        <w:pStyle w:val="SingleTxt"/>
        <w:tabs>
          <w:tab w:val="clear" w:pos="1742"/>
          <w:tab w:val="clear" w:pos="2218"/>
          <w:tab w:val="clear" w:pos="2693"/>
          <w:tab w:val="clear" w:pos="3182"/>
          <w:tab w:val="clear" w:pos="3658"/>
          <w:tab w:val="clear" w:pos="4133"/>
          <w:tab w:val="clear" w:pos="5573"/>
          <w:tab w:val="clear" w:pos="6048"/>
          <w:tab w:val="clear" w:pos="6538"/>
          <w:tab w:val="clear" w:pos="7013"/>
          <w:tab w:val="clear" w:pos="7488"/>
          <w:tab w:val="clear" w:pos="7978"/>
          <w:tab w:val="clear" w:pos="8453"/>
          <w:tab w:val="left" w:leader="dot" w:pos="4622"/>
          <w:tab w:val="right" w:leader="dot" w:pos="8775"/>
        </w:tabs>
      </w:pPr>
      <w:r>
        <w:t>Место, дата:</w:t>
      </w:r>
      <w:r w:rsidRPr="00A46E47">
        <w:t xml:space="preserve"> </w:t>
      </w:r>
      <w:r w:rsidRPr="00A46E47">
        <w:tab/>
      </w:r>
      <w:r>
        <w:tab/>
        <w:t xml:space="preserve">Подпись: </w:t>
      </w:r>
      <w:r w:rsidRPr="00A46E47">
        <w:tab/>
      </w:r>
    </w:p>
    <w:p w:rsidR="00612534" w:rsidRDefault="00612534" w:rsidP="0061253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rsidR="0092676F" w:rsidRPr="0092676F">
        <w:tab/>
      </w:r>
      <w:r>
        <w:t>Часть IV</w:t>
      </w:r>
    </w:p>
    <w:p w:rsidR="00612534" w:rsidRPr="00612534" w:rsidRDefault="00612534" w:rsidP="00612534">
      <w:pPr>
        <w:pStyle w:val="SingleTxt"/>
        <w:spacing w:after="0" w:line="120" w:lineRule="exact"/>
        <w:rPr>
          <w:sz w:val="10"/>
        </w:rPr>
      </w:pPr>
    </w:p>
    <w:p w:rsidR="00612534" w:rsidRPr="00612534" w:rsidRDefault="00612534" w:rsidP="00612534">
      <w:pPr>
        <w:pStyle w:val="SingleTxt"/>
        <w:spacing w:after="0" w:line="120" w:lineRule="exact"/>
        <w:rPr>
          <w:sz w:val="10"/>
        </w:rPr>
      </w:pPr>
    </w:p>
    <w:p w:rsidR="00612534" w:rsidRDefault="00612534" w:rsidP="006125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Система нумерации одобрений типа</w:t>
      </w:r>
    </w:p>
    <w:p w:rsidR="00612534" w:rsidRPr="00612534" w:rsidRDefault="00612534" w:rsidP="00612534">
      <w:pPr>
        <w:pStyle w:val="SingleTxt"/>
        <w:spacing w:after="0" w:line="120" w:lineRule="exact"/>
        <w:rPr>
          <w:sz w:val="10"/>
        </w:rPr>
      </w:pPr>
    </w:p>
    <w:p w:rsidR="00612534" w:rsidRPr="00612534" w:rsidRDefault="00612534" w:rsidP="00612534">
      <w:pPr>
        <w:pStyle w:val="SingleTxt"/>
        <w:spacing w:after="0" w:line="120" w:lineRule="exact"/>
        <w:rPr>
          <w:sz w:val="10"/>
        </w:rPr>
      </w:pPr>
    </w:p>
    <w:p w:rsidR="00612534" w:rsidRDefault="00612534" w:rsidP="006125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Система</w:t>
      </w:r>
    </w:p>
    <w:p w:rsidR="00612534" w:rsidRPr="00612534" w:rsidRDefault="00612534" w:rsidP="00612534">
      <w:pPr>
        <w:pStyle w:val="SingleTxt"/>
        <w:spacing w:after="0" w:line="120" w:lineRule="exact"/>
        <w:rPr>
          <w:sz w:val="10"/>
        </w:rPr>
      </w:pPr>
    </w:p>
    <w:p w:rsidR="00612534" w:rsidRDefault="00612534" w:rsidP="00612534">
      <w:pPr>
        <w:pStyle w:val="SingleTxt"/>
      </w:pPr>
      <w:r>
        <w:t xml:space="preserve">Номер состоит из четырех разделов, разделенных символом </w:t>
      </w:r>
      <w:r w:rsidR="004D2D91">
        <w:t>«</w:t>
      </w:r>
      <w:r>
        <w:t>*</w:t>
      </w:r>
      <w:r w:rsidR="004D2D91">
        <w:t>»</w:t>
      </w:r>
      <w:r>
        <w:t>.</w:t>
      </w:r>
    </w:p>
    <w:p w:rsidR="00283BF1" w:rsidRDefault="00612534" w:rsidP="00612534">
      <w:pPr>
        <w:pStyle w:val="SingleTxt"/>
      </w:pPr>
      <w:r>
        <w:t>Раздел 1:</w:t>
      </w:r>
      <w:r>
        <w:tab/>
        <w:t xml:space="preserve">Строчная буква </w:t>
      </w:r>
      <w:r w:rsidR="004D2D91">
        <w:t>«</w:t>
      </w:r>
      <w:r>
        <w:t>е</w:t>
      </w:r>
      <w:r w:rsidR="004D2D91">
        <w:t>»</w:t>
      </w:r>
      <w:r>
        <w:t>, за которой следует отличительный номер госуда</w:t>
      </w:r>
      <w:r>
        <w:t>р</w:t>
      </w:r>
      <w:r>
        <w:t>ства, выдающего одобрение типа:</w:t>
      </w:r>
    </w:p>
    <w:p w:rsidR="00A92A36" w:rsidRPr="00612534" w:rsidRDefault="00A92A36" w:rsidP="00612534">
      <w:pPr>
        <w:pStyle w:val="SingleTxt"/>
        <w:spacing w:after="0" w:line="120" w:lineRule="exact"/>
        <w:rPr>
          <w:sz w:val="10"/>
        </w:rPr>
      </w:pPr>
    </w:p>
    <w:p w:rsidR="00612534" w:rsidRPr="00612534" w:rsidRDefault="00612534" w:rsidP="00612534">
      <w:pPr>
        <w:pStyle w:val="SingleTxt"/>
        <w:spacing w:after="0" w:line="120" w:lineRule="exact"/>
        <w:rPr>
          <w:sz w:val="10"/>
        </w:rPr>
      </w:pPr>
    </w:p>
    <w:tbl>
      <w:tblPr>
        <w:tblW w:w="7416" w:type="dxa"/>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3"/>
        <w:gridCol w:w="3456"/>
        <w:gridCol w:w="828"/>
        <w:gridCol w:w="2439"/>
      </w:tblGrid>
      <w:tr w:rsidR="00612534" w:rsidRPr="00612534" w:rsidTr="003D7237">
        <w:trPr>
          <w:trHeight w:val="200"/>
          <w:tblHeader/>
        </w:trPr>
        <w:tc>
          <w:tcPr>
            <w:tcW w:w="693" w:type="dxa"/>
            <w:vAlign w:val="bottom"/>
            <w:hideMark/>
          </w:tcPr>
          <w:p w:rsidR="00612534" w:rsidRPr="00612534" w:rsidRDefault="003D7237" w:rsidP="00612534">
            <w:pPr>
              <w:keepNext/>
              <w:keepLines/>
              <w:tabs>
                <w:tab w:val="left" w:pos="475"/>
                <w:tab w:val="left" w:pos="965"/>
                <w:tab w:val="left" w:pos="1440"/>
                <w:tab w:val="left" w:pos="1915"/>
                <w:tab w:val="left" w:pos="2405"/>
                <w:tab w:val="left" w:pos="2880"/>
                <w:tab w:val="left" w:pos="3355"/>
              </w:tabs>
              <w:spacing w:before="40" w:after="80"/>
              <w:rPr>
                <w:szCs w:val="20"/>
              </w:rPr>
            </w:pPr>
            <w:r>
              <w:rPr>
                <w:szCs w:val="20"/>
              </w:rPr>
              <w:t xml:space="preserve"> </w:t>
            </w:r>
            <w:r w:rsidR="00612534" w:rsidRPr="00612534">
              <w:rPr>
                <w:szCs w:val="20"/>
              </w:rPr>
              <w:t xml:space="preserve">1 </w:t>
            </w:r>
          </w:p>
        </w:tc>
        <w:tc>
          <w:tcPr>
            <w:tcW w:w="3456" w:type="dxa"/>
            <w:vAlign w:val="bottom"/>
            <w:hideMark/>
          </w:tcPr>
          <w:p w:rsidR="00612534" w:rsidRPr="00612534" w:rsidRDefault="00612534" w:rsidP="003D7237">
            <w:pPr>
              <w:keepNext/>
              <w:keepLines/>
              <w:tabs>
                <w:tab w:val="left" w:pos="475"/>
                <w:tab w:val="left" w:pos="965"/>
                <w:tab w:val="left" w:pos="1440"/>
                <w:tab w:val="left" w:pos="1915"/>
                <w:tab w:val="left" w:pos="2405"/>
                <w:tab w:val="left" w:pos="2880"/>
                <w:tab w:val="left" w:pos="3355"/>
              </w:tabs>
              <w:spacing w:before="40" w:after="80"/>
              <w:ind w:firstLine="167"/>
              <w:rPr>
                <w:szCs w:val="20"/>
              </w:rPr>
            </w:pPr>
            <w:r w:rsidRPr="00612534">
              <w:rPr>
                <w:szCs w:val="20"/>
              </w:rPr>
              <w:t>для Германии</w:t>
            </w:r>
          </w:p>
        </w:tc>
        <w:tc>
          <w:tcPr>
            <w:tcW w:w="828" w:type="dxa"/>
            <w:vAlign w:val="bottom"/>
            <w:hideMark/>
          </w:tcPr>
          <w:p w:rsidR="00612534" w:rsidRPr="00612534" w:rsidRDefault="003D7237" w:rsidP="00612534">
            <w:pPr>
              <w:keepNext/>
              <w:keepLines/>
              <w:tabs>
                <w:tab w:val="left" w:pos="475"/>
                <w:tab w:val="left" w:pos="965"/>
                <w:tab w:val="left" w:pos="1440"/>
                <w:tab w:val="left" w:pos="1915"/>
                <w:tab w:val="left" w:pos="2405"/>
                <w:tab w:val="left" w:pos="2880"/>
                <w:tab w:val="left" w:pos="3355"/>
              </w:tabs>
              <w:spacing w:before="40" w:after="80"/>
              <w:rPr>
                <w:szCs w:val="20"/>
              </w:rPr>
            </w:pPr>
            <w:r>
              <w:rPr>
                <w:szCs w:val="20"/>
              </w:rPr>
              <w:t xml:space="preserve"> </w:t>
            </w:r>
            <w:r w:rsidR="00612534" w:rsidRPr="00612534">
              <w:rPr>
                <w:szCs w:val="20"/>
              </w:rPr>
              <w:t>18</w:t>
            </w:r>
            <w:r>
              <w:rPr>
                <w:szCs w:val="20"/>
              </w:rPr>
              <w:t xml:space="preserve"> </w:t>
            </w:r>
          </w:p>
        </w:tc>
        <w:tc>
          <w:tcPr>
            <w:tcW w:w="2439" w:type="dxa"/>
            <w:vAlign w:val="bottom"/>
            <w:hideMark/>
          </w:tcPr>
          <w:p w:rsidR="00612534" w:rsidRPr="00612534" w:rsidRDefault="00612534" w:rsidP="003D7237">
            <w:pPr>
              <w:keepNext/>
              <w:keepLines/>
              <w:tabs>
                <w:tab w:val="left" w:pos="475"/>
                <w:tab w:val="left" w:pos="965"/>
                <w:tab w:val="left" w:pos="1440"/>
                <w:tab w:val="left" w:pos="1915"/>
                <w:tab w:val="left" w:pos="2405"/>
                <w:tab w:val="left" w:pos="2880"/>
                <w:tab w:val="left" w:pos="3355"/>
              </w:tabs>
              <w:spacing w:before="40" w:after="80"/>
              <w:ind w:firstLine="113"/>
              <w:rPr>
                <w:szCs w:val="20"/>
              </w:rPr>
            </w:pPr>
            <w:r w:rsidRPr="00612534">
              <w:rPr>
                <w:szCs w:val="20"/>
              </w:rPr>
              <w:t>для Дании</w:t>
            </w:r>
          </w:p>
        </w:tc>
      </w:tr>
      <w:tr w:rsidR="00612534" w:rsidRPr="00612534" w:rsidTr="003D7237">
        <w:trPr>
          <w:trHeight w:val="270"/>
        </w:trPr>
        <w:tc>
          <w:tcPr>
            <w:tcW w:w="693" w:type="dxa"/>
            <w:hideMark/>
          </w:tcPr>
          <w:p w:rsidR="00612534" w:rsidRPr="00612534" w:rsidRDefault="003D7237" w:rsidP="00612534">
            <w:pPr>
              <w:keepNext/>
              <w:keepLines/>
              <w:tabs>
                <w:tab w:val="left" w:pos="475"/>
                <w:tab w:val="left" w:pos="965"/>
                <w:tab w:val="left" w:pos="1440"/>
                <w:tab w:val="left" w:pos="1915"/>
                <w:tab w:val="left" w:pos="2405"/>
                <w:tab w:val="left" w:pos="2880"/>
                <w:tab w:val="left" w:pos="3355"/>
              </w:tabs>
              <w:spacing w:before="40" w:after="80"/>
              <w:rPr>
                <w:szCs w:val="20"/>
              </w:rPr>
            </w:pPr>
            <w:r>
              <w:rPr>
                <w:szCs w:val="20"/>
              </w:rPr>
              <w:t xml:space="preserve"> </w:t>
            </w:r>
            <w:r w:rsidR="00612534" w:rsidRPr="00612534">
              <w:rPr>
                <w:szCs w:val="20"/>
              </w:rPr>
              <w:t xml:space="preserve">2 </w:t>
            </w:r>
          </w:p>
        </w:tc>
        <w:tc>
          <w:tcPr>
            <w:tcW w:w="3456" w:type="dxa"/>
            <w:hideMark/>
          </w:tcPr>
          <w:p w:rsidR="00612534" w:rsidRPr="00612534" w:rsidRDefault="00612534" w:rsidP="003D7237">
            <w:pPr>
              <w:keepNext/>
              <w:keepLines/>
              <w:tabs>
                <w:tab w:val="left" w:pos="475"/>
                <w:tab w:val="left" w:pos="965"/>
                <w:tab w:val="left" w:pos="1440"/>
                <w:tab w:val="left" w:pos="1915"/>
                <w:tab w:val="left" w:pos="2405"/>
                <w:tab w:val="left" w:pos="2880"/>
                <w:tab w:val="left" w:pos="3355"/>
              </w:tabs>
              <w:spacing w:before="40" w:after="80"/>
              <w:ind w:firstLine="167"/>
              <w:rPr>
                <w:szCs w:val="20"/>
              </w:rPr>
            </w:pPr>
            <w:r w:rsidRPr="00612534">
              <w:rPr>
                <w:szCs w:val="20"/>
              </w:rPr>
              <w:t>для Франции</w:t>
            </w:r>
          </w:p>
        </w:tc>
        <w:tc>
          <w:tcPr>
            <w:tcW w:w="828" w:type="dxa"/>
            <w:hideMark/>
          </w:tcPr>
          <w:p w:rsidR="00612534" w:rsidRPr="00612534" w:rsidRDefault="003D7237" w:rsidP="00612534">
            <w:pPr>
              <w:keepNext/>
              <w:keepLines/>
              <w:tabs>
                <w:tab w:val="left" w:pos="475"/>
                <w:tab w:val="left" w:pos="965"/>
                <w:tab w:val="left" w:pos="1440"/>
                <w:tab w:val="left" w:pos="1915"/>
                <w:tab w:val="left" w:pos="2405"/>
                <w:tab w:val="left" w:pos="2880"/>
                <w:tab w:val="left" w:pos="3355"/>
              </w:tabs>
              <w:spacing w:before="40" w:after="80"/>
              <w:rPr>
                <w:szCs w:val="20"/>
              </w:rPr>
            </w:pPr>
            <w:r>
              <w:rPr>
                <w:szCs w:val="20"/>
              </w:rPr>
              <w:t xml:space="preserve"> </w:t>
            </w:r>
            <w:r w:rsidR="00612534" w:rsidRPr="00612534">
              <w:rPr>
                <w:szCs w:val="20"/>
              </w:rPr>
              <w:t xml:space="preserve">19 </w:t>
            </w:r>
          </w:p>
        </w:tc>
        <w:tc>
          <w:tcPr>
            <w:tcW w:w="2439" w:type="dxa"/>
            <w:hideMark/>
          </w:tcPr>
          <w:p w:rsidR="00612534" w:rsidRPr="00612534" w:rsidRDefault="00612534" w:rsidP="003D7237">
            <w:pPr>
              <w:keepNext/>
              <w:keepLines/>
              <w:tabs>
                <w:tab w:val="left" w:pos="475"/>
                <w:tab w:val="left" w:pos="965"/>
                <w:tab w:val="left" w:pos="1440"/>
                <w:tab w:val="left" w:pos="1915"/>
                <w:tab w:val="left" w:pos="2405"/>
                <w:tab w:val="left" w:pos="2880"/>
                <w:tab w:val="left" w:pos="3355"/>
              </w:tabs>
              <w:spacing w:before="40" w:after="80"/>
              <w:ind w:firstLine="113"/>
              <w:rPr>
                <w:szCs w:val="20"/>
              </w:rPr>
            </w:pPr>
            <w:r w:rsidRPr="00612534">
              <w:rPr>
                <w:szCs w:val="20"/>
              </w:rPr>
              <w:t>для Румынии</w:t>
            </w:r>
          </w:p>
        </w:tc>
      </w:tr>
      <w:tr w:rsidR="00612534" w:rsidRPr="00612534" w:rsidTr="003D7237">
        <w:trPr>
          <w:trHeight w:val="270"/>
        </w:trPr>
        <w:tc>
          <w:tcPr>
            <w:tcW w:w="693" w:type="dxa"/>
            <w:hideMark/>
          </w:tcPr>
          <w:p w:rsidR="00612534" w:rsidRPr="00612534" w:rsidRDefault="003D7237" w:rsidP="00612534">
            <w:pPr>
              <w:keepNext/>
              <w:keepLines/>
              <w:tabs>
                <w:tab w:val="left" w:pos="475"/>
                <w:tab w:val="left" w:pos="965"/>
                <w:tab w:val="left" w:pos="1440"/>
                <w:tab w:val="left" w:pos="1915"/>
                <w:tab w:val="left" w:pos="2405"/>
                <w:tab w:val="left" w:pos="2880"/>
                <w:tab w:val="left" w:pos="3355"/>
              </w:tabs>
              <w:spacing w:before="40" w:after="80"/>
              <w:rPr>
                <w:szCs w:val="20"/>
              </w:rPr>
            </w:pPr>
            <w:r>
              <w:rPr>
                <w:szCs w:val="20"/>
              </w:rPr>
              <w:t xml:space="preserve"> </w:t>
            </w:r>
            <w:r w:rsidR="00612534" w:rsidRPr="00612534">
              <w:rPr>
                <w:szCs w:val="20"/>
              </w:rPr>
              <w:t xml:space="preserve">3 </w:t>
            </w:r>
          </w:p>
        </w:tc>
        <w:tc>
          <w:tcPr>
            <w:tcW w:w="3456" w:type="dxa"/>
            <w:hideMark/>
          </w:tcPr>
          <w:p w:rsidR="00612534" w:rsidRPr="00612534" w:rsidRDefault="00612534" w:rsidP="003D7237">
            <w:pPr>
              <w:keepNext/>
              <w:keepLines/>
              <w:tabs>
                <w:tab w:val="left" w:pos="475"/>
                <w:tab w:val="left" w:pos="965"/>
                <w:tab w:val="left" w:pos="1440"/>
                <w:tab w:val="left" w:pos="1915"/>
                <w:tab w:val="left" w:pos="2405"/>
                <w:tab w:val="left" w:pos="2880"/>
                <w:tab w:val="left" w:pos="3355"/>
              </w:tabs>
              <w:spacing w:before="40" w:after="80"/>
              <w:ind w:firstLine="167"/>
              <w:rPr>
                <w:szCs w:val="20"/>
              </w:rPr>
            </w:pPr>
            <w:r w:rsidRPr="00612534">
              <w:rPr>
                <w:szCs w:val="20"/>
              </w:rPr>
              <w:t xml:space="preserve">для Италии </w:t>
            </w:r>
          </w:p>
        </w:tc>
        <w:tc>
          <w:tcPr>
            <w:tcW w:w="828" w:type="dxa"/>
            <w:hideMark/>
          </w:tcPr>
          <w:p w:rsidR="00612534" w:rsidRPr="00612534" w:rsidRDefault="003D7237" w:rsidP="00612534">
            <w:pPr>
              <w:keepNext/>
              <w:keepLines/>
              <w:tabs>
                <w:tab w:val="left" w:pos="475"/>
                <w:tab w:val="left" w:pos="965"/>
                <w:tab w:val="left" w:pos="1440"/>
                <w:tab w:val="left" w:pos="1915"/>
                <w:tab w:val="left" w:pos="2405"/>
                <w:tab w:val="left" w:pos="2880"/>
                <w:tab w:val="left" w:pos="3355"/>
              </w:tabs>
              <w:spacing w:before="40" w:after="80"/>
              <w:rPr>
                <w:szCs w:val="20"/>
              </w:rPr>
            </w:pPr>
            <w:r>
              <w:rPr>
                <w:szCs w:val="20"/>
              </w:rPr>
              <w:t xml:space="preserve"> </w:t>
            </w:r>
            <w:r w:rsidR="00612534" w:rsidRPr="00612534">
              <w:rPr>
                <w:szCs w:val="20"/>
              </w:rPr>
              <w:t xml:space="preserve">20 </w:t>
            </w:r>
          </w:p>
        </w:tc>
        <w:tc>
          <w:tcPr>
            <w:tcW w:w="2439" w:type="dxa"/>
            <w:hideMark/>
          </w:tcPr>
          <w:p w:rsidR="00612534" w:rsidRPr="00612534" w:rsidRDefault="00612534" w:rsidP="003D7237">
            <w:pPr>
              <w:keepNext/>
              <w:keepLines/>
              <w:tabs>
                <w:tab w:val="left" w:pos="475"/>
                <w:tab w:val="left" w:pos="965"/>
                <w:tab w:val="left" w:pos="1440"/>
                <w:tab w:val="left" w:pos="1915"/>
                <w:tab w:val="left" w:pos="2405"/>
                <w:tab w:val="left" w:pos="2880"/>
                <w:tab w:val="left" w:pos="3355"/>
              </w:tabs>
              <w:spacing w:before="40" w:after="80"/>
              <w:ind w:firstLine="113"/>
              <w:rPr>
                <w:szCs w:val="20"/>
              </w:rPr>
            </w:pPr>
            <w:r w:rsidRPr="00612534">
              <w:rPr>
                <w:szCs w:val="20"/>
              </w:rPr>
              <w:t>для Польши</w:t>
            </w:r>
          </w:p>
        </w:tc>
      </w:tr>
      <w:tr w:rsidR="00612534" w:rsidRPr="00612534" w:rsidTr="003D7237">
        <w:trPr>
          <w:trHeight w:val="295"/>
        </w:trPr>
        <w:tc>
          <w:tcPr>
            <w:tcW w:w="693" w:type="dxa"/>
            <w:hideMark/>
          </w:tcPr>
          <w:p w:rsidR="00612534" w:rsidRPr="00612534" w:rsidRDefault="003D7237" w:rsidP="00612534">
            <w:pPr>
              <w:keepNext/>
              <w:keepLines/>
              <w:tabs>
                <w:tab w:val="left" w:pos="475"/>
                <w:tab w:val="left" w:pos="965"/>
                <w:tab w:val="left" w:pos="1440"/>
                <w:tab w:val="left" w:pos="1915"/>
                <w:tab w:val="left" w:pos="2405"/>
                <w:tab w:val="left" w:pos="2880"/>
                <w:tab w:val="left" w:pos="3355"/>
              </w:tabs>
              <w:spacing w:before="40" w:after="80"/>
              <w:rPr>
                <w:szCs w:val="20"/>
              </w:rPr>
            </w:pPr>
            <w:r>
              <w:rPr>
                <w:szCs w:val="20"/>
              </w:rPr>
              <w:t xml:space="preserve"> </w:t>
            </w:r>
            <w:r w:rsidR="00612534" w:rsidRPr="00612534">
              <w:rPr>
                <w:szCs w:val="20"/>
              </w:rPr>
              <w:t xml:space="preserve">4 </w:t>
            </w:r>
          </w:p>
        </w:tc>
        <w:tc>
          <w:tcPr>
            <w:tcW w:w="3456" w:type="dxa"/>
            <w:hideMark/>
          </w:tcPr>
          <w:p w:rsidR="00612534" w:rsidRPr="00612534" w:rsidRDefault="00612534" w:rsidP="003D7237">
            <w:pPr>
              <w:keepNext/>
              <w:keepLines/>
              <w:tabs>
                <w:tab w:val="left" w:pos="475"/>
                <w:tab w:val="left" w:pos="965"/>
                <w:tab w:val="left" w:pos="1440"/>
                <w:tab w:val="left" w:pos="1915"/>
                <w:tab w:val="left" w:pos="2405"/>
                <w:tab w:val="left" w:pos="2880"/>
                <w:tab w:val="left" w:pos="3355"/>
              </w:tabs>
              <w:spacing w:before="40" w:after="80"/>
              <w:ind w:firstLine="167"/>
              <w:rPr>
                <w:szCs w:val="20"/>
              </w:rPr>
            </w:pPr>
            <w:r w:rsidRPr="00612534">
              <w:rPr>
                <w:szCs w:val="20"/>
              </w:rPr>
              <w:t>для Нидерландов</w:t>
            </w:r>
          </w:p>
        </w:tc>
        <w:tc>
          <w:tcPr>
            <w:tcW w:w="828" w:type="dxa"/>
            <w:hideMark/>
          </w:tcPr>
          <w:p w:rsidR="00612534" w:rsidRPr="00612534" w:rsidRDefault="003D7237" w:rsidP="00612534">
            <w:pPr>
              <w:keepNext/>
              <w:keepLines/>
              <w:tabs>
                <w:tab w:val="left" w:pos="475"/>
                <w:tab w:val="left" w:pos="965"/>
                <w:tab w:val="left" w:pos="1440"/>
                <w:tab w:val="left" w:pos="1915"/>
                <w:tab w:val="left" w:pos="2405"/>
                <w:tab w:val="left" w:pos="2880"/>
                <w:tab w:val="left" w:pos="3355"/>
              </w:tabs>
              <w:spacing w:before="40" w:after="80"/>
              <w:rPr>
                <w:szCs w:val="20"/>
              </w:rPr>
            </w:pPr>
            <w:r>
              <w:rPr>
                <w:szCs w:val="20"/>
              </w:rPr>
              <w:t xml:space="preserve"> </w:t>
            </w:r>
            <w:r w:rsidR="00612534" w:rsidRPr="00612534">
              <w:rPr>
                <w:szCs w:val="20"/>
              </w:rPr>
              <w:t xml:space="preserve">21 </w:t>
            </w:r>
          </w:p>
        </w:tc>
        <w:tc>
          <w:tcPr>
            <w:tcW w:w="2439" w:type="dxa"/>
            <w:hideMark/>
          </w:tcPr>
          <w:p w:rsidR="00612534" w:rsidRPr="00612534" w:rsidRDefault="00612534" w:rsidP="003D7237">
            <w:pPr>
              <w:keepNext/>
              <w:keepLines/>
              <w:tabs>
                <w:tab w:val="left" w:pos="475"/>
                <w:tab w:val="left" w:pos="965"/>
                <w:tab w:val="left" w:pos="1440"/>
                <w:tab w:val="left" w:pos="1915"/>
                <w:tab w:val="left" w:pos="2405"/>
                <w:tab w:val="left" w:pos="2880"/>
                <w:tab w:val="left" w:pos="3355"/>
              </w:tabs>
              <w:spacing w:before="40" w:after="80"/>
              <w:ind w:firstLine="113"/>
              <w:rPr>
                <w:szCs w:val="20"/>
              </w:rPr>
            </w:pPr>
            <w:r w:rsidRPr="00612534">
              <w:rPr>
                <w:szCs w:val="20"/>
              </w:rPr>
              <w:t>для Португалии</w:t>
            </w:r>
          </w:p>
        </w:tc>
      </w:tr>
      <w:tr w:rsidR="00612534" w:rsidRPr="00612534" w:rsidTr="003D7237">
        <w:trPr>
          <w:trHeight w:val="253"/>
        </w:trPr>
        <w:tc>
          <w:tcPr>
            <w:tcW w:w="693" w:type="dxa"/>
            <w:hideMark/>
          </w:tcPr>
          <w:p w:rsidR="00612534" w:rsidRPr="00612534" w:rsidRDefault="003D7237" w:rsidP="00612534">
            <w:pPr>
              <w:keepNext/>
              <w:keepLines/>
              <w:tabs>
                <w:tab w:val="left" w:pos="475"/>
                <w:tab w:val="left" w:pos="965"/>
                <w:tab w:val="left" w:pos="1440"/>
                <w:tab w:val="left" w:pos="1915"/>
                <w:tab w:val="left" w:pos="2405"/>
                <w:tab w:val="left" w:pos="2880"/>
                <w:tab w:val="left" w:pos="3355"/>
              </w:tabs>
              <w:spacing w:before="40" w:after="80"/>
              <w:rPr>
                <w:szCs w:val="20"/>
              </w:rPr>
            </w:pPr>
            <w:r>
              <w:rPr>
                <w:szCs w:val="20"/>
              </w:rPr>
              <w:t xml:space="preserve"> </w:t>
            </w:r>
            <w:r w:rsidR="00612534" w:rsidRPr="00612534">
              <w:rPr>
                <w:szCs w:val="20"/>
              </w:rPr>
              <w:t xml:space="preserve">5 </w:t>
            </w:r>
          </w:p>
        </w:tc>
        <w:tc>
          <w:tcPr>
            <w:tcW w:w="3456" w:type="dxa"/>
            <w:hideMark/>
          </w:tcPr>
          <w:p w:rsidR="00612534" w:rsidRPr="00612534" w:rsidRDefault="00612534" w:rsidP="003D7237">
            <w:pPr>
              <w:keepNext/>
              <w:keepLines/>
              <w:tabs>
                <w:tab w:val="left" w:pos="475"/>
                <w:tab w:val="left" w:pos="965"/>
                <w:tab w:val="left" w:pos="1440"/>
                <w:tab w:val="left" w:pos="1915"/>
                <w:tab w:val="left" w:pos="2405"/>
                <w:tab w:val="left" w:pos="2880"/>
                <w:tab w:val="left" w:pos="3355"/>
              </w:tabs>
              <w:spacing w:before="40" w:after="80"/>
              <w:ind w:firstLine="167"/>
              <w:rPr>
                <w:szCs w:val="20"/>
              </w:rPr>
            </w:pPr>
            <w:r w:rsidRPr="00612534">
              <w:rPr>
                <w:szCs w:val="20"/>
              </w:rPr>
              <w:t xml:space="preserve">для Швеции </w:t>
            </w:r>
          </w:p>
        </w:tc>
        <w:tc>
          <w:tcPr>
            <w:tcW w:w="828" w:type="dxa"/>
            <w:hideMark/>
          </w:tcPr>
          <w:p w:rsidR="00612534" w:rsidRPr="00612534" w:rsidRDefault="003D7237" w:rsidP="00612534">
            <w:pPr>
              <w:keepNext/>
              <w:keepLines/>
              <w:tabs>
                <w:tab w:val="left" w:pos="475"/>
                <w:tab w:val="left" w:pos="965"/>
                <w:tab w:val="left" w:pos="1440"/>
                <w:tab w:val="left" w:pos="1915"/>
                <w:tab w:val="left" w:pos="2405"/>
                <w:tab w:val="left" w:pos="2880"/>
                <w:tab w:val="left" w:pos="3355"/>
              </w:tabs>
              <w:spacing w:before="40" w:after="80"/>
              <w:rPr>
                <w:szCs w:val="20"/>
              </w:rPr>
            </w:pPr>
            <w:r>
              <w:rPr>
                <w:szCs w:val="20"/>
              </w:rPr>
              <w:t xml:space="preserve"> </w:t>
            </w:r>
            <w:r w:rsidR="00612534" w:rsidRPr="00612534">
              <w:rPr>
                <w:szCs w:val="20"/>
              </w:rPr>
              <w:t xml:space="preserve">23 </w:t>
            </w:r>
          </w:p>
        </w:tc>
        <w:tc>
          <w:tcPr>
            <w:tcW w:w="2439" w:type="dxa"/>
            <w:hideMark/>
          </w:tcPr>
          <w:p w:rsidR="00612534" w:rsidRPr="00612534" w:rsidRDefault="00612534" w:rsidP="003D7237">
            <w:pPr>
              <w:keepNext/>
              <w:keepLines/>
              <w:tabs>
                <w:tab w:val="left" w:pos="475"/>
                <w:tab w:val="left" w:pos="965"/>
                <w:tab w:val="left" w:pos="1440"/>
                <w:tab w:val="left" w:pos="1915"/>
                <w:tab w:val="left" w:pos="2405"/>
                <w:tab w:val="left" w:pos="2880"/>
                <w:tab w:val="left" w:pos="3355"/>
              </w:tabs>
              <w:spacing w:before="40" w:after="80"/>
              <w:ind w:firstLine="113"/>
              <w:rPr>
                <w:szCs w:val="20"/>
              </w:rPr>
            </w:pPr>
            <w:r w:rsidRPr="00612534">
              <w:rPr>
                <w:szCs w:val="20"/>
              </w:rPr>
              <w:t>для Греции</w:t>
            </w:r>
          </w:p>
        </w:tc>
      </w:tr>
      <w:tr w:rsidR="00612534" w:rsidRPr="00612534" w:rsidTr="003D7237">
        <w:trPr>
          <w:trHeight w:val="270"/>
        </w:trPr>
        <w:tc>
          <w:tcPr>
            <w:tcW w:w="693" w:type="dxa"/>
            <w:hideMark/>
          </w:tcPr>
          <w:p w:rsidR="00612534" w:rsidRPr="00612534" w:rsidRDefault="003D7237" w:rsidP="00612534">
            <w:pPr>
              <w:keepNext/>
              <w:keepLines/>
              <w:tabs>
                <w:tab w:val="left" w:pos="475"/>
                <w:tab w:val="left" w:pos="965"/>
                <w:tab w:val="left" w:pos="1440"/>
                <w:tab w:val="left" w:pos="1915"/>
                <w:tab w:val="left" w:pos="2405"/>
                <w:tab w:val="left" w:pos="2880"/>
                <w:tab w:val="left" w:pos="3355"/>
              </w:tabs>
              <w:spacing w:before="40" w:after="80"/>
              <w:rPr>
                <w:szCs w:val="20"/>
              </w:rPr>
            </w:pPr>
            <w:r>
              <w:rPr>
                <w:szCs w:val="20"/>
              </w:rPr>
              <w:t xml:space="preserve"> </w:t>
            </w:r>
            <w:r w:rsidR="00612534" w:rsidRPr="00612534">
              <w:rPr>
                <w:szCs w:val="20"/>
              </w:rPr>
              <w:t xml:space="preserve">6 </w:t>
            </w:r>
          </w:p>
        </w:tc>
        <w:tc>
          <w:tcPr>
            <w:tcW w:w="3456" w:type="dxa"/>
            <w:hideMark/>
          </w:tcPr>
          <w:p w:rsidR="00612534" w:rsidRPr="00612534" w:rsidRDefault="00612534" w:rsidP="003D7237">
            <w:pPr>
              <w:keepNext/>
              <w:keepLines/>
              <w:tabs>
                <w:tab w:val="left" w:pos="475"/>
                <w:tab w:val="left" w:pos="965"/>
                <w:tab w:val="left" w:pos="1440"/>
                <w:tab w:val="left" w:pos="1915"/>
                <w:tab w:val="left" w:pos="2405"/>
                <w:tab w:val="left" w:pos="2880"/>
                <w:tab w:val="left" w:pos="3355"/>
              </w:tabs>
              <w:spacing w:before="40" w:after="80"/>
              <w:ind w:firstLine="167"/>
              <w:rPr>
                <w:szCs w:val="20"/>
              </w:rPr>
            </w:pPr>
            <w:r w:rsidRPr="00612534">
              <w:rPr>
                <w:szCs w:val="20"/>
              </w:rPr>
              <w:t>для Бельгии</w:t>
            </w:r>
          </w:p>
        </w:tc>
        <w:tc>
          <w:tcPr>
            <w:tcW w:w="828" w:type="dxa"/>
            <w:hideMark/>
          </w:tcPr>
          <w:p w:rsidR="00612534" w:rsidRPr="00612534" w:rsidRDefault="003D7237" w:rsidP="00612534">
            <w:pPr>
              <w:keepNext/>
              <w:keepLines/>
              <w:tabs>
                <w:tab w:val="left" w:pos="475"/>
                <w:tab w:val="left" w:pos="965"/>
                <w:tab w:val="left" w:pos="1440"/>
                <w:tab w:val="left" w:pos="1915"/>
                <w:tab w:val="left" w:pos="2405"/>
                <w:tab w:val="left" w:pos="2880"/>
                <w:tab w:val="left" w:pos="3355"/>
              </w:tabs>
              <w:spacing w:before="40" w:after="80"/>
              <w:rPr>
                <w:szCs w:val="20"/>
              </w:rPr>
            </w:pPr>
            <w:r>
              <w:rPr>
                <w:szCs w:val="20"/>
              </w:rPr>
              <w:t xml:space="preserve"> </w:t>
            </w:r>
            <w:r w:rsidR="00612534" w:rsidRPr="00612534">
              <w:rPr>
                <w:szCs w:val="20"/>
              </w:rPr>
              <w:t xml:space="preserve">24 </w:t>
            </w:r>
          </w:p>
        </w:tc>
        <w:tc>
          <w:tcPr>
            <w:tcW w:w="2439" w:type="dxa"/>
            <w:hideMark/>
          </w:tcPr>
          <w:p w:rsidR="00612534" w:rsidRPr="00612534" w:rsidRDefault="00612534" w:rsidP="003D7237">
            <w:pPr>
              <w:keepNext/>
              <w:keepLines/>
              <w:tabs>
                <w:tab w:val="left" w:pos="475"/>
                <w:tab w:val="left" w:pos="965"/>
                <w:tab w:val="left" w:pos="1440"/>
                <w:tab w:val="left" w:pos="1915"/>
                <w:tab w:val="left" w:pos="2405"/>
                <w:tab w:val="left" w:pos="2880"/>
                <w:tab w:val="left" w:pos="3355"/>
              </w:tabs>
              <w:spacing w:before="40" w:after="80"/>
              <w:ind w:firstLine="113"/>
              <w:rPr>
                <w:szCs w:val="20"/>
              </w:rPr>
            </w:pPr>
            <w:r w:rsidRPr="00612534">
              <w:rPr>
                <w:szCs w:val="20"/>
              </w:rPr>
              <w:t>для Ирландии</w:t>
            </w:r>
          </w:p>
        </w:tc>
      </w:tr>
      <w:tr w:rsidR="00612534" w:rsidRPr="00612534" w:rsidTr="003D7237">
        <w:trPr>
          <w:trHeight w:val="295"/>
        </w:trPr>
        <w:tc>
          <w:tcPr>
            <w:tcW w:w="693" w:type="dxa"/>
            <w:hideMark/>
          </w:tcPr>
          <w:p w:rsidR="00612534" w:rsidRPr="00612534" w:rsidRDefault="003D7237" w:rsidP="00612534">
            <w:pPr>
              <w:keepNext/>
              <w:keepLines/>
              <w:tabs>
                <w:tab w:val="left" w:pos="475"/>
                <w:tab w:val="left" w:pos="965"/>
                <w:tab w:val="left" w:pos="1440"/>
                <w:tab w:val="left" w:pos="1915"/>
                <w:tab w:val="left" w:pos="2405"/>
                <w:tab w:val="left" w:pos="2880"/>
                <w:tab w:val="left" w:pos="3355"/>
              </w:tabs>
              <w:spacing w:before="40" w:after="80"/>
              <w:rPr>
                <w:szCs w:val="20"/>
              </w:rPr>
            </w:pPr>
            <w:r>
              <w:rPr>
                <w:szCs w:val="20"/>
              </w:rPr>
              <w:t xml:space="preserve"> </w:t>
            </w:r>
            <w:r w:rsidR="00612534" w:rsidRPr="00612534">
              <w:rPr>
                <w:szCs w:val="20"/>
              </w:rPr>
              <w:t xml:space="preserve">7 </w:t>
            </w:r>
          </w:p>
        </w:tc>
        <w:tc>
          <w:tcPr>
            <w:tcW w:w="3456" w:type="dxa"/>
            <w:hideMark/>
          </w:tcPr>
          <w:p w:rsidR="00612534" w:rsidRPr="00612534" w:rsidRDefault="00612534" w:rsidP="003D7237">
            <w:pPr>
              <w:keepNext/>
              <w:keepLines/>
              <w:tabs>
                <w:tab w:val="left" w:pos="475"/>
                <w:tab w:val="left" w:pos="965"/>
                <w:tab w:val="left" w:pos="1440"/>
                <w:tab w:val="left" w:pos="1915"/>
                <w:tab w:val="left" w:pos="2405"/>
                <w:tab w:val="left" w:pos="2880"/>
                <w:tab w:val="left" w:pos="3355"/>
              </w:tabs>
              <w:spacing w:before="40" w:after="80"/>
              <w:ind w:firstLine="167"/>
              <w:rPr>
                <w:szCs w:val="20"/>
              </w:rPr>
            </w:pPr>
            <w:r w:rsidRPr="00612534">
              <w:rPr>
                <w:szCs w:val="20"/>
              </w:rPr>
              <w:t>для Венгрии</w:t>
            </w:r>
          </w:p>
        </w:tc>
        <w:tc>
          <w:tcPr>
            <w:tcW w:w="828" w:type="dxa"/>
            <w:hideMark/>
          </w:tcPr>
          <w:p w:rsidR="00612534" w:rsidRPr="00612534" w:rsidRDefault="003D7237" w:rsidP="00612534">
            <w:pPr>
              <w:keepNext/>
              <w:keepLines/>
              <w:tabs>
                <w:tab w:val="left" w:pos="475"/>
                <w:tab w:val="left" w:pos="965"/>
                <w:tab w:val="left" w:pos="1440"/>
                <w:tab w:val="left" w:pos="1915"/>
                <w:tab w:val="left" w:pos="2405"/>
                <w:tab w:val="left" w:pos="2880"/>
                <w:tab w:val="left" w:pos="3355"/>
              </w:tabs>
              <w:spacing w:before="40" w:after="80"/>
              <w:rPr>
                <w:szCs w:val="20"/>
              </w:rPr>
            </w:pPr>
            <w:r>
              <w:rPr>
                <w:szCs w:val="20"/>
              </w:rPr>
              <w:t xml:space="preserve"> </w:t>
            </w:r>
            <w:r w:rsidR="00612534" w:rsidRPr="00612534">
              <w:rPr>
                <w:szCs w:val="20"/>
              </w:rPr>
              <w:t xml:space="preserve">26 </w:t>
            </w:r>
          </w:p>
        </w:tc>
        <w:tc>
          <w:tcPr>
            <w:tcW w:w="2439" w:type="dxa"/>
            <w:hideMark/>
          </w:tcPr>
          <w:p w:rsidR="00612534" w:rsidRPr="00612534" w:rsidRDefault="00612534" w:rsidP="003D7237">
            <w:pPr>
              <w:keepNext/>
              <w:keepLines/>
              <w:tabs>
                <w:tab w:val="left" w:pos="475"/>
                <w:tab w:val="left" w:pos="965"/>
                <w:tab w:val="left" w:pos="1440"/>
                <w:tab w:val="left" w:pos="1915"/>
                <w:tab w:val="left" w:pos="2405"/>
                <w:tab w:val="left" w:pos="2880"/>
                <w:tab w:val="left" w:pos="3355"/>
              </w:tabs>
              <w:spacing w:before="40" w:after="80"/>
              <w:ind w:firstLine="113"/>
              <w:rPr>
                <w:szCs w:val="20"/>
              </w:rPr>
            </w:pPr>
            <w:r w:rsidRPr="00612534">
              <w:rPr>
                <w:szCs w:val="20"/>
              </w:rPr>
              <w:t>для Словении</w:t>
            </w:r>
          </w:p>
        </w:tc>
      </w:tr>
      <w:tr w:rsidR="00612534" w:rsidRPr="00612534" w:rsidTr="003D7237">
        <w:trPr>
          <w:trHeight w:val="273"/>
        </w:trPr>
        <w:tc>
          <w:tcPr>
            <w:tcW w:w="693" w:type="dxa"/>
            <w:hideMark/>
          </w:tcPr>
          <w:p w:rsidR="00612534" w:rsidRPr="00612534" w:rsidRDefault="003D7237" w:rsidP="00612534">
            <w:pPr>
              <w:keepNext/>
              <w:keepLines/>
              <w:tabs>
                <w:tab w:val="left" w:pos="475"/>
                <w:tab w:val="left" w:pos="965"/>
                <w:tab w:val="left" w:pos="1440"/>
                <w:tab w:val="left" w:pos="1915"/>
                <w:tab w:val="left" w:pos="2405"/>
                <w:tab w:val="left" w:pos="2880"/>
                <w:tab w:val="left" w:pos="3355"/>
              </w:tabs>
              <w:spacing w:before="40" w:after="80"/>
              <w:rPr>
                <w:szCs w:val="20"/>
              </w:rPr>
            </w:pPr>
            <w:r>
              <w:rPr>
                <w:szCs w:val="20"/>
              </w:rPr>
              <w:t xml:space="preserve"> </w:t>
            </w:r>
            <w:r w:rsidR="00612534" w:rsidRPr="00612534">
              <w:rPr>
                <w:szCs w:val="20"/>
              </w:rPr>
              <w:t xml:space="preserve">8 </w:t>
            </w:r>
          </w:p>
        </w:tc>
        <w:tc>
          <w:tcPr>
            <w:tcW w:w="3456" w:type="dxa"/>
            <w:hideMark/>
          </w:tcPr>
          <w:p w:rsidR="00612534" w:rsidRPr="00612534" w:rsidRDefault="00612534" w:rsidP="003D7237">
            <w:pPr>
              <w:keepNext/>
              <w:keepLines/>
              <w:tabs>
                <w:tab w:val="left" w:pos="475"/>
                <w:tab w:val="left" w:pos="965"/>
                <w:tab w:val="left" w:pos="1440"/>
                <w:tab w:val="left" w:pos="1915"/>
                <w:tab w:val="left" w:pos="2405"/>
                <w:tab w:val="left" w:pos="2880"/>
                <w:tab w:val="left" w:pos="3355"/>
              </w:tabs>
              <w:spacing w:before="40" w:after="80"/>
              <w:ind w:firstLine="167"/>
              <w:rPr>
                <w:szCs w:val="20"/>
              </w:rPr>
            </w:pPr>
            <w:r w:rsidRPr="00612534">
              <w:rPr>
                <w:szCs w:val="20"/>
              </w:rPr>
              <w:t xml:space="preserve">для Чешской Республики </w:t>
            </w:r>
          </w:p>
        </w:tc>
        <w:tc>
          <w:tcPr>
            <w:tcW w:w="828" w:type="dxa"/>
            <w:hideMark/>
          </w:tcPr>
          <w:p w:rsidR="00612534" w:rsidRPr="00612534" w:rsidRDefault="003D7237" w:rsidP="00612534">
            <w:pPr>
              <w:keepNext/>
              <w:keepLines/>
              <w:tabs>
                <w:tab w:val="left" w:pos="475"/>
                <w:tab w:val="left" w:pos="965"/>
                <w:tab w:val="left" w:pos="1440"/>
                <w:tab w:val="left" w:pos="1915"/>
                <w:tab w:val="left" w:pos="2405"/>
                <w:tab w:val="left" w:pos="2880"/>
                <w:tab w:val="left" w:pos="3355"/>
              </w:tabs>
              <w:spacing w:before="40" w:after="80"/>
              <w:rPr>
                <w:szCs w:val="20"/>
              </w:rPr>
            </w:pPr>
            <w:r>
              <w:rPr>
                <w:szCs w:val="20"/>
              </w:rPr>
              <w:t xml:space="preserve"> </w:t>
            </w:r>
            <w:r w:rsidR="00612534" w:rsidRPr="00612534">
              <w:rPr>
                <w:szCs w:val="20"/>
              </w:rPr>
              <w:t xml:space="preserve">27 </w:t>
            </w:r>
          </w:p>
        </w:tc>
        <w:tc>
          <w:tcPr>
            <w:tcW w:w="2439" w:type="dxa"/>
            <w:hideMark/>
          </w:tcPr>
          <w:p w:rsidR="00612534" w:rsidRPr="00612534" w:rsidRDefault="00612534" w:rsidP="003D7237">
            <w:pPr>
              <w:keepNext/>
              <w:keepLines/>
              <w:tabs>
                <w:tab w:val="left" w:pos="475"/>
                <w:tab w:val="left" w:pos="965"/>
                <w:tab w:val="left" w:pos="1440"/>
                <w:tab w:val="left" w:pos="1915"/>
                <w:tab w:val="left" w:pos="2405"/>
                <w:tab w:val="left" w:pos="2880"/>
                <w:tab w:val="left" w:pos="3355"/>
              </w:tabs>
              <w:spacing w:before="40" w:after="80"/>
              <w:ind w:firstLine="113"/>
              <w:rPr>
                <w:szCs w:val="20"/>
              </w:rPr>
            </w:pPr>
            <w:r w:rsidRPr="00612534">
              <w:rPr>
                <w:szCs w:val="20"/>
              </w:rPr>
              <w:t>для Словакии</w:t>
            </w:r>
          </w:p>
        </w:tc>
      </w:tr>
      <w:tr w:rsidR="00612534" w:rsidRPr="00612534" w:rsidTr="003D7237">
        <w:trPr>
          <w:trHeight w:val="80"/>
        </w:trPr>
        <w:tc>
          <w:tcPr>
            <w:tcW w:w="693" w:type="dxa"/>
            <w:hideMark/>
          </w:tcPr>
          <w:p w:rsidR="00612534" w:rsidRPr="00612534" w:rsidRDefault="003D7237" w:rsidP="00612534">
            <w:pPr>
              <w:keepNext/>
              <w:keepLines/>
              <w:tabs>
                <w:tab w:val="left" w:pos="475"/>
                <w:tab w:val="left" w:pos="965"/>
                <w:tab w:val="left" w:pos="1440"/>
                <w:tab w:val="left" w:pos="1915"/>
                <w:tab w:val="left" w:pos="2405"/>
                <w:tab w:val="left" w:pos="2880"/>
                <w:tab w:val="left" w:pos="3355"/>
              </w:tabs>
              <w:spacing w:before="40" w:after="80"/>
              <w:rPr>
                <w:szCs w:val="20"/>
              </w:rPr>
            </w:pPr>
            <w:r>
              <w:rPr>
                <w:szCs w:val="20"/>
              </w:rPr>
              <w:t xml:space="preserve"> </w:t>
            </w:r>
            <w:r w:rsidR="00612534" w:rsidRPr="00612534">
              <w:rPr>
                <w:szCs w:val="20"/>
              </w:rPr>
              <w:t xml:space="preserve">9 </w:t>
            </w:r>
          </w:p>
        </w:tc>
        <w:tc>
          <w:tcPr>
            <w:tcW w:w="3456" w:type="dxa"/>
            <w:hideMark/>
          </w:tcPr>
          <w:p w:rsidR="00612534" w:rsidRPr="00612534" w:rsidRDefault="00612534" w:rsidP="003D7237">
            <w:pPr>
              <w:keepNext/>
              <w:keepLines/>
              <w:tabs>
                <w:tab w:val="left" w:pos="475"/>
                <w:tab w:val="left" w:pos="965"/>
                <w:tab w:val="left" w:pos="1440"/>
                <w:tab w:val="left" w:pos="1915"/>
                <w:tab w:val="left" w:pos="2405"/>
                <w:tab w:val="left" w:pos="2880"/>
                <w:tab w:val="left" w:pos="3355"/>
              </w:tabs>
              <w:spacing w:before="40" w:after="80"/>
              <w:ind w:firstLine="167"/>
              <w:rPr>
                <w:szCs w:val="20"/>
              </w:rPr>
            </w:pPr>
            <w:r w:rsidRPr="00612534">
              <w:rPr>
                <w:szCs w:val="20"/>
              </w:rPr>
              <w:t>для Испании</w:t>
            </w:r>
          </w:p>
        </w:tc>
        <w:tc>
          <w:tcPr>
            <w:tcW w:w="828" w:type="dxa"/>
            <w:hideMark/>
          </w:tcPr>
          <w:p w:rsidR="00612534" w:rsidRPr="00612534" w:rsidRDefault="003D7237" w:rsidP="00612534">
            <w:pPr>
              <w:keepNext/>
              <w:keepLines/>
              <w:tabs>
                <w:tab w:val="left" w:pos="475"/>
                <w:tab w:val="left" w:pos="965"/>
                <w:tab w:val="left" w:pos="1440"/>
                <w:tab w:val="left" w:pos="1915"/>
                <w:tab w:val="left" w:pos="2405"/>
                <w:tab w:val="left" w:pos="2880"/>
                <w:tab w:val="left" w:pos="3355"/>
              </w:tabs>
              <w:spacing w:before="40" w:after="80"/>
              <w:rPr>
                <w:szCs w:val="20"/>
              </w:rPr>
            </w:pPr>
            <w:r>
              <w:rPr>
                <w:szCs w:val="20"/>
              </w:rPr>
              <w:t xml:space="preserve"> </w:t>
            </w:r>
            <w:r w:rsidR="00612534" w:rsidRPr="00612534">
              <w:rPr>
                <w:szCs w:val="20"/>
              </w:rPr>
              <w:t xml:space="preserve">29 </w:t>
            </w:r>
          </w:p>
        </w:tc>
        <w:tc>
          <w:tcPr>
            <w:tcW w:w="2439" w:type="dxa"/>
            <w:hideMark/>
          </w:tcPr>
          <w:p w:rsidR="00612534" w:rsidRPr="00612534" w:rsidRDefault="00612534" w:rsidP="003D7237">
            <w:pPr>
              <w:keepNext/>
              <w:keepLines/>
              <w:tabs>
                <w:tab w:val="left" w:pos="475"/>
                <w:tab w:val="left" w:pos="965"/>
                <w:tab w:val="left" w:pos="1440"/>
                <w:tab w:val="left" w:pos="1915"/>
                <w:tab w:val="left" w:pos="2405"/>
                <w:tab w:val="left" w:pos="2880"/>
                <w:tab w:val="left" w:pos="3355"/>
              </w:tabs>
              <w:spacing w:before="40" w:after="80"/>
              <w:ind w:firstLine="113"/>
              <w:rPr>
                <w:szCs w:val="20"/>
              </w:rPr>
            </w:pPr>
            <w:r w:rsidRPr="00612534">
              <w:rPr>
                <w:szCs w:val="20"/>
              </w:rPr>
              <w:t>для Эстонии</w:t>
            </w:r>
          </w:p>
        </w:tc>
      </w:tr>
      <w:tr w:rsidR="00612534" w:rsidRPr="00612534" w:rsidTr="003D7237">
        <w:trPr>
          <w:trHeight w:val="273"/>
        </w:trPr>
        <w:tc>
          <w:tcPr>
            <w:tcW w:w="693" w:type="dxa"/>
            <w:hideMark/>
          </w:tcPr>
          <w:p w:rsidR="00612534" w:rsidRPr="00612534" w:rsidRDefault="003D7237" w:rsidP="00612534">
            <w:pPr>
              <w:keepNext/>
              <w:keepLines/>
              <w:tabs>
                <w:tab w:val="left" w:pos="475"/>
                <w:tab w:val="left" w:pos="965"/>
                <w:tab w:val="left" w:pos="1440"/>
                <w:tab w:val="left" w:pos="1915"/>
                <w:tab w:val="left" w:pos="2405"/>
                <w:tab w:val="left" w:pos="2880"/>
                <w:tab w:val="left" w:pos="3355"/>
              </w:tabs>
              <w:spacing w:before="40" w:after="80"/>
              <w:rPr>
                <w:szCs w:val="20"/>
              </w:rPr>
            </w:pPr>
            <w:r>
              <w:rPr>
                <w:szCs w:val="20"/>
              </w:rPr>
              <w:t xml:space="preserve"> </w:t>
            </w:r>
            <w:r w:rsidR="00612534" w:rsidRPr="00612534">
              <w:rPr>
                <w:szCs w:val="20"/>
              </w:rPr>
              <w:t xml:space="preserve">11 </w:t>
            </w:r>
          </w:p>
        </w:tc>
        <w:tc>
          <w:tcPr>
            <w:tcW w:w="3456" w:type="dxa"/>
            <w:hideMark/>
          </w:tcPr>
          <w:p w:rsidR="00612534" w:rsidRPr="00612534" w:rsidRDefault="00612534" w:rsidP="003D7237">
            <w:pPr>
              <w:keepNext/>
              <w:keepLines/>
              <w:tabs>
                <w:tab w:val="left" w:pos="475"/>
                <w:tab w:val="left" w:pos="965"/>
                <w:tab w:val="left" w:pos="1440"/>
                <w:tab w:val="left" w:pos="1915"/>
                <w:tab w:val="left" w:pos="2405"/>
                <w:tab w:val="left" w:pos="2880"/>
                <w:tab w:val="left" w:pos="3355"/>
              </w:tabs>
              <w:spacing w:before="40" w:after="80"/>
              <w:ind w:firstLine="167"/>
              <w:rPr>
                <w:szCs w:val="20"/>
              </w:rPr>
            </w:pPr>
            <w:r w:rsidRPr="00612534">
              <w:rPr>
                <w:szCs w:val="20"/>
              </w:rPr>
              <w:t xml:space="preserve">для Соединенного Королевства </w:t>
            </w:r>
          </w:p>
        </w:tc>
        <w:tc>
          <w:tcPr>
            <w:tcW w:w="828" w:type="dxa"/>
            <w:hideMark/>
          </w:tcPr>
          <w:p w:rsidR="00612534" w:rsidRPr="00612534" w:rsidRDefault="003D7237" w:rsidP="00612534">
            <w:pPr>
              <w:keepNext/>
              <w:keepLines/>
              <w:tabs>
                <w:tab w:val="left" w:pos="475"/>
                <w:tab w:val="left" w:pos="965"/>
                <w:tab w:val="left" w:pos="1440"/>
                <w:tab w:val="left" w:pos="1915"/>
                <w:tab w:val="left" w:pos="2405"/>
                <w:tab w:val="left" w:pos="2880"/>
                <w:tab w:val="left" w:pos="3355"/>
              </w:tabs>
              <w:spacing w:before="40" w:after="80"/>
              <w:rPr>
                <w:szCs w:val="20"/>
              </w:rPr>
            </w:pPr>
            <w:r>
              <w:rPr>
                <w:szCs w:val="20"/>
              </w:rPr>
              <w:t xml:space="preserve"> </w:t>
            </w:r>
            <w:r w:rsidR="00612534" w:rsidRPr="00612534">
              <w:rPr>
                <w:szCs w:val="20"/>
              </w:rPr>
              <w:t>32</w:t>
            </w:r>
          </w:p>
        </w:tc>
        <w:tc>
          <w:tcPr>
            <w:tcW w:w="2439" w:type="dxa"/>
            <w:hideMark/>
          </w:tcPr>
          <w:p w:rsidR="00612534" w:rsidRPr="00612534" w:rsidRDefault="00612534" w:rsidP="003D7237">
            <w:pPr>
              <w:keepNext/>
              <w:keepLines/>
              <w:tabs>
                <w:tab w:val="left" w:pos="475"/>
                <w:tab w:val="left" w:pos="965"/>
                <w:tab w:val="left" w:pos="1440"/>
                <w:tab w:val="left" w:pos="1915"/>
                <w:tab w:val="left" w:pos="2405"/>
                <w:tab w:val="left" w:pos="2880"/>
                <w:tab w:val="left" w:pos="3355"/>
              </w:tabs>
              <w:spacing w:before="40" w:after="80"/>
              <w:ind w:firstLine="113"/>
              <w:rPr>
                <w:szCs w:val="20"/>
              </w:rPr>
            </w:pPr>
            <w:r w:rsidRPr="00612534">
              <w:rPr>
                <w:szCs w:val="20"/>
              </w:rPr>
              <w:t>для Латвии</w:t>
            </w:r>
          </w:p>
        </w:tc>
      </w:tr>
      <w:tr w:rsidR="00612534" w:rsidRPr="00612534" w:rsidTr="003D7237">
        <w:trPr>
          <w:trHeight w:val="260"/>
        </w:trPr>
        <w:tc>
          <w:tcPr>
            <w:tcW w:w="693" w:type="dxa"/>
            <w:hideMark/>
          </w:tcPr>
          <w:p w:rsidR="00612534" w:rsidRPr="00612534" w:rsidRDefault="003D7237" w:rsidP="00612534">
            <w:pPr>
              <w:keepNext/>
              <w:keepLines/>
              <w:tabs>
                <w:tab w:val="left" w:pos="475"/>
                <w:tab w:val="left" w:pos="965"/>
                <w:tab w:val="left" w:pos="1440"/>
                <w:tab w:val="left" w:pos="1915"/>
                <w:tab w:val="left" w:pos="2405"/>
                <w:tab w:val="left" w:pos="2880"/>
                <w:tab w:val="left" w:pos="3355"/>
              </w:tabs>
              <w:spacing w:before="40" w:after="80"/>
              <w:rPr>
                <w:szCs w:val="20"/>
              </w:rPr>
            </w:pPr>
            <w:r>
              <w:rPr>
                <w:szCs w:val="20"/>
              </w:rPr>
              <w:t xml:space="preserve"> </w:t>
            </w:r>
            <w:r w:rsidR="00612534" w:rsidRPr="00612534">
              <w:rPr>
                <w:szCs w:val="20"/>
              </w:rPr>
              <w:t xml:space="preserve">12 </w:t>
            </w:r>
          </w:p>
        </w:tc>
        <w:tc>
          <w:tcPr>
            <w:tcW w:w="3456" w:type="dxa"/>
            <w:hideMark/>
          </w:tcPr>
          <w:p w:rsidR="00612534" w:rsidRPr="00612534" w:rsidRDefault="00612534" w:rsidP="003D7237">
            <w:pPr>
              <w:keepNext/>
              <w:keepLines/>
              <w:tabs>
                <w:tab w:val="left" w:pos="475"/>
                <w:tab w:val="left" w:pos="965"/>
                <w:tab w:val="left" w:pos="1440"/>
                <w:tab w:val="left" w:pos="1915"/>
                <w:tab w:val="left" w:pos="2405"/>
                <w:tab w:val="left" w:pos="2880"/>
                <w:tab w:val="left" w:pos="3355"/>
              </w:tabs>
              <w:spacing w:before="40" w:after="80"/>
              <w:ind w:firstLine="167"/>
              <w:rPr>
                <w:szCs w:val="20"/>
              </w:rPr>
            </w:pPr>
            <w:r w:rsidRPr="00612534">
              <w:rPr>
                <w:szCs w:val="20"/>
              </w:rPr>
              <w:t>для Австрии</w:t>
            </w:r>
          </w:p>
        </w:tc>
        <w:tc>
          <w:tcPr>
            <w:tcW w:w="828" w:type="dxa"/>
            <w:hideMark/>
          </w:tcPr>
          <w:p w:rsidR="00612534" w:rsidRPr="00612534" w:rsidRDefault="003D7237" w:rsidP="00612534">
            <w:pPr>
              <w:keepNext/>
              <w:keepLines/>
              <w:tabs>
                <w:tab w:val="left" w:pos="475"/>
                <w:tab w:val="left" w:pos="965"/>
                <w:tab w:val="left" w:pos="1440"/>
                <w:tab w:val="left" w:pos="1915"/>
                <w:tab w:val="left" w:pos="2405"/>
                <w:tab w:val="left" w:pos="2880"/>
                <w:tab w:val="left" w:pos="3355"/>
              </w:tabs>
              <w:spacing w:before="40" w:after="80"/>
              <w:rPr>
                <w:szCs w:val="20"/>
              </w:rPr>
            </w:pPr>
            <w:r>
              <w:rPr>
                <w:szCs w:val="20"/>
              </w:rPr>
              <w:t xml:space="preserve"> </w:t>
            </w:r>
            <w:r w:rsidR="00612534" w:rsidRPr="00612534">
              <w:rPr>
                <w:szCs w:val="20"/>
              </w:rPr>
              <w:t xml:space="preserve">34 </w:t>
            </w:r>
          </w:p>
        </w:tc>
        <w:tc>
          <w:tcPr>
            <w:tcW w:w="2439" w:type="dxa"/>
            <w:hideMark/>
          </w:tcPr>
          <w:p w:rsidR="00612534" w:rsidRPr="00612534" w:rsidRDefault="00612534" w:rsidP="003D7237">
            <w:pPr>
              <w:keepNext/>
              <w:keepLines/>
              <w:tabs>
                <w:tab w:val="left" w:pos="475"/>
                <w:tab w:val="left" w:pos="965"/>
                <w:tab w:val="left" w:pos="1440"/>
                <w:tab w:val="left" w:pos="1915"/>
                <w:tab w:val="left" w:pos="2405"/>
                <w:tab w:val="left" w:pos="2880"/>
                <w:tab w:val="left" w:pos="3355"/>
              </w:tabs>
              <w:spacing w:before="40" w:after="80"/>
              <w:ind w:firstLine="113"/>
              <w:rPr>
                <w:szCs w:val="20"/>
              </w:rPr>
            </w:pPr>
            <w:r w:rsidRPr="00612534">
              <w:rPr>
                <w:szCs w:val="20"/>
              </w:rPr>
              <w:t>для Болгарии</w:t>
            </w:r>
          </w:p>
        </w:tc>
      </w:tr>
      <w:tr w:rsidR="00612534" w:rsidRPr="00612534" w:rsidTr="003D7237">
        <w:trPr>
          <w:trHeight w:val="260"/>
        </w:trPr>
        <w:tc>
          <w:tcPr>
            <w:tcW w:w="693" w:type="dxa"/>
            <w:hideMark/>
          </w:tcPr>
          <w:p w:rsidR="00612534" w:rsidRPr="00612534" w:rsidRDefault="003D7237" w:rsidP="00612534">
            <w:pPr>
              <w:keepNext/>
              <w:keepLines/>
              <w:tabs>
                <w:tab w:val="left" w:pos="475"/>
                <w:tab w:val="left" w:pos="965"/>
                <w:tab w:val="left" w:pos="1440"/>
                <w:tab w:val="left" w:pos="1915"/>
                <w:tab w:val="left" w:pos="2405"/>
                <w:tab w:val="left" w:pos="2880"/>
                <w:tab w:val="left" w:pos="3355"/>
              </w:tabs>
              <w:spacing w:before="40" w:after="80"/>
              <w:rPr>
                <w:szCs w:val="20"/>
              </w:rPr>
            </w:pPr>
            <w:r>
              <w:rPr>
                <w:szCs w:val="20"/>
              </w:rPr>
              <w:t xml:space="preserve"> </w:t>
            </w:r>
            <w:r w:rsidR="00612534" w:rsidRPr="00612534">
              <w:rPr>
                <w:szCs w:val="20"/>
              </w:rPr>
              <w:t xml:space="preserve">13 </w:t>
            </w:r>
          </w:p>
        </w:tc>
        <w:tc>
          <w:tcPr>
            <w:tcW w:w="3456" w:type="dxa"/>
            <w:hideMark/>
          </w:tcPr>
          <w:p w:rsidR="00612534" w:rsidRPr="00612534" w:rsidRDefault="00612534" w:rsidP="003D7237">
            <w:pPr>
              <w:keepNext/>
              <w:keepLines/>
              <w:tabs>
                <w:tab w:val="left" w:pos="475"/>
                <w:tab w:val="left" w:pos="965"/>
                <w:tab w:val="left" w:pos="1440"/>
                <w:tab w:val="left" w:pos="1915"/>
                <w:tab w:val="left" w:pos="2405"/>
                <w:tab w:val="left" w:pos="2880"/>
                <w:tab w:val="left" w:pos="3355"/>
              </w:tabs>
              <w:spacing w:before="40" w:after="80"/>
              <w:ind w:firstLine="167"/>
              <w:rPr>
                <w:szCs w:val="20"/>
              </w:rPr>
            </w:pPr>
            <w:r w:rsidRPr="00612534">
              <w:rPr>
                <w:szCs w:val="20"/>
              </w:rPr>
              <w:t>для Люксембурга</w:t>
            </w:r>
          </w:p>
        </w:tc>
        <w:tc>
          <w:tcPr>
            <w:tcW w:w="828" w:type="dxa"/>
            <w:hideMark/>
          </w:tcPr>
          <w:p w:rsidR="00612534" w:rsidRPr="00612534" w:rsidRDefault="003D7237" w:rsidP="00612534">
            <w:pPr>
              <w:keepNext/>
              <w:keepLines/>
              <w:tabs>
                <w:tab w:val="left" w:pos="475"/>
                <w:tab w:val="left" w:pos="965"/>
                <w:tab w:val="left" w:pos="1440"/>
                <w:tab w:val="left" w:pos="1915"/>
                <w:tab w:val="left" w:pos="2405"/>
                <w:tab w:val="left" w:pos="2880"/>
                <w:tab w:val="left" w:pos="3355"/>
              </w:tabs>
              <w:spacing w:before="40" w:after="80"/>
              <w:rPr>
                <w:szCs w:val="20"/>
              </w:rPr>
            </w:pPr>
            <w:r>
              <w:rPr>
                <w:szCs w:val="20"/>
              </w:rPr>
              <w:t xml:space="preserve"> </w:t>
            </w:r>
            <w:r w:rsidR="00612534" w:rsidRPr="00612534">
              <w:rPr>
                <w:szCs w:val="20"/>
              </w:rPr>
              <w:t xml:space="preserve">36 </w:t>
            </w:r>
          </w:p>
        </w:tc>
        <w:tc>
          <w:tcPr>
            <w:tcW w:w="2439" w:type="dxa"/>
            <w:hideMark/>
          </w:tcPr>
          <w:p w:rsidR="00612534" w:rsidRPr="00612534" w:rsidRDefault="00612534" w:rsidP="003D7237">
            <w:pPr>
              <w:keepNext/>
              <w:keepLines/>
              <w:tabs>
                <w:tab w:val="left" w:pos="475"/>
                <w:tab w:val="left" w:pos="965"/>
                <w:tab w:val="left" w:pos="1440"/>
                <w:tab w:val="left" w:pos="1915"/>
                <w:tab w:val="left" w:pos="2405"/>
                <w:tab w:val="left" w:pos="2880"/>
                <w:tab w:val="left" w:pos="3355"/>
              </w:tabs>
              <w:spacing w:before="40" w:after="80"/>
              <w:ind w:firstLine="113"/>
              <w:rPr>
                <w:szCs w:val="20"/>
              </w:rPr>
            </w:pPr>
            <w:r w:rsidRPr="00612534">
              <w:rPr>
                <w:szCs w:val="20"/>
              </w:rPr>
              <w:t>для Литвы</w:t>
            </w:r>
          </w:p>
        </w:tc>
      </w:tr>
      <w:tr w:rsidR="00612534" w:rsidRPr="00612534" w:rsidTr="003D7237">
        <w:trPr>
          <w:trHeight w:val="285"/>
        </w:trPr>
        <w:tc>
          <w:tcPr>
            <w:tcW w:w="693" w:type="dxa"/>
            <w:hideMark/>
          </w:tcPr>
          <w:p w:rsidR="00612534" w:rsidRPr="00612534" w:rsidRDefault="003D7237" w:rsidP="00612534">
            <w:pPr>
              <w:keepNext/>
              <w:keepLines/>
              <w:tabs>
                <w:tab w:val="left" w:pos="475"/>
                <w:tab w:val="left" w:pos="965"/>
                <w:tab w:val="left" w:pos="1440"/>
                <w:tab w:val="left" w:pos="1915"/>
                <w:tab w:val="left" w:pos="2405"/>
                <w:tab w:val="left" w:pos="2880"/>
                <w:tab w:val="left" w:pos="3355"/>
              </w:tabs>
              <w:spacing w:before="40" w:after="80"/>
              <w:rPr>
                <w:szCs w:val="20"/>
              </w:rPr>
            </w:pPr>
            <w:r>
              <w:rPr>
                <w:szCs w:val="20"/>
              </w:rPr>
              <w:t xml:space="preserve"> </w:t>
            </w:r>
            <w:r w:rsidR="00612534" w:rsidRPr="00612534">
              <w:rPr>
                <w:szCs w:val="20"/>
              </w:rPr>
              <w:t>14</w:t>
            </w:r>
          </w:p>
        </w:tc>
        <w:tc>
          <w:tcPr>
            <w:tcW w:w="3456" w:type="dxa"/>
            <w:hideMark/>
          </w:tcPr>
          <w:p w:rsidR="00612534" w:rsidRPr="00612534" w:rsidRDefault="00612534" w:rsidP="003D7237">
            <w:pPr>
              <w:keepNext/>
              <w:keepLines/>
              <w:tabs>
                <w:tab w:val="left" w:pos="475"/>
                <w:tab w:val="left" w:pos="965"/>
                <w:tab w:val="left" w:pos="1440"/>
                <w:tab w:val="left" w:pos="1915"/>
                <w:tab w:val="left" w:pos="2405"/>
                <w:tab w:val="left" w:pos="2880"/>
                <w:tab w:val="left" w:pos="3355"/>
              </w:tabs>
              <w:spacing w:before="40" w:after="80"/>
              <w:ind w:firstLine="167"/>
              <w:rPr>
                <w:szCs w:val="20"/>
              </w:rPr>
            </w:pPr>
            <w:r w:rsidRPr="00612534">
              <w:rPr>
                <w:szCs w:val="20"/>
              </w:rPr>
              <w:t>для Швейцарии</w:t>
            </w:r>
          </w:p>
        </w:tc>
        <w:tc>
          <w:tcPr>
            <w:tcW w:w="828" w:type="dxa"/>
            <w:hideMark/>
          </w:tcPr>
          <w:p w:rsidR="00612534" w:rsidRPr="00612534" w:rsidRDefault="003D7237" w:rsidP="00612534">
            <w:pPr>
              <w:keepNext/>
              <w:keepLines/>
              <w:tabs>
                <w:tab w:val="left" w:pos="475"/>
                <w:tab w:val="left" w:pos="965"/>
                <w:tab w:val="left" w:pos="1440"/>
                <w:tab w:val="left" w:pos="1915"/>
                <w:tab w:val="left" w:pos="2405"/>
                <w:tab w:val="left" w:pos="2880"/>
                <w:tab w:val="left" w:pos="3355"/>
              </w:tabs>
              <w:spacing w:before="40" w:after="80"/>
              <w:rPr>
                <w:szCs w:val="20"/>
              </w:rPr>
            </w:pPr>
            <w:r>
              <w:rPr>
                <w:szCs w:val="20"/>
              </w:rPr>
              <w:t xml:space="preserve"> </w:t>
            </w:r>
            <w:r w:rsidR="00612534" w:rsidRPr="00612534">
              <w:rPr>
                <w:szCs w:val="20"/>
              </w:rPr>
              <w:t xml:space="preserve">49 </w:t>
            </w:r>
          </w:p>
        </w:tc>
        <w:tc>
          <w:tcPr>
            <w:tcW w:w="2439" w:type="dxa"/>
            <w:hideMark/>
          </w:tcPr>
          <w:p w:rsidR="00612534" w:rsidRPr="00612534" w:rsidRDefault="00612534" w:rsidP="003D7237">
            <w:pPr>
              <w:keepNext/>
              <w:keepLines/>
              <w:tabs>
                <w:tab w:val="left" w:pos="475"/>
                <w:tab w:val="left" w:pos="965"/>
                <w:tab w:val="left" w:pos="1440"/>
                <w:tab w:val="left" w:pos="1915"/>
                <w:tab w:val="left" w:pos="2405"/>
                <w:tab w:val="left" w:pos="2880"/>
                <w:tab w:val="left" w:pos="3355"/>
              </w:tabs>
              <w:spacing w:before="40" w:after="80"/>
              <w:ind w:firstLine="113"/>
              <w:rPr>
                <w:szCs w:val="20"/>
              </w:rPr>
            </w:pPr>
            <w:r w:rsidRPr="00612534">
              <w:rPr>
                <w:szCs w:val="20"/>
              </w:rPr>
              <w:t>для Кипра</w:t>
            </w:r>
          </w:p>
        </w:tc>
      </w:tr>
      <w:tr w:rsidR="00612534" w:rsidRPr="00612534" w:rsidTr="003D7237">
        <w:trPr>
          <w:trHeight w:val="273"/>
        </w:trPr>
        <w:tc>
          <w:tcPr>
            <w:tcW w:w="693" w:type="dxa"/>
            <w:hideMark/>
          </w:tcPr>
          <w:p w:rsidR="00612534" w:rsidRPr="00612534" w:rsidRDefault="003D7237" w:rsidP="00612534">
            <w:pPr>
              <w:keepNext/>
              <w:keepLines/>
              <w:tabs>
                <w:tab w:val="left" w:pos="475"/>
                <w:tab w:val="left" w:pos="965"/>
                <w:tab w:val="left" w:pos="1440"/>
                <w:tab w:val="left" w:pos="1915"/>
                <w:tab w:val="left" w:pos="2405"/>
                <w:tab w:val="left" w:pos="2880"/>
                <w:tab w:val="left" w:pos="3355"/>
              </w:tabs>
              <w:spacing w:before="40" w:after="80"/>
              <w:rPr>
                <w:szCs w:val="20"/>
              </w:rPr>
            </w:pPr>
            <w:r>
              <w:rPr>
                <w:szCs w:val="20"/>
              </w:rPr>
              <w:t xml:space="preserve"> </w:t>
            </w:r>
            <w:r w:rsidR="00612534" w:rsidRPr="00612534">
              <w:rPr>
                <w:szCs w:val="20"/>
              </w:rPr>
              <w:t xml:space="preserve">17 </w:t>
            </w:r>
          </w:p>
        </w:tc>
        <w:tc>
          <w:tcPr>
            <w:tcW w:w="3456" w:type="dxa"/>
            <w:hideMark/>
          </w:tcPr>
          <w:p w:rsidR="00612534" w:rsidRPr="00612534" w:rsidRDefault="00612534" w:rsidP="003D7237">
            <w:pPr>
              <w:keepNext/>
              <w:keepLines/>
              <w:tabs>
                <w:tab w:val="left" w:pos="475"/>
                <w:tab w:val="left" w:pos="965"/>
                <w:tab w:val="left" w:pos="1440"/>
                <w:tab w:val="left" w:pos="1915"/>
                <w:tab w:val="left" w:pos="2405"/>
                <w:tab w:val="left" w:pos="2880"/>
                <w:tab w:val="left" w:pos="3355"/>
              </w:tabs>
              <w:spacing w:before="40" w:after="80"/>
              <w:ind w:firstLine="167"/>
              <w:rPr>
                <w:szCs w:val="20"/>
              </w:rPr>
            </w:pPr>
            <w:r w:rsidRPr="00612534">
              <w:rPr>
                <w:szCs w:val="20"/>
              </w:rPr>
              <w:t>для Финляндии</w:t>
            </w:r>
          </w:p>
        </w:tc>
        <w:tc>
          <w:tcPr>
            <w:tcW w:w="828" w:type="dxa"/>
            <w:hideMark/>
          </w:tcPr>
          <w:p w:rsidR="00612534" w:rsidRPr="00612534" w:rsidRDefault="003D7237" w:rsidP="00612534">
            <w:pPr>
              <w:keepNext/>
              <w:keepLines/>
              <w:tabs>
                <w:tab w:val="left" w:pos="475"/>
                <w:tab w:val="left" w:pos="965"/>
                <w:tab w:val="left" w:pos="1440"/>
                <w:tab w:val="left" w:pos="1915"/>
                <w:tab w:val="left" w:pos="2405"/>
                <w:tab w:val="left" w:pos="2880"/>
                <w:tab w:val="left" w:pos="3355"/>
              </w:tabs>
              <w:spacing w:before="40" w:after="80"/>
              <w:rPr>
                <w:szCs w:val="20"/>
              </w:rPr>
            </w:pPr>
            <w:r>
              <w:rPr>
                <w:szCs w:val="20"/>
              </w:rPr>
              <w:t xml:space="preserve"> </w:t>
            </w:r>
            <w:r w:rsidR="00612534" w:rsidRPr="00612534">
              <w:rPr>
                <w:szCs w:val="20"/>
              </w:rPr>
              <w:t xml:space="preserve">50 </w:t>
            </w:r>
          </w:p>
        </w:tc>
        <w:tc>
          <w:tcPr>
            <w:tcW w:w="2439" w:type="dxa"/>
            <w:hideMark/>
          </w:tcPr>
          <w:p w:rsidR="00612534" w:rsidRPr="00612534" w:rsidRDefault="00612534" w:rsidP="003D7237">
            <w:pPr>
              <w:keepNext/>
              <w:keepLines/>
              <w:tabs>
                <w:tab w:val="left" w:pos="475"/>
                <w:tab w:val="left" w:pos="965"/>
                <w:tab w:val="left" w:pos="1440"/>
                <w:tab w:val="left" w:pos="1915"/>
                <w:tab w:val="left" w:pos="2405"/>
                <w:tab w:val="left" w:pos="2880"/>
                <w:tab w:val="left" w:pos="3355"/>
              </w:tabs>
              <w:spacing w:before="40" w:after="80"/>
              <w:ind w:firstLine="113"/>
              <w:rPr>
                <w:szCs w:val="20"/>
              </w:rPr>
            </w:pPr>
            <w:r w:rsidRPr="00612534">
              <w:rPr>
                <w:szCs w:val="20"/>
              </w:rPr>
              <w:t>для Мальты</w:t>
            </w:r>
          </w:p>
        </w:tc>
      </w:tr>
    </w:tbl>
    <w:p w:rsidR="00A92A36" w:rsidRPr="00612534" w:rsidRDefault="00A92A36" w:rsidP="00612534">
      <w:pPr>
        <w:pStyle w:val="SingleTxt"/>
        <w:spacing w:after="0" w:line="120" w:lineRule="exact"/>
        <w:rPr>
          <w:sz w:val="10"/>
        </w:rPr>
      </w:pPr>
    </w:p>
    <w:p w:rsidR="00612534" w:rsidRPr="00612534" w:rsidRDefault="00612534" w:rsidP="00612534">
      <w:pPr>
        <w:pStyle w:val="SingleTxt"/>
        <w:spacing w:after="0" w:line="120" w:lineRule="exact"/>
        <w:rPr>
          <w:sz w:val="10"/>
        </w:rPr>
      </w:pPr>
    </w:p>
    <w:p w:rsidR="00612534" w:rsidRPr="00612534" w:rsidRDefault="00612534" w:rsidP="00612534">
      <w:pPr>
        <w:pStyle w:val="SingleTxt"/>
      </w:pPr>
      <w:r w:rsidRPr="00612534">
        <w:t>Раздел 2:</w:t>
      </w:r>
      <w:r w:rsidRPr="00612534">
        <w:tab/>
        <w:t>Указание уровня требований. Требования к эффективности очистки в</w:t>
      </w:r>
      <w:r>
        <w:t> </w:t>
      </w:r>
      <w:r w:rsidRPr="00612534">
        <w:t xml:space="preserve">будущем будут распределены по категориям. Различные уровни требований обозначаются римскими цифрами, начиная с уровня </w:t>
      </w:r>
      <w:r w:rsidRPr="00612534">
        <w:rPr>
          <w:lang w:val="en-US"/>
        </w:rPr>
        <w:t>I</w:t>
      </w:r>
      <w:r w:rsidRPr="00612534">
        <w:t>.</w:t>
      </w:r>
    </w:p>
    <w:p w:rsidR="00612534" w:rsidRPr="00612534" w:rsidRDefault="00612534" w:rsidP="00612534">
      <w:pPr>
        <w:pStyle w:val="SingleTxt"/>
      </w:pPr>
      <w:r w:rsidRPr="00612534">
        <w:t>Раздел 3:</w:t>
      </w:r>
      <w:r w:rsidRPr="00612534">
        <w:tab/>
        <w:t>Четырехзначный порядковый номер (начиная с нуля по мере примен</w:t>
      </w:r>
      <w:r w:rsidRPr="00612534">
        <w:t>и</w:t>
      </w:r>
      <w:r w:rsidRPr="00612534">
        <w:t>мости) для обозначения базового номера одобрения типа. Последовательность начинается с 0001.</w:t>
      </w:r>
    </w:p>
    <w:p w:rsidR="00612534" w:rsidRPr="00612534" w:rsidRDefault="00612534" w:rsidP="00612534">
      <w:pPr>
        <w:pStyle w:val="SingleTxt"/>
      </w:pPr>
      <w:r w:rsidRPr="00612534">
        <w:t>Раздел 4:</w:t>
      </w:r>
      <w:r w:rsidRPr="00612534">
        <w:tab/>
        <w:t>Двузначный порядковый номер (начиная с нуля по мере применим</w:t>
      </w:r>
      <w:r w:rsidRPr="00612534">
        <w:t>о</w:t>
      </w:r>
      <w:r w:rsidRPr="00612534">
        <w:t>сти) для обозначения номера распространения. Последовательность начинается с</w:t>
      </w:r>
      <w:r>
        <w:t> </w:t>
      </w:r>
      <w:r w:rsidRPr="00612534">
        <w:t>01 для каждого номера.</w:t>
      </w:r>
    </w:p>
    <w:p w:rsidR="00612534" w:rsidRPr="00612534" w:rsidRDefault="00612534" w:rsidP="00612534">
      <w:pPr>
        <w:pStyle w:val="SingleTxt"/>
        <w:spacing w:after="0" w:line="120" w:lineRule="exact"/>
        <w:rPr>
          <w:b/>
          <w:sz w:val="10"/>
        </w:rPr>
      </w:pPr>
    </w:p>
    <w:p w:rsidR="00612534" w:rsidRPr="00612534" w:rsidRDefault="00612534" w:rsidP="006125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2534">
        <w:tab/>
        <w:t>2.</w:t>
      </w:r>
      <w:r w:rsidRPr="00612534">
        <w:tab/>
        <w:t>Примеры</w:t>
      </w:r>
    </w:p>
    <w:p w:rsidR="00612534" w:rsidRPr="00612534" w:rsidRDefault="00612534" w:rsidP="00612534">
      <w:pPr>
        <w:pStyle w:val="SingleTxt"/>
        <w:spacing w:after="0" w:line="120" w:lineRule="exact"/>
        <w:rPr>
          <w:sz w:val="10"/>
        </w:rPr>
      </w:pPr>
    </w:p>
    <w:p w:rsidR="00612534" w:rsidRPr="00612534" w:rsidRDefault="00612534" w:rsidP="00612534">
      <w:pPr>
        <w:pStyle w:val="SingleTxt"/>
      </w:pPr>
      <w:r w:rsidRPr="00612534">
        <w:tab/>
      </w:r>
      <w:r w:rsidRPr="00612534">
        <w:rPr>
          <w:lang w:val="en-US"/>
        </w:rPr>
        <w:t>a</w:t>
      </w:r>
      <w:r w:rsidRPr="00612534">
        <w:t>)</w:t>
      </w:r>
      <w:r w:rsidRPr="00612534">
        <w:tab/>
        <w:t>Третье одобрение типа (без распространения), выданное Нидерланд</w:t>
      </w:r>
      <w:r w:rsidRPr="00612534">
        <w:t>а</w:t>
      </w:r>
      <w:r w:rsidRPr="00612534">
        <w:t xml:space="preserve">ми для уровня </w:t>
      </w:r>
      <w:r w:rsidRPr="00612534">
        <w:rPr>
          <w:lang w:val="en-US"/>
        </w:rPr>
        <w:t>I</w:t>
      </w:r>
      <w:r w:rsidRPr="00612534">
        <w:t>:</w:t>
      </w:r>
    </w:p>
    <w:p w:rsidR="00612534" w:rsidRPr="00612534" w:rsidRDefault="00612534" w:rsidP="00612534">
      <w:pPr>
        <w:pStyle w:val="SingleTxt"/>
      </w:pPr>
      <w:r w:rsidRPr="00612534">
        <w:tab/>
      </w:r>
      <w:r w:rsidRPr="00612534">
        <w:rPr>
          <w:lang w:val="en-US"/>
        </w:rPr>
        <w:t>e</w:t>
      </w:r>
      <w:r w:rsidRPr="00612534">
        <w:t xml:space="preserve"> 4*</w:t>
      </w:r>
      <w:r w:rsidRPr="00612534">
        <w:rPr>
          <w:lang w:val="en-US"/>
        </w:rPr>
        <w:t>I</w:t>
      </w:r>
      <w:r w:rsidRPr="00612534">
        <w:t>*0003*00</w:t>
      </w:r>
    </w:p>
    <w:p w:rsidR="00612534" w:rsidRPr="00612534" w:rsidRDefault="00612534" w:rsidP="00612534">
      <w:pPr>
        <w:pStyle w:val="SingleTxt"/>
      </w:pPr>
      <w:r w:rsidRPr="00612534">
        <w:tab/>
      </w:r>
      <w:r w:rsidRPr="00612534">
        <w:rPr>
          <w:lang w:val="en-US"/>
        </w:rPr>
        <w:t>b</w:t>
      </w:r>
      <w:r w:rsidRPr="00612534">
        <w:t>)</w:t>
      </w:r>
      <w:r w:rsidRPr="00612534">
        <w:tab/>
        <w:t>Второе распространение четвертого одобрения типа, выданного Ге</w:t>
      </w:r>
      <w:r w:rsidRPr="00612534">
        <w:t>р</w:t>
      </w:r>
      <w:r w:rsidRPr="00612534">
        <w:t xml:space="preserve">манией для уровня </w:t>
      </w:r>
      <w:r w:rsidRPr="00612534">
        <w:rPr>
          <w:lang w:val="en-US"/>
        </w:rPr>
        <w:t>II</w:t>
      </w:r>
      <w:r w:rsidRPr="00612534">
        <w:t>:</w:t>
      </w:r>
    </w:p>
    <w:p w:rsidR="00A92A36" w:rsidRDefault="00612534" w:rsidP="00612534">
      <w:pPr>
        <w:pStyle w:val="SingleTxt"/>
      </w:pPr>
      <w:r w:rsidRPr="00612534">
        <w:tab/>
      </w:r>
      <w:r w:rsidRPr="00612534">
        <w:rPr>
          <w:lang w:val="en-GB"/>
        </w:rPr>
        <w:t>e</w:t>
      </w:r>
      <w:r w:rsidRPr="00612534">
        <w:t xml:space="preserve"> 1*</w:t>
      </w:r>
      <w:r w:rsidRPr="00612534">
        <w:rPr>
          <w:lang w:val="en-GB"/>
        </w:rPr>
        <w:t>II</w:t>
      </w:r>
      <w:r w:rsidRPr="00612534">
        <w:t>* 0004*02</w:t>
      </w:r>
    </w:p>
    <w:p w:rsidR="00612534" w:rsidRDefault="00612534" w:rsidP="00612534">
      <w:pPr>
        <w:pStyle w:val="SingleTxt"/>
      </w:pPr>
    </w:p>
    <w:p w:rsidR="0092676F" w:rsidRDefault="0092676F" w:rsidP="00612534">
      <w:pPr>
        <w:pStyle w:val="SingleTxt"/>
        <w:sectPr w:rsidR="0092676F" w:rsidSect="004E4089">
          <w:type w:val="continuous"/>
          <w:pgSz w:w="11909" w:h="16834"/>
          <w:pgMar w:top="1742" w:right="936" w:bottom="1898" w:left="936" w:header="576" w:footer="1030" w:gutter="0"/>
          <w:pgNumType w:start="1"/>
          <w:cols w:space="720"/>
          <w:noEndnote/>
          <w:docGrid w:linePitch="360"/>
        </w:sectPr>
      </w:pPr>
    </w:p>
    <w:p w:rsidR="0092676F" w:rsidRPr="0092676F" w:rsidRDefault="0092676F" w:rsidP="0092676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2676F">
        <w:tab/>
      </w:r>
      <w:r w:rsidR="00C22E85">
        <w:tab/>
      </w:r>
      <w:r w:rsidRPr="0092676F">
        <w:t xml:space="preserve">Часть </w:t>
      </w:r>
      <w:r w:rsidRPr="0092676F">
        <w:rPr>
          <w:lang w:val="en-GB"/>
        </w:rPr>
        <w:t>V</w:t>
      </w:r>
    </w:p>
    <w:p w:rsidR="0092676F" w:rsidRPr="0092676F" w:rsidRDefault="0092676F" w:rsidP="0092676F">
      <w:pPr>
        <w:pStyle w:val="SingleTxt"/>
        <w:spacing w:after="0" w:line="120" w:lineRule="exact"/>
        <w:rPr>
          <w:sz w:val="10"/>
        </w:rPr>
      </w:pPr>
    </w:p>
    <w:p w:rsidR="0092676F" w:rsidRPr="0092676F" w:rsidRDefault="0092676F" w:rsidP="0092676F">
      <w:pPr>
        <w:pStyle w:val="SingleTxt"/>
        <w:spacing w:after="0" w:line="120" w:lineRule="exact"/>
        <w:rPr>
          <w:sz w:val="10"/>
        </w:rPr>
      </w:pPr>
    </w:p>
    <w:p w:rsidR="0092676F" w:rsidRPr="0092676F" w:rsidRDefault="0092676F" w:rsidP="009267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2676F">
        <w:tab/>
      </w:r>
      <w:r w:rsidRPr="0092676F">
        <w:tab/>
        <w:t>Сводный перечень одобрений типов бортовых установок для обработки сточных вод</w:t>
      </w:r>
    </w:p>
    <w:p w:rsidR="0092676F" w:rsidRPr="0092676F" w:rsidRDefault="0092676F" w:rsidP="0092676F">
      <w:pPr>
        <w:pStyle w:val="SingleTxt"/>
        <w:spacing w:after="0" w:line="120" w:lineRule="exact"/>
        <w:rPr>
          <w:sz w:val="10"/>
        </w:rPr>
      </w:pPr>
    </w:p>
    <w:p w:rsidR="0092676F" w:rsidRPr="0092676F" w:rsidRDefault="0092676F" w:rsidP="0092676F">
      <w:pPr>
        <w:pStyle w:val="SingleTxt"/>
        <w:spacing w:after="0" w:line="120" w:lineRule="exact"/>
        <w:rPr>
          <w:sz w:val="10"/>
        </w:rPr>
      </w:pPr>
    </w:p>
    <w:p w:rsidR="0092676F" w:rsidRPr="0092676F" w:rsidRDefault="0092676F" w:rsidP="009267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2676F">
        <w:tab/>
      </w:r>
      <w:r w:rsidRPr="0092676F">
        <w:tab/>
        <w:t>(Образец)</w:t>
      </w:r>
    </w:p>
    <w:p w:rsidR="0092676F" w:rsidRPr="0092676F" w:rsidRDefault="0092676F" w:rsidP="0092676F">
      <w:pPr>
        <w:pStyle w:val="SingleTxt"/>
        <w:spacing w:after="0" w:line="120" w:lineRule="exact"/>
        <w:rPr>
          <w:sz w:val="10"/>
        </w:rPr>
      </w:pPr>
    </w:p>
    <w:p w:rsidR="0092676F" w:rsidRPr="0092676F" w:rsidRDefault="0092676F" w:rsidP="0092676F">
      <w:pPr>
        <w:pStyle w:val="SingleTxt"/>
        <w:ind w:right="555"/>
        <w:jc w:val="right"/>
      </w:pPr>
      <w:r w:rsidRPr="0092676F">
        <w:t>Печать компетентного органа</w:t>
      </w:r>
    </w:p>
    <w:p w:rsidR="0092676F" w:rsidRPr="00A41646" w:rsidRDefault="006A7E95" w:rsidP="0092676F">
      <w:pPr>
        <w:pStyle w:val="SingleTxt"/>
        <w:tabs>
          <w:tab w:val="clear" w:pos="1742"/>
          <w:tab w:val="clear" w:pos="2218"/>
          <w:tab w:val="clear" w:pos="2693"/>
          <w:tab w:val="clear" w:pos="3182"/>
          <w:tab w:val="clear" w:pos="3658"/>
          <w:tab w:val="clear" w:pos="4133"/>
          <w:tab w:val="clear" w:pos="5573"/>
          <w:tab w:val="clear" w:pos="6048"/>
          <w:tab w:val="clear" w:pos="6538"/>
          <w:tab w:val="clear" w:pos="7013"/>
          <w:tab w:val="clear" w:pos="7488"/>
          <w:tab w:val="clear" w:pos="7978"/>
          <w:tab w:val="clear" w:pos="8453"/>
          <w:tab w:val="left" w:leader="dot" w:pos="4622"/>
          <w:tab w:val="right" w:leader="dot" w:pos="8775"/>
        </w:tabs>
        <w:ind w:hanging="979"/>
      </w:pPr>
      <w:r>
        <w:tab/>
      </w:r>
      <w:r w:rsidR="0092676F" w:rsidRPr="0092676F">
        <w:t>Перечень №</w:t>
      </w:r>
      <w:r w:rsidR="0092676F">
        <w:t xml:space="preserve">: </w:t>
      </w:r>
      <w:r w:rsidR="0092676F" w:rsidRPr="00A46E47">
        <w:tab/>
      </w:r>
    </w:p>
    <w:p w:rsidR="0092676F" w:rsidRPr="00A46E47" w:rsidRDefault="006A7E95" w:rsidP="006A7E95">
      <w:pPr>
        <w:pStyle w:val="SingleTxt"/>
        <w:tabs>
          <w:tab w:val="clear" w:pos="1267"/>
          <w:tab w:val="clear" w:pos="1742"/>
          <w:tab w:val="clear" w:pos="2218"/>
          <w:tab w:val="clear" w:pos="2693"/>
          <w:tab w:val="clear" w:pos="3182"/>
          <w:tab w:val="clear" w:pos="3658"/>
          <w:tab w:val="clear" w:pos="4133"/>
          <w:tab w:val="clear" w:pos="5573"/>
          <w:tab w:val="clear" w:pos="6048"/>
          <w:tab w:val="clear" w:pos="6538"/>
          <w:tab w:val="clear" w:pos="7013"/>
          <w:tab w:val="clear" w:pos="7488"/>
          <w:tab w:val="clear" w:pos="7978"/>
          <w:tab w:val="clear" w:pos="8453"/>
          <w:tab w:val="left" w:leader="dot" w:pos="4622"/>
          <w:tab w:val="right" w:leader="dot" w:pos="8775"/>
        </w:tabs>
        <w:ind w:hanging="979"/>
      </w:pPr>
      <w:r>
        <w:tab/>
      </w:r>
      <w:r w:rsidR="0092676F" w:rsidRPr="0092676F">
        <w:t>Период с</w:t>
      </w:r>
      <w:r w:rsidR="0092676F">
        <w:t>:</w:t>
      </w:r>
      <w:r w:rsidR="00A41646">
        <w:t xml:space="preserve"> </w:t>
      </w:r>
      <w:r w:rsidR="00A41646">
        <w:tab/>
      </w:r>
      <w:r w:rsidR="00A41646">
        <w:tab/>
      </w:r>
      <w:r>
        <w:t xml:space="preserve">по: </w:t>
      </w:r>
      <w:r w:rsidR="0092676F">
        <w:tab/>
      </w:r>
    </w:p>
    <w:p w:rsidR="0092676F" w:rsidRPr="0092676F" w:rsidRDefault="0092676F" w:rsidP="0092676F">
      <w:pPr>
        <w:pStyle w:val="SingleTxt"/>
        <w:spacing w:after="0" w:line="120" w:lineRule="exact"/>
        <w:rPr>
          <w:sz w:val="10"/>
        </w:rPr>
      </w:pPr>
    </w:p>
    <w:p w:rsidR="0092676F" w:rsidRPr="0092676F" w:rsidRDefault="0092676F" w:rsidP="0092676F">
      <w:pPr>
        <w:pStyle w:val="SingleTxt"/>
        <w:spacing w:after="0" w:line="120" w:lineRule="exact"/>
        <w:rPr>
          <w:sz w:val="10"/>
        </w:rPr>
      </w:pPr>
    </w:p>
    <w:tbl>
      <w:tblPr>
        <w:tblW w:w="12360"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278"/>
        <w:gridCol w:w="1602"/>
        <w:gridCol w:w="1836"/>
        <w:gridCol w:w="1791"/>
        <w:gridCol w:w="1440"/>
        <w:gridCol w:w="2448"/>
        <w:gridCol w:w="1965"/>
      </w:tblGrid>
      <w:tr w:rsidR="0092676F" w:rsidTr="00060292">
        <w:trPr>
          <w:tblHeader/>
        </w:trPr>
        <w:tc>
          <w:tcPr>
            <w:tcW w:w="1278" w:type="dxa"/>
            <w:vAlign w:val="bottom"/>
            <w:hideMark/>
          </w:tcPr>
          <w:p w:rsidR="0092676F" w:rsidRPr="0092676F" w:rsidRDefault="0092676F" w:rsidP="00445672">
            <w:pPr>
              <w:suppressAutoHyphens/>
              <w:spacing w:before="80" w:after="80" w:line="160" w:lineRule="exact"/>
              <w:rPr>
                <w:i/>
                <w:sz w:val="14"/>
                <w:szCs w:val="14"/>
                <w:lang w:val="en-GB"/>
              </w:rPr>
            </w:pPr>
            <w:r w:rsidRPr="0092676F">
              <w:rPr>
                <w:i/>
                <w:sz w:val="14"/>
                <w:szCs w:val="14"/>
              </w:rPr>
              <w:t>1</w:t>
            </w:r>
          </w:p>
        </w:tc>
        <w:tc>
          <w:tcPr>
            <w:tcW w:w="1602" w:type="dxa"/>
            <w:vAlign w:val="bottom"/>
            <w:hideMark/>
          </w:tcPr>
          <w:p w:rsidR="0092676F" w:rsidRPr="0092676F" w:rsidRDefault="0092676F" w:rsidP="00445672">
            <w:pPr>
              <w:suppressAutoHyphens/>
              <w:spacing w:before="80" w:after="80" w:line="160" w:lineRule="exact"/>
              <w:rPr>
                <w:i/>
                <w:sz w:val="14"/>
                <w:szCs w:val="14"/>
                <w:lang w:val="en-GB"/>
              </w:rPr>
            </w:pPr>
            <w:r w:rsidRPr="0092676F">
              <w:rPr>
                <w:i/>
                <w:sz w:val="14"/>
                <w:szCs w:val="14"/>
              </w:rPr>
              <w:t>2</w:t>
            </w:r>
          </w:p>
        </w:tc>
        <w:tc>
          <w:tcPr>
            <w:tcW w:w="1836" w:type="dxa"/>
            <w:vAlign w:val="bottom"/>
            <w:hideMark/>
          </w:tcPr>
          <w:p w:rsidR="0092676F" w:rsidRPr="0092676F" w:rsidRDefault="0092676F" w:rsidP="00445672">
            <w:pPr>
              <w:suppressAutoHyphens/>
              <w:spacing w:before="80" w:after="80" w:line="160" w:lineRule="exact"/>
              <w:rPr>
                <w:i/>
                <w:sz w:val="14"/>
                <w:szCs w:val="14"/>
                <w:lang w:val="en-GB"/>
              </w:rPr>
            </w:pPr>
            <w:r w:rsidRPr="0092676F">
              <w:rPr>
                <w:i/>
                <w:sz w:val="14"/>
                <w:szCs w:val="14"/>
              </w:rPr>
              <w:t>3</w:t>
            </w:r>
          </w:p>
        </w:tc>
        <w:tc>
          <w:tcPr>
            <w:tcW w:w="1791" w:type="dxa"/>
            <w:vAlign w:val="bottom"/>
            <w:hideMark/>
          </w:tcPr>
          <w:p w:rsidR="0092676F" w:rsidRPr="0092676F" w:rsidRDefault="0092676F" w:rsidP="00445672">
            <w:pPr>
              <w:suppressAutoHyphens/>
              <w:spacing w:before="80" w:after="80" w:line="160" w:lineRule="exact"/>
              <w:rPr>
                <w:i/>
                <w:sz w:val="14"/>
                <w:szCs w:val="14"/>
                <w:lang w:val="en-GB"/>
              </w:rPr>
            </w:pPr>
            <w:r w:rsidRPr="0092676F">
              <w:rPr>
                <w:i/>
                <w:sz w:val="14"/>
                <w:szCs w:val="14"/>
              </w:rPr>
              <w:t>4</w:t>
            </w:r>
          </w:p>
        </w:tc>
        <w:tc>
          <w:tcPr>
            <w:tcW w:w="1440" w:type="dxa"/>
            <w:vAlign w:val="bottom"/>
            <w:hideMark/>
          </w:tcPr>
          <w:p w:rsidR="0092676F" w:rsidRPr="0092676F" w:rsidRDefault="0092676F" w:rsidP="00445672">
            <w:pPr>
              <w:suppressAutoHyphens/>
              <w:spacing w:before="80" w:after="80" w:line="160" w:lineRule="exact"/>
              <w:rPr>
                <w:i/>
                <w:sz w:val="14"/>
                <w:szCs w:val="14"/>
                <w:lang w:val="en-GB"/>
              </w:rPr>
            </w:pPr>
            <w:r w:rsidRPr="0092676F">
              <w:rPr>
                <w:i/>
                <w:sz w:val="14"/>
                <w:szCs w:val="14"/>
              </w:rPr>
              <w:t>5</w:t>
            </w:r>
          </w:p>
        </w:tc>
        <w:tc>
          <w:tcPr>
            <w:tcW w:w="2448" w:type="dxa"/>
            <w:vAlign w:val="bottom"/>
            <w:hideMark/>
          </w:tcPr>
          <w:p w:rsidR="0092676F" w:rsidRPr="0092676F" w:rsidRDefault="0092676F" w:rsidP="00445672">
            <w:pPr>
              <w:suppressAutoHyphens/>
              <w:spacing w:before="80" w:after="80" w:line="160" w:lineRule="exact"/>
              <w:rPr>
                <w:i/>
                <w:sz w:val="14"/>
                <w:szCs w:val="14"/>
                <w:lang w:val="en-GB"/>
              </w:rPr>
            </w:pPr>
            <w:r w:rsidRPr="0092676F">
              <w:rPr>
                <w:i/>
                <w:sz w:val="14"/>
                <w:szCs w:val="14"/>
              </w:rPr>
              <w:t>6</w:t>
            </w:r>
          </w:p>
        </w:tc>
        <w:tc>
          <w:tcPr>
            <w:tcW w:w="1965" w:type="dxa"/>
            <w:vAlign w:val="bottom"/>
            <w:hideMark/>
          </w:tcPr>
          <w:p w:rsidR="0092676F" w:rsidRPr="0092676F" w:rsidRDefault="0092676F" w:rsidP="00445672">
            <w:pPr>
              <w:suppressAutoHyphens/>
              <w:spacing w:before="80" w:after="80" w:line="160" w:lineRule="exact"/>
              <w:rPr>
                <w:i/>
                <w:sz w:val="14"/>
                <w:szCs w:val="14"/>
                <w:lang w:val="en-GB"/>
              </w:rPr>
            </w:pPr>
            <w:r w:rsidRPr="0092676F">
              <w:rPr>
                <w:i/>
                <w:sz w:val="14"/>
                <w:szCs w:val="14"/>
              </w:rPr>
              <w:t>7</w:t>
            </w:r>
          </w:p>
        </w:tc>
      </w:tr>
      <w:tr w:rsidR="0092676F" w:rsidTr="00060292">
        <w:tc>
          <w:tcPr>
            <w:tcW w:w="1278" w:type="dxa"/>
            <w:vAlign w:val="bottom"/>
            <w:hideMark/>
          </w:tcPr>
          <w:p w:rsidR="0092676F" w:rsidRPr="0092676F" w:rsidRDefault="0092676F" w:rsidP="00445672">
            <w:pPr>
              <w:suppressAutoHyphens/>
              <w:spacing w:before="80" w:after="80" w:line="160" w:lineRule="exact"/>
              <w:rPr>
                <w:i/>
                <w:sz w:val="14"/>
                <w:szCs w:val="14"/>
                <w:lang w:val="en-GB"/>
              </w:rPr>
            </w:pPr>
            <w:r w:rsidRPr="0092676F">
              <w:rPr>
                <w:i/>
                <w:sz w:val="14"/>
                <w:szCs w:val="14"/>
              </w:rPr>
              <w:t>Марка</w:t>
            </w:r>
            <w:r w:rsidRPr="00674763">
              <w:rPr>
                <w:szCs w:val="17"/>
                <w:vertAlign w:val="superscript"/>
              </w:rPr>
              <w:footnoteReference w:id="14"/>
            </w:r>
          </w:p>
        </w:tc>
        <w:tc>
          <w:tcPr>
            <w:tcW w:w="1602" w:type="dxa"/>
            <w:vAlign w:val="bottom"/>
            <w:hideMark/>
          </w:tcPr>
          <w:p w:rsidR="0092676F" w:rsidRPr="0092676F" w:rsidRDefault="0092676F" w:rsidP="00445672">
            <w:pPr>
              <w:suppressAutoHyphens/>
              <w:spacing w:before="80" w:after="80" w:line="160" w:lineRule="exact"/>
              <w:rPr>
                <w:i/>
                <w:sz w:val="14"/>
                <w:szCs w:val="14"/>
                <w:lang w:val="en-GB"/>
              </w:rPr>
            </w:pPr>
            <w:r w:rsidRPr="0092676F">
              <w:rPr>
                <w:i/>
                <w:sz w:val="14"/>
                <w:szCs w:val="14"/>
              </w:rPr>
              <w:t>Обозначение изготовителя</w:t>
            </w:r>
          </w:p>
        </w:tc>
        <w:tc>
          <w:tcPr>
            <w:tcW w:w="1836" w:type="dxa"/>
            <w:vAlign w:val="bottom"/>
            <w:hideMark/>
          </w:tcPr>
          <w:p w:rsidR="0092676F" w:rsidRPr="0092676F" w:rsidRDefault="0092676F" w:rsidP="00445672">
            <w:pPr>
              <w:suppressAutoHyphens/>
              <w:spacing w:before="80" w:after="80" w:line="160" w:lineRule="exact"/>
              <w:rPr>
                <w:i/>
                <w:sz w:val="14"/>
                <w:szCs w:val="14"/>
                <w:lang w:val="en-GB"/>
              </w:rPr>
            </w:pPr>
            <w:r w:rsidRPr="0092676F">
              <w:rPr>
                <w:i/>
                <w:sz w:val="14"/>
                <w:szCs w:val="14"/>
              </w:rPr>
              <w:t>Номер одобрения типа</w:t>
            </w:r>
          </w:p>
        </w:tc>
        <w:tc>
          <w:tcPr>
            <w:tcW w:w="1791" w:type="dxa"/>
            <w:vAlign w:val="bottom"/>
            <w:hideMark/>
          </w:tcPr>
          <w:p w:rsidR="0092676F" w:rsidRPr="0092676F" w:rsidRDefault="0092676F" w:rsidP="00445672">
            <w:pPr>
              <w:suppressAutoHyphens/>
              <w:spacing w:before="80" w:after="80" w:line="160" w:lineRule="exact"/>
              <w:rPr>
                <w:i/>
                <w:sz w:val="14"/>
                <w:szCs w:val="14"/>
                <w:lang w:val="en-GB"/>
              </w:rPr>
            </w:pPr>
            <w:r w:rsidRPr="0092676F">
              <w:rPr>
                <w:i/>
                <w:sz w:val="14"/>
                <w:szCs w:val="14"/>
              </w:rPr>
              <w:t>Дата одобрения типа</w:t>
            </w:r>
          </w:p>
        </w:tc>
        <w:tc>
          <w:tcPr>
            <w:tcW w:w="1440" w:type="dxa"/>
            <w:vAlign w:val="bottom"/>
            <w:hideMark/>
          </w:tcPr>
          <w:p w:rsidR="0092676F" w:rsidRPr="0092676F" w:rsidRDefault="0092676F" w:rsidP="00054F96">
            <w:pPr>
              <w:suppressAutoHyphens/>
              <w:spacing w:before="80" w:after="80" w:line="180" w:lineRule="exact"/>
              <w:rPr>
                <w:i/>
                <w:sz w:val="14"/>
                <w:szCs w:val="14"/>
                <w:lang w:val="en-GB"/>
              </w:rPr>
            </w:pPr>
            <w:r w:rsidRPr="0092676F">
              <w:rPr>
                <w:i/>
                <w:sz w:val="14"/>
                <w:szCs w:val="14"/>
              </w:rPr>
              <w:t>Распространение/</w:t>
            </w:r>
            <w:r w:rsidRPr="0092676F">
              <w:rPr>
                <w:i/>
                <w:sz w:val="14"/>
                <w:szCs w:val="14"/>
              </w:rPr>
              <w:br/>
              <w:t>отказ/отмен</w:t>
            </w:r>
            <w:bookmarkStart w:id="9" w:name="_Ref428780832"/>
            <w:r w:rsidR="00054F96">
              <w:rPr>
                <w:i/>
                <w:sz w:val="14"/>
                <w:szCs w:val="14"/>
              </w:rPr>
              <w:t>а</w:t>
            </w:r>
            <w:r w:rsidRPr="00674763">
              <w:rPr>
                <w:szCs w:val="17"/>
                <w:vertAlign w:val="superscript"/>
              </w:rPr>
              <w:footnoteReference w:id="15"/>
            </w:r>
            <w:bookmarkEnd w:id="9"/>
          </w:p>
        </w:tc>
        <w:tc>
          <w:tcPr>
            <w:tcW w:w="2448" w:type="dxa"/>
            <w:vAlign w:val="bottom"/>
            <w:hideMark/>
          </w:tcPr>
          <w:p w:rsidR="0092676F" w:rsidRPr="0092676F" w:rsidRDefault="0092676F" w:rsidP="00445672">
            <w:pPr>
              <w:suppressAutoHyphens/>
              <w:spacing w:before="80" w:after="80" w:line="160" w:lineRule="exact"/>
              <w:rPr>
                <w:i/>
                <w:sz w:val="14"/>
                <w:szCs w:val="14"/>
              </w:rPr>
            </w:pPr>
            <w:r w:rsidRPr="0092676F">
              <w:rPr>
                <w:i/>
                <w:sz w:val="14"/>
                <w:szCs w:val="14"/>
              </w:rPr>
              <w:t>Основание для распространения/</w:t>
            </w:r>
            <w:r w:rsidRPr="0092676F">
              <w:rPr>
                <w:i/>
                <w:sz w:val="14"/>
                <w:szCs w:val="14"/>
              </w:rPr>
              <w:br/>
              <w:t>отказа/отмены</w:t>
            </w:r>
          </w:p>
        </w:tc>
        <w:tc>
          <w:tcPr>
            <w:tcW w:w="1965" w:type="dxa"/>
            <w:vAlign w:val="bottom"/>
            <w:hideMark/>
          </w:tcPr>
          <w:p w:rsidR="0092676F" w:rsidRPr="00C22E85" w:rsidRDefault="0092676F" w:rsidP="00C22E85">
            <w:pPr>
              <w:suppressAutoHyphens/>
              <w:spacing w:before="80" w:after="80" w:line="160" w:lineRule="exact"/>
              <w:rPr>
                <w:i/>
                <w:sz w:val="17"/>
                <w:szCs w:val="17"/>
                <w:vertAlign w:val="superscript"/>
                <w:lang w:val="en-GB"/>
              </w:rPr>
            </w:pPr>
            <w:r w:rsidRPr="0092676F">
              <w:rPr>
                <w:i/>
                <w:sz w:val="14"/>
                <w:szCs w:val="14"/>
              </w:rPr>
              <w:t>Дата распространения/</w:t>
            </w:r>
            <w:r w:rsidRPr="0092676F">
              <w:rPr>
                <w:i/>
                <w:sz w:val="14"/>
                <w:szCs w:val="14"/>
              </w:rPr>
              <w:br/>
              <w:t>отказа/отмены</w:t>
            </w:r>
            <w:r w:rsidR="00C22E85" w:rsidRPr="00C22E85">
              <w:rPr>
                <w:sz w:val="17"/>
                <w:szCs w:val="17"/>
                <w:vertAlign w:val="superscript"/>
              </w:rPr>
              <w:t>2</w:t>
            </w:r>
          </w:p>
        </w:tc>
      </w:tr>
      <w:tr w:rsidR="0092676F" w:rsidTr="00060292">
        <w:tc>
          <w:tcPr>
            <w:tcW w:w="1278" w:type="dxa"/>
          </w:tcPr>
          <w:p w:rsidR="0092676F" w:rsidRDefault="0092676F" w:rsidP="00445672">
            <w:pPr>
              <w:suppressAutoHyphens/>
              <w:spacing w:before="40" w:after="80"/>
              <w:rPr>
                <w:lang w:val="en-GB"/>
              </w:rPr>
            </w:pPr>
          </w:p>
        </w:tc>
        <w:tc>
          <w:tcPr>
            <w:tcW w:w="1602" w:type="dxa"/>
          </w:tcPr>
          <w:p w:rsidR="0092676F" w:rsidRDefault="0092676F" w:rsidP="00445672">
            <w:pPr>
              <w:suppressAutoHyphens/>
              <w:spacing w:before="40" w:after="80"/>
              <w:rPr>
                <w:lang w:val="en-GB"/>
              </w:rPr>
            </w:pPr>
          </w:p>
        </w:tc>
        <w:tc>
          <w:tcPr>
            <w:tcW w:w="1836" w:type="dxa"/>
          </w:tcPr>
          <w:p w:rsidR="0092676F" w:rsidRDefault="0092676F" w:rsidP="00445672">
            <w:pPr>
              <w:suppressAutoHyphens/>
              <w:spacing w:before="40" w:after="80"/>
              <w:rPr>
                <w:lang w:val="en-GB"/>
              </w:rPr>
            </w:pPr>
          </w:p>
        </w:tc>
        <w:tc>
          <w:tcPr>
            <w:tcW w:w="1791" w:type="dxa"/>
          </w:tcPr>
          <w:p w:rsidR="0092676F" w:rsidRDefault="0092676F" w:rsidP="00445672">
            <w:pPr>
              <w:suppressAutoHyphens/>
              <w:spacing w:before="40" w:after="80"/>
              <w:rPr>
                <w:lang w:val="en-GB"/>
              </w:rPr>
            </w:pPr>
          </w:p>
        </w:tc>
        <w:tc>
          <w:tcPr>
            <w:tcW w:w="1440" w:type="dxa"/>
          </w:tcPr>
          <w:p w:rsidR="0092676F" w:rsidRDefault="0092676F" w:rsidP="00445672">
            <w:pPr>
              <w:suppressAutoHyphens/>
              <w:spacing w:before="40" w:after="80"/>
              <w:rPr>
                <w:lang w:val="en-GB"/>
              </w:rPr>
            </w:pPr>
          </w:p>
        </w:tc>
        <w:tc>
          <w:tcPr>
            <w:tcW w:w="2448" w:type="dxa"/>
          </w:tcPr>
          <w:p w:rsidR="0092676F" w:rsidRDefault="0092676F" w:rsidP="00445672">
            <w:pPr>
              <w:suppressAutoHyphens/>
              <w:spacing w:before="40" w:after="80"/>
              <w:rPr>
                <w:lang w:val="en-GB"/>
              </w:rPr>
            </w:pPr>
          </w:p>
        </w:tc>
        <w:tc>
          <w:tcPr>
            <w:tcW w:w="1965" w:type="dxa"/>
          </w:tcPr>
          <w:p w:rsidR="0092676F" w:rsidRDefault="0092676F" w:rsidP="00445672">
            <w:pPr>
              <w:suppressAutoHyphens/>
              <w:spacing w:before="40" w:after="80"/>
              <w:rPr>
                <w:lang w:val="en-GB"/>
              </w:rPr>
            </w:pPr>
          </w:p>
        </w:tc>
      </w:tr>
      <w:tr w:rsidR="0092676F" w:rsidTr="00060292">
        <w:tc>
          <w:tcPr>
            <w:tcW w:w="1278" w:type="dxa"/>
          </w:tcPr>
          <w:p w:rsidR="0092676F" w:rsidRDefault="0092676F" w:rsidP="00445672">
            <w:pPr>
              <w:suppressAutoHyphens/>
              <w:spacing w:before="40" w:after="80"/>
              <w:rPr>
                <w:lang w:val="en-GB"/>
              </w:rPr>
            </w:pPr>
          </w:p>
        </w:tc>
        <w:tc>
          <w:tcPr>
            <w:tcW w:w="1602" w:type="dxa"/>
          </w:tcPr>
          <w:p w:rsidR="0092676F" w:rsidRDefault="0092676F" w:rsidP="00445672">
            <w:pPr>
              <w:suppressAutoHyphens/>
              <w:spacing w:before="40" w:after="80"/>
              <w:rPr>
                <w:lang w:val="en-GB"/>
              </w:rPr>
            </w:pPr>
          </w:p>
        </w:tc>
        <w:tc>
          <w:tcPr>
            <w:tcW w:w="1836" w:type="dxa"/>
          </w:tcPr>
          <w:p w:rsidR="0092676F" w:rsidRDefault="0092676F" w:rsidP="00445672">
            <w:pPr>
              <w:suppressAutoHyphens/>
              <w:spacing w:before="40" w:after="80"/>
              <w:rPr>
                <w:lang w:val="en-GB"/>
              </w:rPr>
            </w:pPr>
          </w:p>
        </w:tc>
        <w:tc>
          <w:tcPr>
            <w:tcW w:w="1791" w:type="dxa"/>
          </w:tcPr>
          <w:p w:rsidR="0092676F" w:rsidRDefault="0092676F" w:rsidP="00445672">
            <w:pPr>
              <w:suppressAutoHyphens/>
              <w:spacing w:before="40" w:after="80"/>
              <w:rPr>
                <w:lang w:val="en-GB"/>
              </w:rPr>
            </w:pPr>
          </w:p>
        </w:tc>
        <w:tc>
          <w:tcPr>
            <w:tcW w:w="1440" w:type="dxa"/>
          </w:tcPr>
          <w:p w:rsidR="0092676F" w:rsidRDefault="0092676F" w:rsidP="00445672">
            <w:pPr>
              <w:suppressAutoHyphens/>
              <w:spacing w:before="40" w:after="80"/>
              <w:rPr>
                <w:lang w:val="en-GB"/>
              </w:rPr>
            </w:pPr>
          </w:p>
        </w:tc>
        <w:tc>
          <w:tcPr>
            <w:tcW w:w="2448" w:type="dxa"/>
          </w:tcPr>
          <w:p w:rsidR="0092676F" w:rsidRDefault="0092676F" w:rsidP="00445672">
            <w:pPr>
              <w:suppressAutoHyphens/>
              <w:spacing w:before="40" w:after="80"/>
              <w:rPr>
                <w:lang w:val="en-GB"/>
              </w:rPr>
            </w:pPr>
          </w:p>
        </w:tc>
        <w:tc>
          <w:tcPr>
            <w:tcW w:w="1965" w:type="dxa"/>
          </w:tcPr>
          <w:p w:rsidR="0092676F" w:rsidRDefault="0092676F" w:rsidP="00445672">
            <w:pPr>
              <w:suppressAutoHyphens/>
              <w:spacing w:before="40" w:after="80"/>
              <w:rPr>
                <w:lang w:val="en-GB"/>
              </w:rPr>
            </w:pPr>
          </w:p>
        </w:tc>
      </w:tr>
      <w:tr w:rsidR="0092676F" w:rsidTr="00060292">
        <w:tc>
          <w:tcPr>
            <w:tcW w:w="1278" w:type="dxa"/>
          </w:tcPr>
          <w:p w:rsidR="0092676F" w:rsidRDefault="0092676F" w:rsidP="00445672">
            <w:pPr>
              <w:suppressAutoHyphens/>
              <w:spacing w:before="40" w:after="80"/>
              <w:rPr>
                <w:lang w:val="en-GB"/>
              </w:rPr>
            </w:pPr>
          </w:p>
        </w:tc>
        <w:tc>
          <w:tcPr>
            <w:tcW w:w="1602" w:type="dxa"/>
          </w:tcPr>
          <w:p w:rsidR="0092676F" w:rsidRDefault="0092676F" w:rsidP="00445672">
            <w:pPr>
              <w:suppressAutoHyphens/>
              <w:spacing w:before="40" w:after="80"/>
              <w:rPr>
                <w:lang w:val="en-GB"/>
              </w:rPr>
            </w:pPr>
          </w:p>
        </w:tc>
        <w:tc>
          <w:tcPr>
            <w:tcW w:w="1836" w:type="dxa"/>
          </w:tcPr>
          <w:p w:rsidR="0092676F" w:rsidRDefault="0092676F" w:rsidP="00445672">
            <w:pPr>
              <w:suppressAutoHyphens/>
              <w:spacing w:before="40" w:after="80"/>
              <w:rPr>
                <w:lang w:val="en-GB"/>
              </w:rPr>
            </w:pPr>
          </w:p>
        </w:tc>
        <w:tc>
          <w:tcPr>
            <w:tcW w:w="1791" w:type="dxa"/>
          </w:tcPr>
          <w:p w:rsidR="0092676F" w:rsidRDefault="0092676F" w:rsidP="00445672">
            <w:pPr>
              <w:suppressAutoHyphens/>
              <w:spacing w:before="40" w:after="80"/>
              <w:rPr>
                <w:lang w:val="en-GB"/>
              </w:rPr>
            </w:pPr>
          </w:p>
        </w:tc>
        <w:tc>
          <w:tcPr>
            <w:tcW w:w="1440" w:type="dxa"/>
          </w:tcPr>
          <w:p w:rsidR="0092676F" w:rsidRDefault="0092676F" w:rsidP="00445672">
            <w:pPr>
              <w:suppressAutoHyphens/>
              <w:spacing w:before="40" w:after="80"/>
              <w:rPr>
                <w:lang w:val="en-GB"/>
              </w:rPr>
            </w:pPr>
          </w:p>
        </w:tc>
        <w:tc>
          <w:tcPr>
            <w:tcW w:w="2448" w:type="dxa"/>
          </w:tcPr>
          <w:p w:rsidR="0092676F" w:rsidRDefault="0092676F" w:rsidP="00445672">
            <w:pPr>
              <w:suppressAutoHyphens/>
              <w:spacing w:before="40" w:after="80"/>
              <w:rPr>
                <w:lang w:val="en-GB"/>
              </w:rPr>
            </w:pPr>
          </w:p>
        </w:tc>
        <w:tc>
          <w:tcPr>
            <w:tcW w:w="1965" w:type="dxa"/>
          </w:tcPr>
          <w:p w:rsidR="0092676F" w:rsidRDefault="0092676F" w:rsidP="00445672">
            <w:pPr>
              <w:suppressAutoHyphens/>
              <w:spacing w:before="40" w:after="80"/>
              <w:rPr>
                <w:lang w:val="en-GB"/>
              </w:rPr>
            </w:pPr>
          </w:p>
        </w:tc>
      </w:tr>
      <w:tr w:rsidR="0092676F" w:rsidTr="00060292">
        <w:tc>
          <w:tcPr>
            <w:tcW w:w="1278" w:type="dxa"/>
          </w:tcPr>
          <w:p w:rsidR="0092676F" w:rsidRDefault="0092676F" w:rsidP="00445672">
            <w:pPr>
              <w:suppressAutoHyphens/>
              <w:spacing w:before="40" w:after="80"/>
              <w:rPr>
                <w:lang w:val="en-GB"/>
              </w:rPr>
            </w:pPr>
          </w:p>
        </w:tc>
        <w:tc>
          <w:tcPr>
            <w:tcW w:w="1602" w:type="dxa"/>
          </w:tcPr>
          <w:p w:rsidR="0092676F" w:rsidRDefault="0092676F" w:rsidP="00445672">
            <w:pPr>
              <w:suppressAutoHyphens/>
              <w:spacing w:before="40" w:after="80"/>
              <w:rPr>
                <w:lang w:val="en-GB"/>
              </w:rPr>
            </w:pPr>
          </w:p>
        </w:tc>
        <w:tc>
          <w:tcPr>
            <w:tcW w:w="1836" w:type="dxa"/>
          </w:tcPr>
          <w:p w:rsidR="0092676F" w:rsidRDefault="0092676F" w:rsidP="00445672">
            <w:pPr>
              <w:suppressAutoHyphens/>
              <w:spacing w:before="40" w:after="80"/>
              <w:rPr>
                <w:lang w:val="en-GB"/>
              </w:rPr>
            </w:pPr>
          </w:p>
        </w:tc>
        <w:tc>
          <w:tcPr>
            <w:tcW w:w="1791" w:type="dxa"/>
          </w:tcPr>
          <w:p w:rsidR="0092676F" w:rsidRDefault="0092676F" w:rsidP="00445672">
            <w:pPr>
              <w:suppressAutoHyphens/>
              <w:spacing w:before="40" w:after="80"/>
              <w:rPr>
                <w:lang w:val="en-GB"/>
              </w:rPr>
            </w:pPr>
          </w:p>
        </w:tc>
        <w:tc>
          <w:tcPr>
            <w:tcW w:w="1440" w:type="dxa"/>
          </w:tcPr>
          <w:p w:rsidR="0092676F" w:rsidRDefault="0092676F" w:rsidP="00445672">
            <w:pPr>
              <w:suppressAutoHyphens/>
              <w:spacing w:before="40" w:after="80"/>
              <w:rPr>
                <w:lang w:val="en-GB"/>
              </w:rPr>
            </w:pPr>
          </w:p>
        </w:tc>
        <w:tc>
          <w:tcPr>
            <w:tcW w:w="2448" w:type="dxa"/>
          </w:tcPr>
          <w:p w:rsidR="0092676F" w:rsidRDefault="0092676F" w:rsidP="00445672">
            <w:pPr>
              <w:suppressAutoHyphens/>
              <w:spacing w:before="40" w:after="80"/>
              <w:rPr>
                <w:lang w:val="en-GB"/>
              </w:rPr>
            </w:pPr>
          </w:p>
        </w:tc>
        <w:tc>
          <w:tcPr>
            <w:tcW w:w="1965" w:type="dxa"/>
          </w:tcPr>
          <w:p w:rsidR="0092676F" w:rsidRDefault="0092676F" w:rsidP="00445672">
            <w:pPr>
              <w:suppressAutoHyphens/>
              <w:spacing w:before="40" w:after="80"/>
              <w:rPr>
                <w:lang w:val="en-GB"/>
              </w:rPr>
            </w:pPr>
          </w:p>
        </w:tc>
      </w:tr>
    </w:tbl>
    <w:p w:rsidR="0092676F" w:rsidRPr="00445672" w:rsidRDefault="0092676F" w:rsidP="00445672">
      <w:pPr>
        <w:pStyle w:val="SingleTxt"/>
        <w:spacing w:after="0" w:line="120" w:lineRule="exact"/>
        <w:rPr>
          <w:sz w:val="10"/>
        </w:rPr>
      </w:pPr>
    </w:p>
    <w:p w:rsidR="00445672" w:rsidRPr="00445672" w:rsidRDefault="00445672" w:rsidP="00445672">
      <w:pPr>
        <w:pStyle w:val="SingleTxt"/>
        <w:spacing w:after="0" w:line="120" w:lineRule="exact"/>
        <w:rPr>
          <w:sz w:val="10"/>
        </w:rPr>
      </w:pPr>
    </w:p>
    <w:p w:rsidR="0092676F" w:rsidRPr="0092676F" w:rsidRDefault="0092676F" w:rsidP="00612534">
      <w:pPr>
        <w:pStyle w:val="SingleTxt"/>
      </w:pPr>
    </w:p>
    <w:p w:rsidR="0092676F" w:rsidRPr="0092676F" w:rsidRDefault="0092676F" w:rsidP="00612534">
      <w:pPr>
        <w:pStyle w:val="SingleTxt"/>
        <w:sectPr w:rsidR="0092676F" w:rsidRPr="0092676F" w:rsidSect="0092676F">
          <w:headerReference w:type="even" r:id="rId18"/>
          <w:headerReference w:type="default" r:id="rId19"/>
          <w:footerReference w:type="even" r:id="rId20"/>
          <w:footerReference w:type="default" r:id="rId21"/>
          <w:footnotePr>
            <w:numRestart w:val="eachSect"/>
          </w:footnotePr>
          <w:pgSz w:w="16834" w:h="11909" w:orient="landscape"/>
          <w:pgMar w:top="1195" w:right="1742" w:bottom="1195" w:left="1901" w:header="576" w:footer="1037" w:gutter="0"/>
          <w:cols w:space="720"/>
          <w:noEndnote/>
          <w:bidi/>
          <w:rtlGutter/>
          <w:docGrid w:linePitch="360"/>
        </w:sectPr>
      </w:pPr>
    </w:p>
    <w:p w:rsidR="00A41646" w:rsidRPr="00A41646" w:rsidRDefault="004B33C9" w:rsidP="00A4164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41646" w:rsidRPr="00A41646">
        <w:t xml:space="preserve">Часть </w:t>
      </w:r>
      <w:r w:rsidR="00A41646" w:rsidRPr="00A41646">
        <w:rPr>
          <w:lang w:val="en-GB"/>
        </w:rPr>
        <w:t>VI</w:t>
      </w:r>
    </w:p>
    <w:p w:rsidR="00A41646" w:rsidRPr="00A41646" w:rsidRDefault="00A41646" w:rsidP="00A41646">
      <w:pPr>
        <w:pStyle w:val="SingleTxt"/>
        <w:spacing w:after="0" w:line="120" w:lineRule="exact"/>
        <w:rPr>
          <w:sz w:val="10"/>
        </w:rPr>
      </w:pPr>
    </w:p>
    <w:p w:rsidR="00A41646" w:rsidRPr="00A41646" w:rsidRDefault="00A41646" w:rsidP="00A41646">
      <w:pPr>
        <w:pStyle w:val="SingleTxt"/>
        <w:spacing w:after="0" w:line="120" w:lineRule="exact"/>
        <w:rPr>
          <w:sz w:val="10"/>
        </w:rPr>
      </w:pPr>
    </w:p>
    <w:p w:rsidR="00A41646" w:rsidRPr="00A41646" w:rsidRDefault="00A41646" w:rsidP="00A4164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41646">
        <w:tab/>
      </w:r>
      <w:r w:rsidRPr="00A41646">
        <w:tab/>
        <w:t xml:space="preserve">Сводный перечень изготовленных бортовых установок </w:t>
      </w:r>
      <w:r w:rsidR="00054F96">
        <w:br/>
      </w:r>
      <w:r w:rsidRPr="00A41646">
        <w:t>для обработки сточных вод</w:t>
      </w:r>
    </w:p>
    <w:p w:rsidR="00A41646" w:rsidRPr="00A41646" w:rsidRDefault="00A41646" w:rsidP="00A41646">
      <w:pPr>
        <w:pStyle w:val="SingleTxt"/>
        <w:spacing w:after="0" w:line="120" w:lineRule="exact"/>
        <w:rPr>
          <w:sz w:val="10"/>
        </w:rPr>
      </w:pPr>
    </w:p>
    <w:p w:rsidR="00A41646" w:rsidRPr="00A41646" w:rsidRDefault="00A41646" w:rsidP="00A41646">
      <w:pPr>
        <w:pStyle w:val="SingleTxt"/>
        <w:spacing w:after="0" w:line="120" w:lineRule="exact"/>
        <w:rPr>
          <w:sz w:val="10"/>
        </w:rPr>
      </w:pPr>
    </w:p>
    <w:p w:rsidR="00A41646" w:rsidRPr="00A41646" w:rsidRDefault="00A41646" w:rsidP="00A416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41646">
        <w:tab/>
      </w:r>
      <w:r w:rsidRPr="00A41646">
        <w:tab/>
        <w:t>(Образец)</w:t>
      </w:r>
    </w:p>
    <w:p w:rsidR="00A41646" w:rsidRPr="00A41646" w:rsidRDefault="00A41646" w:rsidP="00A41646">
      <w:pPr>
        <w:pStyle w:val="SingleTxt"/>
        <w:spacing w:after="0" w:line="120" w:lineRule="exact"/>
        <w:rPr>
          <w:sz w:val="10"/>
        </w:rPr>
      </w:pPr>
    </w:p>
    <w:p w:rsidR="00A41646" w:rsidRPr="006A7E95" w:rsidRDefault="00A41646" w:rsidP="00A41646">
      <w:pPr>
        <w:pStyle w:val="SingleTxt"/>
        <w:jc w:val="right"/>
        <w:rPr>
          <w:b/>
          <w:szCs w:val="20"/>
        </w:rPr>
      </w:pPr>
      <w:r w:rsidRPr="006A7E95">
        <w:rPr>
          <w:szCs w:val="20"/>
        </w:rPr>
        <w:t>Печать компетентного органа</w:t>
      </w:r>
    </w:p>
    <w:p w:rsidR="00A41646" w:rsidRPr="00A41646" w:rsidRDefault="00A41646" w:rsidP="004B33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84"/>
        </w:tabs>
        <w:ind w:left="1953" w:hanging="686"/>
      </w:pPr>
      <w:r w:rsidRPr="00A41646">
        <w:t xml:space="preserve">Перечень №: </w:t>
      </w:r>
      <w:r w:rsidRPr="00A41646">
        <w:tab/>
      </w:r>
    </w:p>
    <w:p w:rsidR="00A41646" w:rsidRPr="00A46E47" w:rsidRDefault="00A41646" w:rsidP="004B33C9">
      <w:pPr>
        <w:pStyle w:val="SingleTxt"/>
        <w:tabs>
          <w:tab w:val="clear" w:pos="1742"/>
          <w:tab w:val="clear" w:pos="2218"/>
          <w:tab w:val="clear" w:pos="2693"/>
          <w:tab w:val="clear" w:pos="3182"/>
          <w:tab w:val="clear" w:pos="3658"/>
          <w:tab w:val="clear" w:pos="4133"/>
          <w:tab w:val="clear" w:pos="5573"/>
          <w:tab w:val="clear" w:pos="6048"/>
          <w:tab w:val="clear" w:pos="6538"/>
          <w:tab w:val="clear" w:pos="7013"/>
          <w:tab w:val="clear" w:pos="7488"/>
          <w:tab w:val="clear" w:pos="7978"/>
          <w:tab w:val="clear" w:pos="8453"/>
          <w:tab w:val="left" w:leader="dot" w:pos="4622"/>
          <w:tab w:val="right" w:leader="dot" w:pos="8775"/>
          <w:tab w:val="right" w:leader="dot" w:pos="8820"/>
        </w:tabs>
      </w:pPr>
      <w:r w:rsidRPr="00A41646">
        <w:t>За период с:</w:t>
      </w:r>
      <w:r>
        <w:t xml:space="preserve"> </w:t>
      </w:r>
      <w:r w:rsidRPr="00A46E47">
        <w:tab/>
      </w:r>
      <w:r>
        <w:tab/>
      </w:r>
      <w:r w:rsidRPr="00A41646">
        <w:t>по:</w:t>
      </w:r>
      <w:r>
        <w:t xml:space="preserve"> </w:t>
      </w:r>
      <w:r w:rsidRPr="00A46E47">
        <w:tab/>
      </w:r>
    </w:p>
    <w:p w:rsidR="00A41646" w:rsidRPr="00A41646" w:rsidRDefault="00A41646" w:rsidP="00397BED">
      <w:pPr>
        <w:pStyle w:val="SingleTxt"/>
        <w:tabs>
          <w:tab w:val="right" w:leader="dot" w:pos="8820"/>
        </w:tabs>
      </w:pPr>
      <w:r w:rsidRPr="00A41646">
        <w:t>Нижеследующая информация представлена по типам бортовых установок для обработки сточных вод и номерам одобрений типа бортовых установок для обр</w:t>
      </w:r>
      <w:r w:rsidRPr="00A41646">
        <w:t>а</w:t>
      </w:r>
      <w:r w:rsidRPr="00A41646">
        <w:t xml:space="preserve">ботки сточных вод, изготовленных за указанный выше период, в соответствии с положениями </w:t>
      </w:r>
      <w:r w:rsidRPr="00397BED">
        <w:t>Резолюции № 61</w:t>
      </w:r>
      <w:r w:rsidRPr="00A41646">
        <w:t>:</w:t>
      </w:r>
    </w:p>
    <w:p w:rsidR="00A41646" w:rsidRPr="00A41646" w:rsidRDefault="00A41646" w:rsidP="004B33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820"/>
        </w:tabs>
        <w:ind w:left="1953" w:hanging="686"/>
      </w:pPr>
      <w:r w:rsidRPr="00A41646">
        <w:t xml:space="preserve">Марка (название компании изготовителя): </w:t>
      </w:r>
      <w:r w:rsidRPr="00A41646">
        <w:tab/>
      </w:r>
    </w:p>
    <w:p w:rsidR="00A41646" w:rsidRPr="00A41646" w:rsidRDefault="00A41646" w:rsidP="004B33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right" w:leader="dot" w:pos="8820"/>
        </w:tabs>
      </w:pPr>
      <w:r w:rsidRPr="00A41646">
        <w:t xml:space="preserve">Обозначение изготовителя для типа бортовой установки для обработки сточных вод: </w:t>
      </w:r>
      <w:r w:rsidR="00C747BE" w:rsidRPr="00A46E47">
        <w:tab/>
      </w:r>
    </w:p>
    <w:p w:rsidR="00A41646" w:rsidRPr="00A46E47" w:rsidRDefault="00A41646" w:rsidP="004B33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right" w:leader="dot" w:pos="8820"/>
        </w:tabs>
      </w:pPr>
      <w:r w:rsidRPr="00A46E47">
        <w:tab/>
      </w:r>
    </w:p>
    <w:p w:rsidR="00A41646" w:rsidRPr="00A41646" w:rsidRDefault="00A41646" w:rsidP="004B33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820"/>
        </w:tabs>
        <w:ind w:left="1953" w:hanging="686"/>
      </w:pPr>
      <w:r>
        <w:t>Номер одобрения типа:</w:t>
      </w:r>
      <w:r w:rsidRPr="00A41646">
        <w:t xml:space="preserve"> </w:t>
      </w:r>
      <w:r w:rsidRPr="00A41646">
        <w:tab/>
      </w:r>
    </w:p>
    <w:p w:rsidR="00A41646" w:rsidRPr="00A41646" w:rsidRDefault="00A41646" w:rsidP="004B33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820"/>
        </w:tabs>
        <w:ind w:left="1953" w:hanging="686"/>
      </w:pPr>
      <w:r>
        <w:t xml:space="preserve">Дата выдачи: </w:t>
      </w:r>
      <w:r w:rsidRPr="00A41646">
        <w:tab/>
      </w:r>
    </w:p>
    <w:p w:rsidR="00A41646" w:rsidRPr="00A41646" w:rsidRDefault="00A41646" w:rsidP="004B33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820"/>
        </w:tabs>
        <w:ind w:left="1953" w:hanging="686"/>
      </w:pPr>
      <w:r w:rsidRPr="00A41646">
        <w:t xml:space="preserve">Дата первой выдачи (в случае распространения): </w:t>
      </w:r>
      <w:r w:rsidRPr="00A41646">
        <w:tab/>
      </w:r>
    </w:p>
    <w:p w:rsidR="00A41646" w:rsidRPr="00A41646" w:rsidRDefault="00A41646" w:rsidP="00A41646">
      <w:pPr>
        <w:pStyle w:val="SingleTxt"/>
      </w:pPr>
      <w:r w:rsidRPr="00A41646">
        <w:t>Серийный номер бортовой установки для обработки сточных вод:</w:t>
      </w:r>
    </w:p>
    <w:p w:rsidR="0092676F" w:rsidRPr="00A41646" w:rsidRDefault="0092676F" w:rsidP="00A41646">
      <w:pPr>
        <w:pStyle w:val="SingleTxt"/>
        <w:spacing w:after="0" w:line="120" w:lineRule="exact"/>
        <w:rPr>
          <w:sz w:val="10"/>
        </w:rPr>
      </w:pPr>
    </w:p>
    <w:p w:rsidR="00A41646" w:rsidRPr="00A41646" w:rsidRDefault="00A41646" w:rsidP="00A41646">
      <w:pPr>
        <w:pStyle w:val="SingleTxt"/>
        <w:spacing w:after="0" w:line="120" w:lineRule="exact"/>
        <w:rPr>
          <w:sz w:val="10"/>
        </w:rPr>
      </w:pPr>
    </w:p>
    <w:tbl>
      <w:tblPr>
        <w:tblW w:w="3735" w:type="pct"/>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20"/>
        <w:gridCol w:w="2521"/>
        <w:gridCol w:w="2521"/>
      </w:tblGrid>
      <w:tr w:rsidR="00C747BE" w:rsidTr="006A7E95">
        <w:tc>
          <w:tcPr>
            <w:tcW w:w="1666" w:type="pct"/>
            <w:tcMar>
              <w:left w:w="43" w:type="dxa"/>
              <w:right w:w="43" w:type="dxa"/>
            </w:tcMar>
            <w:vAlign w:val="bottom"/>
            <w:hideMark/>
          </w:tcPr>
          <w:p w:rsidR="00C747BE" w:rsidRDefault="00C747BE" w:rsidP="00C747BE">
            <w:pPr>
              <w:spacing w:before="40" w:after="80"/>
              <w:rPr>
                <w:lang w:val="en-GB"/>
              </w:rPr>
            </w:pPr>
            <w:r>
              <w:t>... 001</w:t>
            </w:r>
          </w:p>
        </w:tc>
        <w:tc>
          <w:tcPr>
            <w:tcW w:w="1667" w:type="pct"/>
            <w:tcMar>
              <w:left w:w="43" w:type="dxa"/>
              <w:right w:w="43" w:type="dxa"/>
            </w:tcMar>
            <w:vAlign w:val="bottom"/>
            <w:hideMark/>
          </w:tcPr>
          <w:p w:rsidR="00C747BE" w:rsidRDefault="00C747BE" w:rsidP="00C747BE">
            <w:pPr>
              <w:spacing w:before="40" w:after="80"/>
              <w:rPr>
                <w:lang w:val="en-GB"/>
              </w:rPr>
            </w:pPr>
            <w:r>
              <w:t>... 001</w:t>
            </w:r>
          </w:p>
        </w:tc>
        <w:tc>
          <w:tcPr>
            <w:tcW w:w="1667" w:type="pct"/>
            <w:tcMar>
              <w:left w:w="43" w:type="dxa"/>
              <w:right w:w="43" w:type="dxa"/>
            </w:tcMar>
            <w:vAlign w:val="bottom"/>
            <w:hideMark/>
          </w:tcPr>
          <w:p w:rsidR="00C747BE" w:rsidRDefault="00C747BE" w:rsidP="00C747BE">
            <w:pPr>
              <w:spacing w:before="40" w:after="80"/>
              <w:rPr>
                <w:lang w:val="en-GB"/>
              </w:rPr>
            </w:pPr>
            <w:r>
              <w:t>... 001</w:t>
            </w:r>
          </w:p>
        </w:tc>
      </w:tr>
      <w:tr w:rsidR="00C747BE" w:rsidTr="006A7E95">
        <w:tc>
          <w:tcPr>
            <w:tcW w:w="1666" w:type="pct"/>
            <w:tcMar>
              <w:left w:w="43" w:type="dxa"/>
              <w:right w:w="43" w:type="dxa"/>
            </w:tcMar>
            <w:hideMark/>
          </w:tcPr>
          <w:p w:rsidR="00C747BE" w:rsidRDefault="00C747BE" w:rsidP="00C747BE">
            <w:pPr>
              <w:spacing w:before="40" w:after="80"/>
              <w:rPr>
                <w:lang w:val="en-GB"/>
              </w:rPr>
            </w:pPr>
            <w:r>
              <w:t>... 002</w:t>
            </w:r>
          </w:p>
        </w:tc>
        <w:tc>
          <w:tcPr>
            <w:tcW w:w="1667" w:type="pct"/>
            <w:tcMar>
              <w:left w:w="43" w:type="dxa"/>
              <w:right w:w="43" w:type="dxa"/>
            </w:tcMar>
            <w:hideMark/>
          </w:tcPr>
          <w:p w:rsidR="00C747BE" w:rsidRDefault="00C747BE" w:rsidP="00C747BE">
            <w:pPr>
              <w:spacing w:before="40" w:after="80"/>
              <w:rPr>
                <w:lang w:val="en-GB"/>
              </w:rPr>
            </w:pPr>
            <w:r>
              <w:t>... 002</w:t>
            </w:r>
          </w:p>
        </w:tc>
        <w:tc>
          <w:tcPr>
            <w:tcW w:w="1667" w:type="pct"/>
            <w:tcMar>
              <w:left w:w="43" w:type="dxa"/>
              <w:right w:w="43" w:type="dxa"/>
            </w:tcMar>
            <w:hideMark/>
          </w:tcPr>
          <w:p w:rsidR="00C747BE" w:rsidRDefault="00C747BE" w:rsidP="00C747BE">
            <w:pPr>
              <w:spacing w:before="40" w:after="80"/>
              <w:rPr>
                <w:lang w:val="en-GB"/>
              </w:rPr>
            </w:pPr>
            <w:r>
              <w:t>... 002</w:t>
            </w:r>
          </w:p>
        </w:tc>
      </w:tr>
      <w:tr w:rsidR="00C747BE" w:rsidTr="006A7E95">
        <w:tc>
          <w:tcPr>
            <w:tcW w:w="1666" w:type="pct"/>
            <w:tcMar>
              <w:left w:w="43" w:type="dxa"/>
              <w:right w:w="43" w:type="dxa"/>
            </w:tcMar>
            <w:hideMark/>
          </w:tcPr>
          <w:p w:rsidR="00C747BE" w:rsidRDefault="00C747BE" w:rsidP="00C747BE">
            <w:pPr>
              <w:spacing w:before="40" w:after="80"/>
              <w:rPr>
                <w:lang w:val="en-GB"/>
              </w:rPr>
            </w:pPr>
            <w:r>
              <w:t>.</w:t>
            </w:r>
          </w:p>
        </w:tc>
        <w:tc>
          <w:tcPr>
            <w:tcW w:w="1667" w:type="pct"/>
            <w:tcMar>
              <w:left w:w="43" w:type="dxa"/>
              <w:right w:w="43" w:type="dxa"/>
            </w:tcMar>
            <w:hideMark/>
          </w:tcPr>
          <w:p w:rsidR="00C747BE" w:rsidRDefault="00C747BE" w:rsidP="00C747BE">
            <w:pPr>
              <w:spacing w:before="40" w:after="80"/>
              <w:rPr>
                <w:lang w:val="en-GB"/>
              </w:rPr>
            </w:pPr>
            <w:r>
              <w:t>.</w:t>
            </w:r>
          </w:p>
        </w:tc>
        <w:tc>
          <w:tcPr>
            <w:tcW w:w="1667" w:type="pct"/>
            <w:tcMar>
              <w:left w:w="43" w:type="dxa"/>
              <w:right w:w="43" w:type="dxa"/>
            </w:tcMar>
            <w:hideMark/>
          </w:tcPr>
          <w:p w:rsidR="00C747BE" w:rsidRDefault="00C747BE" w:rsidP="00C747BE">
            <w:pPr>
              <w:spacing w:before="40" w:after="80"/>
              <w:rPr>
                <w:lang w:val="en-GB"/>
              </w:rPr>
            </w:pPr>
            <w:r>
              <w:t>.</w:t>
            </w:r>
          </w:p>
        </w:tc>
      </w:tr>
      <w:tr w:rsidR="00C747BE" w:rsidTr="006A7E95">
        <w:tc>
          <w:tcPr>
            <w:tcW w:w="1666" w:type="pct"/>
            <w:tcMar>
              <w:left w:w="43" w:type="dxa"/>
              <w:right w:w="43" w:type="dxa"/>
            </w:tcMar>
            <w:hideMark/>
          </w:tcPr>
          <w:p w:rsidR="00C747BE" w:rsidRDefault="00C747BE" w:rsidP="00C747BE">
            <w:pPr>
              <w:spacing w:before="40" w:after="80"/>
              <w:rPr>
                <w:lang w:val="en-GB"/>
              </w:rPr>
            </w:pPr>
            <w:r>
              <w:t>.</w:t>
            </w:r>
          </w:p>
        </w:tc>
        <w:tc>
          <w:tcPr>
            <w:tcW w:w="1667" w:type="pct"/>
            <w:tcMar>
              <w:left w:w="43" w:type="dxa"/>
              <w:right w:w="43" w:type="dxa"/>
            </w:tcMar>
            <w:hideMark/>
          </w:tcPr>
          <w:p w:rsidR="00C747BE" w:rsidRDefault="00C747BE" w:rsidP="00C747BE">
            <w:pPr>
              <w:spacing w:before="40" w:after="80"/>
              <w:rPr>
                <w:lang w:val="en-GB"/>
              </w:rPr>
            </w:pPr>
            <w:r>
              <w:t>.</w:t>
            </w:r>
          </w:p>
        </w:tc>
        <w:tc>
          <w:tcPr>
            <w:tcW w:w="1667" w:type="pct"/>
            <w:tcMar>
              <w:left w:w="43" w:type="dxa"/>
              <w:right w:w="43" w:type="dxa"/>
            </w:tcMar>
            <w:hideMark/>
          </w:tcPr>
          <w:p w:rsidR="00C747BE" w:rsidRDefault="00C747BE" w:rsidP="00C747BE">
            <w:pPr>
              <w:spacing w:before="40" w:after="80"/>
              <w:rPr>
                <w:lang w:val="en-GB"/>
              </w:rPr>
            </w:pPr>
            <w:r>
              <w:t>.</w:t>
            </w:r>
          </w:p>
        </w:tc>
      </w:tr>
      <w:tr w:rsidR="00C747BE" w:rsidTr="006A7E95">
        <w:tc>
          <w:tcPr>
            <w:tcW w:w="1666" w:type="pct"/>
            <w:tcMar>
              <w:left w:w="43" w:type="dxa"/>
              <w:right w:w="43" w:type="dxa"/>
            </w:tcMar>
            <w:hideMark/>
          </w:tcPr>
          <w:p w:rsidR="00C747BE" w:rsidRDefault="00C747BE" w:rsidP="00C747BE">
            <w:pPr>
              <w:spacing w:before="40" w:after="80"/>
              <w:rPr>
                <w:lang w:val="en-GB"/>
              </w:rPr>
            </w:pPr>
            <w:r>
              <w:t>.</w:t>
            </w:r>
          </w:p>
        </w:tc>
        <w:tc>
          <w:tcPr>
            <w:tcW w:w="1667" w:type="pct"/>
            <w:tcMar>
              <w:left w:w="43" w:type="dxa"/>
              <w:right w:w="43" w:type="dxa"/>
            </w:tcMar>
            <w:hideMark/>
          </w:tcPr>
          <w:p w:rsidR="00C747BE" w:rsidRDefault="00C747BE" w:rsidP="00C747BE">
            <w:pPr>
              <w:spacing w:before="40" w:after="80"/>
              <w:rPr>
                <w:lang w:val="en-GB"/>
              </w:rPr>
            </w:pPr>
            <w:r>
              <w:t>.</w:t>
            </w:r>
          </w:p>
        </w:tc>
        <w:tc>
          <w:tcPr>
            <w:tcW w:w="1667" w:type="pct"/>
            <w:tcMar>
              <w:left w:w="43" w:type="dxa"/>
              <w:right w:w="43" w:type="dxa"/>
            </w:tcMar>
            <w:hideMark/>
          </w:tcPr>
          <w:p w:rsidR="00C747BE" w:rsidRDefault="00C747BE" w:rsidP="00C747BE">
            <w:pPr>
              <w:spacing w:before="40" w:after="80"/>
              <w:rPr>
                <w:lang w:val="en-GB"/>
              </w:rPr>
            </w:pPr>
            <w:r>
              <w:t>.</w:t>
            </w:r>
          </w:p>
        </w:tc>
      </w:tr>
      <w:tr w:rsidR="00C747BE" w:rsidTr="006A7E95">
        <w:tc>
          <w:tcPr>
            <w:tcW w:w="1666" w:type="pct"/>
            <w:tcMar>
              <w:left w:w="43" w:type="dxa"/>
              <w:right w:w="43" w:type="dxa"/>
            </w:tcMar>
            <w:hideMark/>
          </w:tcPr>
          <w:p w:rsidR="00C747BE" w:rsidRDefault="00C747BE" w:rsidP="00C747BE">
            <w:pPr>
              <w:spacing w:before="40" w:after="80"/>
              <w:rPr>
                <w:lang w:val="en-GB"/>
              </w:rPr>
            </w:pPr>
            <w:r>
              <w:rPr>
                <w:lang w:val="fr-FR"/>
              </w:rPr>
              <w:t>..... m</w:t>
            </w:r>
          </w:p>
        </w:tc>
        <w:tc>
          <w:tcPr>
            <w:tcW w:w="1667" w:type="pct"/>
            <w:tcMar>
              <w:left w:w="43" w:type="dxa"/>
              <w:right w:w="43" w:type="dxa"/>
            </w:tcMar>
            <w:hideMark/>
          </w:tcPr>
          <w:p w:rsidR="00C747BE" w:rsidRDefault="00C747BE" w:rsidP="00C747BE">
            <w:pPr>
              <w:spacing w:before="40" w:after="80"/>
              <w:rPr>
                <w:lang w:val="en-GB"/>
              </w:rPr>
            </w:pPr>
            <w:r>
              <w:rPr>
                <w:lang w:val="fr-FR"/>
              </w:rPr>
              <w:t>..... p</w:t>
            </w:r>
          </w:p>
        </w:tc>
        <w:tc>
          <w:tcPr>
            <w:tcW w:w="1667" w:type="pct"/>
            <w:tcMar>
              <w:left w:w="43" w:type="dxa"/>
              <w:right w:w="43" w:type="dxa"/>
            </w:tcMar>
            <w:hideMark/>
          </w:tcPr>
          <w:p w:rsidR="00C747BE" w:rsidRDefault="00C747BE" w:rsidP="00C747BE">
            <w:pPr>
              <w:spacing w:before="40" w:after="80"/>
              <w:rPr>
                <w:lang w:val="en-GB"/>
              </w:rPr>
            </w:pPr>
            <w:r>
              <w:rPr>
                <w:lang w:val="fr-FR"/>
              </w:rPr>
              <w:t>..... q</w:t>
            </w:r>
          </w:p>
        </w:tc>
      </w:tr>
    </w:tbl>
    <w:p w:rsidR="00A41646" w:rsidRPr="00A41646" w:rsidRDefault="00A41646" w:rsidP="00A41646">
      <w:pPr>
        <w:pStyle w:val="SingleTxt"/>
        <w:spacing w:after="0" w:line="120" w:lineRule="exact"/>
        <w:rPr>
          <w:sz w:val="10"/>
        </w:rPr>
      </w:pPr>
    </w:p>
    <w:p w:rsidR="00A41646" w:rsidRPr="00A41646" w:rsidRDefault="00A41646" w:rsidP="00A41646">
      <w:pPr>
        <w:pStyle w:val="SingleTxt"/>
        <w:spacing w:after="0" w:line="120" w:lineRule="exact"/>
        <w:rPr>
          <w:sz w:val="10"/>
        </w:rPr>
      </w:pPr>
    </w:p>
    <w:p w:rsidR="00C747BE" w:rsidRDefault="00C747BE" w:rsidP="00612534">
      <w:pPr>
        <w:pStyle w:val="SingleTxt"/>
        <w:sectPr w:rsidR="00C747BE" w:rsidSect="0092676F">
          <w:headerReference w:type="even" r:id="rId22"/>
          <w:headerReference w:type="default" r:id="rId23"/>
          <w:footerReference w:type="even" r:id="rId24"/>
          <w:footerReference w:type="default" r:id="rId25"/>
          <w:pgSz w:w="11909" w:h="16834"/>
          <w:pgMar w:top="1742" w:right="936" w:bottom="1898" w:left="936" w:header="576" w:footer="1030" w:gutter="0"/>
          <w:cols w:space="720"/>
          <w:noEndnote/>
          <w:docGrid w:linePitch="360"/>
        </w:sectPr>
      </w:pPr>
    </w:p>
    <w:p w:rsidR="00C747BE" w:rsidRPr="00C747BE" w:rsidRDefault="00C747BE" w:rsidP="00C747B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747BE">
        <w:rPr>
          <w:lang w:val="en-GB"/>
        </w:rPr>
        <w:tab/>
      </w:r>
      <w:r>
        <w:rPr>
          <w:lang w:val="en-GB"/>
        </w:rPr>
        <w:tab/>
      </w:r>
      <w:r w:rsidRPr="00C747BE">
        <w:t xml:space="preserve">Часть </w:t>
      </w:r>
      <w:r w:rsidRPr="00C747BE">
        <w:rPr>
          <w:lang w:val="en-GB"/>
        </w:rPr>
        <w:t>VII</w:t>
      </w:r>
    </w:p>
    <w:p w:rsidR="00C747BE" w:rsidRPr="00C747BE" w:rsidRDefault="00C747BE" w:rsidP="00C747BE">
      <w:pPr>
        <w:pStyle w:val="SingleTxt"/>
        <w:spacing w:after="0" w:line="120" w:lineRule="exact"/>
        <w:rPr>
          <w:sz w:val="10"/>
        </w:rPr>
      </w:pPr>
    </w:p>
    <w:p w:rsidR="00C747BE" w:rsidRPr="00C747BE" w:rsidRDefault="00C747BE" w:rsidP="00C747BE">
      <w:pPr>
        <w:pStyle w:val="SingleTxt"/>
        <w:spacing w:after="0" w:line="120" w:lineRule="exact"/>
        <w:rPr>
          <w:sz w:val="10"/>
        </w:rPr>
      </w:pPr>
    </w:p>
    <w:p w:rsidR="00C747BE" w:rsidRPr="00C747BE" w:rsidRDefault="00C747BE" w:rsidP="00C747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747BE">
        <w:tab/>
      </w:r>
      <w:r w:rsidRPr="00C747BE">
        <w:tab/>
        <w:t>Перечень данных по бортовым установкам для обработки сточных вод, получившим одобрение типа</w:t>
      </w:r>
    </w:p>
    <w:p w:rsidR="00C747BE" w:rsidRPr="00C747BE" w:rsidRDefault="00C747BE" w:rsidP="00C747BE">
      <w:pPr>
        <w:pStyle w:val="SingleTxt"/>
        <w:spacing w:after="0" w:line="120" w:lineRule="exact"/>
        <w:rPr>
          <w:sz w:val="10"/>
        </w:rPr>
      </w:pPr>
    </w:p>
    <w:p w:rsidR="00C747BE" w:rsidRPr="00C747BE" w:rsidRDefault="00C747BE" w:rsidP="00C747BE">
      <w:pPr>
        <w:pStyle w:val="SingleTxt"/>
        <w:spacing w:after="0" w:line="120" w:lineRule="exact"/>
        <w:rPr>
          <w:sz w:val="10"/>
        </w:rPr>
      </w:pPr>
    </w:p>
    <w:p w:rsidR="00C747BE" w:rsidRPr="00C747BE" w:rsidRDefault="00C747BE" w:rsidP="00C747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747BE">
        <w:tab/>
      </w:r>
      <w:r w:rsidRPr="00C747BE">
        <w:tab/>
      </w:r>
      <w:r w:rsidRPr="00C747BE">
        <w:rPr>
          <w:lang w:val="en-GB"/>
        </w:rPr>
        <w:t>(</w:t>
      </w:r>
      <w:proofErr w:type="spellStart"/>
      <w:r w:rsidRPr="00C747BE">
        <w:rPr>
          <w:lang w:val="en-GB"/>
        </w:rPr>
        <w:t>Образец</w:t>
      </w:r>
      <w:proofErr w:type="spellEnd"/>
      <w:r w:rsidRPr="00C747BE">
        <w:rPr>
          <w:lang w:val="en-GB"/>
        </w:rPr>
        <w:t>)</w:t>
      </w:r>
    </w:p>
    <w:p w:rsidR="00C747BE" w:rsidRPr="00C747BE" w:rsidRDefault="00C747BE" w:rsidP="00F87917">
      <w:pPr>
        <w:pStyle w:val="SingleTxt"/>
        <w:ind w:right="276"/>
        <w:jc w:val="right"/>
        <w:rPr>
          <w:lang w:val="en-US"/>
        </w:rPr>
      </w:pPr>
      <w:proofErr w:type="spellStart"/>
      <w:r w:rsidRPr="00C747BE">
        <w:rPr>
          <w:lang w:val="en-US"/>
        </w:rPr>
        <w:t>Печать</w:t>
      </w:r>
      <w:proofErr w:type="spellEnd"/>
      <w:r w:rsidRPr="00C747BE">
        <w:rPr>
          <w:lang w:val="en-US"/>
        </w:rPr>
        <w:t xml:space="preserve"> </w:t>
      </w:r>
      <w:proofErr w:type="spellStart"/>
      <w:r w:rsidRPr="00C747BE">
        <w:rPr>
          <w:lang w:val="en-US"/>
        </w:rPr>
        <w:t>компетентного</w:t>
      </w:r>
      <w:proofErr w:type="spellEnd"/>
      <w:r w:rsidRPr="00C747BE">
        <w:rPr>
          <w:lang w:val="en-US"/>
        </w:rPr>
        <w:t xml:space="preserve"> </w:t>
      </w:r>
      <w:proofErr w:type="spellStart"/>
      <w:r w:rsidRPr="00C747BE">
        <w:rPr>
          <w:lang w:val="en-US"/>
        </w:rPr>
        <w:t>органа</w:t>
      </w:r>
      <w:proofErr w:type="spellEnd"/>
    </w:p>
    <w:p w:rsidR="00C747BE" w:rsidRPr="00C747BE" w:rsidRDefault="00C747BE" w:rsidP="00C747BE">
      <w:pPr>
        <w:pStyle w:val="SingleTxt"/>
        <w:spacing w:after="0" w:line="120" w:lineRule="exact"/>
        <w:rPr>
          <w:sz w:val="10"/>
        </w:rPr>
      </w:pPr>
    </w:p>
    <w:p w:rsidR="00C747BE" w:rsidRPr="00C747BE" w:rsidRDefault="00C747BE" w:rsidP="00C747BE">
      <w:pPr>
        <w:pStyle w:val="SingleTxt"/>
        <w:spacing w:after="0" w:line="120" w:lineRule="exact"/>
        <w:rPr>
          <w:sz w:val="10"/>
        </w:rPr>
      </w:pPr>
    </w:p>
    <w:tbl>
      <w:tblPr>
        <w:tblW w:w="12708"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8"/>
        <w:gridCol w:w="802"/>
        <w:gridCol w:w="819"/>
        <w:gridCol w:w="684"/>
        <w:gridCol w:w="1269"/>
        <w:gridCol w:w="1404"/>
        <w:gridCol w:w="1524"/>
        <w:gridCol w:w="900"/>
        <w:gridCol w:w="990"/>
        <w:gridCol w:w="900"/>
        <w:gridCol w:w="990"/>
        <w:gridCol w:w="990"/>
        <w:gridCol w:w="1158"/>
      </w:tblGrid>
      <w:tr w:rsidR="00C747BE" w:rsidRPr="00C747BE" w:rsidTr="006A7E95">
        <w:trPr>
          <w:tblHeader/>
        </w:trPr>
        <w:tc>
          <w:tcPr>
            <w:tcW w:w="3852" w:type="dxa"/>
            <w:gridSpan w:val="5"/>
            <w:tcMar>
              <w:left w:w="43" w:type="dxa"/>
              <w:right w:w="43" w:type="dxa"/>
            </w:tcMar>
            <w:vAlign w:val="bottom"/>
          </w:tcPr>
          <w:p w:rsidR="00C747BE" w:rsidRPr="00C747BE" w:rsidRDefault="00C747BE" w:rsidP="00F87917">
            <w:pPr>
              <w:spacing w:before="80" w:after="80" w:line="160" w:lineRule="exact"/>
              <w:rPr>
                <w:bCs/>
                <w:i/>
                <w:sz w:val="14"/>
                <w:szCs w:val="14"/>
                <w:lang w:val="en-GB"/>
              </w:rPr>
            </w:pPr>
          </w:p>
        </w:tc>
        <w:tc>
          <w:tcPr>
            <w:tcW w:w="2928" w:type="dxa"/>
            <w:gridSpan w:val="2"/>
            <w:tcMar>
              <w:left w:w="43" w:type="dxa"/>
              <w:right w:w="43" w:type="dxa"/>
            </w:tcMar>
            <w:vAlign w:val="bottom"/>
            <w:hideMark/>
          </w:tcPr>
          <w:p w:rsidR="00C747BE" w:rsidRPr="00C747BE" w:rsidRDefault="00C747BE" w:rsidP="00060292">
            <w:pPr>
              <w:spacing w:before="80" w:after="80" w:line="160" w:lineRule="exact"/>
              <w:jc w:val="center"/>
              <w:rPr>
                <w:bCs/>
                <w:i/>
                <w:iCs/>
                <w:sz w:val="14"/>
                <w:szCs w:val="14"/>
              </w:rPr>
            </w:pPr>
            <w:r w:rsidRPr="00C747BE">
              <w:rPr>
                <w:i/>
                <w:iCs/>
                <w:sz w:val="14"/>
                <w:szCs w:val="14"/>
              </w:rPr>
              <w:t xml:space="preserve">Параметры бортовой установки </w:t>
            </w:r>
            <w:r w:rsidR="006A7E95">
              <w:rPr>
                <w:i/>
                <w:iCs/>
                <w:sz w:val="14"/>
                <w:szCs w:val="14"/>
              </w:rPr>
              <w:br/>
            </w:r>
            <w:r w:rsidRPr="00C747BE">
              <w:rPr>
                <w:i/>
                <w:iCs/>
                <w:sz w:val="14"/>
                <w:szCs w:val="14"/>
              </w:rPr>
              <w:t>для обработки сточных вод</w:t>
            </w:r>
          </w:p>
        </w:tc>
        <w:tc>
          <w:tcPr>
            <w:tcW w:w="5928" w:type="dxa"/>
            <w:gridSpan w:val="6"/>
            <w:tcMar>
              <w:left w:w="43" w:type="dxa"/>
              <w:right w:w="43" w:type="dxa"/>
            </w:tcMar>
            <w:vAlign w:val="bottom"/>
            <w:hideMark/>
          </w:tcPr>
          <w:p w:rsidR="00C747BE" w:rsidRPr="006A7E95" w:rsidRDefault="00C747BE" w:rsidP="00060292">
            <w:pPr>
              <w:spacing w:before="80" w:after="80" w:line="160" w:lineRule="exact"/>
              <w:jc w:val="center"/>
              <w:rPr>
                <w:bCs/>
                <w:i/>
                <w:iCs/>
                <w:sz w:val="14"/>
                <w:szCs w:val="14"/>
              </w:rPr>
            </w:pPr>
            <w:r w:rsidRPr="00C747BE">
              <w:rPr>
                <w:i/>
                <w:iCs/>
                <w:sz w:val="14"/>
                <w:szCs w:val="14"/>
              </w:rPr>
              <w:t>Эффективность очистки</w:t>
            </w:r>
          </w:p>
        </w:tc>
      </w:tr>
      <w:tr w:rsidR="006A7E95" w:rsidRPr="00C747BE" w:rsidTr="006A7E95">
        <w:tc>
          <w:tcPr>
            <w:tcW w:w="278" w:type="dxa"/>
            <w:vMerge w:val="restart"/>
            <w:tcMar>
              <w:left w:w="43" w:type="dxa"/>
              <w:right w:w="43" w:type="dxa"/>
            </w:tcMar>
            <w:vAlign w:val="bottom"/>
            <w:hideMark/>
          </w:tcPr>
          <w:p w:rsidR="006A7E95" w:rsidRPr="00C747BE" w:rsidRDefault="006A7E95" w:rsidP="00F87917">
            <w:pPr>
              <w:spacing w:before="80" w:after="80" w:line="160" w:lineRule="exact"/>
              <w:rPr>
                <w:bCs/>
                <w:i/>
                <w:sz w:val="14"/>
                <w:szCs w:val="14"/>
              </w:rPr>
            </w:pPr>
            <w:r w:rsidRPr="00C747BE">
              <w:rPr>
                <w:bCs/>
                <w:i/>
                <w:sz w:val="14"/>
                <w:szCs w:val="14"/>
              </w:rPr>
              <w:t>№</w:t>
            </w:r>
          </w:p>
        </w:tc>
        <w:tc>
          <w:tcPr>
            <w:tcW w:w="802" w:type="dxa"/>
            <w:vMerge w:val="restart"/>
            <w:tcMar>
              <w:left w:w="43" w:type="dxa"/>
              <w:right w:w="43" w:type="dxa"/>
            </w:tcMar>
            <w:vAlign w:val="bottom"/>
            <w:hideMark/>
          </w:tcPr>
          <w:p w:rsidR="006A7E95" w:rsidRPr="006A7E95" w:rsidRDefault="006A7E95" w:rsidP="00F87917">
            <w:pPr>
              <w:spacing w:before="80" w:after="80" w:line="160" w:lineRule="exact"/>
              <w:rPr>
                <w:bCs/>
                <w:i/>
                <w:iCs/>
                <w:sz w:val="14"/>
                <w:szCs w:val="14"/>
              </w:rPr>
            </w:pPr>
            <w:r w:rsidRPr="00C747BE">
              <w:rPr>
                <w:i/>
                <w:iCs/>
                <w:sz w:val="14"/>
                <w:szCs w:val="14"/>
              </w:rPr>
              <w:t>Дата одобрения типа</w:t>
            </w:r>
          </w:p>
        </w:tc>
        <w:tc>
          <w:tcPr>
            <w:tcW w:w="819" w:type="dxa"/>
            <w:vMerge w:val="restart"/>
            <w:tcMar>
              <w:left w:w="43" w:type="dxa"/>
              <w:right w:w="43" w:type="dxa"/>
            </w:tcMar>
            <w:vAlign w:val="bottom"/>
            <w:hideMark/>
          </w:tcPr>
          <w:p w:rsidR="006A7E95" w:rsidRPr="006A7E95" w:rsidRDefault="006A7E95" w:rsidP="00F87917">
            <w:pPr>
              <w:spacing w:before="80" w:after="80" w:line="160" w:lineRule="exact"/>
              <w:rPr>
                <w:bCs/>
                <w:i/>
                <w:iCs/>
                <w:sz w:val="14"/>
                <w:szCs w:val="14"/>
              </w:rPr>
            </w:pPr>
            <w:r w:rsidRPr="00C747BE">
              <w:rPr>
                <w:i/>
                <w:iCs/>
                <w:sz w:val="14"/>
                <w:szCs w:val="14"/>
              </w:rPr>
              <w:t>Номер одобрения типа</w:t>
            </w:r>
          </w:p>
        </w:tc>
        <w:tc>
          <w:tcPr>
            <w:tcW w:w="684" w:type="dxa"/>
            <w:vMerge w:val="restart"/>
            <w:tcMar>
              <w:left w:w="43" w:type="dxa"/>
              <w:right w:w="43" w:type="dxa"/>
            </w:tcMar>
            <w:vAlign w:val="bottom"/>
            <w:hideMark/>
          </w:tcPr>
          <w:p w:rsidR="006A7E95" w:rsidRPr="00C747BE" w:rsidRDefault="006A7E95" w:rsidP="00F87917">
            <w:pPr>
              <w:spacing w:before="80" w:after="80" w:line="160" w:lineRule="exact"/>
              <w:rPr>
                <w:bCs/>
                <w:i/>
                <w:sz w:val="14"/>
                <w:szCs w:val="14"/>
              </w:rPr>
            </w:pPr>
            <w:r w:rsidRPr="00C747BE">
              <w:rPr>
                <w:bCs/>
                <w:i/>
                <w:sz w:val="14"/>
                <w:szCs w:val="14"/>
              </w:rPr>
              <w:t>Марка</w:t>
            </w:r>
          </w:p>
        </w:tc>
        <w:tc>
          <w:tcPr>
            <w:tcW w:w="1269" w:type="dxa"/>
            <w:vMerge w:val="restart"/>
            <w:tcMar>
              <w:left w:w="43" w:type="dxa"/>
              <w:right w:w="43" w:type="dxa"/>
            </w:tcMar>
            <w:vAlign w:val="bottom"/>
            <w:hideMark/>
          </w:tcPr>
          <w:p w:rsidR="006A7E95" w:rsidRPr="00C747BE" w:rsidRDefault="006A7E95" w:rsidP="00F87917">
            <w:pPr>
              <w:spacing w:before="80" w:after="80" w:line="160" w:lineRule="exact"/>
              <w:rPr>
                <w:bCs/>
                <w:i/>
                <w:sz w:val="14"/>
                <w:szCs w:val="14"/>
              </w:rPr>
            </w:pPr>
            <w:r w:rsidRPr="00C747BE">
              <w:rPr>
                <w:i/>
                <w:iCs/>
                <w:sz w:val="14"/>
                <w:szCs w:val="14"/>
              </w:rPr>
              <w:t xml:space="preserve">Тип бортовой установки для обработки </w:t>
            </w:r>
            <w:r>
              <w:rPr>
                <w:i/>
                <w:iCs/>
                <w:sz w:val="14"/>
                <w:szCs w:val="14"/>
              </w:rPr>
              <w:br/>
            </w:r>
            <w:r w:rsidRPr="00C747BE">
              <w:rPr>
                <w:i/>
                <w:iCs/>
                <w:sz w:val="14"/>
                <w:szCs w:val="14"/>
              </w:rPr>
              <w:t>сточных вод</w:t>
            </w:r>
          </w:p>
        </w:tc>
        <w:tc>
          <w:tcPr>
            <w:tcW w:w="1404" w:type="dxa"/>
            <w:vMerge w:val="restart"/>
            <w:tcMar>
              <w:left w:w="43" w:type="dxa"/>
              <w:right w:w="43" w:type="dxa"/>
            </w:tcMar>
            <w:vAlign w:val="bottom"/>
            <w:hideMark/>
          </w:tcPr>
          <w:p w:rsidR="006A7E95" w:rsidRPr="00C747BE" w:rsidRDefault="006A7E95" w:rsidP="006A7E95">
            <w:pPr>
              <w:spacing w:before="80" w:after="80" w:line="160" w:lineRule="exact"/>
              <w:ind w:right="-127"/>
              <w:rPr>
                <w:bCs/>
                <w:i/>
                <w:sz w:val="14"/>
                <w:szCs w:val="14"/>
              </w:rPr>
            </w:pPr>
            <w:r w:rsidRPr="00C747BE">
              <w:rPr>
                <w:i/>
                <w:iCs/>
                <w:sz w:val="14"/>
                <w:szCs w:val="14"/>
              </w:rPr>
              <w:t xml:space="preserve">Суточный объемный расход стоков </w:t>
            </w:r>
            <w:proofErr w:type="spellStart"/>
            <w:r w:rsidRPr="00C747BE">
              <w:rPr>
                <w:i/>
                <w:iCs/>
                <w:sz w:val="14"/>
                <w:szCs w:val="14"/>
              </w:rPr>
              <w:t>Q</w:t>
            </w:r>
            <w:r w:rsidRPr="00C747BE">
              <w:rPr>
                <w:i/>
                <w:iCs/>
                <w:sz w:val="14"/>
                <w:szCs w:val="14"/>
                <w:vertAlign w:val="subscript"/>
              </w:rPr>
              <w:t>d</w:t>
            </w:r>
            <w:proofErr w:type="spellEnd"/>
            <w:r w:rsidRPr="00C747BE">
              <w:rPr>
                <w:i/>
                <w:iCs/>
                <w:sz w:val="14"/>
                <w:szCs w:val="14"/>
              </w:rPr>
              <w:t xml:space="preserve"> (м³/сутки)</w:t>
            </w:r>
          </w:p>
        </w:tc>
        <w:tc>
          <w:tcPr>
            <w:tcW w:w="1524" w:type="dxa"/>
            <w:vMerge w:val="restart"/>
            <w:tcMar>
              <w:left w:w="43" w:type="dxa"/>
              <w:right w:w="43" w:type="dxa"/>
            </w:tcMar>
            <w:vAlign w:val="bottom"/>
            <w:hideMark/>
          </w:tcPr>
          <w:p w:rsidR="006A7E95" w:rsidRPr="00C747BE" w:rsidRDefault="006A7E95" w:rsidP="00F87917">
            <w:pPr>
              <w:spacing w:before="80" w:after="80" w:line="160" w:lineRule="exact"/>
              <w:rPr>
                <w:bCs/>
                <w:i/>
                <w:sz w:val="14"/>
                <w:szCs w:val="14"/>
              </w:rPr>
            </w:pPr>
            <w:r w:rsidRPr="00C747BE">
              <w:rPr>
                <w:i/>
                <w:iCs/>
                <w:sz w:val="14"/>
                <w:szCs w:val="14"/>
              </w:rPr>
              <w:t xml:space="preserve">Суточная нагрузка </w:t>
            </w:r>
            <w:r>
              <w:rPr>
                <w:i/>
                <w:iCs/>
                <w:sz w:val="14"/>
                <w:szCs w:val="14"/>
              </w:rPr>
              <w:br/>
            </w:r>
            <w:r w:rsidRPr="00C747BE">
              <w:rPr>
                <w:i/>
                <w:iCs/>
                <w:sz w:val="14"/>
                <w:szCs w:val="14"/>
              </w:rPr>
              <w:t>загрязнения БПК</w:t>
            </w:r>
            <w:r w:rsidRPr="00C747BE">
              <w:rPr>
                <w:i/>
                <w:iCs/>
                <w:sz w:val="14"/>
                <w:szCs w:val="14"/>
                <w:vertAlign w:val="subscript"/>
              </w:rPr>
              <w:t>5</w:t>
            </w:r>
            <w:r w:rsidRPr="00C747BE">
              <w:rPr>
                <w:i/>
                <w:iCs/>
                <w:sz w:val="14"/>
                <w:szCs w:val="14"/>
              </w:rPr>
              <w:t xml:space="preserve"> (кг/сутки)</w:t>
            </w:r>
          </w:p>
        </w:tc>
        <w:tc>
          <w:tcPr>
            <w:tcW w:w="1890" w:type="dxa"/>
            <w:gridSpan w:val="2"/>
            <w:tcMar>
              <w:left w:w="43" w:type="dxa"/>
              <w:right w:w="43" w:type="dxa"/>
            </w:tcMar>
            <w:vAlign w:val="bottom"/>
            <w:hideMark/>
          </w:tcPr>
          <w:p w:rsidR="006A7E95" w:rsidRPr="00F87917" w:rsidRDefault="006A7E95" w:rsidP="00F87917">
            <w:pPr>
              <w:spacing w:before="80" w:after="80" w:line="160" w:lineRule="exact"/>
              <w:rPr>
                <w:bCs/>
                <w:i/>
                <w:sz w:val="14"/>
                <w:szCs w:val="14"/>
              </w:rPr>
            </w:pPr>
            <w:r w:rsidRPr="00C747BE">
              <w:rPr>
                <w:bCs/>
                <w:i/>
                <w:sz w:val="14"/>
                <w:szCs w:val="14"/>
              </w:rPr>
              <w:t>БПК</w:t>
            </w:r>
            <w:r w:rsidRPr="00C747BE">
              <w:rPr>
                <w:bCs/>
                <w:i/>
                <w:sz w:val="14"/>
                <w:szCs w:val="14"/>
                <w:vertAlign w:val="subscript"/>
              </w:rPr>
              <w:t>5</w:t>
            </w:r>
          </w:p>
        </w:tc>
        <w:tc>
          <w:tcPr>
            <w:tcW w:w="1890" w:type="dxa"/>
            <w:gridSpan w:val="2"/>
            <w:tcMar>
              <w:left w:w="43" w:type="dxa"/>
              <w:right w:w="43" w:type="dxa"/>
            </w:tcMar>
            <w:vAlign w:val="bottom"/>
            <w:hideMark/>
          </w:tcPr>
          <w:p w:rsidR="006A7E95" w:rsidRPr="00F87917" w:rsidRDefault="006A7E95" w:rsidP="00F87917">
            <w:pPr>
              <w:spacing w:before="80" w:after="80" w:line="160" w:lineRule="exact"/>
              <w:rPr>
                <w:bCs/>
                <w:i/>
                <w:sz w:val="14"/>
                <w:szCs w:val="14"/>
              </w:rPr>
            </w:pPr>
            <w:r w:rsidRPr="00C747BE">
              <w:rPr>
                <w:bCs/>
                <w:i/>
                <w:sz w:val="14"/>
                <w:szCs w:val="14"/>
              </w:rPr>
              <w:t>ХПК</w:t>
            </w:r>
          </w:p>
        </w:tc>
        <w:tc>
          <w:tcPr>
            <w:tcW w:w="2148" w:type="dxa"/>
            <w:gridSpan w:val="2"/>
            <w:tcMar>
              <w:left w:w="43" w:type="dxa"/>
              <w:right w:w="43" w:type="dxa"/>
            </w:tcMar>
            <w:vAlign w:val="bottom"/>
            <w:hideMark/>
          </w:tcPr>
          <w:p w:rsidR="006A7E95" w:rsidRPr="00F87917" w:rsidRDefault="006A7E95" w:rsidP="00F87917">
            <w:pPr>
              <w:spacing w:before="80" w:after="80" w:line="160" w:lineRule="exact"/>
              <w:rPr>
                <w:bCs/>
                <w:i/>
                <w:sz w:val="14"/>
                <w:szCs w:val="14"/>
              </w:rPr>
            </w:pPr>
            <w:r w:rsidRPr="00C747BE">
              <w:rPr>
                <w:bCs/>
                <w:i/>
                <w:sz w:val="14"/>
                <w:szCs w:val="14"/>
              </w:rPr>
              <w:t>TOC</w:t>
            </w:r>
          </w:p>
        </w:tc>
      </w:tr>
      <w:tr w:rsidR="006A7E95" w:rsidRPr="00C747BE" w:rsidTr="006A7E95">
        <w:tc>
          <w:tcPr>
            <w:tcW w:w="278" w:type="dxa"/>
            <w:vMerge/>
            <w:tcMar>
              <w:left w:w="43" w:type="dxa"/>
              <w:right w:w="43" w:type="dxa"/>
            </w:tcMar>
            <w:vAlign w:val="center"/>
            <w:hideMark/>
          </w:tcPr>
          <w:p w:rsidR="006A7E95" w:rsidRPr="00C747BE" w:rsidRDefault="006A7E95" w:rsidP="00F87917">
            <w:pPr>
              <w:spacing w:before="80" w:after="80" w:line="160" w:lineRule="exact"/>
              <w:rPr>
                <w:bCs/>
                <w:i/>
                <w:sz w:val="14"/>
                <w:szCs w:val="14"/>
              </w:rPr>
            </w:pPr>
          </w:p>
        </w:tc>
        <w:tc>
          <w:tcPr>
            <w:tcW w:w="802" w:type="dxa"/>
            <w:vMerge/>
            <w:tcMar>
              <w:left w:w="43" w:type="dxa"/>
              <w:right w:w="43" w:type="dxa"/>
            </w:tcMar>
            <w:vAlign w:val="center"/>
            <w:hideMark/>
          </w:tcPr>
          <w:p w:rsidR="006A7E95" w:rsidRPr="00F87917" w:rsidRDefault="006A7E95" w:rsidP="00F87917">
            <w:pPr>
              <w:spacing w:before="80" w:after="80" w:line="160" w:lineRule="exact"/>
              <w:rPr>
                <w:bCs/>
                <w:i/>
                <w:iCs/>
                <w:sz w:val="14"/>
                <w:szCs w:val="14"/>
              </w:rPr>
            </w:pPr>
          </w:p>
        </w:tc>
        <w:tc>
          <w:tcPr>
            <w:tcW w:w="819" w:type="dxa"/>
            <w:vMerge/>
            <w:tcMar>
              <w:left w:w="43" w:type="dxa"/>
              <w:right w:w="43" w:type="dxa"/>
            </w:tcMar>
            <w:vAlign w:val="bottom"/>
            <w:hideMark/>
          </w:tcPr>
          <w:p w:rsidR="006A7E95" w:rsidRPr="00F87917" w:rsidRDefault="006A7E95" w:rsidP="00F87917">
            <w:pPr>
              <w:spacing w:before="80" w:after="80" w:line="160" w:lineRule="exact"/>
              <w:rPr>
                <w:bCs/>
                <w:i/>
                <w:iCs/>
                <w:sz w:val="14"/>
                <w:szCs w:val="14"/>
              </w:rPr>
            </w:pPr>
          </w:p>
        </w:tc>
        <w:tc>
          <w:tcPr>
            <w:tcW w:w="684" w:type="dxa"/>
            <w:vMerge/>
            <w:tcMar>
              <w:left w:w="43" w:type="dxa"/>
              <w:right w:w="43" w:type="dxa"/>
            </w:tcMar>
            <w:vAlign w:val="bottom"/>
            <w:hideMark/>
          </w:tcPr>
          <w:p w:rsidR="006A7E95" w:rsidRPr="00C747BE" w:rsidRDefault="006A7E95" w:rsidP="00F87917">
            <w:pPr>
              <w:spacing w:before="80" w:after="80" w:line="160" w:lineRule="exact"/>
              <w:rPr>
                <w:bCs/>
                <w:i/>
                <w:sz w:val="14"/>
                <w:szCs w:val="14"/>
              </w:rPr>
            </w:pPr>
          </w:p>
        </w:tc>
        <w:tc>
          <w:tcPr>
            <w:tcW w:w="1269" w:type="dxa"/>
            <w:vMerge/>
            <w:tcMar>
              <w:left w:w="43" w:type="dxa"/>
              <w:right w:w="43" w:type="dxa"/>
            </w:tcMar>
            <w:vAlign w:val="bottom"/>
            <w:hideMark/>
          </w:tcPr>
          <w:p w:rsidR="006A7E95" w:rsidRPr="00C747BE" w:rsidRDefault="006A7E95" w:rsidP="00F87917">
            <w:pPr>
              <w:spacing w:before="80" w:after="80" w:line="160" w:lineRule="exact"/>
              <w:rPr>
                <w:bCs/>
                <w:i/>
                <w:sz w:val="14"/>
                <w:szCs w:val="14"/>
              </w:rPr>
            </w:pPr>
          </w:p>
        </w:tc>
        <w:tc>
          <w:tcPr>
            <w:tcW w:w="1404" w:type="dxa"/>
            <w:vMerge/>
            <w:tcMar>
              <w:left w:w="43" w:type="dxa"/>
              <w:right w:w="43" w:type="dxa"/>
            </w:tcMar>
            <w:vAlign w:val="bottom"/>
            <w:hideMark/>
          </w:tcPr>
          <w:p w:rsidR="006A7E95" w:rsidRPr="00C747BE" w:rsidRDefault="006A7E95" w:rsidP="00F87917">
            <w:pPr>
              <w:spacing w:before="80" w:after="80" w:line="160" w:lineRule="exact"/>
              <w:rPr>
                <w:bCs/>
                <w:i/>
                <w:sz w:val="14"/>
                <w:szCs w:val="14"/>
              </w:rPr>
            </w:pPr>
          </w:p>
        </w:tc>
        <w:tc>
          <w:tcPr>
            <w:tcW w:w="1524" w:type="dxa"/>
            <w:vMerge/>
            <w:tcMar>
              <w:left w:w="43" w:type="dxa"/>
              <w:right w:w="43" w:type="dxa"/>
            </w:tcMar>
            <w:vAlign w:val="bottom"/>
            <w:hideMark/>
          </w:tcPr>
          <w:p w:rsidR="006A7E95" w:rsidRPr="00C747BE" w:rsidRDefault="006A7E95" w:rsidP="00F87917">
            <w:pPr>
              <w:spacing w:before="80" w:after="80" w:line="160" w:lineRule="exact"/>
              <w:rPr>
                <w:bCs/>
                <w:i/>
                <w:sz w:val="14"/>
                <w:szCs w:val="14"/>
              </w:rPr>
            </w:pPr>
          </w:p>
        </w:tc>
        <w:tc>
          <w:tcPr>
            <w:tcW w:w="900" w:type="dxa"/>
            <w:tcMar>
              <w:left w:w="43" w:type="dxa"/>
              <w:right w:w="43" w:type="dxa"/>
            </w:tcMar>
            <w:vAlign w:val="bottom"/>
            <w:hideMark/>
          </w:tcPr>
          <w:p w:rsidR="006A7E95" w:rsidRPr="00C747BE" w:rsidRDefault="006A7E95" w:rsidP="006A7E95">
            <w:pPr>
              <w:spacing w:before="80" w:after="80" w:line="160" w:lineRule="exact"/>
              <w:ind w:right="-181"/>
              <w:rPr>
                <w:i/>
                <w:iCs/>
                <w:sz w:val="14"/>
                <w:szCs w:val="14"/>
              </w:rPr>
            </w:pPr>
            <w:r w:rsidRPr="00C747BE">
              <w:rPr>
                <w:i/>
                <w:iCs/>
                <w:sz w:val="14"/>
                <w:szCs w:val="14"/>
              </w:rPr>
              <w:t>Усредненная проба за 24 ч</w:t>
            </w:r>
          </w:p>
        </w:tc>
        <w:tc>
          <w:tcPr>
            <w:tcW w:w="990" w:type="dxa"/>
            <w:tcMar>
              <w:left w:w="43" w:type="dxa"/>
              <w:right w:w="43" w:type="dxa"/>
            </w:tcMar>
            <w:vAlign w:val="bottom"/>
            <w:hideMark/>
          </w:tcPr>
          <w:p w:rsidR="006A7E95" w:rsidRPr="006A7E95" w:rsidRDefault="006A7E95" w:rsidP="006A7E95">
            <w:pPr>
              <w:spacing w:before="80" w:after="80" w:line="160" w:lineRule="exact"/>
              <w:ind w:right="-172"/>
              <w:rPr>
                <w:i/>
                <w:iCs/>
                <w:sz w:val="14"/>
                <w:szCs w:val="14"/>
              </w:rPr>
            </w:pPr>
            <w:r w:rsidRPr="00C747BE">
              <w:rPr>
                <w:i/>
                <w:iCs/>
                <w:sz w:val="14"/>
                <w:szCs w:val="14"/>
              </w:rPr>
              <w:t>Произвольная проба</w:t>
            </w:r>
          </w:p>
        </w:tc>
        <w:tc>
          <w:tcPr>
            <w:tcW w:w="900" w:type="dxa"/>
            <w:tcMar>
              <w:left w:w="43" w:type="dxa"/>
              <w:right w:w="43" w:type="dxa"/>
            </w:tcMar>
            <w:vAlign w:val="bottom"/>
            <w:hideMark/>
          </w:tcPr>
          <w:p w:rsidR="006A7E95" w:rsidRPr="00C747BE" w:rsidRDefault="006A7E95" w:rsidP="006A7E95">
            <w:pPr>
              <w:spacing w:before="80" w:after="80" w:line="160" w:lineRule="exact"/>
              <w:ind w:right="-172"/>
              <w:rPr>
                <w:i/>
                <w:iCs/>
                <w:sz w:val="14"/>
                <w:szCs w:val="14"/>
              </w:rPr>
            </w:pPr>
            <w:r>
              <w:rPr>
                <w:i/>
                <w:iCs/>
                <w:sz w:val="14"/>
                <w:szCs w:val="14"/>
              </w:rPr>
              <w:t>Усреднен</w:t>
            </w:r>
            <w:r w:rsidRPr="00C747BE">
              <w:rPr>
                <w:i/>
                <w:iCs/>
                <w:sz w:val="14"/>
                <w:szCs w:val="14"/>
              </w:rPr>
              <w:t>ная проба за 24 ч</w:t>
            </w:r>
          </w:p>
        </w:tc>
        <w:tc>
          <w:tcPr>
            <w:tcW w:w="990" w:type="dxa"/>
            <w:tcMar>
              <w:left w:w="43" w:type="dxa"/>
              <w:right w:w="43" w:type="dxa"/>
            </w:tcMar>
            <w:vAlign w:val="bottom"/>
            <w:hideMark/>
          </w:tcPr>
          <w:p w:rsidR="006A7E95" w:rsidRPr="006A7E95" w:rsidRDefault="006A7E95" w:rsidP="006A7E95">
            <w:pPr>
              <w:spacing w:before="80" w:after="80" w:line="160" w:lineRule="exact"/>
              <w:ind w:right="-136"/>
              <w:rPr>
                <w:i/>
                <w:iCs/>
                <w:sz w:val="14"/>
                <w:szCs w:val="14"/>
              </w:rPr>
            </w:pPr>
            <w:r w:rsidRPr="00C747BE">
              <w:rPr>
                <w:i/>
                <w:iCs/>
                <w:sz w:val="14"/>
                <w:szCs w:val="14"/>
              </w:rPr>
              <w:t>Произвольная проба</w:t>
            </w:r>
          </w:p>
        </w:tc>
        <w:tc>
          <w:tcPr>
            <w:tcW w:w="990" w:type="dxa"/>
            <w:tcMar>
              <w:left w:w="43" w:type="dxa"/>
              <w:right w:w="43" w:type="dxa"/>
            </w:tcMar>
            <w:vAlign w:val="bottom"/>
            <w:hideMark/>
          </w:tcPr>
          <w:p w:rsidR="006A7E95" w:rsidRPr="00C747BE" w:rsidRDefault="006A7E95" w:rsidP="006A7E95">
            <w:pPr>
              <w:spacing w:before="80" w:after="80" w:line="160" w:lineRule="exact"/>
              <w:ind w:right="-163"/>
              <w:rPr>
                <w:i/>
                <w:iCs/>
                <w:sz w:val="14"/>
                <w:szCs w:val="14"/>
              </w:rPr>
            </w:pPr>
            <w:r w:rsidRPr="00C747BE">
              <w:rPr>
                <w:i/>
                <w:iCs/>
                <w:sz w:val="14"/>
                <w:szCs w:val="14"/>
              </w:rPr>
              <w:t>Усредненная проба за 24 ч</w:t>
            </w:r>
          </w:p>
        </w:tc>
        <w:tc>
          <w:tcPr>
            <w:tcW w:w="1158" w:type="dxa"/>
            <w:tcMar>
              <w:left w:w="43" w:type="dxa"/>
              <w:right w:w="43" w:type="dxa"/>
            </w:tcMar>
            <w:vAlign w:val="bottom"/>
            <w:hideMark/>
          </w:tcPr>
          <w:p w:rsidR="006A7E95" w:rsidRPr="00C747BE" w:rsidRDefault="006A7E95" w:rsidP="006A7E95">
            <w:pPr>
              <w:spacing w:before="80" w:after="80" w:line="160" w:lineRule="exact"/>
              <w:ind w:right="-145"/>
              <w:rPr>
                <w:i/>
                <w:iCs/>
                <w:sz w:val="14"/>
                <w:szCs w:val="14"/>
                <w:lang w:val="en-GB"/>
              </w:rPr>
            </w:pPr>
            <w:r w:rsidRPr="00C747BE">
              <w:rPr>
                <w:i/>
                <w:iCs/>
                <w:sz w:val="14"/>
                <w:szCs w:val="14"/>
              </w:rPr>
              <w:t>Произвольная проба</w:t>
            </w:r>
          </w:p>
        </w:tc>
      </w:tr>
      <w:tr w:rsidR="006A7E95" w:rsidTr="006A7E95">
        <w:tc>
          <w:tcPr>
            <w:tcW w:w="278" w:type="dxa"/>
            <w:tcMar>
              <w:left w:w="43" w:type="dxa"/>
              <w:right w:w="43" w:type="dxa"/>
            </w:tcMar>
          </w:tcPr>
          <w:p w:rsidR="006A7E95" w:rsidRDefault="006A7E95" w:rsidP="00F87917">
            <w:pPr>
              <w:spacing w:before="40" w:after="80"/>
              <w:rPr>
                <w:lang w:val="en-GB"/>
              </w:rPr>
            </w:pPr>
          </w:p>
        </w:tc>
        <w:tc>
          <w:tcPr>
            <w:tcW w:w="802" w:type="dxa"/>
            <w:tcMar>
              <w:left w:w="43" w:type="dxa"/>
              <w:right w:w="43" w:type="dxa"/>
            </w:tcMar>
          </w:tcPr>
          <w:p w:rsidR="006A7E95" w:rsidRDefault="006A7E95" w:rsidP="00F87917">
            <w:pPr>
              <w:spacing w:before="40" w:after="80"/>
              <w:rPr>
                <w:lang w:val="en-GB"/>
              </w:rPr>
            </w:pPr>
          </w:p>
        </w:tc>
        <w:tc>
          <w:tcPr>
            <w:tcW w:w="819" w:type="dxa"/>
            <w:tcMar>
              <w:left w:w="43" w:type="dxa"/>
              <w:right w:w="43" w:type="dxa"/>
            </w:tcMar>
          </w:tcPr>
          <w:p w:rsidR="006A7E95" w:rsidRDefault="006A7E95" w:rsidP="00F87917">
            <w:pPr>
              <w:spacing w:before="40" w:after="80"/>
              <w:rPr>
                <w:lang w:val="en-GB"/>
              </w:rPr>
            </w:pPr>
          </w:p>
        </w:tc>
        <w:tc>
          <w:tcPr>
            <w:tcW w:w="684" w:type="dxa"/>
            <w:tcMar>
              <w:left w:w="43" w:type="dxa"/>
              <w:right w:w="43" w:type="dxa"/>
            </w:tcMar>
          </w:tcPr>
          <w:p w:rsidR="006A7E95" w:rsidRDefault="006A7E95" w:rsidP="00F87917">
            <w:pPr>
              <w:spacing w:before="40" w:after="80"/>
              <w:rPr>
                <w:lang w:val="en-GB"/>
              </w:rPr>
            </w:pPr>
          </w:p>
        </w:tc>
        <w:tc>
          <w:tcPr>
            <w:tcW w:w="1269" w:type="dxa"/>
            <w:tcMar>
              <w:left w:w="43" w:type="dxa"/>
              <w:right w:w="43" w:type="dxa"/>
            </w:tcMar>
          </w:tcPr>
          <w:p w:rsidR="006A7E95" w:rsidRDefault="006A7E95" w:rsidP="00F87917">
            <w:pPr>
              <w:spacing w:before="40" w:after="80"/>
              <w:rPr>
                <w:lang w:val="en-GB"/>
              </w:rPr>
            </w:pPr>
          </w:p>
        </w:tc>
        <w:tc>
          <w:tcPr>
            <w:tcW w:w="1404" w:type="dxa"/>
            <w:tcMar>
              <w:left w:w="43" w:type="dxa"/>
              <w:right w:w="43" w:type="dxa"/>
            </w:tcMar>
          </w:tcPr>
          <w:p w:rsidR="006A7E95" w:rsidRDefault="006A7E95" w:rsidP="00F87917">
            <w:pPr>
              <w:spacing w:before="40" w:after="80"/>
              <w:rPr>
                <w:lang w:val="en-GB"/>
              </w:rPr>
            </w:pPr>
          </w:p>
        </w:tc>
        <w:tc>
          <w:tcPr>
            <w:tcW w:w="1524" w:type="dxa"/>
            <w:tcMar>
              <w:left w:w="43" w:type="dxa"/>
              <w:right w:w="43" w:type="dxa"/>
            </w:tcMar>
          </w:tcPr>
          <w:p w:rsidR="006A7E95" w:rsidRDefault="006A7E95" w:rsidP="00F87917">
            <w:pPr>
              <w:spacing w:before="40" w:after="80"/>
              <w:rPr>
                <w:lang w:val="en-GB"/>
              </w:rPr>
            </w:pPr>
          </w:p>
        </w:tc>
        <w:tc>
          <w:tcPr>
            <w:tcW w:w="900" w:type="dxa"/>
            <w:tcMar>
              <w:left w:w="43" w:type="dxa"/>
              <w:right w:w="43" w:type="dxa"/>
            </w:tcMar>
          </w:tcPr>
          <w:p w:rsidR="006A7E95" w:rsidRDefault="006A7E95" w:rsidP="00F87917">
            <w:pPr>
              <w:spacing w:before="40" w:after="80"/>
              <w:rPr>
                <w:lang w:val="en-GB"/>
              </w:rPr>
            </w:pPr>
          </w:p>
        </w:tc>
        <w:tc>
          <w:tcPr>
            <w:tcW w:w="990" w:type="dxa"/>
            <w:tcMar>
              <w:left w:w="43" w:type="dxa"/>
              <w:right w:w="43" w:type="dxa"/>
            </w:tcMar>
          </w:tcPr>
          <w:p w:rsidR="006A7E95" w:rsidRDefault="006A7E95" w:rsidP="00F87917">
            <w:pPr>
              <w:spacing w:before="40" w:after="80"/>
              <w:rPr>
                <w:lang w:val="en-GB"/>
              </w:rPr>
            </w:pPr>
          </w:p>
        </w:tc>
        <w:tc>
          <w:tcPr>
            <w:tcW w:w="900" w:type="dxa"/>
            <w:tcMar>
              <w:left w:w="43" w:type="dxa"/>
              <w:right w:w="43" w:type="dxa"/>
            </w:tcMar>
          </w:tcPr>
          <w:p w:rsidR="006A7E95" w:rsidRDefault="006A7E95" w:rsidP="00F87917">
            <w:pPr>
              <w:spacing w:before="40" w:after="80"/>
              <w:rPr>
                <w:lang w:val="en-GB"/>
              </w:rPr>
            </w:pPr>
          </w:p>
        </w:tc>
        <w:tc>
          <w:tcPr>
            <w:tcW w:w="990" w:type="dxa"/>
            <w:tcMar>
              <w:left w:w="43" w:type="dxa"/>
              <w:right w:w="43" w:type="dxa"/>
            </w:tcMar>
          </w:tcPr>
          <w:p w:rsidR="006A7E95" w:rsidRDefault="006A7E95" w:rsidP="00F87917">
            <w:pPr>
              <w:spacing w:before="40" w:after="80"/>
              <w:rPr>
                <w:lang w:val="en-GB"/>
              </w:rPr>
            </w:pPr>
          </w:p>
        </w:tc>
        <w:tc>
          <w:tcPr>
            <w:tcW w:w="990" w:type="dxa"/>
            <w:tcMar>
              <w:left w:w="43" w:type="dxa"/>
              <w:right w:w="43" w:type="dxa"/>
            </w:tcMar>
          </w:tcPr>
          <w:p w:rsidR="006A7E95" w:rsidRDefault="006A7E95" w:rsidP="00F87917">
            <w:pPr>
              <w:spacing w:before="40" w:after="80"/>
              <w:rPr>
                <w:lang w:val="en-GB"/>
              </w:rPr>
            </w:pPr>
          </w:p>
        </w:tc>
        <w:tc>
          <w:tcPr>
            <w:tcW w:w="1158" w:type="dxa"/>
            <w:tcMar>
              <w:left w:w="43" w:type="dxa"/>
              <w:right w:w="43" w:type="dxa"/>
            </w:tcMar>
          </w:tcPr>
          <w:p w:rsidR="006A7E95" w:rsidRDefault="006A7E95" w:rsidP="00F87917">
            <w:pPr>
              <w:spacing w:before="40" w:after="80"/>
              <w:rPr>
                <w:lang w:val="en-GB"/>
              </w:rPr>
            </w:pPr>
          </w:p>
        </w:tc>
      </w:tr>
      <w:tr w:rsidR="006A7E95" w:rsidTr="006A7E95">
        <w:tc>
          <w:tcPr>
            <w:tcW w:w="278" w:type="dxa"/>
            <w:tcMar>
              <w:left w:w="43" w:type="dxa"/>
              <w:right w:w="43" w:type="dxa"/>
            </w:tcMar>
          </w:tcPr>
          <w:p w:rsidR="006A7E95" w:rsidRDefault="006A7E95" w:rsidP="00F87917">
            <w:pPr>
              <w:spacing w:before="40" w:after="80"/>
              <w:rPr>
                <w:lang w:val="en-GB"/>
              </w:rPr>
            </w:pPr>
          </w:p>
        </w:tc>
        <w:tc>
          <w:tcPr>
            <w:tcW w:w="802" w:type="dxa"/>
            <w:tcMar>
              <w:left w:w="43" w:type="dxa"/>
              <w:right w:w="43" w:type="dxa"/>
            </w:tcMar>
          </w:tcPr>
          <w:p w:rsidR="006A7E95" w:rsidRDefault="006A7E95" w:rsidP="00F87917">
            <w:pPr>
              <w:spacing w:before="40" w:after="80"/>
              <w:rPr>
                <w:lang w:val="en-GB"/>
              </w:rPr>
            </w:pPr>
          </w:p>
        </w:tc>
        <w:tc>
          <w:tcPr>
            <w:tcW w:w="819" w:type="dxa"/>
            <w:tcMar>
              <w:left w:w="43" w:type="dxa"/>
              <w:right w:w="43" w:type="dxa"/>
            </w:tcMar>
          </w:tcPr>
          <w:p w:rsidR="006A7E95" w:rsidRDefault="006A7E95" w:rsidP="00F87917">
            <w:pPr>
              <w:spacing w:before="40" w:after="80"/>
              <w:rPr>
                <w:lang w:val="en-GB"/>
              </w:rPr>
            </w:pPr>
          </w:p>
        </w:tc>
        <w:tc>
          <w:tcPr>
            <w:tcW w:w="684" w:type="dxa"/>
            <w:tcMar>
              <w:left w:w="43" w:type="dxa"/>
              <w:right w:w="43" w:type="dxa"/>
            </w:tcMar>
          </w:tcPr>
          <w:p w:rsidR="006A7E95" w:rsidRDefault="006A7E95" w:rsidP="00F87917">
            <w:pPr>
              <w:spacing w:before="40" w:after="80"/>
              <w:rPr>
                <w:lang w:val="en-GB"/>
              </w:rPr>
            </w:pPr>
          </w:p>
        </w:tc>
        <w:tc>
          <w:tcPr>
            <w:tcW w:w="1269" w:type="dxa"/>
            <w:tcMar>
              <w:left w:w="43" w:type="dxa"/>
              <w:right w:w="43" w:type="dxa"/>
            </w:tcMar>
          </w:tcPr>
          <w:p w:rsidR="006A7E95" w:rsidRDefault="006A7E95" w:rsidP="00F87917">
            <w:pPr>
              <w:spacing w:before="40" w:after="80"/>
              <w:rPr>
                <w:lang w:val="en-GB"/>
              </w:rPr>
            </w:pPr>
          </w:p>
        </w:tc>
        <w:tc>
          <w:tcPr>
            <w:tcW w:w="1404" w:type="dxa"/>
            <w:tcMar>
              <w:left w:w="43" w:type="dxa"/>
              <w:right w:w="43" w:type="dxa"/>
            </w:tcMar>
          </w:tcPr>
          <w:p w:rsidR="006A7E95" w:rsidRDefault="006A7E95" w:rsidP="00F87917">
            <w:pPr>
              <w:spacing w:before="40" w:after="80"/>
              <w:rPr>
                <w:lang w:val="en-GB"/>
              </w:rPr>
            </w:pPr>
          </w:p>
        </w:tc>
        <w:tc>
          <w:tcPr>
            <w:tcW w:w="1524" w:type="dxa"/>
            <w:tcMar>
              <w:left w:w="43" w:type="dxa"/>
              <w:right w:w="43" w:type="dxa"/>
            </w:tcMar>
          </w:tcPr>
          <w:p w:rsidR="006A7E95" w:rsidRDefault="006A7E95" w:rsidP="00F87917">
            <w:pPr>
              <w:spacing w:before="40" w:after="80"/>
              <w:rPr>
                <w:lang w:val="en-GB"/>
              </w:rPr>
            </w:pPr>
          </w:p>
        </w:tc>
        <w:tc>
          <w:tcPr>
            <w:tcW w:w="900" w:type="dxa"/>
            <w:tcMar>
              <w:left w:w="43" w:type="dxa"/>
              <w:right w:w="43" w:type="dxa"/>
            </w:tcMar>
          </w:tcPr>
          <w:p w:rsidR="006A7E95" w:rsidRDefault="006A7E95" w:rsidP="00F87917">
            <w:pPr>
              <w:spacing w:before="40" w:after="80"/>
              <w:rPr>
                <w:lang w:val="en-GB"/>
              </w:rPr>
            </w:pPr>
          </w:p>
        </w:tc>
        <w:tc>
          <w:tcPr>
            <w:tcW w:w="990" w:type="dxa"/>
            <w:tcMar>
              <w:left w:w="43" w:type="dxa"/>
              <w:right w:w="43" w:type="dxa"/>
            </w:tcMar>
          </w:tcPr>
          <w:p w:rsidR="006A7E95" w:rsidRDefault="006A7E95" w:rsidP="00F87917">
            <w:pPr>
              <w:spacing w:before="40" w:after="80"/>
              <w:rPr>
                <w:lang w:val="en-GB"/>
              </w:rPr>
            </w:pPr>
          </w:p>
        </w:tc>
        <w:tc>
          <w:tcPr>
            <w:tcW w:w="900" w:type="dxa"/>
            <w:tcMar>
              <w:left w:w="43" w:type="dxa"/>
              <w:right w:w="43" w:type="dxa"/>
            </w:tcMar>
          </w:tcPr>
          <w:p w:rsidR="006A7E95" w:rsidRDefault="006A7E95" w:rsidP="00F87917">
            <w:pPr>
              <w:spacing w:before="40" w:after="80"/>
              <w:rPr>
                <w:lang w:val="en-GB"/>
              </w:rPr>
            </w:pPr>
          </w:p>
        </w:tc>
        <w:tc>
          <w:tcPr>
            <w:tcW w:w="990" w:type="dxa"/>
            <w:tcMar>
              <w:left w:w="43" w:type="dxa"/>
              <w:right w:w="43" w:type="dxa"/>
            </w:tcMar>
          </w:tcPr>
          <w:p w:rsidR="006A7E95" w:rsidRDefault="006A7E95" w:rsidP="00F87917">
            <w:pPr>
              <w:spacing w:before="40" w:after="80"/>
              <w:rPr>
                <w:lang w:val="en-GB"/>
              </w:rPr>
            </w:pPr>
          </w:p>
        </w:tc>
        <w:tc>
          <w:tcPr>
            <w:tcW w:w="990" w:type="dxa"/>
            <w:tcMar>
              <w:left w:w="43" w:type="dxa"/>
              <w:right w:w="43" w:type="dxa"/>
            </w:tcMar>
          </w:tcPr>
          <w:p w:rsidR="006A7E95" w:rsidRDefault="006A7E95" w:rsidP="00F87917">
            <w:pPr>
              <w:spacing w:before="40" w:after="80"/>
              <w:rPr>
                <w:lang w:val="en-GB"/>
              </w:rPr>
            </w:pPr>
          </w:p>
        </w:tc>
        <w:tc>
          <w:tcPr>
            <w:tcW w:w="1158" w:type="dxa"/>
            <w:tcMar>
              <w:left w:w="43" w:type="dxa"/>
              <w:right w:w="43" w:type="dxa"/>
            </w:tcMar>
          </w:tcPr>
          <w:p w:rsidR="006A7E95" w:rsidRDefault="006A7E95" w:rsidP="00F87917">
            <w:pPr>
              <w:spacing w:before="40" w:after="80"/>
              <w:rPr>
                <w:lang w:val="en-GB"/>
              </w:rPr>
            </w:pPr>
          </w:p>
        </w:tc>
      </w:tr>
      <w:tr w:rsidR="006A7E95" w:rsidTr="006A7E95">
        <w:tc>
          <w:tcPr>
            <w:tcW w:w="278" w:type="dxa"/>
            <w:tcMar>
              <w:left w:w="43" w:type="dxa"/>
              <w:right w:w="43" w:type="dxa"/>
            </w:tcMar>
          </w:tcPr>
          <w:p w:rsidR="006A7E95" w:rsidRDefault="006A7E95" w:rsidP="00F87917">
            <w:pPr>
              <w:spacing w:before="40" w:after="80"/>
              <w:rPr>
                <w:lang w:val="en-GB"/>
              </w:rPr>
            </w:pPr>
          </w:p>
        </w:tc>
        <w:tc>
          <w:tcPr>
            <w:tcW w:w="802" w:type="dxa"/>
            <w:tcMar>
              <w:left w:w="43" w:type="dxa"/>
              <w:right w:w="43" w:type="dxa"/>
            </w:tcMar>
          </w:tcPr>
          <w:p w:rsidR="006A7E95" w:rsidRDefault="006A7E95" w:rsidP="00F87917">
            <w:pPr>
              <w:spacing w:before="40" w:after="80"/>
              <w:rPr>
                <w:lang w:val="en-GB"/>
              </w:rPr>
            </w:pPr>
          </w:p>
        </w:tc>
        <w:tc>
          <w:tcPr>
            <w:tcW w:w="819" w:type="dxa"/>
            <w:tcMar>
              <w:left w:w="43" w:type="dxa"/>
              <w:right w:w="43" w:type="dxa"/>
            </w:tcMar>
          </w:tcPr>
          <w:p w:rsidR="006A7E95" w:rsidRDefault="006A7E95" w:rsidP="00F87917">
            <w:pPr>
              <w:spacing w:before="40" w:after="80"/>
              <w:rPr>
                <w:lang w:val="en-GB"/>
              </w:rPr>
            </w:pPr>
          </w:p>
        </w:tc>
        <w:tc>
          <w:tcPr>
            <w:tcW w:w="684" w:type="dxa"/>
            <w:tcMar>
              <w:left w:w="43" w:type="dxa"/>
              <w:right w:w="43" w:type="dxa"/>
            </w:tcMar>
          </w:tcPr>
          <w:p w:rsidR="006A7E95" w:rsidRDefault="006A7E95" w:rsidP="00F87917">
            <w:pPr>
              <w:spacing w:before="40" w:after="80"/>
              <w:rPr>
                <w:lang w:val="en-GB"/>
              </w:rPr>
            </w:pPr>
          </w:p>
        </w:tc>
        <w:tc>
          <w:tcPr>
            <w:tcW w:w="1269" w:type="dxa"/>
            <w:tcMar>
              <w:left w:w="43" w:type="dxa"/>
              <w:right w:w="43" w:type="dxa"/>
            </w:tcMar>
          </w:tcPr>
          <w:p w:rsidR="006A7E95" w:rsidRDefault="006A7E95" w:rsidP="00F87917">
            <w:pPr>
              <w:spacing w:before="40" w:after="80"/>
              <w:rPr>
                <w:lang w:val="en-GB"/>
              </w:rPr>
            </w:pPr>
          </w:p>
        </w:tc>
        <w:tc>
          <w:tcPr>
            <w:tcW w:w="1404" w:type="dxa"/>
            <w:tcMar>
              <w:left w:w="43" w:type="dxa"/>
              <w:right w:w="43" w:type="dxa"/>
            </w:tcMar>
          </w:tcPr>
          <w:p w:rsidR="006A7E95" w:rsidRDefault="006A7E95" w:rsidP="00F87917">
            <w:pPr>
              <w:spacing w:before="40" w:after="80"/>
              <w:rPr>
                <w:lang w:val="en-GB"/>
              </w:rPr>
            </w:pPr>
          </w:p>
        </w:tc>
        <w:tc>
          <w:tcPr>
            <w:tcW w:w="1524" w:type="dxa"/>
            <w:tcMar>
              <w:left w:w="43" w:type="dxa"/>
              <w:right w:w="43" w:type="dxa"/>
            </w:tcMar>
          </w:tcPr>
          <w:p w:rsidR="006A7E95" w:rsidRDefault="006A7E95" w:rsidP="00F87917">
            <w:pPr>
              <w:spacing w:before="40" w:after="80"/>
              <w:rPr>
                <w:lang w:val="en-GB"/>
              </w:rPr>
            </w:pPr>
          </w:p>
        </w:tc>
        <w:tc>
          <w:tcPr>
            <w:tcW w:w="900" w:type="dxa"/>
            <w:tcMar>
              <w:left w:w="43" w:type="dxa"/>
              <w:right w:w="43" w:type="dxa"/>
            </w:tcMar>
          </w:tcPr>
          <w:p w:rsidR="006A7E95" w:rsidRDefault="006A7E95" w:rsidP="00F87917">
            <w:pPr>
              <w:spacing w:before="40" w:after="80"/>
              <w:rPr>
                <w:lang w:val="en-GB"/>
              </w:rPr>
            </w:pPr>
          </w:p>
        </w:tc>
        <w:tc>
          <w:tcPr>
            <w:tcW w:w="990" w:type="dxa"/>
            <w:tcMar>
              <w:left w:w="43" w:type="dxa"/>
              <w:right w:w="43" w:type="dxa"/>
            </w:tcMar>
          </w:tcPr>
          <w:p w:rsidR="006A7E95" w:rsidRDefault="006A7E95" w:rsidP="00F87917">
            <w:pPr>
              <w:spacing w:before="40" w:after="80"/>
              <w:rPr>
                <w:lang w:val="en-GB"/>
              </w:rPr>
            </w:pPr>
          </w:p>
        </w:tc>
        <w:tc>
          <w:tcPr>
            <w:tcW w:w="900" w:type="dxa"/>
            <w:tcMar>
              <w:left w:w="43" w:type="dxa"/>
              <w:right w:w="43" w:type="dxa"/>
            </w:tcMar>
          </w:tcPr>
          <w:p w:rsidR="006A7E95" w:rsidRDefault="006A7E95" w:rsidP="00F87917">
            <w:pPr>
              <w:spacing w:before="40" w:after="80"/>
              <w:rPr>
                <w:lang w:val="en-GB"/>
              </w:rPr>
            </w:pPr>
          </w:p>
        </w:tc>
        <w:tc>
          <w:tcPr>
            <w:tcW w:w="990" w:type="dxa"/>
            <w:tcMar>
              <w:left w:w="43" w:type="dxa"/>
              <w:right w:w="43" w:type="dxa"/>
            </w:tcMar>
          </w:tcPr>
          <w:p w:rsidR="006A7E95" w:rsidRDefault="006A7E95" w:rsidP="00F87917">
            <w:pPr>
              <w:spacing w:before="40" w:after="80"/>
              <w:rPr>
                <w:lang w:val="en-GB"/>
              </w:rPr>
            </w:pPr>
          </w:p>
        </w:tc>
        <w:tc>
          <w:tcPr>
            <w:tcW w:w="990" w:type="dxa"/>
            <w:tcMar>
              <w:left w:w="43" w:type="dxa"/>
              <w:right w:w="43" w:type="dxa"/>
            </w:tcMar>
          </w:tcPr>
          <w:p w:rsidR="006A7E95" w:rsidRDefault="006A7E95" w:rsidP="00F87917">
            <w:pPr>
              <w:spacing w:before="40" w:after="80"/>
              <w:rPr>
                <w:lang w:val="en-GB"/>
              </w:rPr>
            </w:pPr>
          </w:p>
        </w:tc>
        <w:tc>
          <w:tcPr>
            <w:tcW w:w="1158" w:type="dxa"/>
            <w:tcMar>
              <w:left w:w="43" w:type="dxa"/>
              <w:right w:w="43" w:type="dxa"/>
            </w:tcMar>
          </w:tcPr>
          <w:p w:rsidR="006A7E95" w:rsidRDefault="006A7E95" w:rsidP="00F87917">
            <w:pPr>
              <w:spacing w:before="40" w:after="80"/>
              <w:rPr>
                <w:lang w:val="en-GB"/>
              </w:rPr>
            </w:pPr>
          </w:p>
        </w:tc>
      </w:tr>
      <w:tr w:rsidR="006A7E95" w:rsidTr="006A7E95">
        <w:tc>
          <w:tcPr>
            <w:tcW w:w="278" w:type="dxa"/>
            <w:tcMar>
              <w:left w:w="43" w:type="dxa"/>
              <w:right w:w="43" w:type="dxa"/>
            </w:tcMar>
          </w:tcPr>
          <w:p w:rsidR="006A7E95" w:rsidRDefault="006A7E95" w:rsidP="00F87917">
            <w:pPr>
              <w:spacing w:before="40" w:after="80"/>
              <w:rPr>
                <w:lang w:val="en-GB"/>
              </w:rPr>
            </w:pPr>
          </w:p>
        </w:tc>
        <w:tc>
          <w:tcPr>
            <w:tcW w:w="802" w:type="dxa"/>
            <w:tcMar>
              <w:left w:w="43" w:type="dxa"/>
              <w:right w:w="43" w:type="dxa"/>
            </w:tcMar>
          </w:tcPr>
          <w:p w:rsidR="006A7E95" w:rsidRDefault="006A7E95" w:rsidP="00F87917">
            <w:pPr>
              <w:spacing w:before="40" w:after="80"/>
              <w:rPr>
                <w:lang w:val="en-GB"/>
              </w:rPr>
            </w:pPr>
          </w:p>
        </w:tc>
        <w:tc>
          <w:tcPr>
            <w:tcW w:w="819" w:type="dxa"/>
            <w:tcMar>
              <w:left w:w="43" w:type="dxa"/>
              <w:right w:w="43" w:type="dxa"/>
            </w:tcMar>
          </w:tcPr>
          <w:p w:rsidR="006A7E95" w:rsidRDefault="006A7E95" w:rsidP="00F87917">
            <w:pPr>
              <w:spacing w:before="40" w:after="80"/>
              <w:rPr>
                <w:lang w:val="en-GB"/>
              </w:rPr>
            </w:pPr>
          </w:p>
        </w:tc>
        <w:tc>
          <w:tcPr>
            <w:tcW w:w="684" w:type="dxa"/>
            <w:tcMar>
              <w:left w:w="43" w:type="dxa"/>
              <w:right w:w="43" w:type="dxa"/>
            </w:tcMar>
          </w:tcPr>
          <w:p w:rsidR="006A7E95" w:rsidRDefault="006A7E95" w:rsidP="00F87917">
            <w:pPr>
              <w:spacing w:before="40" w:after="80"/>
              <w:rPr>
                <w:lang w:val="en-GB"/>
              </w:rPr>
            </w:pPr>
          </w:p>
        </w:tc>
        <w:tc>
          <w:tcPr>
            <w:tcW w:w="1269" w:type="dxa"/>
            <w:tcMar>
              <w:left w:w="43" w:type="dxa"/>
              <w:right w:w="43" w:type="dxa"/>
            </w:tcMar>
          </w:tcPr>
          <w:p w:rsidR="006A7E95" w:rsidRDefault="006A7E95" w:rsidP="00F87917">
            <w:pPr>
              <w:spacing w:before="40" w:after="80"/>
              <w:rPr>
                <w:lang w:val="en-GB"/>
              </w:rPr>
            </w:pPr>
          </w:p>
        </w:tc>
        <w:tc>
          <w:tcPr>
            <w:tcW w:w="1404" w:type="dxa"/>
            <w:tcMar>
              <w:left w:w="43" w:type="dxa"/>
              <w:right w:w="43" w:type="dxa"/>
            </w:tcMar>
          </w:tcPr>
          <w:p w:rsidR="006A7E95" w:rsidRDefault="006A7E95" w:rsidP="00F87917">
            <w:pPr>
              <w:spacing w:before="40" w:after="80"/>
              <w:rPr>
                <w:lang w:val="en-GB"/>
              </w:rPr>
            </w:pPr>
          </w:p>
        </w:tc>
        <w:tc>
          <w:tcPr>
            <w:tcW w:w="1524" w:type="dxa"/>
            <w:tcMar>
              <w:left w:w="43" w:type="dxa"/>
              <w:right w:w="43" w:type="dxa"/>
            </w:tcMar>
          </w:tcPr>
          <w:p w:rsidR="006A7E95" w:rsidRDefault="006A7E95" w:rsidP="00F87917">
            <w:pPr>
              <w:spacing w:before="40" w:after="80"/>
              <w:rPr>
                <w:lang w:val="en-GB"/>
              </w:rPr>
            </w:pPr>
          </w:p>
        </w:tc>
        <w:tc>
          <w:tcPr>
            <w:tcW w:w="900" w:type="dxa"/>
            <w:tcMar>
              <w:left w:w="43" w:type="dxa"/>
              <w:right w:w="43" w:type="dxa"/>
            </w:tcMar>
          </w:tcPr>
          <w:p w:rsidR="006A7E95" w:rsidRDefault="006A7E95" w:rsidP="00F87917">
            <w:pPr>
              <w:spacing w:before="40" w:after="80"/>
              <w:rPr>
                <w:lang w:val="en-GB"/>
              </w:rPr>
            </w:pPr>
          </w:p>
        </w:tc>
        <w:tc>
          <w:tcPr>
            <w:tcW w:w="990" w:type="dxa"/>
            <w:tcMar>
              <w:left w:w="43" w:type="dxa"/>
              <w:right w:w="43" w:type="dxa"/>
            </w:tcMar>
          </w:tcPr>
          <w:p w:rsidR="006A7E95" w:rsidRDefault="006A7E95" w:rsidP="00F87917">
            <w:pPr>
              <w:spacing w:before="40" w:after="80"/>
              <w:rPr>
                <w:lang w:val="en-GB"/>
              </w:rPr>
            </w:pPr>
          </w:p>
        </w:tc>
        <w:tc>
          <w:tcPr>
            <w:tcW w:w="900" w:type="dxa"/>
            <w:tcMar>
              <w:left w:w="43" w:type="dxa"/>
              <w:right w:w="43" w:type="dxa"/>
            </w:tcMar>
          </w:tcPr>
          <w:p w:rsidR="006A7E95" w:rsidRDefault="006A7E95" w:rsidP="00F87917">
            <w:pPr>
              <w:spacing w:before="40" w:after="80"/>
              <w:rPr>
                <w:lang w:val="en-GB"/>
              </w:rPr>
            </w:pPr>
          </w:p>
        </w:tc>
        <w:tc>
          <w:tcPr>
            <w:tcW w:w="990" w:type="dxa"/>
            <w:tcMar>
              <w:left w:w="43" w:type="dxa"/>
              <w:right w:w="43" w:type="dxa"/>
            </w:tcMar>
          </w:tcPr>
          <w:p w:rsidR="006A7E95" w:rsidRDefault="006A7E95" w:rsidP="00F87917">
            <w:pPr>
              <w:spacing w:before="40" w:after="80"/>
              <w:rPr>
                <w:lang w:val="en-GB"/>
              </w:rPr>
            </w:pPr>
          </w:p>
        </w:tc>
        <w:tc>
          <w:tcPr>
            <w:tcW w:w="990" w:type="dxa"/>
            <w:tcMar>
              <w:left w:w="43" w:type="dxa"/>
              <w:right w:w="43" w:type="dxa"/>
            </w:tcMar>
          </w:tcPr>
          <w:p w:rsidR="006A7E95" w:rsidRDefault="006A7E95" w:rsidP="00F87917">
            <w:pPr>
              <w:spacing w:before="40" w:after="80"/>
              <w:rPr>
                <w:lang w:val="en-GB"/>
              </w:rPr>
            </w:pPr>
          </w:p>
        </w:tc>
        <w:tc>
          <w:tcPr>
            <w:tcW w:w="1158" w:type="dxa"/>
            <w:tcMar>
              <w:left w:w="43" w:type="dxa"/>
              <w:right w:w="43" w:type="dxa"/>
            </w:tcMar>
          </w:tcPr>
          <w:p w:rsidR="006A7E95" w:rsidRDefault="006A7E95" w:rsidP="00F87917">
            <w:pPr>
              <w:spacing w:before="40" w:after="80"/>
              <w:rPr>
                <w:lang w:val="en-GB"/>
              </w:rPr>
            </w:pPr>
          </w:p>
        </w:tc>
      </w:tr>
    </w:tbl>
    <w:p w:rsidR="00C747BE" w:rsidRPr="00C747BE" w:rsidRDefault="00C747BE" w:rsidP="00C747BE">
      <w:pPr>
        <w:pStyle w:val="SingleTxt"/>
        <w:spacing w:after="0" w:line="120" w:lineRule="exact"/>
        <w:rPr>
          <w:sz w:val="10"/>
        </w:rPr>
      </w:pPr>
    </w:p>
    <w:p w:rsidR="00C747BE" w:rsidRPr="00C747BE" w:rsidRDefault="00C747BE" w:rsidP="00C747BE">
      <w:pPr>
        <w:pStyle w:val="SingleTxt"/>
        <w:spacing w:after="0" w:line="120" w:lineRule="exact"/>
        <w:rPr>
          <w:sz w:val="10"/>
        </w:rPr>
      </w:pPr>
    </w:p>
    <w:p w:rsidR="00C747BE" w:rsidRDefault="00C747BE" w:rsidP="00612534">
      <w:pPr>
        <w:pStyle w:val="SingleTxt"/>
      </w:pPr>
    </w:p>
    <w:p w:rsidR="00C747BE" w:rsidRDefault="00C747BE" w:rsidP="00612534">
      <w:pPr>
        <w:pStyle w:val="SingleTxt"/>
      </w:pPr>
    </w:p>
    <w:p w:rsidR="00C747BE" w:rsidRDefault="00C747BE" w:rsidP="00612534">
      <w:pPr>
        <w:pStyle w:val="SingleTxt"/>
        <w:sectPr w:rsidR="00C747BE" w:rsidSect="00C747BE">
          <w:headerReference w:type="even" r:id="rId26"/>
          <w:headerReference w:type="default" r:id="rId27"/>
          <w:footerReference w:type="even" r:id="rId28"/>
          <w:footerReference w:type="default" r:id="rId29"/>
          <w:pgSz w:w="16834" w:h="11909" w:orient="landscape"/>
          <w:pgMar w:top="1195" w:right="1742" w:bottom="1195" w:left="1901" w:header="576" w:footer="1037" w:gutter="0"/>
          <w:cols w:space="720"/>
          <w:noEndnote/>
          <w:bidi/>
          <w:rtlGutter/>
          <w:docGrid w:linePitch="360"/>
        </w:sectPr>
      </w:pPr>
    </w:p>
    <w:p w:rsidR="00B83838" w:rsidRPr="00B83838" w:rsidRDefault="00B83838" w:rsidP="00B83838">
      <w:pPr>
        <w:pStyle w:val="SingleTxt"/>
        <w:spacing w:after="0" w:line="120" w:lineRule="exact"/>
        <w:rPr>
          <w:sz w:val="10"/>
        </w:rPr>
      </w:pPr>
    </w:p>
    <w:p w:rsidR="00F87917" w:rsidRPr="00F87917" w:rsidRDefault="00B83838" w:rsidP="00F8791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87917" w:rsidRPr="00F87917">
        <w:t xml:space="preserve">Часть </w:t>
      </w:r>
      <w:r w:rsidR="00F87917" w:rsidRPr="00F87917">
        <w:rPr>
          <w:lang w:val="en-GB"/>
        </w:rPr>
        <w:t>VIII</w:t>
      </w:r>
    </w:p>
    <w:p w:rsidR="00F87917" w:rsidRPr="00F87917" w:rsidRDefault="00F87917" w:rsidP="00F87917">
      <w:pPr>
        <w:pStyle w:val="SingleTxt"/>
        <w:spacing w:after="0" w:line="120" w:lineRule="exact"/>
        <w:rPr>
          <w:sz w:val="10"/>
        </w:rPr>
      </w:pPr>
    </w:p>
    <w:p w:rsidR="00F87917" w:rsidRPr="00F87917" w:rsidRDefault="00F87917" w:rsidP="00F87917">
      <w:pPr>
        <w:pStyle w:val="SingleTxt"/>
        <w:spacing w:after="0" w:line="120" w:lineRule="exact"/>
        <w:rPr>
          <w:sz w:val="10"/>
        </w:rPr>
      </w:pPr>
    </w:p>
    <w:p w:rsidR="00F87917" w:rsidRPr="00F87917" w:rsidRDefault="00F87917" w:rsidP="00F879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87917">
        <w:tab/>
      </w:r>
      <w:r w:rsidRPr="00F87917">
        <w:tab/>
        <w:t>Протокол параметров бортовой установки для обработки сточных вод для специального испытания</w:t>
      </w:r>
    </w:p>
    <w:p w:rsidR="00F87917" w:rsidRPr="00F87917" w:rsidRDefault="00F87917" w:rsidP="00F87917">
      <w:pPr>
        <w:pStyle w:val="SingleTxt"/>
        <w:spacing w:after="0" w:line="120" w:lineRule="exact"/>
        <w:rPr>
          <w:sz w:val="10"/>
        </w:rPr>
      </w:pPr>
    </w:p>
    <w:p w:rsidR="00F87917" w:rsidRPr="00F87917" w:rsidRDefault="00F87917" w:rsidP="00F87917">
      <w:pPr>
        <w:pStyle w:val="SingleTxt"/>
        <w:spacing w:after="0" w:line="120" w:lineRule="exact"/>
        <w:rPr>
          <w:sz w:val="10"/>
        </w:rPr>
      </w:pPr>
    </w:p>
    <w:p w:rsidR="00F87917" w:rsidRPr="00F87917" w:rsidRDefault="00F87917" w:rsidP="00F879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87917">
        <w:tab/>
      </w:r>
      <w:r w:rsidRPr="00F87917">
        <w:tab/>
        <w:t>(Образец)</w:t>
      </w:r>
    </w:p>
    <w:p w:rsidR="00F87917" w:rsidRPr="00F87917" w:rsidRDefault="00F87917" w:rsidP="00F87917">
      <w:pPr>
        <w:pStyle w:val="SingleTxt"/>
        <w:spacing w:after="0" w:line="120" w:lineRule="exact"/>
        <w:rPr>
          <w:sz w:val="10"/>
        </w:rPr>
      </w:pPr>
    </w:p>
    <w:p w:rsidR="00F87917" w:rsidRPr="00F87917" w:rsidRDefault="00F87917" w:rsidP="00F87917">
      <w:pPr>
        <w:pStyle w:val="SingleTxt"/>
        <w:spacing w:after="0" w:line="120" w:lineRule="exact"/>
        <w:rPr>
          <w:sz w:val="10"/>
        </w:rPr>
      </w:pPr>
    </w:p>
    <w:p w:rsidR="00F87917" w:rsidRPr="00F87917" w:rsidRDefault="00F87917" w:rsidP="00F879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87917">
        <w:tab/>
        <w:t>1.</w:t>
      </w:r>
      <w:r w:rsidRPr="00F87917">
        <w:tab/>
        <w:t>Общая информация</w:t>
      </w:r>
    </w:p>
    <w:p w:rsidR="00F87917" w:rsidRPr="00F87917" w:rsidRDefault="00F87917" w:rsidP="00F87917">
      <w:pPr>
        <w:pStyle w:val="SingleTxt"/>
        <w:spacing w:after="0" w:line="120" w:lineRule="exact"/>
        <w:rPr>
          <w:sz w:val="10"/>
        </w:rPr>
      </w:pPr>
    </w:p>
    <w:p w:rsidR="00F87917" w:rsidRPr="00F87917" w:rsidRDefault="00F87917" w:rsidP="00B8383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26"/>
        </w:tabs>
        <w:ind w:left="1953" w:hanging="686"/>
      </w:pPr>
      <w:r w:rsidRPr="00F87917">
        <w:t>1.1</w:t>
      </w:r>
      <w:r w:rsidRPr="00F87917">
        <w:tab/>
        <w:t xml:space="preserve">Данные по бортовой установке для обработки сточных вод </w:t>
      </w:r>
    </w:p>
    <w:p w:rsidR="00F87917" w:rsidRPr="00F87917" w:rsidRDefault="00F87917" w:rsidP="00D53C9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93"/>
        </w:tabs>
        <w:ind w:left="1953" w:hanging="686"/>
      </w:pPr>
      <w:r w:rsidRPr="00F87917">
        <w:t>1.1.1</w:t>
      </w:r>
      <w:r w:rsidRPr="00F87917">
        <w:tab/>
        <w:t xml:space="preserve">Марка: </w:t>
      </w:r>
      <w:r w:rsidRPr="00F87917">
        <w:tab/>
      </w:r>
    </w:p>
    <w:p w:rsidR="00F87917" w:rsidRPr="00F87917" w:rsidRDefault="00F87917" w:rsidP="00D53C9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93"/>
        </w:tabs>
        <w:ind w:left="1953" w:hanging="686"/>
      </w:pPr>
      <w:r w:rsidRPr="00F87917">
        <w:t>1.1.2</w:t>
      </w:r>
      <w:r w:rsidRPr="00F87917">
        <w:tab/>
        <w:t xml:space="preserve">Обозначение изготовителя: </w:t>
      </w:r>
      <w:r w:rsidRPr="00F87917">
        <w:tab/>
      </w:r>
    </w:p>
    <w:p w:rsidR="00F87917" w:rsidRPr="00F87917" w:rsidRDefault="00F87917" w:rsidP="00D53C9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93"/>
        </w:tabs>
        <w:ind w:left="1953" w:hanging="686"/>
      </w:pPr>
      <w:r w:rsidRPr="00F87917">
        <w:tab/>
      </w:r>
      <w:r w:rsidRPr="00F87917">
        <w:tab/>
      </w:r>
    </w:p>
    <w:p w:rsidR="00F87917" w:rsidRPr="00F87917" w:rsidRDefault="00F87917" w:rsidP="00D53C9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93"/>
        </w:tabs>
        <w:ind w:left="1958" w:hanging="691"/>
      </w:pPr>
      <w:r w:rsidRPr="00F87917">
        <w:t>1.1.3</w:t>
      </w:r>
      <w:r w:rsidRPr="00F87917">
        <w:tab/>
        <w:t xml:space="preserve">Номер одобрения типа: </w:t>
      </w:r>
      <w:r w:rsidRPr="00F87917">
        <w:tab/>
      </w:r>
    </w:p>
    <w:p w:rsidR="00F87917" w:rsidRPr="00F87917" w:rsidRDefault="00F87917" w:rsidP="00D53C9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93"/>
        </w:tabs>
        <w:ind w:left="1953" w:hanging="686"/>
      </w:pPr>
      <w:r w:rsidRPr="00F87917">
        <w:t>1.1.4</w:t>
      </w:r>
      <w:r w:rsidRPr="00F87917">
        <w:tab/>
        <w:t xml:space="preserve">Серийный номер бортовой установки для обработки сточных вод: </w:t>
      </w:r>
      <w:r w:rsidRPr="00F87917">
        <w:tab/>
      </w:r>
    </w:p>
    <w:p w:rsidR="00F87917" w:rsidRPr="00F87917" w:rsidRDefault="00F87917" w:rsidP="00D53C9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93"/>
        </w:tabs>
        <w:ind w:left="1953" w:hanging="686"/>
      </w:pPr>
      <w:r w:rsidRPr="00F87917">
        <w:tab/>
      </w:r>
      <w:r w:rsidRPr="00F87917">
        <w:tab/>
      </w:r>
    </w:p>
    <w:p w:rsidR="00F87917" w:rsidRPr="00F87917" w:rsidRDefault="00F87917" w:rsidP="00B83838">
      <w:pPr>
        <w:pStyle w:val="SingleTxt"/>
        <w:tabs>
          <w:tab w:val="clear" w:pos="1742"/>
          <w:tab w:val="left" w:pos="1958"/>
        </w:tabs>
      </w:pPr>
      <w:r w:rsidRPr="00F87917">
        <w:t>1.2</w:t>
      </w:r>
      <w:r w:rsidRPr="00F87917">
        <w:tab/>
        <w:t>Документация</w:t>
      </w:r>
    </w:p>
    <w:p w:rsidR="00F87917" w:rsidRPr="00F87917" w:rsidRDefault="00F87917" w:rsidP="006A7E95">
      <w:pPr>
        <w:pStyle w:val="SingleTxt"/>
        <w:tabs>
          <w:tab w:val="clear" w:pos="1742"/>
          <w:tab w:val="left" w:pos="1958"/>
        </w:tabs>
        <w:ind w:left="1958" w:hanging="691"/>
      </w:pPr>
      <w:r w:rsidRPr="00F87917">
        <w:tab/>
        <w:t>Бортовая установка для обработки сточных вод подлежит испытанию, и</w:t>
      </w:r>
      <w:r w:rsidR="00B83838">
        <w:t> </w:t>
      </w:r>
      <w:r w:rsidRPr="00F87917">
        <w:t>результаты испытаний должны быть зафиксированы на отдельных л</w:t>
      </w:r>
      <w:r w:rsidRPr="00F87917">
        <w:t>и</w:t>
      </w:r>
      <w:r w:rsidRPr="00F87917">
        <w:t>стах, каждый из которых должен быть пронумерован, подписан провер</w:t>
      </w:r>
      <w:r w:rsidRPr="00F87917">
        <w:t>я</w:t>
      </w:r>
      <w:r w:rsidRPr="00F87917">
        <w:t>ющим лицом и приложен к настоящему протоколу.</w:t>
      </w:r>
    </w:p>
    <w:p w:rsidR="00F87917" w:rsidRPr="00F87917" w:rsidRDefault="00F87917" w:rsidP="00B83838">
      <w:pPr>
        <w:pStyle w:val="SingleTxt"/>
        <w:tabs>
          <w:tab w:val="clear" w:pos="1742"/>
          <w:tab w:val="left" w:pos="1958"/>
        </w:tabs>
      </w:pPr>
      <w:r w:rsidRPr="00F87917">
        <w:t>1.3</w:t>
      </w:r>
      <w:r w:rsidRPr="00F87917">
        <w:tab/>
        <w:t>Испытания</w:t>
      </w:r>
    </w:p>
    <w:p w:rsidR="00F87917" w:rsidRPr="00F87917" w:rsidRDefault="00F87917" w:rsidP="006A7E95">
      <w:pPr>
        <w:pStyle w:val="SingleTxt"/>
        <w:tabs>
          <w:tab w:val="clear" w:pos="1742"/>
          <w:tab w:val="left" w:pos="1958"/>
        </w:tabs>
        <w:ind w:left="1958" w:hanging="691"/>
      </w:pPr>
      <w:r w:rsidRPr="00F87917">
        <w:tab/>
        <w:t>Испытания проводят на основании Руководства изготовителя по прове</w:t>
      </w:r>
      <w:r w:rsidRPr="00F87917">
        <w:t>р</w:t>
      </w:r>
      <w:r w:rsidRPr="00F87917">
        <w:t>кам компонентов и параметров, относящихся к обработке стоков, в соо</w:t>
      </w:r>
      <w:r w:rsidRPr="00F87917">
        <w:t>т</w:t>
      </w:r>
      <w:r w:rsidRPr="00F87917">
        <w:t xml:space="preserve">ветствии </w:t>
      </w:r>
      <w:r w:rsidRPr="00397BED">
        <w:t>с пунктом 8</w:t>
      </w:r>
      <w:r w:rsidRPr="00397BED">
        <w:rPr>
          <w:lang w:val="en-US"/>
        </w:rPr>
        <w:t>B</w:t>
      </w:r>
      <w:r w:rsidRPr="00397BED">
        <w:t>-4.1(10)</w:t>
      </w:r>
      <w:r w:rsidRPr="00F87917">
        <w:t>. В отдельных обоснованных случаях пр</w:t>
      </w:r>
      <w:r w:rsidRPr="00F87917">
        <w:t>о</w:t>
      </w:r>
      <w:r w:rsidRPr="00F87917">
        <w:t>веряющие лица могут на свое усмотрение не проводить проверку опред</w:t>
      </w:r>
      <w:r w:rsidRPr="00F87917">
        <w:t>е</w:t>
      </w:r>
      <w:r w:rsidRPr="00F87917">
        <w:t>ленных компонентов или параметров установки.</w:t>
      </w:r>
    </w:p>
    <w:p w:rsidR="00F87917" w:rsidRPr="00F87917" w:rsidRDefault="00F87917" w:rsidP="006A7E95">
      <w:pPr>
        <w:pStyle w:val="SingleTxt"/>
        <w:tabs>
          <w:tab w:val="clear" w:pos="1742"/>
          <w:tab w:val="left" w:pos="1958"/>
        </w:tabs>
        <w:ind w:left="1958" w:hanging="691"/>
      </w:pPr>
      <w:r w:rsidRPr="00F87917">
        <w:tab/>
        <w:t>В ходе испытания отбирают</w:t>
      </w:r>
      <w:r w:rsidR="00397BED">
        <w:t>,</w:t>
      </w:r>
      <w:r w:rsidRPr="00F87917">
        <w:t xml:space="preserve"> по крайней мере</w:t>
      </w:r>
      <w:r w:rsidR="00397BED">
        <w:t>,</w:t>
      </w:r>
      <w:r w:rsidRPr="00F87917">
        <w:t xml:space="preserve"> одну произвольную пробу. Результаты анализа произвольной пробы сопоставляют с контрольными значениями, приведенными в таблице 2 </w:t>
      </w:r>
      <w:r w:rsidRPr="00397BED">
        <w:t>пункта 8</w:t>
      </w:r>
      <w:r w:rsidRPr="00397BED">
        <w:rPr>
          <w:lang w:val="en-US"/>
        </w:rPr>
        <w:t>B</w:t>
      </w:r>
      <w:r w:rsidRPr="00397BED">
        <w:t>-4.2.2</w:t>
      </w:r>
      <w:r w:rsidRPr="00F87917">
        <w:t>.</w:t>
      </w:r>
    </w:p>
    <w:p w:rsidR="00F87917" w:rsidRDefault="00F87917" w:rsidP="006A7E95">
      <w:pPr>
        <w:pStyle w:val="SingleTxt"/>
        <w:tabs>
          <w:tab w:val="clear" w:pos="1742"/>
          <w:tab w:val="left" w:pos="1958"/>
        </w:tabs>
        <w:ind w:left="1958" w:hanging="691"/>
      </w:pPr>
      <w:r w:rsidRPr="00F87917">
        <w:t>1.4</w:t>
      </w:r>
      <w:r w:rsidRPr="00F87917">
        <w:tab/>
        <w:t>Настоящий протокол испытания вместе с приложенными листами состоит из …..</w:t>
      </w:r>
      <w:r w:rsidRPr="00674763">
        <w:rPr>
          <w:szCs w:val="17"/>
          <w:vertAlign w:val="superscript"/>
          <w:lang w:val="en-US"/>
        </w:rPr>
        <w:footnoteReference w:id="16"/>
      </w:r>
      <w:r w:rsidRPr="00F87917">
        <w:t xml:space="preserve"> страниц.</w:t>
      </w:r>
    </w:p>
    <w:p w:rsidR="00F87917" w:rsidRPr="00F87917" w:rsidRDefault="00B83838" w:rsidP="002735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F87917" w:rsidRPr="00F87917">
        <w:tab/>
      </w:r>
      <w:r w:rsidR="006A7E95">
        <w:tab/>
      </w:r>
      <w:r w:rsidR="00F87917" w:rsidRPr="00F87917">
        <w:t>2.</w:t>
      </w:r>
      <w:r w:rsidR="00F87917" w:rsidRPr="00F87917">
        <w:tab/>
        <w:t>Параметры</w:t>
      </w:r>
    </w:p>
    <w:p w:rsidR="00F87917" w:rsidRPr="00F87917" w:rsidRDefault="00F87917" w:rsidP="00F87917">
      <w:pPr>
        <w:pStyle w:val="SingleTxt"/>
        <w:spacing w:after="0" w:line="120" w:lineRule="exact"/>
        <w:rPr>
          <w:sz w:val="10"/>
        </w:rPr>
      </w:pPr>
    </w:p>
    <w:p w:rsidR="00F87917" w:rsidRPr="00F87917" w:rsidRDefault="00F87917" w:rsidP="00F87917">
      <w:pPr>
        <w:pStyle w:val="SingleTxt"/>
        <w:spacing w:after="0" w:line="120" w:lineRule="exact"/>
        <w:rPr>
          <w:sz w:val="10"/>
        </w:rPr>
      </w:pPr>
    </w:p>
    <w:p w:rsidR="00F87917" w:rsidRPr="00F87917" w:rsidRDefault="00F87917" w:rsidP="006A7E95">
      <w:pPr>
        <w:pStyle w:val="SingleTxt"/>
        <w:ind w:left="1742" w:hanging="475"/>
      </w:pPr>
      <w:r w:rsidRPr="00F87917">
        <w:tab/>
        <w:t>Настоящим удостоверяется, что для прошедшей испытания бортовой уст</w:t>
      </w:r>
      <w:r w:rsidRPr="00F87917">
        <w:t>а</w:t>
      </w:r>
      <w:r w:rsidRPr="00F87917">
        <w:t xml:space="preserve">новки по обработке сточных вод не выявлено недопустимых отклонений от рабочих параметров, а контрольные значения, приведенные в таблице 2 </w:t>
      </w:r>
      <w:r w:rsidRPr="00397BED">
        <w:t>пункта 8</w:t>
      </w:r>
      <w:r w:rsidRPr="00397BED">
        <w:rPr>
          <w:lang w:val="en-US"/>
        </w:rPr>
        <w:t>B</w:t>
      </w:r>
      <w:r w:rsidRPr="00397BED">
        <w:t>-4.2.2</w:t>
      </w:r>
      <w:r w:rsidRPr="00F87917">
        <w:t>, не превышены.</w:t>
      </w:r>
    </w:p>
    <w:p w:rsidR="00F87917" w:rsidRPr="00F87917" w:rsidRDefault="00F87917" w:rsidP="0024245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84"/>
        </w:tabs>
        <w:ind w:left="2428" w:hanging="686"/>
      </w:pPr>
      <w:r w:rsidRPr="00F87917">
        <w:t xml:space="preserve">Название и адрес органа по освидетельствованию: </w:t>
      </w:r>
      <w:r w:rsidRPr="00F87917">
        <w:tab/>
      </w:r>
    </w:p>
    <w:p w:rsidR="00F85F64" w:rsidRPr="00A46E47" w:rsidRDefault="00F85F64" w:rsidP="002424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1742"/>
      </w:pPr>
      <w:r>
        <w:tab/>
      </w:r>
    </w:p>
    <w:p w:rsidR="00F85F64" w:rsidRPr="00A46E47" w:rsidRDefault="00F85F64" w:rsidP="002424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1742"/>
      </w:pPr>
      <w:r>
        <w:tab/>
      </w:r>
    </w:p>
    <w:p w:rsidR="00F87917" w:rsidRPr="00F87917" w:rsidRDefault="00F87917" w:rsidP="0024245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84"/>
        </w:tabs>
        <w:ind w:left="2428" w:hanging="686"/>
      </w:pPr>
      <w:r w:rsidRPr="00F87917">
        <w:t xml:space="preserve">Имя и фамилия проверяющего лица: </w:t>
      </w:r>
      <w:r w:rsidRPr="00F87917">
        <w:tab/>
      </w:r>
    </w:p>
    <w:p w:rsidR="00F87917" w:rsidRPr="00F87917" w:rsidRDefault="00F87917" w:rsidP="0024245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84"/>
        </w:tabs>
        <w:ind w:left="2428" w:hanging="686"/>
      </w:pPr>
      <w:r w:rsidRPr="00F87917">
        <w:t xml:space="preserve">Место и дата: </w:t>
      </w:r>
      <w:r w:rsidRPr="00F87917">
        <w:tab/>
      </w:r>
    </w:p>
    <w:p w:rsidR="00F87917" w:rsidRPr="00F87917" w:rsidRDefault="00F87917" w:rsidP="0024245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84"/>
        </w:tabs>
        <w:ind w:left="2428" w:hanging="686"/>
      </w:pPr>
      <w:r w:rsidRPr="00F87917">
        <w:t xml:space="preserve">Подпись: </w:t>
      </w:r>
      <w:r w:rsidRPr="00F87917">
        <w:tab/>
      </w:r>
    </w:p>
    <w:p w:rsidR="00F85F64" w:rsidRPr="00F85F64" w:rsidRDefault="00F85F64" w:rsidP="0024245A">
      <w:pPr>
        <w:pStyle w:val="SingleTxt"/>
        <w:tabs>
          <w:tab w:val="right" w:leader="dot" w:pos="8784"/>
        </w:tabs>
        <w:spacing w:after="0" w:line="120" w:lineRule="exact"/>
        <w:ind w:left="1742"/>
        <w:rPr>
          <w:sz w:val="10"/>
        </w:rPr>
      </w:pPr>
    </w:p>
    <w:p w:rsidR="0024245A" w:rsidRPr="0024245A" w:rsidRDefault="0024245A" w:rsidP="0024245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84"/>
        </w:tabs>
        <w:spacing w:after="0" w:line="120" w:lineRule="exact"/>
        <w:ind w:left="2428" w:hanging="686"/>
        <w:rPr>
          <w:sz w:val="10"/>
        </w:rPr>
      </w:pPr>
    </w:p>
    <w:p w:rsidR="00F87917" w:rsidRPr="00F87917" w:rsidRDefault="00F87917" w:rsidP="0024245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84"/>
        </w:tabs>
        <w:ind w:left="2428" w:hanging="686"/>
      </w:pPr>
      <w:r w:rsidRPr="00F87917">
        <w:t xml:space="preserve">Испытание признано компетентным органом: </w:t>
      </w:r>
      <w:r w:rsidRPr="00F87917">
        <w:tab/>
      </w:r>
    </w:p>
    <w:p w:rsidR="00F85F64" w:rsidRPr="00A46E47" w:rsidRDefault="00F85F64" w:rsidP="002424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1742"/>
      </w:pPr>
      <w:r>
        <w:tab/>
      </w:r>
    </w:p>
    <w:p w:rsidR="00F85F64" w:rsidRPr="00A46E47" w:rsidRDefault="00F85F64" w:rsidP="002424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1742"/>
      </w:pPr>
      <w:r>
        <w:tab/>
      </w:r>
    </w:p>
    <w:p w:rsidR="00F87917" w:rsidRPr="00F87917" w:rsidRDefault="00F87917" w:rsidP="0024245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84"/>
        </w:tabs>
        <w:ind w:left="2428" w:hanging="686"/>
      </w:pPr>
      <w:r w:rsidRPr="00F87917">
        <w:t xml:space="preserve">Место и дата: </w:t>
      </w:r>
      <w:r w:rsidRPr="00F87917">
        <w:tab/>
      </w:r>
    </w:p>
    <w:p w:rsidR="00F87917" w:rsidRDefault="00F87917" w:rsidP="0024245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84"/>
        </w:tabs>
        <w:spacing w:after="0"/>
        <w:ind w:left="2433" w:hanging="691"/>
      </w:pPr>
      <w:r w:rsidRPr="00F87917">
        <w:t xml:space="preserve">Подпись: </w:t>
      </w:r>
      <w:r w:rsidRPr="00F87917">
        <w:tab/>
      </w:r>
    </w:p>
    <w:p w:rsidR="00F85F64" w:rsidRPr="00F85F64" w:rsidRDefault="00F85F64" w:rsidP="0024245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84"/>
        </w:tabs>
        <w:spacing w:after="0" w:line="120" w:lineRule="exact"/>
        <w:ind w:left="2428" w:hanging="686"/>
        <w:rPr>
          <w:sz w:val="10"/>
        </w:rPr>
      </w:pPr>
    </w:p>
    <w:p w:rsidR="00F85F64" w:rsidRPr="0024245A" w:rsidRDefault="00F85F64" w:rsidP="0024245A">
      <w:pPr>
        <w:pStyle w:val="SingleTxt"/>
        <w:tabs>
          <w:tab w:val="right" w:leader="dot" w:pos="8784"/>
        </w:tabs>
        <w:ind w:left="1742" w:right="1289"/>
        <w:jc w:val="right"/>
        <w:rPr>
          <w:szCs w:val="20"/>
        </w:rPr>
      </w:pPr>
      <w:r w:rsidRPr="0024245A">
        <w:rPr>
          <w:szCs w:val="20"/>
        </w:rPr>
        <w:t>Печать компетентного органа</w:t>
      </w:r>
    </w:p>
    <w:p w:rsidR="00F85F64" w:rsidRPr="00F85F64" w:rsidRDefault="00F85F64" w:rsidP="0024245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84"/>
        </w:tabs>
        <w:spacing w:after="0" w:line="120" w:lineRule="exact"/>
        <w:ind w:left="2428" w:hanging="686"/>
        <w:rPr>
          <w:sz w:val="10"/>
        </w:rPr>
      </w:pPr>
    </w:p>
    <w:p w:rsidR="00F87917" w:rsidRPr="00F87917" w:rsidRDefault="00F87917" w:rsidP="0024245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84"/>
        </w:tabs>
        <w:ind w:left="2428" w:hanging="686"/>
      </w:pPr>
      <w:r w:rsidRPr="00F87917">
        <w:t xml:space="preserve">Название и адрес органа по освидетельствованию: </w:t>
      </w:r>
      <w:r w:rsidRPr="00F87917">
        <w:tab/>
      </w:r>
    </w:p>
    <w:p w:rsidR="00F87917" w:rsidRPr="00F87917" w:rsidRDefault="00F87917" w:rsidP="0024245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84"/>
        </w:tabs>
        <w:ind w:left="2428" w:hanging="686"/>
      </w:pPr>
      <w:r w:rsidRPr="00F87917">
        <w:t xml:space="preserve">Имя и фамилия проверяющего лица: </w:t>
      </w:r>
      <w:r w:rsidRPr="00F87917">
        <w:tab/>
      </w:r>
    </w:p>
    <w:p w:rsidR="00F87917" w:rsidRPr="00F87917" w:rsidRDefault="00F87917" w:rsidP="0024245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84"/>
        </w:tabs>
        <w:ind w:left="2428" w:hanging="686"/>
      </w:pPr>
      <w:r w:rsidRPr="00F87917">
        <w:t xml:space="preserve">Место и дата: </w:t>
      </w:r>
      <w:r w:rsidRPr="00F87917">
        <w:tab/>
      </w:r>
    </w:p>
    <w:p w:rsidR="00F87917" w:rsidRPr="00F87917" w:rsidRDefault="00F87917" w:rsidP="0024245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84"/>
        </w:tabs>
        <w:ind w:left="2428" w:hanging="686"/>
      </w:pPr>
      <w:r w:rsidRPr="00F87917">
        <w:t xml:space="preserve">Подпись: </w:t>
      </w:r>
      <w:r w:rsidRPr="00F87917">
        <w:tab/>
      </w:r>
    </w:p>
    <w:p w:rsidR="003A44F7" w:rsidRPr="003A44F7" w:rsidRDefault="003A44F7" w:rsidP="0024245A">
      <w:pPr>
        <w:pStyle w:val="SingleTxt"/>
        <w:tabs>
          <w:tab w:val="right" w:leader="dot" w:pos="8784"/>
        </w:tabs>
        <w:spacing w:after="0" w:line="120" w:lineRule="exact"/>
        <w:ind w:left="1742"/>
        <w:rPr>
          <w:sz w:val="10"/>
        </w:rPr>
      </w:pPr>
    </w:p>
    <w:p w:rsidR="00F87917" w:rsidRPr="00F87917" w:rsidRDefault="00F87917" w:rsidP="0024245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84"/>
        </w:tabs>
        <w:ind w:left="2428" w:hanging="686"/>
      </w:pPr>
      <w:r w:rsidRPr="00F87917">
        <w:t xml:space="preserve">Испытание признано компетентным органом: </w:t>
      </w:r>
      <w:r w:rsidRPr="00F87917">
        <w:tab/>
      </w:r>
    </w:p>
    <w:p w:rsidR="00F87917" w:rsidRPr="00F87917" w:rsidRDefault="00F87917" w:rsidP="0024245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84"/>
        </w:tabs>
        <w:ind w:left="2428" w:hanging="686"/>
      </w:pPr>
      <w:r w:rsidRPr="00F87917">
        <w:t xml:space="preserve">Место и дата: </w:t>
      </w:r>
      <w:r w:rsidRPr="00F87917">
        <w:tab/>
      </w:r>
    </w:p>
    <w:p w:rsidR="00F87917" w:rsidRPr="00F87917" w:rsidRDefault="00F87917" w:rsidP="0024245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84"/>
        </w:tabs>
        <w:ind w:left="2428" w:hanging="686"/>
      </w:pPr>
      <w:r w:rsidRPr="00F87917">
        <w:t xml:space="preserve">Подпись: </w:t>
      </w:r>
      <w:r w:rsidRPr="00F87917">
        <w:tab/>
      </w:r>
    </w:p>
    <w:p w:rsidR="00F87917" w:rsidRPr="003A44F7" w:rsidRDefault="00F87917" w:rsidP="0024245A">
      <w:pPr>
        <w:pStyle w:val="SingleTxt"/>
        <w:tabs>
          <w:tab w:val="right" w:leader="dot" w:pos="8784"/>
        </w:tabs>
        <w:spacing w:after="0" w:line="120" w:lineRule="exact"/>
        <w:ind w:left="1742"/>
        <w:rPr>
          <w:sz w:val="10"/>
        </w:rPr>
      </w:pPr>
    </w:p>
    <w:p w:rsidR="00F87917" w:rsidRPr="0024245A" w:rsidRDefault="00F87917" w:rsidP="0024245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84"/>
        </w:tabs>
        <w:ind w:left="2428" w:hanging="686"/>
        <w:jc w:val="right"/>
        <w:rPr>
          <w:b/>
          <w:szCs w:val="20"/>
        </w:rPr>
      </w:pPr>
      <w:r w:rsidRPr="0024245A">
        <w:rPr>
          <w:szCs w:val="20"/>
        </w:rPr>
        <w:t>Печать компетентного органа</w:t>
      </w:r>
    </w:p>
    <w:p w:rsidR="00F87917" w:rsidRPr="003A44F7" w:rsidRDefault="00F87917" w:rsidP="0024245A">
      <w:pPr>
        <w:pStyle w:val="SingleTxt"/>
        <w:tabs>
          <w:tab w:val="right" w:leader="dot" w:pos="8784"/>
        </w:tabs>
        <w:spacing w:after="0" w:line="120" w:lineRule="exact"/>
        <w:ind w:left="1742"/>
        <w:rPr>
          <w:sz w:val="10"/>
        </w:rPr>
      </w:pPr>
    </w:p>
    <w:p w:rsidR="00F87917" w:rsidRPr="00F87917" w:rsidRDefault="00F87917" w:rsidP="0024245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84"/>
        </w:tabs>
        <w:ind w:left="2428" w:hanging="686"/>
      </w:pPr>
      <w:r w:rsidRPr="00F87917">
        <w:t xml:space="preserve">Название и адрес органа по освидетельствованию: </w:t>
      </w:r>
      <w:r w:rsidRPr="00F87917">
        <w:tab/>
      </w:r>
    </w:p>
    <w:p w:rsidR="00F87917" w:rsidRPr="00F87917" w:rsidRDefault="003A44F7" w:rsidP="002424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1742"/>
      </w:pPr>
      <w:r>
        <w:tab/>
      </w:r>
    </w:p>
    <w:p w:rsidR="00F87917" w:rsidRPr="00F87917" w:rsidRDefault="00F87917" w:rsidP="0024245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84"/>
        </w:tabs>
        <w:ind w:left="2428" w:hanging="686"/>
      </w:pPr>
      <w:r w:rsidRPr="00F87917">
        <w:t xml:space="preserve">Имя и фамилия проверяющего лица: </w:t>
      </w:r>
      <w:r w:rsidRPr="00F87917">
        <w:tab/>
      </w:r>
    </w:p>
    <w:p w:rsidR="00F87917" w:rsidRPr="00F87917" w:rsidRDefault="00F87917" w:rsidP="0024245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84"/>
        </w:tabs>
        <w:ind w:left="2428" w:hanging="686"/>
      </w:pPr>
      <w:r w:rsidRPr="00F87917">
        <w:t xml:space="preserve">Место и дата: </w:t>
      </w:r>
      <w:r w:rsidRPr="00F87917">
        <w:tab/>
      </w:r>
    </w:p>
    <w:p w:rsidR="00F87917" w:rsidRPr="00F87917" w:rsidRDefault="00F87917" w:rsidP="0024245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84"/>
        </w:tabs>
        <w:ind w:left="2428" w:hanging="686"/>
      </w:pPr>
      <w:r w:rsidRPr="00F87917">
        <w:t>Подпись:</w:t>
      </w:r>
      <w:r w:rsidRPr="00F87917">
        <w:tab/>
      </w:r>
    </w:p>
    <w:p w:rsidR="00F87917" w:rsidRPr="003A44F7" w:rsidRDefault="00F87917" w:rsidP="0024245A">
      <w:pPr>
        <w:pStyle w:val="SingleTxt"/>
        <w:spacing w:after="0" w:line="120" w:lineRule="exact"/>
        <w:ind w:left="1742"/>
        <w:rPr>
          <w:sz w:val="10"/>
        </w:rPr>
      </w:pPr>
    </w:p>
    <w:p w:rsidR="00F87917" w:rsidRPr="00F87917" w:rsidRDefault="00F87917" w:rsidP="0024245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84"/>
        </w:tabs>
        <w:ind w:left="2428" w:hanging="686"/>
      </w:pPr>
      <w:r w:rsidRPr="00F87917">
        <w:t xml:space="preserve">Испытание признано компетентным органом: </w:t>
      </w:r>
      <w:r w:rsidRPr="00F87917">
        <w:tab/>
      </w:r>
    </w:p>
    <w:p w:rsidR="00F87917" w:rsidRPr="00F87917" w:rsidRDefault="00F87917" w:rsidP="0024245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84"/>
        </w:tabs>
        <w:ind w:left="2428" w:hanging="686"/>
      </w:pPr>
      <w:r w:rsidRPr="00F87917">
        <w:t xml:space="preserve">Место и дата: </w:t>
      </w:r>
      <w:r w:rsidRPr="00F87917">
        <w:tab/>
      </w:r>
    </w:p>
    <w:p w:rsidR="00F87917" w:rsidRPr="00F87917" w:rsidRDefault="00F87917" w:rsidP="0024245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1267"/>
          <w:tab w:val="left" w:pos="1953"/>
          <w:tab w:val="right" w:leader="dot" w:pos="8784"/>
        </w:tabs>
        <w:ind w:left="2428" w:hanging="686"/>
      </w:pPr>
      <w:r w:rsidRPr="00F87917">
        <w:t>Подпись:</w:t>
      </w:r>
      <w:r w:rsidRPr="00F87917">
        <w:tab/>
      </w:r>
    </w:p>
    <w:p w:rsidR="00F87917" w:rsidRPr="0024245A" w:rsidRDefault="00F87917" w:rsidP="003149EA">
      <w:pPr>
        <w:pStyle w:val="SingleTxt"/>
        <w:keepNext/>
        <w:keepLines/>
        <w:tabs>
          <w:tab w:val="right" w:leader="dot" w:pos="8820"/>
        </w:tabs>
        <w:jc w:val="right"/>
        <w:rPr>
          <w:b/>
          <w:szCs w:val="20"/>
        </w:rPr>
      </w:pPr>
      <w:r w:rsidRPr="0024245A">
        <w:rPr>
          <w:szCs w:val="20"/>
        </w:rPr>
        <w:t>Печать компетентного органа</w:t>
      </w:r>
    </w:p>
    <w:p w:rsidR="00F87917" w:rsidRPr="00F87917" w:rsidRDefault="00F87917" w:rsidP="003149EA">
      <w:pPr>
        <w:pStyle w:val="SingleTxt"/>
        <w:tabs>
          <w:tab w:val="right" w:leader="dot" w:pos="8820"/>
        </w:tabs>
        <w:spacing w:after="0" w:line="120" w:lineRule="exact"/>
        <w:rPr>
          <w:sz w:val="10"/>
        </w:rPr>
      </w:pPr>
    </w:p>
    <w:p w:rsidR="00F87917" w:rsidRPr="00F87917" w:rsidRDefault="00F87917" w:rsidP="0024245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87917">
        <w:tab/>
      </w:r>
      <w:r w:rsidRPr="00F87917">
        <w:tab/>
        <w:t xml:space="preserve">Дополнение </w:t>
      </w:r>
      <w:r w:rsidRPr="00F87917">
        <w:rPr>
          <w:lang w:val="en-GB"/>
        </w:rPr>
        <w:t>I</w:t>
      </w:r>
    </w:p>
    <w:p w:rsidR="00F87917" w:rsidRPr="00F87917" w:rsidRDefault="00F87917" w:rsidP="003149EA">
      <w:pPr>
        <w:pStyle w:val="SingleTxt"/>
        <w:tabs>
          <w:tab w:val="right" w:leader="dot" w:pos="8820"/>
        </w:tabs>
        <w:spacing w:after="0" w:line="120" w:lineRule="exact"/>
        <w:rPr>
          <w:sz w:val="10"/>
        </w:rPr>
      </w:pPr>
    </w:p>
    <w:p w:rsidR="00F87917" w:rsidRPr="00F87917" w:rsidRDefault="00F87917" w:rsidP="003149EA">
      <w:pPr>
        <w:pStyle w:val="SingleTxt"/>
        <w:tabs>
          <w:tab w:val="right" w:leader="dot" w:pos="8820"/>
        </w:tabs>
        <w:spacing w:after="0" w:line="120" w:lineRule="exact"/>
        <w:rPr>
          <w:sz w:val="10"/>
        </w:rPr>
      </w:pPr>
    </w:p>
    <w:p w:rsidR="0024245A" w:rsidRDefault="00F87917" w:rsidP="002424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87917">
        <w:tab/>
      </w:r>
      <w:r w:rsidRPr="00F87917">
        <w:tab/>
        <w:t xml:space="preserve">Добавление к протоколу параметров бортовой установки </w:t>
      </w:r>
      <w:r w:rsidR="0024245A">
        <w:br/>
      </w:r>
      <w:r w:rsidRPr="00F87917">
        <w:t>для обработки сточных вод</w:t>
      </w:r>
    </w:p>
    <w:p w:rsidR="0024245A" w:rsidRPr="0024245A" w:rsidRDefault="0024245A" w:rsidP="0024245A">
      <w:pPr>
        <w:pStyle w:val="SingleTxt"/>
        <w:spacing w:after="0" w:line="120" w:lineRule="exact"/>
        <w:rPr>
          <w:sz w:val="10"/>
        </w:rPr>
      </w:pPr>
    </w:p>
    <w:p w:rsidR="0024245A" w:rsidRPr="0024245A" w:rsidRDefault="0024245A" w:rsidP="0024245A">
      <w:pPr>
        <w:pStyle w:val="SingleTxt"/>
        <w:spacing w:after="0" w:line="120" w:lineRule="exact"/>
        <w:rPr>
          <w:sz w:val="10"/>
        </w:rPr>
      </w:pPr>
    </w:p>
    <w:p w:rsidR="00F87917" w:rsidRPr="00F87917" w:rsidRDefault="0024245A" w:rsidP="002424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87917" w:rsidRPr="00F87917">
        <w:t>(Образец)</w:t>
      </w:r>
    </w:p>
    <w:p w:rsidR="00F87917" w:rsidRPr="00F87917" w:rsidRDefault="00F87917" w:rsidP="003149EA">
      <w:pPr>
        <w:pStyle w:val="SingleTxt"/>
        <w:tabs>
          <w:tab w:val="right" w:leader="dot" w:pos="8820"/>
        </w:tabs>
        <w:spacing w:after="0" w:line="120" w:lineRule="exact"/>
        <w:rPr>
          <w:sz w:val="10"/>
        </w:rPr>
      </w:pPr>
    </w:p>
    <w:p w:rsidR="00F87917" w:rsidRPr="00F87917" w:rsidRDefault="00F87917" w:rsidP="003149EA">
      <w:pPr>
        <w:pStyle w:val="SingleTxt"/>
        <w:tabs>
          <w:tab w:val="right" w:leader="dot" w:pos="8820"/>
        </w:tabs>
        <w:spacing w:after="0" w:line="120" w:lineRule="exact"/>
        <w:rPr>
          <w:sz w:val="10"/>
        </w:rPr>
      </w:pPr>
    </w:p>
    <w:p w:rsidR="00EB00F3" w:rsidRDefault="00EB00F3" w:rsidP="000023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800"/>
          <w:tab w:val="left" w:pos="4500"/>
          <w:tab w:val="right" w:leader="dot" w:pos="8775"/>
        </w:tabs>
        <w:spacing w:after="0"/>
        <w:jc w:val="left"/>
      </w:pPr>
      <w:r>
        <w:tab/>
      </w:r>
      <w:r w:rsidRPr="00273A6E">
        <w:tab/>
      </w:r>
      <w:r>
        <w:t>Единый европейский идентификацион</w:t>
      </w:r>
      <w:r w:rsidR="0000235F">
        <w:t>ный</w:t>
      </w:r>
    </w:p>
    <w:p w:rsidR="00EB00F3" w:rsidRPr="00273A6E" w:rsidRDefault="00EB00F3" w:rsidP="000023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pos="1800"/>
          <w:tab w:val="left" w:pos="1980"/>
          <w:tab w:val="right" w:leader="dot" w:pos="4320"/>
          <w:tab w:val="left" w:pos="4500"/>
          <w:tab w:val="left" w:pos="4950"/>
          <w:tab w:val="right" w:leader="dot" w:pos="8770"/>
        </w:tabs>
        <w:jc w:val="left"/>
      </w:pPr>
      <w:r>
        <w:t>Название судна</w:t>
      </w:r>
      <w:r w:rsidRPr="00273A6E">
        <w:t xml:space="preserve">: </w:t>
      </w:r>
      <w:r w:rsidRPr="00273A6E">
        <w:tab/>
      </w:r>
      <w:r w:rsidRPr="00273A6E">
        <w:tab/>
      </w:r>
      <w:r>
        <w:t>номер судна:</w:t>
      </w:r>
      <w:r>
        <w:tab/>
      </w:r>
    </w:p>
    <w:p w:rsidR="00EB00F3" w:rsidRPr="00EB00F3" w:rsidRDefault="00EB00F3" w:rsidP="00EB0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pos="2160"/>
          <w:tab w:val="left" w:leader="dot" w:pos="4770"/>
          <w:tab w:val="left" w:pos="4950"/>
          <w:tab w:val="right" w:leader="dot" w:pos="8775"/>
        </w:tabs>
        <w:spacing w:after="0" w:line="120" w:lineRule="exact"/>
        <w:rPr>
          <w:sz w:val="10"/>
        </w:rPr>
      </w:pPr>
    </w:p>
    <w:p w:rsidR="002A31FC" w:rsidRPr="008A20FD" w:rsidRDefault="002A31FC" w:rsidP="00EB0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pos="2160"/>
          <w:tab w:val="left" w:leader="dot" w:pos="4770"/>
          <w:tab w:val="left" w:pos="4950"/>
          <w:tab w:val="right" w:leader="dot" w:pos="8775"/>
        </w:tabs>
      </w:pPr>
      <w:r>
        <w:t>Изготовитель</w:t>
      </w:r>
      <w:r>
        <w:rPr>
          <w:lang w:val="fr-CH"/>
        </w:rPr>
        <w:t> </w:t>
      </w:r>
      <w:r w:rsidRPr="008A20FD">
        <w:t xml:space="preserve">: </w:t>
      </w:r>
      <w:r w:rsidRPr="008A20FD">
        <w:tab/>
        <w:t xml:space="preserve"> </w:t>
      </w:r>
      <w:r w:rsidR="008A20FD">
        <w:tab/>
      </w:r>
      <w:r>
        <w:t>Тип установки</w:t>
      </w:r>
      <w:r w:rsidRPr="008A20FD">
        <w:t xml:space="preserve">: </w:t>
      </w:r>
      <w:r w:rsidRPr="008A20FD">
        <w:tab/>
      </w:r>
    </w:p>
    <w:tbl>
      <w:tblPr>
        <w:tblW w:w="7524" w:type="dxa"/>
        <w:tblInd w:w="1260" w:type="dxa"/>
        <w:tblLayout w:type="fixed"/>
        <w:tblCellMar>
          <w:left w:w="0" w:type="dxa"/>
          <w:right w:w="0" w:type="dxa"/>
        </w:tblCellMar>
        <w:tblLook w:val="04A0" w:firstRow="1" w:lastRow="0" w:firstColumn="1" w:lastColumn="0" w:noHBand="0" w:noVBand="1"/>
      </w:tblPr>
      <w:tblGrid>
        <w:gridCol w:w="3660"/>
        <w:gridCol w:w="3864"/>
      </w:tblGrid>
      <w:tr w:rsidR="002A31FC" w:rsidRPr="002A31FC" w:rsidTr="002A31FC">
        <w:tc>
          <w:tcPr>
            <w:tcW w:w="3660" w:type="dxa"/>
            <w:hideMark/>
          </w:tcPr>
          <w:p w:rsidR="002A31FC" w:rsidRPr="002A31FC" w:rsidRDefault="008A20FD" w:rsidP="008A20FD">
            <w:pPr>
              <w:pStyle w:val="SingleTxt"/>
              <w:tabs>
                <w:tab w:val="clear" w:pos="1267"/>
                <w:tab w:val="clear" w:pos="1742"/>
                <w:tab w:val="clear" w:pos="2218"/>
                <w:tab w:val="clear" w:pos="2693"/>
                <w:tab w:val="clear" w:pos="3182"/>
                <w:tab w:val="left" w:pos="475"/>
                <w:tab w:val="left" w:pos="965"/>
                <w:tab w:val="left" w:pos="1350"/>
                <w:tab w:val="left" w:pos="1915"/>
                <w:tab w:val="left" w:pos="2405"/>
                <w:tab w:val="left" w:pos="2880"/>
                <w:tab w:val="left" w:pos="3355"/>
              </w:tabs>
              <w:spacing w:line="180" w:lineRule="exact"/>
              <w:ind w:left="0" w:right="0"/>
              <w:jc w:val="left"/>
            </w:pPr>
            <w:r>
              <w:rPr>
                <w:sz w:val="12"/>
                <w:szCs w:val="12"/>
              </w:rPr>
              <w:tab/>
            </w:r>
            <w:r>
              <w:rPr>
                <w:sz w:val="12"/>
                <w:szCs w:val="12"/>
              </w:rPr>
              <w:tab/>
            </w:r>
            <w:r>
              <w:rPr>
                <w:sz w:val="12"/>
                <w:szCs w:val="12"/>
              </w:rPr>
              <w:tab/>
            </w:r>
            <w:r w:rsidR="002A31FC" w:rsidRPr="002A31FC">
              <w:rPr>
                <w:sz w:val="12"/>
                <w:szCs w:val="12"/>
              </w:rPr>
              <w:t>(</w:t>
            </w:r>
            <w:r w:rsidR="002A31FC">
              <w:rPr>
                <w:sz w:val="12"/>
                <w:szCs w:val="12"/>
              </w:rPr>
              <w:t>Марка</w:t>
            </w:r>
            <w:r w:rsidR="002A31FC" w:rsidRPr="002A31FC">
              <w:rPr>
                <w:sz w:val="12"/>
                <w:szCs w:val="12"/>
              </w:rPr>
              <w:t>/</w:t>
            </w:r>
            <w:r w:rsidR="002A31FC">
              <w:rPr>
                <w:sz w:val="12"/>
                <w:szCs w:val="12"/>
              </w:rPr>
              <w:t>торговая</w:t>
            </w:r>
            <w:r w:rsidR="002A31FC" w:rsidRPr="002A31FC">
              <w:rPr>
                <w:sz w:val="12"/>
                <w:szCs w:val="12"/>
              </w:rPr>
              <w:t xml:space="preserve"> </w:t>
            </w:r>
            <w:r w:rsidR="002A31FC">
              <w:rPr>
                <w:sz w:val="12"/>
                <w:szCs w:val="12"/>
              </w:rPr>
              <w:t>марка</w:t>
            </w:r>
            <w:r w:rsidR="002A31FC" w:rsidRPr="002A31FC">
              <w:rPr>
                <w:sz w:val="12"/>
                <w:szCs w:val="12"/>
              </w:rPr>
              <w:t>/</w:t>
            </w:r>
            <w:r w:rsidR="002A31FC">
              <w:rPr>
                <w:sz w:val="12"/>
                <w:szCs w:val="12"/>
              </w:rPr>
              <w:t>торговое</w:t>
            </w:r>
            <w:r>
              <w:rPr>
                <w:sz w:val="12"/>
                <w:szCs w:val="12"/>
              </w:rPr>
              <w:br/>
            </w:r>
            <w:r>
              <w:rPr>
                <w:sz w:val="12"/>
                <w:szCs w:val="12"/>
              </w:rPr>
              <w:tab/>
            </w:r>
            <w:r>
              <w:rPr>
                <w:sz w:val="12"/>
                <w:szCs w:val="12"/>
              </w:rPr>
              <w:tab/>
            </w:r>
            <w:r>
              <w:rPr>
                <w:sz w:val="12"/>
                <w:szCs w:val="12"/>
              </w:rPr>
              <w:tab/>
            </w:r>
            <w:r w:rsidR="002A31FC">
              <w:rPr>
                <w:sz w:val="12"/>
                <w:szCs w:val="12"/>
              </w:rPr>
              <w:t>наименование</w:t>
            </w:r>
            <w:r w:rsidR="002A31FC" w:rsidRPr="002A31FC">
              <w:rPr>
                <w:sz w:val="12"/>
                <w:szCs w:val="12"/>
              </w:rPr>
              <w:t xml:space="preserve"> </w:t>
            </w:r>
            <w:r w:rsidR="002A31FC">
              <w:rPr>
                <w:sz w:val="12"/>
                <w:szCs w:val="12"/>
              </w:rPr>
              <w:t>изготовителя</w:t>
            </w:r>
            <w:r w:rsidR="002A31FC" w:rsidRPr="002A31FC">
              <w:rPr>
                <w:sz w:val="12"/>
                <w:szCs w:val="12"/>
              </w:rPr>
              <w:t>)</w:t>
            </w:r>
          </w:p>
        </w:tc>
        <w:tc>
          <w:tcPr>
            <w:tcW w:w="3864" w:type="dxa"/>
            <w:hideMark/>
          </w:tcPr>
          <w:p w:rsidR="002A31FC" w:rsidRPr="008A20FD" w:rsidRDefault="00EB00F3" w:rsidP="00EB00F3">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spacing w:line="180" w:lineRule="exact"/>
              <w:ind w:left="2016" w:right="0" w:hanging="996"/>
            </w:pPr>
            <w:r>
              <w:rPr>
                <w:sz w:val="12"/>
                <w:szCs w:val="12"/>
              </w:rPr>
              <w:tab/>
            </w:r>
            <w:r>
              <w:rPr>
                <w:sz w:val="12"/>
                <w:szCs w:val="12"/>
              </w:rPr>
              <w:tab/>
            </w:r>
            <w:r w:rsidR="002A31FC" w:rsidRPr="008A20FD">
              <w:rPr>
                <w:sz w:val="12"/>
                <w:szCs w:val="12"/>
              </w:rPr>
              <w:t>(</w:t>
            </w:r>
            <w:r w:rsidR="002A31FC">
              <w:rPr>
                <w:sz w:val="12"/>
                <w:szCs w:val="12"/>
              </w:rPr>
              <w:t>Обозначение</w:t>
            </w:r>
            <w:r w:rsidR="002A31FC" w:rsidRPr="008A20FD">
              <w:rPr>
                <w:sz w:val="12"/>
                <w:szCs w:val="12"/>
              </w:rPr>
              <w:t xml:space="preserve"> </w:t>
            </w:r>
            <w:r w:rsidR="002A31FC">
              <w:rPr>
                <w:sz w:val="12"/>
                <w:szCs w:val="12"/>
              </w:rPr>
              <w:t>изготовителя</w:t>
            </w:r>
            <w:r w:rsidR="002A31FC" w:rsidRPr="008A20FD">
              <w:rPr>
                <w:sz w:val="12"/>
                <w:szCs w:val="12"/>
              </w:rPr>
              <w:t>)</w:t>
            </w:r>
          </w:p>
        </w:tc>
      </w:tr>
    </w:tbl>
    <w:p w:rsidR="002A31FC" w:rsidRPr="008A20FD" w:rsidRDefault="002A31FC" w:rsidP="002A31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800"/>
          <w:tab w:val="left" w:pos="4950"/>
          <w:tab w:val="right" w:leader="dot" w:pos="8775"/>
        </w:tabs>
        <w:spacing w:after="0" w:line="120" w:lineRule="exact"/>
        <w:jc w:val="left"/>
        <w:rPr>
          <w:sz w:val="10"/>
        </w:rPr>
      </w:pPr>
      <w:bookmarkStart w:id="10" w:name="TmpSave"/>
      <w:bookmarkEnd w:id="10"/>
    </w:p>
    <w:p w:rsidR="008A20FD" w:rsidRPr="008A20FD" w:rsidRDefault="008A20FD" w:rsidP="008A20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800"/>
          <w:tab w:val="left" w:pos="4950"/>
          <w:tab w:val="right" w:leader="dot" w:pos="8775"/>
        </w:tabs>
        <w:spacing w:after="0" w:line="120" w:lineRule="exact"/>
        <w:jc w:val="left"/>
        <w:rPr>
          <w:sz w:val="10"/>
        </w:rPr>
      </w:pPr>
    </w:p>
    <w:p w:rsidR="00273A6E" w:rsidRPr="00273A6E" w:rsidRDefault="008A20FD" w:rsidP="00273A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800"/>
          <w:tab w:val="left" w:pos="4950"/>
          <w:tab w:val="right" w:leader="dot" w:pos="8775"/>
        </w:tabs>
        <w:spacing w:after="0"/>
        <w:jc w:val="left"/>
      </w:pPr>
      <w:r>
        <w:tab/>
      </w:r>
      <w:r w:rsidR="00273A6E" w:rsidRPr="00273A6E">
        <w:tab/>
      </w:r>
      <w:r w:rsidR="00273A6E">
        <w:t>Год изготовления бортовой установки</w:t>
      </w:r>
    </w:p>
    <w:p w:rsidR="00273A6E" w:rsidRPr="00273A6E" w:rsidRDefault="008A20FD" w:rsidP="008A20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7488"/>
          <w:tab w:val="clear" w:pos="7978"/>
          <w:tab w:val="clear" w:pos="8453"/>
          <w:tab w:val="right" w:pos="1800"/>
          <w:tab w:val="left" w:pos="1980"/>
          <w:tab w:val="right" w:leader="dot" w:pos="4752"/>
          <w:tab w:val="left" w:pos="4950"/>
          <w:tab w:val="right" w:pos="7344"/>
          <w:tab w:val="right" w:leader="dot" w:pos="8770"/>
        </w:tabs>
        <w:jc w:val="left"/>
      </w:pPr>
      <w:r>
        <w:t xml:space="preserve">Одобрение </w:t>
      </w:r>
      <w:r w:rsidR="00273A6E">
        <w:t>типа</w:t>
      </w:r>
      <w:r w:rsidR="00273A6E" w:rsidRPr="00273A6E">
        <w:t xml:space="preserve"> №: </w:t>
      </w:r>
      <w:r w:rsidR="00273A6E" w:rsidRPr="00273A6E">
        <w:tab/>
      </w:r>
      <w:r w:rsidR="00273A6E" w:rsidRPr="00273A6E">
        <w:tab/>
      </w:r>
      <w:r w:rsidR="00273A6E">
        <w:t>для обработки сточных вод:</w:t>
      </w:r>
      <w:r>
        <w:tab/>
      </w:r>
    </w:p>
    <w:p w:rsidR="00EB00F3" w:rsidRPr="00EB00F3" w:rsidRDefault="00EB00F3" w:rsidP="00EB0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pos="1800"/>
          <w:tab w:val="left" w:pos="1980"/>
          <w:tab w:val="right" w:leader="dot" w:pos="4752"/>
          <w:tab w:val="left" w:pos="4950"/>
          <w:tab w:val="right" w:leader="dot" w:pos="8770"/>
        </w:tabs>
        <w:spacing w:after="0" w:line="120" w:lineRule="exact"/>
        <w:jc w:val="left"/>
        <w:rPr>
          <w:sz w:val="10"/>
        </w:rPr>
      </w:pPr>
    </w:p>
    <w:p w:rsidR="008A20FD" w:rsidRPr="008A20FD" w:rsidRDefault="008A20FD" w:rsidP="00EB00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pos="1800"/>
          <w:tab w:val="left" w:pos="1980"/>
          <w:tab w:val="right" w:leader="dot" w:pos="4752"/>
          <w:tab w:val="left" w:pos="4950"/>
          <w:tab w:val="right" w:leader="dot" w:pos="8770"/>
        </w:tabs>
        <w:spacing w:after="0"/>
        <w:jc w:val="left"/>
      </w:pPr>
      <w:r>
        <w:t>Серийный</w:t>
      </w:r>
      <w:r w:rsidRPr="008A20FD">
        <w:t xml:space="preserve"> </w:t>
      </w:r>
      <w:r>
        <w:t>номер</w:t>
      </w:r>
      <w:r w:rsidRPr="008A20FD">
        <w:t xml:space="preserve"> </w:t>
      </w:r>
      <w:r>
        <w:t>бортовой</w:t>
      </w:r>
      <w:r w:rsidRPr="008A20FD">
        <w:t xml:space="preserve"> </w:t>
      </w:r>
      <w:r>
        <w:t>установки</w:t>
      </w:r>
      <w:r w:rsidRPr="008A20FD">
        <w:br/>
      </w:r>
      <w:r>
        <w:t>для обработки сточных вод</w:t>
      </w:r>
      <w:r w:rsidRPr="008A20FD">
        <w:t xml:space="preserve">: </w:t>
      </w:r>
      <w:r w:rsidRPr="008A20FD">
        <w:tab/>
      </w:r>
      <w:r w:rsidRPr="008A20FD">
        <w:tab/>
      </w:r>
      <w:r>
        <w:t>Место монтажа:</w:t>
      </w:r>
      <w:r w:rsidRPr="008A20FD">
        <w:t xml:space="preserve">: </w:t>
      </w:r>
      <w:r w:rsidRPr="008A20FD">
        <w:tab/>
      </w:r>
    </w:p>
    <w:p w:rsidR="00F87917" w:rsidRPr="00F52D5B" w:rsidRDefault="00F87917" w:rsidP="008A20FD">
      <w:pPr>
        <w:pStyle w:val="SingleTxt"/>
        <w:tabs>
          <w:tab w:val="left" w:pos="3780"/>
        </w:tabs>
        <w:rPr>
          <w:sz w:val="12"/>
          <w:szCs w:val="12"/>
        </w:rPr>
      </w:pPr>
      <w:r w:rsidRPr="00F52D5B">
        <w:rPr>
          <w:sz w:val="12"/>
          <w:szCs w:val="12"/>
        </w:rPr>
        <w:tab/>
      </w:r>
      <w:r w:rsidR="00F52D5B">
        <w:rPr>
          <w:sz w:val="12"/>
          <w:szCs w:val="12"/>
        </w:rPr>
        <w:tab/>
      </w:r>
      <w:r w:rsidR="00F52D5B">
        <w:rPr>
          <w:sz w:val="12"/>
          <w:szCs w:val="12"/>
        </w:rPr>
        <w:tab/>
      </w:r>
      <w:r w:rsidR="00F52D5B">
        <w:rPr>
          <w:sz w:val="12"/>
          <w:szCs w:val="12"/>
        </w:rPr>
        <w:tab/>
      </w:r>
      <w:r w:rsidR="008A20FD">
        <w:rPr>
          <w:sz w:val="12"/>
          <w:szCs w:val="12"/>
        </w:rPr>
        <w:tab/>
      </w:r>
      <w:r w:rsidR="00F52D5B">
        <w:rPr>
          <w:sz w:val="12"/>
          <w:szCs w:val="12"/>
        </w:rPr>
        <w:tab/>
      </w:r>
      <w:r w:rsidRPr="00F52D5B">
        <w:rPr>
          <w:sz w:val="12"/>
          <w:szCs w:val="12"/>
        </w:rPr>
        <w:t>(Серийный номер)</w:t>
      </w:r>
    </w:p>
    <w:p w:rsidR="0000235F" w:rsidRPr="0000235F" w:rsidRDefault="0000235F" w:rsidP="0000235F">
      <w:pPr>
        <w:pStyle w:val="SingleTxt"/>
        <w:spacing w:after="0" w:line="120" w:lineRule="exact"/>
        <w:rPr>
          <w:sz w:val="10"/>
          <w:szCs w:val="20"/>
        </w:rPr>
      </w:pPr>
    </w:p>
    <w:p w:rsidR="00F87917" w:rsidRPr="002A31FC" w:rsidRDefault="00F87917" w:rsidP="003A44F7">
      <w:pPr>
        <w:pStyle w:val="SingleTxt"/>
        <w:rPr>
          <w:szCs w:val="20"/>
        </w:rPr>
      </w:pPr>
      <w:r w:rsidRPr="002A31FC">
        <w:rPr>
          <w:szCs w:val="20"/>
        </w:rPr>
        <w:t>Бортовая установка для обработки сточных вод и ее компоненты, относящиеся к обработке стоков, были идентифицированы по табличке с данными. Испытание проводилось на основании Руководства изготовителя по проверкам компонентов и параметров, относящихся к обработке стоков.</w:t>
      </w:r>
    </w:p>
    <w:p w:rsidR="00F87917" w:rsidRDefault="00F87917" w:rsidP="003A44F7">
      <w:pPr>
        <w:pStyle w:val="SingleTxt"/>
      </w:pPr>
    </w:p>
    <w:p w:rsidR="00F87917" w:rsidRPr="00F87917" w:rsidRDefault="00F52D5B" w:rsidP="006077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F87917" w:rsidRPr="00F87917">
        <w:tab/>
      </w:r>
      <w:r w:rsidR="00F87917" w:rsidRPr="00F87917">
        <w:rPr>
          <w:lang w:val="en-GB"/>
        </w:rPr>
        <w:t>A</w:t>
      </w:r>
      <w:r w:rsidR="00F87917" w:rsidRPr="00F87917">
        <w:t>.</w:t>
      </w:r>
      <w:r w:rsidR="00F87917" w:rsidRPr="00F87917">
        <w:tab/>
        <w:t>Испытание компонентов</w:t>
      </w:r>
    </w:p>
    <w:p w:rsidR="00F87917" w:rsidRPr="00F87917" w:rsidRDefault="00F87917" w:rsidP="00F87917">
      <w:pPr>
        <w:pStyle w:val="SingleTxt"/>
        <w:spacing w:after="0" w:line="120" w:lineRule="exact"/>
        <w:rPr>
          <w:sz w:val="10"/>
        </w:rPr>
      </w:pPr>
    </w:p>
    <w:p w:rsidR="00F87917" w:rsidRPr="00F87917" w:rsidRDefault="00F87917" w:rsidP="00F87917">
      <w:pPr>
        <w:pStyle w:val="SingleTxt"/>
        <w:spacing w:after="0" w:line="120" w:lineRule="exact"/>
        <w:rPr>
          <w:sz w:val="10"/>
        </w:rPr>
      </w:pPr>
    </w:p>
    <w:p w:rsidR="00F87917" w:rsidRPr="00F87917" w:rsidRDefault="0000235F" w:rsidP="0000235F">
      <w:pPr>
        <w:pStyle w:val="SingleTxt"/>
        <w:rPr>
          <w:b/>
        </w:rPr>
      </w:pPr>
      <w:r>
        <w:tab/>
      </w:r>
      <w:r w:rsidR="00F87917" w:rsidRPr="00F87917">
        <w:t>Сюда вносятся дополнительные компоненты установки, относящиеся к о</w:t>
      </w:r>
      <w:r w:rsidR="00F87917" w:rsidRPr="00F87917">
        <w:t>б</w:t>
      </w:r>
      <w:r w:rsidR="00F87917" w:rsidRPr="00F87917">
        <w:t>работке стоков, перечисленные в Руководстве изготовителя по проверкам комп</w:t>
      </w:r>
      <w:r w:rsidR="00F87917" w:rsidRPr="00F87917">
        <w:t>о</w:t>
      </w:r>
      <w:r w:rsidR="00F87917" w:rsidRPr="00F87917">
        <w:t xml:space="preserve">нентов и параметров, относящихся к обработке стоков, или части </w:t>
      </w:r>
      <w:r w:rsidR="00F87917" w:rsidRPr="00F87917">
        <w:rPr>
          <w:lang w:val="en-US"/>
        </w:rPr>
        <w:t>II</w:t>
      </w:r>
      <w:r w:rsidR="00F87917" w:rsidRPr="00F87917">
        <w:t xml:space="preserve"> </w:t>
      </w:r>
      <w:r w:rsidR="00F87917" w:rsidRPr="00397BED">
        <w:t>добавл</w:t>
      </w:r>
      <w:r w:rsidR="00F87917" w:rsidRPr="00397BED">
        <w:t>е</w:t>
      </w:r>
      <w:r w:rsidR="00F87917" w:rsidRPr="00397BED">
        <w:t>ния</w:t>
      </w:r>
      <w:r>
        <w:t> </w:t>
      </w:r>
      <w:r w:rsidR="00F87917" w:rsidRPr="00397BED">
        <w:t>8</w:t>
      </w:r>
      <w:r w:rsidR="00F87917" w:rsidRPr="00F87917">
        <w:t>.</w:t>
      </w:r>
    </w:p>
    <w:p w:rsidR="00F87917" w:rsidRPr="00F87917" w:rsidRDefault="00F87917" w:rsidP="00F87917">
      <w:pPr>
        <w:pStyle w:val="SingleTxt"/>
        <w:spacing w:after="0" w:line="120" w:lineRule="exact"/>
        <w:rPr>
          <w:sz w:val="10"/>
        </w:rPr>
      </w:pPr>
    </w:p>
    <w:p w:rsidR="00F87917" w:rsidRPr="00F87917" w:rsidRDefault="00F87917" w:rsidP="00F87917">
      <w:pPr>
        <w:pStyle w:val="SingleTxt"/>
        <w:spacing w:after="0" w:line="120" w:lineRule="exact"/>
        <w:rPr>
          <w:sz w:val="10"/>
        </w:rPr>
      </w:pPr>
    </w:p>
    <w:tbl>
      <w:tblPr>
        <w:tblW w:w="7506" w:type="dxa"/>
        <w:tblInd w:w="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52"/>
        <w:gridCol w:w="3461"/>
        <w:gridCol w:w="873"/>
        <w:gridCol w:w="873"/>
        <w:gridCol w:w="1147"/>
      </w:tblGrid>
      <w:tr w:rsidR="00F40977" w:rsidRPr="00F40977" w:rsidTr="0000235F">
        <w:trPr>
          <w:tblHeader/>
        </w:trPr>
        <w:tc>
          <w:tcPr>
            <w:tcW w:w="1152" w:type="dxa"/>
            <w:tcMar>
              <w:left w:w="43" w:type="dxa"/>
              <w:right w:w="43" w:type="dxa"/>
            </w:tcMar>
            <w:vAlign w:val="bottom"/>
            <w:hideMark/>
          </w:tcPr>
          <w:p w:rsidR="00F40977" w:rsidRPr="00F40977" w:rsidRDefault="00F40977" w:rsidP="00F40977">
            <w:pPr>
              <w:spacing w:before="80" w:after="80" w:line="160" w:lineRule="exact"/>
              <w:rPr>
                <w:i/>
                <w:sz w:val="14"/>
                <w:szCs w:val="14"/>
              </w:rPr>
            </w:pPr>
            <w:r w:rsidRPr="00F40977">
              <w:rPr>
                <w:i/>
                <w:sz w:val="14"/>
                <w:szCs w:val="14"/>
              </w:rPr>
              <w:t>Компонент</w:t>
            </w:r>
          </w:p>
        </w:tc>
        <w:tc>
          <w:tcPr>
            <w:tcW w:w="3461" w:type="dxa"/>
            <w:tcMar>
              <w:left w:w="43" w:type="dxa"/>
              <w:right w:w="43" w:type="dxa"/>
            </w:tcMar>
            <w:vAlign w:val="bottom"/>
            <w:hideMark/>
          </w:tcPr>
          <w:p w:rsidR="00F40977" w:rsidRPr="00F40977" w:rsidRDefault="00F40977" w:rsidP="00F40977">
            <w:pPr>
              <w:spacing w:before="80" w:after="80" w:line="160" w:lineRule="exact"/>
              <w:rPr>
                <w:bCs/>
                <w:i/>
                <w:sz w:val="14"/>
                <w:szCs w:val="14"/>
                <w:lang w:val="en-GB"/>
              </w:rPr>
            </w:pPr>
            <w:r w:rsidRPr="00F40977">
              <w:rPr>
                <w:i/>
                <w:sz w:val="14"/>
                <w:szCs w:val="14"/>
              </w:rPr>
              <w:t>Идентифицированный номер компонента</w:t>
            </w:r>
          </w:p>
        </w:tc>
        <w:tc>
          <w:tcPr>
            <w:tcW w:w="2893" w:type="dxa"/>
            <w:gridSpan w:val="3"/>
            <w:tcMar>
              <w:left w:w="43" w:type="dxa"/>
              <w:right w:w="43" w:type="dxa"/>
            </w:tcMar>
            <w:vAlign w:val="bottom"/>
            <w:hideMark/>
          </w:tcPr>
          <w:p w:rsidR="00F40977" w:rsidRPr="00F40977" w:rsidRDefault="00F40977" w:rsidP="00F40977">
            <w:pPr>
              <w:spacing w:before="80" w:after="80" w:line="160" w:lineRule="exact"/>
              <w:rPr>
                <w:i/>
                <w:sz w:val="14"/>
                <w:szCs w:val="14"/>
                <w:lang w:val="en-GB"/>
              </w:rPr>
            </w:pPr>
            <w:bookmarkStart w:id="11" w:name="_Ref428796617"/>
            <w:r w:rsidRPr="00F40977">
              <w:rPr>
                <w:i/>
                <w:sz w:val="14"/>
                <w:szCs w:val="14"/>
              </w:rPr>
              <w:t>Соответствие</w:t>
            </w:r>
            <w:r w:rsidRPr="00674763">
              <w:rPr>
                <w:rStyle w:val="FootnoteReference"/>
                <w:szCs w:val="17"/>
              </w:rPr>
              <w:footnoteReference w:id="17"/>
            </w:r>
            <w:bookmarkEnd w:id="11"/>
          </w:p>
        </w:tc>
      </w:tr>
      <w:tr w:rsidR="00F40977" w:rsidRPr="00F40977" w:rsidTr="0000235F">
        <w:tc>
          <w:tcPr>
            <w:tcW w:w="1152" w:type="dxa"/>
            <w:tcMar>
              <w:left w:w="43" w:type="dxa"/>
              <w:right w:w="43" w:type="dxa"/>
            </w:tcMar>
          </w:tcPr>
          <w:p w:rsidR="00F40977" w:rsidRPr="00F40977" w:rsidRDefault="00F40977" w:rsidP="00F40977">
            <w:pPr>
              <w:spacing w:before="40" w:after="80"/>
              <w:rPr>
                <w:szCs w:val="20"/>
                <w:lang w:val="en-GB"/>
              </w:rPr>
            </w:pPr>
          </w:p>
        </w:tc>
        <w:tc>
          <w:tcPr>
            <w:tcW w:w="3461" w:type="dxa"/>
            <w:tcMar>
              <w:left w:w="43" w:type="dxa"/>
              <w:right w:w="43" w:type="dxa"/>
            </w:tcMar>
          </w:tcPr>
          <w:p w:rsidR="00F40977" w:rsidRPr="00F40977" w:rsidRDefault="00F40977" w:rsidP="00F40977">
            <w:pPr>
              <w:spacing w:before="40" w:after="80"/>
              <w:rPr>
                <w:szCs w:val="20"/>
                <w:lang w:val="en-GB"/>
              </w:rPr>
            </w:pPr>
          </w:p>
        </w:tc>
        <w:tc>
          <w:tcPr>
            <w:tcW w:w="873" w:type="dxa"/>
            <w:tcMar>
              <w:left w:w="43" w:type="dxa"/>
              <w:right w:w="43" w:type="dxa"/>
            </w:tcMar>
            <w:hideMark/>
          </w:tcPr>
          <w:p w:rsidR="00F40977" w:rsidRPr="00F40977" w:rsidRDefault="00F40977" w:rsidP="00F40977">
            <w:pPr>
              <w:spacing w:before="40" w:after="80"/>
              <w:rPr>
                <w:szCs w:val="20"/>
              </w:rPr>
            </w:pPr>
            <w:r w:rsidRPr="00F40977">
              <w:rPr>
                <w:szCs w:val="20"/>
              </w:rPr>
              <w:fldChar w:fldCharType="begin">
                <w:ffData>
                  <w:name w:val="Kontrollkästchen1"/>
                  <w:enabled/>
                  <w:calcOnExit w:val="0"/>
                  <w:checkBox>
                    <w:size w:val="20"/>
                    <w:default w:val="0"/>
                  </w:checkBox>
                </w:ffData>
              </w:fldChar>
            </w:r>
            <w:r w:rsidRPr="00F40977">
              <w:rPr>
                <w:szCs w:val="20"/>
              </w:rPr>
              <w:instrText xml:space="preserve"> FORMCHECKBOX </w:instrText>
            </w:r>
            <w:r w:rsidR="00EF2BEA">
              <w:rPr>
                <w:szCs w:val="20"/>
              </w:rPr>
            </w:r>
            <w:r w:rsidR="00EF2BEA">
              <w:rPr>
                <w:szCs w:val="20"/>
              </w:rPr>
              <w:fldChar w:fldCharType="separate"/>
            </w:r>
            <w:r w:rsidRPr="00F40977">
              <w:rPr>
                <w:szCs w:val="20"/>
              </w:rPr>
              <w:fldChar w:fldCharType="end"/>
            </w:r>
            <w:r w:rsidRPr="00F40977">
              <w:rPr>
                <w:szCs w:val="20"/>
              </w:rPr>
              <w:t xml:space="preserve"> Да</w:t>
            </w:r>
          </w:p>
        </w:tc>
        <w:tc>
          <w:tcPr>
            <w:tcW w:w="873" w:type="dxa"/>
            <w:tcMar>
              <w:left w:w="43" w:type="dxa"/>
              <w:right w:w="43" w:type="dxa"/>
            </w:tcMar>
            <w:hideMark/>
          </w:tcPr>
          <w:p w:rsidR="00F40977" w:rsidRPr="00F40977" w:rsidRDefault="00F40977" w:rsidP="00F40977">
            <w:pPr>
              <w:spacing w:before="40" w:after="80"/>
              <w:rPr>
                <w:szCs w:val="20"/>
              </w:rPr>
            </w:pPr>
            <w:r w:rsidRPr="00F40977">
              <w:rPr>
                <w:szCs w:val="20"/>
              </w:rPr>
              <w:fldChar w:fldCharType="begin">
                <w:ffData>
                  <w:name w:val="Kontrollkästchen5"/>
                  <w:enabled/>
                  <w:calcOnExit w:val="0"/>
                  <w:checkBox>
                    <w:sizeAuto/>
                    <w:default w:val="0"/>
                  </w:checkBox>
                </w:ffData>
              </w:fldChar>
            </w:r>
            <w:r w:rsidRPr="00F40977">
              <w:rPr>
                <w:szCs w:val="20"/>
              </w:rPr>
              <w:instrText xml:space="preserve"> FORMCHECKBOX </w:instrText>
            </w:r>
            <w:r w:rsidR="00EF2BEA">
              <w:rPr>
                <w:szCs w:val="20"/>
              </w:rPr>
            </w:r>
            <w:r w:rsidR="00EF2BEA">
              <w:rPr>
                <w:szCs w:val="20"/>
              </w:rPr>
              <w:fldChar w:fldCharType="separate"/>
            </w:r>
            <w:r w:rsidRPr="00F40977">
              <w:rPr>
                <w:szCs w:val="20"/>
              </w:rPr>
              <w:fldChar w:fldCharType="end"/>
            </w:r>
            <w:r w:rsidRPr="00F40977">
              <w:rPr>
                <w:szCs w:val="20"/>
              </w:rPr>
              <w:t xml:space="preserve"> Нет</w:t>
            </w:r>
          </w:p>
        </w:tc>
        <w:tc>
          <w:tcPr>
            <w:tcW w:w="1147" w:type="dxa"/>
            <w:tcMar>
              <w:left w:w="43" w:type="dxa"/>
              <w:right w:w="43" w:type="dxa"/>
            </w:tcMar>
            <w:hideMark/>
          </w:tcPr>
          <w:p w:rsidR="00F40977" w:rsidRPr="00F40977" w:rsidRDefault="00F40977" w:rsidP="00F40977">
            <w:pPr>
              <w:spacing w:before="40" w:after="80"/>
              <w:rPr>
                <w:szCs w:val="20"/>
              </w:rPr>
            </w:pPr>
            <w:r w:rsidRPr="00F40977">
              <w:rPr>
                <w:szCs w:val="20"/>
              </w:rPr>
              <w:fldChar w:fldCharType="begin">
                <w:ffData>
                  <w:name w:val="Kontrollkästchen6"/>
                  <w:enabled/>
                  <w:calcOnExit w:val="0"/>
                  <w:checkBox>
                    <w:sizeAuto/>
                    <w:default w:val="0"/>
                  </w:checkBox>
                </w:ffData>
              </w:fldChar>
            </w:r>
            <w:r w:rsidRPr="00F40977">
              <w:rPr>
                <w:szCs w:val="20"/>
              </w:rPr>
              <w:instrText xml:space="preserve"> FORMCHECKBOX </w:instrText>
            </w:r>
            <w:r w:rsidR="00EF2BEA">
              <w:rPr>
                <w:szCs w:val="20"/>
              </w:rPr>
            </w:r>
            <w:r w:rsidR="00EF2BEA">
              <w:rPr>
                <w:szCs w:val="20"/>
              </w:rPr>
              <w:fldChar w:fldCharType="separate"/>
            </w:r>
            <w:r w:rsidRPr="00F40977">
              <w:rPr>
                <w:szCs w:val="20"/>
              </w:rPr>
              <w:fldChar w:fldCharType="end"/>
            </w:r>
            <w:r w:rsidRPr="00F40977">
              <w:rPr>
                <w:szCs w:val="20"/>
              </w:rPr>
              <w:t xml:space="preserve"> н/п</w:t>
            </w:r>
          </w:p>
        </w:tc>
      </w:tr>
      <w:tr w:rsidR="00F40977" w:rsidRPr="00F40977" w:rsidTr="0000235F">
        <w:tc>
          <w:tcPr>
            <w:tcW w:w="1152" w:type="dxa"/>
            <w:tcMar>
              <w:left w:w="43" w:type="dxa"/>
              <w:right w:w="43" w:type="dxa"/>
            </w:tcMar>
          </w:tcPr>
          <w:p w:rsidR="00F40977" w:rsidRPr="00F40977" w:rsidRDefault="00F40977" w:rsidP="00F40977">
            <w:pPr>
              <w:spacing w:before="40" w:after="80"/>
              <w:rPr>
                <w:szCs w:val="20"/>
                <w:lang w:val="en-GB"/>
              </w:rPr>
            </w:pPr>
          </w:p>
        </w:tc>
        <w:tc>
          <w:tcPr>
            <w:tcW w:w="3461" w:type="dxa"/>
            <w:tcMar>
              <w:left w:w="43" w:type="dxa"/>
              <w:right w:w="43" w:type="dxa"/>
            </w:tcMar>
          </w:tcPr>
          <w:p w:rsidR="00F40977" w:rsidRPr="00F40977" w:rsidRDefault="00F40977" w:rsidP="00F40977">
            <w:pPr>
              <w:spacing w:before="40" w:after="80"/>
              <w:rPr>
                <w:szCs w:val="20"/>
                <w:lang w:val="en-GB"/>
              </w:rPr>
            </w:pPr>
          </w:p>
        </w:tc>
        <w:tc>
          <w:tcPr>
            <w:tcW w:w="873" w:type="dxa"/>
            <w:tcMar>
              <w:left w:w="43" w:type="dxa"/>
              <w:right w:w="43" w:type="dxa"/>
            </w:tcMar>
            <w:hideMark/>
          </w:tcPr>
          <w:p w:rsidR="00F40977" w:rsidRPr="00F40977" w:rsidRDefault="00F40977" w:rsidP="00F40977">
            <w:pPr>
              <w:spacing w:before="40" w:after="80"/>
              <w:rPr>
                <w:szCs w:val="20"/>
                <w:lang w:val="en-GB"/>
              </w:rPr>
            </w:pPr>
            <w:r w:rsidRPr="00F40977">
              <w:rPr>
                <w:szCs w:val="20"/>
              </w:rPr>
              <w:fldChar w:fldCharType="begin">
                <w:ffData>
                  <w:name w:val="Kontrollkästchen7"/>
                  <w:enabled/>
                  <w:calcOnExit w:val="0"/>
                  <w:checkBox>
                    <w:sizeAuto/>
                    <w:default w:val="0"/>
                  </w:checkBox>
                </w:ffData>
              </w:fldChar>
            </w:r>
            <w:r w:rsidRPr="00F40977">
              <w:rPr>
                <w:szCs w:val="20"/>
              </w:rPr>
              <w:instrText xml:space="preserve"> FORMCHECKBOX </w:instrText>
            </w:r>
            <w:r w:rsidR="00EF2BEA">
              <w:rPr>
                <w:szCs w:val="20"/>
              </w:rPr>
            </w:r>
            <w:r w:rsidR="00EF2BEA">
              <w:rPr>
                <w:szCs w:val="20"/>
              </w:rPr>
              <w:fldChar w:fldCharType="separate"/>
            </w:r>
            <w:r w:rsidRPr="00F40977">
              <w:rPr>
                <w:szCs w:val="20"/>
              </w:rPr>
              <w:fldChar w:fldCharType="end"/>
            </w:r>
            <w:r w:rsidRPr="00F40977">
              <w:rPr>
                <w:szCs w:val="20"/>
              </w:rPr>
              <w:t xml:space="preserve"> Да</w:t>
            </w:r>
          </w:p>
        </w:tc>
        <w:tc>
          <w:tcPr>
            <w:tcW w:w="873" w:type="dxa"/>
            <w:tcMar>
              <w:left w:w="43" w:type="dxa"/>
              <w:right w:w="43" w:type="dxa"/>
            </w:tcMar>
            <w:hideMark/>
          </w:tcPr>
          <w:p w:rsidR="00F40977" w:rsidRPr="00F40977" w:rsidRDefault="00F40977" w:rsidP="00F40977">
            <w:pPr>
              <w:spacing w:before="40" w:after="80"/>
              <w:rPr>
                <w:szCs w:val="20"/>
                <w:lang w:val="en-GB"/>
              </w:rPr>
            </w:pPr>
            <w:r w:rsidRPr="00F40977">
              <w:rPr>
                <w:szCs w:val="20"/>
              </w:rPr>
              <w:fldChar w:fldCharType="begin">
                <w:ffData>
                  <w:name w:val="Kontrollkästchen8"/>
                  <w:enabled/>
                  <w:calcOnExit w:val="0"/>
                  <w:checkBox>
                    <w:sizeAuto/>
                    <w:default w:val="0"/>
                  </w:checkBox>
                </w:ffData>
              </w:fldChar>
            </w:r>
            <w:r w:rsidRPr="00F40977">
              <w:rPr>
                <w:szCs w:val="20"/>
              </w:rPr>
              <w:instrText xml:space="preserve"> FORMCHECKBOX </w:instrText>
            </w:r>
            <w:r w:rsidR="00EF2BEA">
              <w:rPr>
                <w:szCs w:val="20"/>
              </w:rPr>
            </w:r>
            <w:r w:rsidR="00EF2BEA">
              <w:rPr>
                <w:szCs w:val="20"/>
              </w:rPr>
              <w:fldChar w:fldCharType="separate"/>
            </w:r>
            <w:r w:rsidRPr="00F40977">
              <w:rPr>
                <w:szCs w:val="20"/>
              </w:rPr>
              <w:fldChar w:fldCharType="end"/>
            </w:r>
            <w:r w:rsidRPr="00F40977">
              <w:rPr>
                <w:szCs w:val="20"/>
              </w:rPr>
              <w:t xml:space="preserve"> Нет</w:t>
            </w:r>
          </w:p>
        </w:tc>
        <w:tc>
          <w:tcPr>
            <w:tcW w:w="1147" w:type="dxa"/>
            <w:tcMar>
              <w:left w:w="43" w:type="dxa"/>
              <w:right w:w="43" w:type="dxa"/>
            </w:tcMar>
            <w:hideMark/>
          </w:tcPr>
          <w:p w:rsidR="00F40977" w:rsidRPr="00F40977" w:rsidRDefault="00F40977" w:rsidP="00F40977">
            <w:pPr>
              <w:spacing w:before="40" w:after="80"/>
              <w:rPr>
                <w:szCs w:val="20"/>
                <w:lang w:val="en-GB"/>
              </w:rPr>
            </w:pPr>
            <w:r w:rsidRPr="00F40977">
              <w:rPr>
                <w:szCs w:val="20"/>
              </w:rPr>
              <w:fldChar w:fldCharType="begin">
                <w:ffData>
                  <w:name w:val="Kontrollkästchen9"/>
                  <w:enabled/>
                  <w:calcOnExit w:val="0"/>
                  <w:checkBox>
                    <w:sizeAuto/>
                    <w:default w:val="0"/>
                  </w:checkBox>
                </w:ffData>
              </w:fldChar>
            </w:r>
            <w:r w:rsidRPr="00F40977">
              <w:rPr>
                <w:szCs w:val="20"/>
              </w:rPr>
              <w:instrText xml:space="preserve"> FORMCHECKBOX </w:instrText>
            </w:r>
            <w:r w:rsidR="00EF2BEA">
              <w:rPr>
                <w:szCs w:val="20"/>
              </w:rPr>
            </w:r>
            <w:r w:rsidR="00EF2BEA">
              <w:rPr>
                <w:szCs w:val="20"/>
              </w:rPr>
              <w:fldChar w:fldCharType="separate"/>
            </w:r>
            <w:r w:rsidRPr="00F40977">
              <w:rPr>
                <w:szCs w:val="20"/>
              </w:rPr>
              <w:fldChar w:fldCharType="end"/>
            </w:r>
            <w:r w:rsidRPr="00F40977">
              <w:rPr>
                <w:szCs w:val="20"/>
              </w:rPr>
              <w:t xml:space="preserve"> н/п</w:t>
            </w:r>
          </w:p>
        </w:tc>
      </w:tr>
      <w:tr w:rsidR="00F40977" w:rsidRPr="00F40977" w:rsidTr="0000235F">
        <w:tc>
          <w:tcPr>
            <w:tcW w:w="1152" w:type="dxa"/>
            <w:tcMar>
              <w:left w:w="43" w:type="dxa"/>
              <w:right w:w="43" w:type="dxa"/>
            </w:tcMar>
          </w:tcPr>
          <w:p w:rsidR="00F40977" w:rsidRPr="00F40977" w:rsidRDefault="00F40977" w:rsidP="00F40977">
            <w:pPr>
              <w:spacing w:before="40" w:after="80"/>
              <w:rPr>
                <w:szCs w:val="20"/>
                <w:lang w:val="en-GB"/>
              </w:rPr>
            </w:pPr>
          </w:p>
        </w:tc>
        <w:tc>
          <w:tcPr>
            <w:tcW w:w="3461" w:type="dxa"/>
            <w:tcMar>
              <w:left w:w="43" w:type="dxa"/>
              <w:right w:w="43" w:type="dxa"/>
            </w:tcMar>
          </w:tcPr>
          <w:p w:rsidR="00F40977" w:rsidRPr="00F40977" w:rsidRDefault="00F40977" w:rsidP="00F40977">
            <w:pPr>
              <w:spacing w:before="40" w:after="80"/>
              <w:rPr>
                <w:szCs w:val="20"/>
                <w:lang w:val="en-GB"/>
              </w:rPr>
            </w:pPr>
          </w:p>
        </w:tc>
        <w:tc>
          <w:tcPr>
            <w:tcW w:w="873" w:type="dxa"/>
            <w:tcMar>
              <w:left w:w="43" w:type="dxa"/>
              <w:right w:w="43" w:type="dxa"/>
            </w:tcMar>
            <w:hideMark/>
          </w:tcPr>
          <w:p w:rsidR="00F40977" w:rsidRPr="00F40977" w:rsidRDefault="00F40977" w:rsidP="00F40977">
            <w:pPr>
              <w:spacing w:before="40" w:after="80"/>
              <w:rPr>
                <w:szCs w:val="20"/>
                <w:lang w:val="en-GB"/>
              </w:rPr>
            </w:pPr>
            <w:r w:rsidRPr="00F40977">
              <w:rPr>
                <w:szCs w:val="20"/>
              </w:rPr>
              <w:fldChar w:fldCharType="begin">
                <w:ffData>
                  <w:name w:val="Kontrollkästchen7"/>
                  <w:enabled/>
                  <w:calcOnExit w:val="0"/>
                  <w:checkBox>
                    <w:sizeAuto/>
                    <w:default w:val="0"/>
                  </w:checkBox>
                </w:ffData>
              </w:fldChar>
            </w:r>
            <w:r w:rsidRPr="00F40977">
              <w:rPr>
                <w:szCs w:val="20"/>
              </w:rPr>
              <w:instrText xml:space="preserve"> FORMCHECKBOX </w:instrText>
            </w:r>
            <w:r w:rsidR="00EF2BEA">
              <w:rPr>
                <w:szCs w:val="20"/>
              </w:rPr>
            </w:r>
            <w:r w:rsidR="00EF2BEA">
              <w:rPr>
                <w:szCs w:val="20"/>
              </w:rPr>
              <w:fldChar w:fldCharType="separate"/>
            </w:r>
            <w:r w:rsidRPr="00F40977">
              <w:rPr>
                <w:szCs w:val="20"/>
              </w:rPr>
              <w:fldChar w:fldCharType="end"/>
            </w:r>
            <w:r w:rsidRPr="00F40977">
              <w:rPr>
                <w:szCs w:val="20"/>
              </w:rPr>
              <w:t xml:space="preserve"> Да</w:t>
            </w:r>
          </w:p>
        </w:tc>
        <w:tc>
          <w:tcPr>
            <w:tcW w:w="873" w:type="dxa"/>
            <w:tcMar>
              <w:left w:w="43" w:type="dxa"/>
              <w:right w:w="43" w:type="dxa"/>
            </w:tcMar>
            <w:hideMark/>
          </w:tcPr>
          <w:p w:rsidR="00F40977" w:rsidRPr="00F40977" w:rsidRDefault="00F40977" w:rsidP="00F40977">
            <w:pPr>
              <w:spacing w:before="40" w:after="80"/>
              <w:rPr>
                <w:szCs w:val="20"/>
                <w:lang w:val="en-GB"/>
              </w:rPr>
            </w:pPr>
            <w:r w:rsidRPr="00F40977">
              <w:rPr>
                <w:szCs w:val="20"/>
              </w:rPr>
              <w:fldChar w:fldCharType="begin">
                <w:ffData>
                  <w:name w:val="Kontrollkästchen8"/>
                  <w:enabled/>
                  <w:calcOnExit w:val="0"/>
                  <w:checkBox>
                    <w:sizeAuto/>
                    <w:default w:val="0"/>
                  </w:checkBox>
                </w:ffData>
              </w:fldChar>
            </w:r>
            <w:r w:rsidRPr="00F40977">
              <w:rPr>
                <w:szCs w:val="20"/>
              </w:rPr>
              <w:instrText xml:space="preserve"> FORMCHECKBOX </w:instrText>
            </w:r>
            <w:r w:rsidR="00EF2BEA">
              <w:rPr>
                <w:szCs w:val="20"/>
              </w:rPr>
            </w:r>
            <w:r w:rsidR="00EF2BEA">
              <w:rPr>
                <w:szCs w:val="20"/>
              </w:rPr>
              <w:fldChar w:fldCharType="separate"/>
            </w:r>
            <w:r w:rsidRPr="00F40977">
              <w:rPr>
                <w:szCs w:val="20"/>
              </w:rPr>
              <w:fldChar w:fldCharType="end"/>
            </w:r>
            <w:r w:rsidRPr="00F40977">
              <w:rPr>
                <w:szCs w:val="20"/>
              </w:rPr>
              <w:t xml:space="preserve"> Нет</w:t>
            </w:r>
          </w:p>
        </w:tc>
        <w:tc>
          <w:tcPr>
            <w:tcW w:w="1147" w:type="dxa"/>
            <w:tcMar>
              <w:left w:w="43" w:type="dxa"/>
              <w:right w:w="43" w:type="dxa"/>
            </w:tcMar>
            <w:hideMark/>
          </w:tcPr>
          <w:p w:rsidR="00F40977" w:rsidRPr="00F40977" w:rsidRDefault="00F40977" w:rsidP="00F40977">
            <w:pPr>
              <w:spacing w:before="40" w:after="80"/>
              <w:rPr>
                <w:szCs w:val="20"/>
                <w:lang w:val="en-GB"/>
              </w:rPr>
            </w:pPr>
            <w:r w:rsidRPr="00F40977">
              <w:rPr>
                <w:szCs w:val="20"/>
              </w:rPr>
              <w:fldChar w:fldCharType="begin">
                <w:ffData>
                  <w:name w:val="Kontrollkästchen9"/>
                  <w:enabled/>
                  <w:calcOnExit w:val="0"/>
                  <w:checkBox>
                    <w:sizeAuto/>
                    <w:default w:val="0"/>
                  </w:checkBox>
                </w:ffData>
              </w:fldChar>
            </w:r>
            <w:r w:rsidRPr="00F40977">
              <w:rPr>
                <w:szCs w:val="20"/>
              </w:rPr>
              <w:instrText xml:space="preserve"> FORMCHECKBOX </w:instrText>
            </w:r>
            <w:r w:rsidR="00EF2BEA">
              <w:rPr>
                <w:szCs w:val="20"/>
              </w:rPr>
            </w:r>
            <w:r w:rsidR="00EF2BEA">
              <w:rPr>
                <w:szCs w:val="20"/>
              </w:rPr>
              <w:fldChar w:fldCharType="separate"/>
            </w:r>
            <w:r w:rsidRPr="00F40977">
              <w:rPr>
                <w:szCs w:val="20"/>
              </w:rPr>
              <w:fldChar w:fldCharType="end"/>
            </w:r>
            <w:r w:rsidRPr="00F40977">
              <w:rPr>
                <w:szCs w:val="20"/>
              </w:rPr>
              <w:t xml:space="preserve"> н/п</w:t>
            </w:r>
          </w:p>
        </w:tc>
      </w:tr>
      <w:tr w:rsidR="00F40977" w:rsidRPr="00F40977" w:rsidTr="0000235F">
        <w:tc>
          <w:tcPr>
            <w:tcW w:w="1152" w:type="dxa"/>
            <w:tcMar>
              <w:left w:w="43" w:type="dxa"/>
              <w:right w:w="43" w:type="dxa"/>
            </w:tcMar>
          </w:tcPr>
          <w:p w:rsidR="00F40977" w:rsidRPr="00F40977" w:rsidRDefault="00F40977" w:rsidP="00F40977">
            <w:pPr>
              <w:spacing w:before="40" w:after="80"/>
              <w:rPr>
                <w:szCs w:val="20"/>
                <w:lang w:val="en-GB"/>
              </w:rPr>
            </w:pPr>
          </w:p>
        </w:tc>
        <w:tc>
          <w:tcPr>
            <w:tcW w:w="3461" w:type="dxa"/>
            <w:tcMar>
              <w:left w:w="43" w:type="dxa"/>
              <w:right w:w="43" w:type="dxa"/>
            </w:tcMar>
          </w:tcPr>
          <w:p w:rsidR="00F40977" w:rsidRPr="00F40977" w:rsidRDefault="00F40977" w:rsidP="00F40977">
            <w:pPr>
              <w:spacing w:before="40" w:after="80"/>
              <w:rPr>
                <w:szCs w:val="20"/>
                <w:lang w:val="en-GB"/>
              </w:rPr>
            </w:pPr>
          </w:p>
        </w:tc>
        <w:tc>
          <w:tcPr>
            <w:tcW w:w="873" w:type="dxa"/>
            <w:tcMar>
              <w:left w:w="43" w:type="dxa"/>
              <w:right w:w="43" w:type="dxa"/>
            </w:tcMar>
            <w:hideMark/>
          </w:tcPr>
          <w:p w:rsidR="00F40977" w:rsidRPr="00F40977" w:rsidRDefault="00F40977" w:rsidP="00F40977">
            <w:pPr>
              <w:spacing w:before="40" w:after="80"/>
              <w:rPr>
                <w:szCs w:val="20"/>
                <w:lang w:val="en-GB"/>
              </w:rPr>
            </w:pPr>
            <w:r w:rsidRPr="00F40977">
              <w:rPr>
                <w:szCs w:val="20"/>
              </w:rPr>
              <w:fldChar w:fldCharType="begin">
                <w:ffData>
                  <w:name w:val="Kontrollkästchen7"/>
                  <w:enabled/>
                  <w:calcOnExit w:val="0"/>
                  <w:checkBox>
                    <w:sizeAuto/>
                    <w:default w:val="0"/>
                  </w:checkBox>
                </w:ffData>
              </w:fldChar>
            </w:r>
            <w:r w:rsidRPr="00F40977">
              <w:rPr>
                <w:szCs w:val="20"/>
              </w:rPr>
              <w:instrText xml:space="preserve"> FORMCHECKBOX </w:instrText>
            </w:r>
            <w:r w:rsidR="00EF2BEA">
              <w:rPr>
                <w:szCs w:val="20"/>
              </w:rPr>
            </w:r>
            <w:r w:rsidR="00EF2BEA">
              <w:rPr>
                <w:szCs w:val="20"/>
              </w:rPr>
              <w:fldChar w:fldCharType="separate"/>
            </w:r>
            <w:r w:rsidRPr="00F40977">
              <w:rPr>
                <w:szCs w:val="20"/>
              </w:rPr>
              <w:fldChar w:fldCharType="end"/>
            </w:r>
            <w:r w:rsidRPr="00F40977">
              <w:rPr>
                <w:szCs w:val="20"/>
              </w:rPr>
              <w:t xml:space="preserve"> Да</w:t>
            </w:r>
          </w:p>
        </w:tc>
        <w:tc>
          <w:tcPr>
            <w:tcW w:w="873" w:type="dxa"/>
            <w:tcMar>
              <w:left w:w="43" w:type="dxa"/>
              <w:right w:w="43" w:type="dxa"/>
            </w:tcMar>
            <w:hideMark/>
          </w:tcPr>
          <w:p w:rsidR="00F40977" w:rsidRPr="00F40977" w:rsidRDefault="00F40977" w:rsidP="00F40977">
            <w:pPr>
              <w:spacing w:before="40" w:after="80"/>
              <w:rPr>
                <w:szCs w:val="20"/>
                <w:lang w:val="en-GB"/>
              </w:rPr>
            </w:pPr>
            <w:r w:rsidRPr="00F40977">
              <w:rPr>
                <w:szCs w:val="20"/>
              </w:rPr>
              <w:fldChar w:fldCharType="begin">
                <w:ffData>
                  <w:name w:val="Kontrollkästchen8"/>
                  <w:enabled/>
                  <w:calcOnExit w:val="0"/>
                  <w:checkBox>
                    <w:sizeAuto/>
                    <w:default w:val="0"/>
                  </w:checkBox>
                </w:ffData>
              </w:fldChar>
            </w:r>
            <w:r w:rsidRPr="00F40977">
              <w:rPr>
                <w:szCs w:val="20"/>
              </w:rPr>
              <w:instrText xml:space="preserve"> FORMCHECKBOX </w:instrText>
            </w:r>
            <w:r w:rsidR="00EF2BEA">
              <w:rPr>
                <w:szCs w:val="20"/>
              </w:rPr>
            </w:r>
            <w:r w:rsidR="00EF2BEA">
              <w:rPr>
                <w:szCs w:val="20"/>
              </w:rPr>
              <w:fldChar w:fldCharType="separate"/>
            </w:r>
            <w:r w:rsidRPr="00F40977">
              <w:rPr>
                <w:szCs w:val="20"/>
              </w:rPr>
              <w:fldChar w:fldCharType="end"/>
            </w:r>
            <w:r w:rsidRPr="00F40977">
              <w:rPr>
                <w:szCs w:val="20"/>
              </w:rPr>
              <w:t xml:space="preserve"> Нет</w:t>
            </w:r>
          </w:p>
        </w:tc>
        <w:tc>
          <w:tcPr>
            <w:tcW w:w="1147" w:type="dxa"/>
            <w:tcMar>
              <w:left w:w="43" w:type="dxa"/>
              <w:right w:w="43" w:type="dxa"/>
            </w:tcMar>
            <w:hideMark/>
          </w:tcPr>
          <w:p w:rsidR="00F40977" w:rsidRPr="00F40977" w:rsidRDefault="00F40977" w:rsidP="00F40977">
            <w:pPr>
              <w:spacing w:before="40" w:after="80"/>
              <w:rPr>
                <w:szCs w:val="20"/>
                <w:lang w:val="en-GB"/>
              </w:rPr>
            </w:pPr>
            <w:r w:rsidRPr="00F40977">
              <w:rPr>
                <w:szCs w:val="20"/>
              </w:rPr>
              <w:fldChar w:fldCharType="begin">
                <w:ffData>
                  <w:name w:val="Kontrollkästchen9"/>
                  <w:enabled/>
                  <w:calcOnExit w:val="0"/>
                  <w:checkBox>
                    <w:sizeAuto/>
                    <w:default w:val="0"/>
                  </w:checkBox>
                </w:ffData>
              </w:fldChar>
            </w:r>
            <w:r w:rsidRPr="00F40977">
              <w:rPr>
                <w:szCs w:val="20"/>
              </w:rPr>
              <w:instrText xml:space="preserve"> FORMCHECKBOX </w:instrText>
            </w:r>
            <w:r w:rsidR="00EF2BEA">
              <w:rPr>
                <w:szCs w:val="20"/>
              </w:rPr>
            </w:r>
            <w:r w:rsidR="00EF2BEA">
              <w:rPr>
                <w:szCs w:val="20"/>
              </w:rPr>
              <w:fldChar w:fldCharType="separate"/>
            </w:r>
            <w:r w:rsidRPr="00F40977">
              <w:rPr>
                <w:szCs w:val="20"/>
              </w:rPr>
              <w:fldChar w:fldCharType="end"/>
            </w:r>
            <w:r w:rsidRPr="00F40977">
              <w:rPr>
                <w:szCs w:val="20"/>
              </w:rPr>
              <w:t xml:space="preserve"> н/п</w:t>
            </w:r>
          </w:p>
        </w:tc>
      </w:tr>
      <w:tr w:rsidR="00F40977" w:rsidRPr="00F40977" w:rsidTr="0000235F">
        <w:tc>
          <w:tcPr>
            <w:tcW w:w="1152" w:type="dxa"/>
            <w:tcMar>
              <w:left w:w="43" w:type="dxa"/>
              <w:right w:w="43" w:type="dxa"/>
            </w:tcMar>
          </w:tcPr>
          <w:p w:rsidR="00F40977" w:rsidRPr="00F40977" w:rsidRDefault="00F40977" w:rsidP="00F40977">
            <w:pPr>
              <w:spacing w:before="40" w:after="80"/>
              <w:rPr>
                <w:szCs w:val="20"/>
                <w:lang w:val="en-GB"/>
              </w:rPr>
            </w:pPr>
          </w:p>
        </w:tc>
        <w:tc>
          <w:tcPr>
            <w:tcW w:w="3461" w:type="dxa"/>
            <w:tcMar>
              <w:left w:w="43" w:type="dxa"/>
              <w:right w:w="43" w:type="dxa"/>
            </w:tcMar>
          </w:tcPr>
          <w:p w:rsidR="00F40977" w:rsidRPr="00F40977" w:rsidRDefault="00F40977" w:rsidP="00F40977">
            <w:pPr>
              <w:spacing w:before="40" w:after="80"/>
              <w:rPr>
                <w:szCs w:val="20"/>
                <w:lang w:val="en-GB"/>
              </w:rPr>
            </w:pPr>
          </w:p>
        </w:tc>
        <w:tc>
          <w:tcPr>
            <w:tcW w:w="873" w:type="dxa"/>
            <w:tcMar>
              <w:left w:w="43" w:type="dxa"/>
              <w:right w:w="43" w:type="dxa"/>
            </w:tcMar>
            <w:hideMark/>
          </w:tcPr>
          <w:p w:rsidR="00F40977" w:rsidRPr="00F40977" w:rsidRDefault="00F40977" w:rsidP="00F40977">
            <w:pPr>
              <w:spacing w:before="40" w:after="80"/>
              <w:rPr>
                <w:szCs w:val="20"/>
                <w:lang w:val="en-GB"/>
              </w:rPr>
            </w:pPr>
            <w:r w:rsidRPr="00F40977">
              <w:rPr>
                <w:szCs w:val="20"/>
              </w:rPr>
              <w:fldChar w:fldCharType="begin">
                <w:ffData>
                  <w:name w:val="Kontrollkästchen13"/>
                  <w:enabled/>
                  <w:calcOnExit w:val="0"/>
                  <w:checkBox>
                    <w:sizeAuto/>
                    <w:default w:val="0"/>
                  </w:checkBox>
                </w:ffData>
              </w:fldChar>
            </w:r>
            <w:r w:rsidRPr="00F40977">
              <w:rPr>
                <w:szCs w:val="20"/>
              </w:rPr>
              <w:instrText xml:space="preserve"> FORMCHECKBOX </w:instrText>
            </w:r>
            <w:r w:rsidR="00EF2BEA">
              <w:rPr>
                <w:szCs w:val="20"/>
              </w:rPr>
            </w:r>
            <w:r w:rsidR="00EF2BEA">
              <w:rPr>
                <w:szCs w:val="20"/>
              </w:rPr>
              <w:fldChar w:fldCharType="separate"/>
            </w:r>
            <w:r w:rsidRPr="00F40977">
              <w:rPr>
                <w:szCs w:val="20"/>
              </w:rPr>
              <w:fldChar w:fldCharType="end"/>
            </w:r>
            <w:r w:rsidRPr="00F40977">
              <w:rPr>
                <w:szCs w:val="20"/>
              </w:rPr>
              <w:t xml:space="preserve"> Да</w:t>
            </w:r>
          </w:p>
        </w:tc>
        <w:tc>
          <w:tcPr>
            <w:tcW w:w="873" w:type="dxa"/>
            <w:tcMar>
              <w:left w:w="43" w:type="dxa"/>
              <w:right w:w="43" w:type="dxa"/>
            </w:tcMar>
            <w:hideMark/>
          </w:tcPr>
          <w:p w:rsidR="00F40977" w:rsidRPr="00F40977" w:rsidRDefault="00F40977" w:rsidP="00F40977">
            <w:pPr>
              <w:spacing w:before="40" w:after="80"/>
              <w:rPr>
                <w:szCs w:val="20"/>
                <w:lang w:val="en-GB"/>
              </w:rPr>
            </w:pPr>
            <w:r w:rsidRPr="00F40977">
              <w:rPr>
                <w:szCs w:val="20"/>
              </w:rPr>
              <w:fldChar w:fldCharType="begin">
                <w:ffData>
                  <w:name w:val="Kontrollkästchen14"/>
                  <w:enabled/>
                  <w:calcOnExit w:val="0"/>
                  <w:checkBox>
                    <w:sizeAuto/>
                    <w:default w:val="0"/>
                  </w:checkBox>
                </w:ffData>
              </w:fldChar>
            </w:r>
            <w:r w:rsidRPr="00F40977">
              <w:rPr>
                <w:szCs w:val="20"/>
              </w:rPr>
              <w:instrText xml:space="preserve"> FORMCHECKBOX </w:instrText>
            </w:r>
            <w:r w:rsidR="00EF2BEA">
              <w:rPr>
                <w:szCs w:val="20"/>
              </w:rPr>
            </w:r>
            <w:r w:rsidR="00EF2BEA">
              <w:rPr>
                <w:szCs w:val="20"/>
              </w:rPr>
              <w:fldChar w:fldCharType="separate"/>
            </w:r>
            <w:r w:rsidRPr="00F40977">
              <w:rPr>
                <w:szCs w:val="20"/>
              </w:rPr>
              <w:fldChar w:fldCharType="end"/>
            </w:r>
            <w:r w:rsidRPr="00F40977">
              <w:rPr>
                <w:szCs w:val="20"/>
              </w:rPr>
              <w:t xml:space="preserve"> Нет</w:t>
            </w:r>
          </w:p>
        </w:tc>
        <w:tc>
          <w:tcPr>
            <w:tcW w:w="1147" w:type="dxa"/>
            <w:tcMar>
              <w:left w:w="43" w:type="dxa"/>
              <w:right w:w="43" w:type="dxa"/>
            </w:tcMar>
            <w:hideMark/>
          </w:tcPr>
          <w:p w:rsidR="00F40977" w:rsidRPr="00F40977" w:rsidRDefault="00F40977" w:rsidP="00F40977">
            <w:pPr>
              <w:spacing w:before="40" w:after="80"/>
              <w:rPr>
                <w:szCs w:val="20"/>
                <w:lang w:val="en-GB"/>
              </w:rPr>
            </w:pPr>
            <w:r w:rsidRPr="00F40977">
              <w:rPr>
                <w:szCs w:val="20"/>
              </w:rPr>
              <w:fldChar w:fldCharType="begin">
                <w:ffData>
                  <w:name w:val="Kontrollkästchen15"/>
                  <w:enabled/>
                  <w:calcOnExit w:val="0"/>
                  <w:checkBox>
                    <w:sizeAuto/>
                    <w:default w:val="0"/>
                  </w:checkBox>
                </w:ffData>
              </w:fldChar>
            </w:r>
            <w:r w:rsidRPr="00F40977">
              <w:rPr>
                <w:szCs w:val="20"/>
              </w:rPr>
              <w:instrText xml:space="preserve"> FORMCHECKBOX </w:instrText>
            </w:r>
            <w:r w:rsidR="00EF2BEA">
              <w:rPr>
                <w:szCs w:val="20"/>
              </w:rPr>
            </w:r>
            <w:r w:rsidR="00EF2BEA">
              <w:rPr>
                <w:szCs w:val="20"/>
              </w:rPr>
              <w:fldChar w:fldCharType="separate"/>
            </w:r>
            <w:r w:rsidRPr="00F40977">
              <w:rPr>
                <w:szCs w:val="20"/>
              </w:rPr>
              <w:fldChar w:fldCharType="end"/>
            </w:r>
            <w:r w:rsidRPr="00F40977">
              <w:rPr>
                <w:szCs w:val="20"/>
              </w:rPr>
              <w:t xml:space="preserve"> н/п</w:t>
            </w:r>
          </w:p>
        </w:tc>
      </w:tr>
      <w:tr w:rsidR="00F40977" w:rsidRPr="00F40977" w:rsidTr="0000235F">
        <w:tc>
          <w:tcPr>
            <w:tcW w:w="1152" w:type="dxa"/>
            <w:tcMar>
              <w:left w:w="43" w:type="dxa"/>
              <w:right w:w="43" w:type="dxa"/>
            </w:tcMar>
          </w:tcPr>
          <w:p w:rsidR="00F40977" w:rsidRPr="00F40977" w:rsidRDefault="00F40977" w:rsidP="00F40977">
            <w:pPr>
              <w:spacing w:before="40" w:after="80"/>
              <w:rPr>
                <w:szCs w:val="20"/>
                <w:lang w:val="en-GB"/>
              </w:rPr>
            </w:pPr>
          </w:p>
        </w:tc>
        <w:tc>
          <w:tcPr>
            <w:tcW w:w="3461" w:type="dxa"/>
            <w:tcMar>
              <w:left w:w="43" w:type="dxa"/>
              <w:right w:w="43" w:type="dxa"/>
            </w:tcMar>
          </w:tcPr>
          <w:p w:rsidR="00F40977" w:rsidRPr="00F40977" w:rsidRDefault="00F40977" w:rsidP="00F40977">
            <w:pPr>
              <w:spacing w:before="40" w:after="80"/>
              <w:rPr>
                <w:szCs w:val="20"/>
                <w:lang w:val="en-GB"/>
              </w:rPr>
            </w:pPr>
          </w:p>
        </w:tc>
        <w:tc>
          <w:tcPr>
            <w:tcW w:w="873" w:type="dxa"/>
            <w:tcMar>
              <w:left w:w="43" w:type="dxa"/>
              <w:right w:w="43" w:type="dxa"/>
            </w:tcMar>
            <w:hideMark/>
          </w:tcPr>
          <w:p w:rsidR="00F40977" w:rsidRPr="00F40977" w:rsidRDefault="00F40977" w:rsidP="00F40977">
            <w:pPr>
              <w:spacing w:before="40" w:after="80"/>
              <w:rPr>
                <w:szCs w:val="20"/>
                <w:lang w:val="en-GB"/>
              </w:rPr>
            </w:pPr>
            <w:r w:rsidRPr="00F40977">
              <w:rPr>
                <w:szCs w:val="20"/>
              </w:rPr>
              <w:fldChar w:fldCharType="begin">
                <w:ffData>
                  <w:name w:val="Kontrollkästchen7"/>
                  <w:enabled/>
                  <w:calcOnExit w:val="0"/>
                  <w:checkBox>
                    <w:sizeAuto/>
                    <w:default w:val="0"/>
                  </w:checkBox>
                </w:ffData>
              </w:fldChar>
            </w:r>
            <w:r w:rsidRPr="00F40977">
              <w:rPr>
                <w:szCs w:val="20"/>
              </w:rPr>
              <w:instrText xml:space="preserve"> FORMCHECKBOX </w:instrText>
            </w:r>
            <w:r w:rsidR="00EF2BEA">
              <w:rPr>
                <w:szCs w:val="20"/>
              </w:rPr>
            </w:r>
            <w:r w:rsidR="00EF2BEA">
              <w:rPr>
                <w:szCs w:val="20"/>
              </w:rPr>
              <w:fldChar w:fldCharType="separate"/>
            </w:r>
            <w:r w:rsidRPr="00F40977">
              <w:rPr>
                <w:szCs w:val="20"/>
              </w:rPr>
              <w:fldChar w:fldCharType="end"/>
            </w:r>
            <w:r w:rsidRPr="00F40977">
              <w:rPr>
                <w:szCs w:val="20"/>
              </w:rPr>
              <w:t xml:space="preserve"> Да</w:t>
            </w:r>
          </w:p>
        </w:tc>
        <w:tc>
          <w:tcPr>
            <w:tcW w:w="873" w:type="dxa"/>
            <w:tcMar>
              <w:left w:w="43" w:type="dxa"/>
              <w:right w:w="43" w:type="dxa"/>
            </w:tcMar>
            <w:hideMark/>
          </w:tcPr>
          <w:p w:rsidR="00F40977" w:rsidRPr="00F40977" w:rsidRDefault="00F40977" w:rsidP="00F40977">
            <w:pPr>
              <w:spacing w:before="40" w:after="80"/>
              <w:rPr>
                <w:szCs w:val="20"/>
                <w:lang w:val="en-GB"/>
              </w:rPr>
            </w:pPr>
            <w:r w:rsidRPr="00F40977">
              <w:rPr>
                <w:szCs w:val="20"/>
              </w:rPr>
              <w:fldChar w:fldCharType="begin">
                <w:ffData>
                  <w:name w:val="Kontrollkästchen8"/>
                  <w:enabled/>
                  <w:calcOnExit w:val="0"/>
                  <w:checkBox>
                    <w:sizeAuto/>
                    <w:default w:val="0"/>
                  </w:checkBox>
                </w:ffData>
              </w:fldChar>
            </w:r>
            <w:r w:rsidRPr="00F40977">
              <w:rPr>
                <w:szCs w:val="20"/>
              </w:rPr>
              <w:instrText xml:space="preserve"> FORMCHECKBOX </w:instrText>
            </w:r>
            <w:r w:rsidR="00EF2BEA">
              <w:rPr>
                <w:szCs w:val="20"/>
              </w:rPr>
            </w:r>
            <w:r w:rsidR="00EF2BEA">
              <w:rPr>
                <w:szCs w:val="20"/>
              </w:rPr>
              <w:fldChar w:fldCharType="separate"/>
            </w:r>
            <w:r w:rsidRPr="00F40977">
              <w:rPr>
                <w:szCs w:val="20"/>
              </w:rPr>
              <w:fldChar w:fldCharType="end"/>
            </w:r>
            <w:r w:rsidRPr="00F40977">
              <w:rPr>
                <w:szCs w:val="20"/>
              </w:rPr>
              <w:t xml:space="preserve"> Нет</w:t>
            </w:r>
          </w:p>
        </w:tc>
        <w:tc>
          <w:tcPr>
            <w:tcW w:w="1147" w:type="dxa"/>
            <w:tcMar>
              <w:left w:w="43" w:type="dxa"/>
              <w:right w:w="43" w:type="dxa"/>
            </w:tcMar>
            <w:hideMark/>
          </w:tcPr>
          <w:p w:rsidR="00F40977" w:rsidRPr="00F40977" w:rsidRDefault="00F40977" w:rsidP="00F40977">
            <w:pPr>
              <w:spacing w:before="40" w:after="80"/>
              <w:rPr>
                <w:szCs w:val="20"/>
                <w:lang w:val="en-GB"/>
              </w:rPr>
            </w:pPr>
            <w:r w:rsidRPr="00F40977">
              <w:rPr>
                <w:szCs w:val="20"/>
              </w:rPr>
              <w:fldChar w:fldCharType="begin">
                <w:ffData>
                  <w:name w:val="Kontrollkästchen9"/>
                  <w:enabled/>
                  <w:calcOnExit w:val="0"/>
                  <w:checkBox>
                    <w:sizeAuto/>
                    <w:default w:val="0"/>
                  </w:checkBox>
                </w:ffData>
              </w:fldChar>
            </w:r>
            <w:r w:rsidRPr="00F40977">
              <w:rPr>
                <w:szCs w:val="20"/>
              </w:rPr>
              <w:instrText xml:space="preserve"> FORMCHECKBOX </w:instrText>
            </w:r>
            <w:r w:rsidR="00EF2BEA">
              <w:rPr>
                <w:szCs w:val="20"/>
              </w:rPr>
            </w:r>
            <w:r w:rsidR="00EF2BEA">
              <w:rPr>
                <w:szCs w:val="20"/>
              </w:rPr>
              <w:fldChar w:fldCharType="separate"/>
            </w:r>
            <w:r w:rsidRPr="00F40977">
              <w:rPr>
                <w:szCs w:val="20"/>
              </w:rPr>
              <w:fldChar w:fldCharType="end"/>
            </w:r>
            <w:r w:rsidRPr="00F40977">
              <w:rPr>
                <w:szCs w:val="20"/>
              </w:rPr>
              <w:t xml:space="preserve"> н/п</w:t>
            </w:r>
          </w:p>
        </w:tc>
      </w:tr>
      <w:tr w:rsidR="00F40977" w:rsidRPr="00F40977" w:rsidTr="0000235F">
        <w:tc>
          <w:tcPr>
            <w:tcW w:w="1152" w:type="dxa"/>
            <w:tcMar>
              <w:left w:w="43" w:type="dxa"/>
              <w:right w:w="43" w:type="dxa"/>
            </w:tcMar>
          </w:tcPr>
          <w:p w:rsidR="00F40977" w:rsidRPr="00F40977" w:rsidRDefault="00F40977" w:rsidP="00F40977">
            <w:pPr>
              <w:spacing w:before="40" w:after="80"/>
              <w:rPr>
                <w:szCs w:val="20"/>
                <w:lang w:val="en-GB"/>
              </w:rPr>
            </w:pPr>
          </w:p>
        </w:tc>
        <w:tc>
          <w:tcPr>
            <w:tcW w:w="3461" w:type="dxa"/>
            <w:tcMar>
              <w:left w:w="43" w:type="dxa"/>
              <w:right w:w="43" w:type="dxa"/>
            </w:tcMar>
          </w:tcPr>
          <w:p w:rsidR="00F40977" w:rsidRPr="00F40977" w:rsidRDefault="00F40977" w:rsidP="00F40977">
            <w:pPr>
              <w:spacing w:before="40" w:after="80"/>
              <w:rPr>
                <w:szCs w:val="20"/>
                <w:lang w:val="en-GB"/>
              </w:rPr>
            </w:pPr>
          </w:p>
        </w:tc>
        <w:tc>
          <w:tcPr>
            <w:tcW w:w="873" w:type="dxa"/>
            <w:tcMar>
              <w:left w:w="43" w:type="dxa"/>
              <w:right w:w="43" w:type="dxa"/>
            </w:tcMar>
            <w:hideMark/>
          </w:tcPr>
          <w:p w:rsidR="00F40977" w:rsidRPr="00F40977" w:rsidRDefault="00F40977" w:rsidP="00F40977">
            <w:pPr>
              <w:spacing w:before="40" w:after="80"/>
              <w:rPr>
                <w:szCs w:val="20"/>
                <w:lang w:val="en-GB"/>
              </w:rPr>
            </w:pPr>
            <w:r w:rsidRPr="00F40977">
              <w:rPr>
                <w:szCs w:val="20"/>
              </w:rPr>
              <w:fldChar w:fldCharType="begin">
                <w:ffData>
                  <w:name w:val="Kontrollkästchen16"/>
                  <w:enabled/>
                  <w:calcOnExit w:val="0"/>
                  <w:checkBox>
                    <w:sizeAuto/>
                    <w:default w:val="0"/>
                  </w:checkBox>
                </w:ffData>
              </w:fldChar>
            </w:r>
            <w:r w:rsidRPr="00F40977">
              <w:rPr>
                <w:szCs w:val="20"/>
              </w:rPr>
              <w:instrText xml:space="preserve"> FORMCHECKBOX </w:instrText>
            </w:r>
            <w:r w:rsidR="00EF2BEA">
              <w:rPr>
                <w:szCs w:val="20"/>
              </w:rPr>
            </w:r>
            <w:r w:rsidR="00EF2BEA">
              <w:rPr>
                <w:szCs w:val="20"/>
              </w:rPr>
              <w:fldChar w:fldCharType="separate"/>
            </w:r>
            <w:r w:rsidRPr="00F40977">
              <w:rPr>
                <w:szCs w:val="20"/>
              </w:rPr>
              <w:fldChar w:fldCharType="end"/>
            </w:r>
            <w:r w:rsidRPr="00F40977">
              <w:rPr>
                <w:szCs w:val="20"/>
              </w:rPr>
              <w:t xml:space="preserve"> Да</w:t>
            </w:r>
          </w:p>
        </w:tc>
        <w:tc>
          <w:tcPr>
            <w:tcW w:w="873" w:type="dxa"/>
            <w:tcMar>
              <w:left w:w="43" w:type="dxa"/>
              <w:right w:w="43" w:type="dxa"/>
            </w:tcMar>
            <w:hideMark/>
          </w:tcPr>
          <w:p w:rsidR="00F40977" w:rsidRPr="00F40977" w:rsidRDefault="00F40977" w:rsidP="00F40977">
            <w:pPr>
              <w:spacing w:before="40" w:after="80"/>
              <w:rPr>
                <w:szCs w:val="20"/>
                <w:lang w:val="en-GB"/>
              </w:rPr>
            </w:pPr>
            <w:r w:rsidRPr="00F40977">
              <w:rPr>
                <w:szCs w:val="20"/>
              </w:rPr>
              <w:fldChar w:fldCharType="begin">
                <w:ffData>
                  <w:name w:val="Kontrollkästchen17"/>
                  <w:enabled/>
                  <w:calcOnExit w:val="0"/>
                  <w:checkBox>
                    <w:sizeAuto/>
                    <w:default w:val="0"/>
                  </w:checkBox>
                </w:ffData>
              </w:fldChar>
            </w:r>
            <w:r w:rsidRPr="00F40977">
              <w:rPr>
                <w:szCs w:val="20"/>
              </w:rPr>
              <w:instrText xml:space="preserve"> FORMCHECKBOX </w:instrText>
            </w:r>
            <w:r w:rsidR="00EF2BEA">
              <w:rPr>
                <w:szCs w:val="20"/>
              </w:rPr>
            </w:r>
            <w:r w:rsidR="00EF2BEA">
              <w:rPr>
                <w:szCs w:val="20"/>
              </w:rPr>
              <w:fldChar w:fldCharType="separate"/>
            </w:r>
            <w:r w:rsidRPr="00F40977">
              <w:rPr>
                <w:szCs w:val="20"/>
              </w:rPr>
              <w:fldChar w:fldCharType="end"/>
            </w:r>
            <w:r w:rsidRPr="00F40977">
              <w:rPr>
                <w:szCs w:val="20"/>
              </w:rPr>
              <w:t xml:space="preserve"> Нет</w:t>
            </w:r>
          </w:p>
        </w:tc>
        <w:tc>
          <w:tcPr>
            <w:tcW w:w="1147" w:type="dxa"/>
            <w:tcMar>
              <w:left w:w="43" w:type="dxa"/>
              <w:right w:w="43" w:type="dxa"/>
            </w:tcMar>
            <w:hideMark/>
          </w:tcPr>
          <w:p w:rsidR="00F40977" w:rsidRPr="00F40977" w:rsidRDefault="00F40977" w:rsidP="00F40977">
            <w:pPr>
              <w:spacing w:before="40" w:after="80"/>
              <w:rPr>
                <w:szCs w:val="20"/>
                <w:lang w:val="en-GB"/>
              </w:rPr>
            </w:pPr>
            <w:r w:rsidRPr="00F40977">
              <w:rPr>
                <w:szCs w:val="20"/>
              </w:rPr>
              <w:fldChar w:fldCharType="begin">
                <w:ffData>
                  <w:name w:val="Kontrollkästchen18"/>
                  <w:enabled/>
                  <w:calcOnExit w:val="0"/>
                  <w:checkBox>
                    <w:sizeAuto/>
                    <w:default w:val="0"/>
                  </w:checkBox>
                </w:ffData>
              </w:fldChar>
            </w:r>
            <w:r w:rsidRPr="00F40977">
              <w:rPr>
                <w:szCs w:val="20"/>
              </w:rPr>
              <w:instrText xml:space="preserve"> FORMCHECKBOX </w:instrText>
            </w:r>
            <w:r w:rsidR="00EF2BEA">
              <w:rPr>
                <w:szCs w:val="20"/>
              </w:rPr>
            </w:r>
            <w:r w:rsidR="00EF2BEA">
              <w:rPr>
                <w:szCs w:val="20"/>
              </w:rPr>
              <w:fldChar w:fldCharType="separate"/>
            </w:r>
            <w:r w:rsidRPr="00F40977">
              <w:rPr>
                <w:szCs w:val="20"/>
              </w:rPr>
              <w:fldChar w:fldCharType="end"/>
            </w:r>
            <w:r w:rsidRPr="00F40977">
              <w:rPr>
                <w:szCs w:val="20"/>
              </w:rPr>
              <w:t xml:space="preserve"> н/п</w:t>
            </w:r>
          </w:p>
        </w:tc>
      </w:tr>
      <w:tr w:rsidR="00F40977" w:rsidRPr="00F40977" w:rsidTr="0000235F">
        <w:tc>
          <w:tcPr>
            <w:tcW w:w="1152" w:type="dxa"/>
            <w:tcMar>
              <w:left w:w="43" w:type="dxa"/>
              <w:right w:w="43" w:type="dxa"/>
            </w:tcMar>
          </w:tcPr>
          <w:p w:rsidR="00F40977" w:rsidRPr="00F40977" w:rsidRDefault="00F40977" w:rsidP="00F40977">
            <w:pPr>
              <w:spacing w:before="40" w:after="80"/>
              <w:rPr>
                <w:szCs w:val="20"/>
                <w:lang w:val="en-GB"/>
              </w:rPr>
            </w:pPr>
          </w:p>
        </w:tc>
        <w:tc>
          <w:tcPr>
            <w:tcW w:w="3461" w:type="dxa"/>
            <w:tcMar>
              <w:left w:w="43" w:type="dxa"/>
              <w:right w:w="43" w:type="dxa"/>
            </w:tcMar>
          </w:tcPr>
          <w:p w:rsidR="00F40977" w:rsidRPr="00F40977" w:rsidRDefault="00F40977" w:rsidP="00F40977">
            <w:pPr>
              <w:spacing w:before="40" w:after="80"/>
              <w:rPr>
                <w:szCs w:val="20"/>
                <w:lang w:val="en-GB"/>
              </w:rPr>
            </w:pPr>
          </w:p>
        </w:tc>
        <w:tc>
          <w:tcPr>
            <w:tcW w:w="873" w:type="dxa"/>
            <w:tcMar>
              <w:left w:w="43" w:type="dxa"/>
              <w:right w:w="43" w:type="dxa"/>
            </w:tcMar>
            <w:hideMark/>
          </w:tcPr>
          <w:p w:rsidR="00F40977" w:rsidRPr="00F40977" w:rsidRDefault="00F40977" w:rsidP="00F40977">
            <w:pPr>
              <w:spacing w:before="40" w:after="80"/>
              <w:rPr>
                <w:szCs w:val="20"/>
                <w:lang w:val="en-GB"/>
              </w:rPr>
            </w:pPr>
            <w:r w:rsidRPr="00F40977">
              <w:rPr>
                <w:szCs w:val="20"/>
              </w:rPr>
              <w:fldChar w:fldCharType="begin">
                <w:ffData>
                  <w:name w:val="Kontrollkästchen19"/>
                  <w:enabled/>
                  <w:calcOnExit w:val="0"/>
                  <w:checkBox>
                    <w:sizeAuto/>
                    <w:default w:val="0"/>
                  </w:checkBox>
                </w:ffData>
              </w:fldChar>
            </w:r>
            <w:r w:rsidRPr="00F40977">
              <w:rPr>
                <w:szCs w:val="20"/>
              </w:rPr>
              <w:instrText xml:space="preserve"> FORMCHECKBOX </w:instrText>
            </w:r>
            <w:r w:rsidR="00EF2BEA">
              <w:rPr>
                <w:szCs w:val="20"/>
              </w:rPr>
            </w:r>
            <w:r w:rsidR="00EF2BEA">
              <w:rPr>
                <w:szCs w:val="20"/>
              </w:rPr>
              <w:fldChar w:fldCharType="separate"/>
            </w:r>
            <w:r w:rsidRPr="00F40977">
              <w:rPr>
                <w:szCs w:val="20"/>
              </w:rPr>
              <w:fldChar w:fldCharType="end"/>
            </w:r>
            <w:r w:rsidRPr="00F40977">
              <w:rPr>
                <w:szCs w:val="20"/>
              </w:rPr>
              <w:t xml:space="preserve"> Да</w:t>
            </w:r>
          </w:p>
        </w:tc>
        <w:tc>
          <w:tcPr>
            <w:tcW w:w="873" w:type="dxa"/>
            <w:tcMar>
              <w:left w:w="43" w:type="dxa"/>
              <w:right w:w="43" w:type="dxa"/>
            </w:tcMar>
            <w:hideMark/>
          </w:tcPr>
          <w:p w:rsidR="00F40977" w:rsidRPr="00F40977" w:rsidRDefault="00F40977" w:rsidP="00F40977">
            <w:pPr>
              <w:spacing w:before="40" w:after="80"/>
              <w:rPr>
                <w:szCs w:val="20"/>
                <w:lang w:val="en-GB"/>
              </w:rPr>
            </w:pPr>
            <w:r w:rsidRPr="00F40977">
              <w:rPr>
                <w:szCs w:val="20"/>
              </w:rPr>
              <w:fldChar w:fldCharType="begin">
                <w:ffData>
                  <w:name w:val="Kontrollkästchen20"/>
                  <w:enabled/>
                  <w:calcOnExit w:val="0"/>
                  <w:checkBox>
                    <w:sizeAuto/>
                    <w:default w:val="0"/>
                  </w:checkBox>
                </w:ffData>
              </w:fldChar>
            </w:r>
            <w:r w:rsidRPr="00F40977">
              <w:rPr>
                <w:szCs w:val="20"/>
              </w:rPr>
              <w:instrText xml:space="preserve"> FORMCHECKBOX </w:instrText>
            </w:r>
            <w:r w:rsidR="00EF2BEA">
              <w:rPr>
                <w:szCs w:val="20"/>
              </w:rPr>
            </w:r>
            <w:r w:rsidR="00EF2BEA">
              <w:rPr>
                <w:szCs w:val="20"/>
              </w:rPr>
              <w:fldChar w:fldCharType="separate"/>
            </w:r>
            <w:r w:rsidRPr="00F40977">
              <w:rPr>
                <w:szCs w:val="20"/>
              </w:rPr>
              <w:fldChar w:fldCharType="end"/>
            </w:r>
            <w:r w:rsidRPr="00F40977">
              <w:rPr>
                <w:szCs w:val="20"/>
              </w:rPr>
              <w:t xml:space="preserve"> Нет</w:t>
            </w:r>
          </w:p>
        </w:tc>
        <w:tc>
          <w:tcPr>
            <w:tcW w:w="1147" w:type="dxa"/>
            <w:tcMar>
              <w:left w:w="43" w:type="dxa"/>
              <w:right w:w="43" w:type="dxa"/>
            </w:tcMar>
            <w:hideMark/>
          </w:tcPr>
          <w:p w:rsidR="00F40977" w:rsidRPr="00F40977" w:rsidRDefault="00F40977" w:rsidP="00F40977">
            <w:pPr>
              <w:spacing w:before="40" w:after="80"/>
              <w:rPr>
                <w:szCs w:val="20"/>
                <w:lang w:val="en-GB"/>
              </w:rPr>
            </w:pPr>
            <w:r w:rsidRPr="00F40977">
              <w:rPr>
                <w:szCs w:val="20"/>
              </w:rPr>
              <w:fldChar w:fldCharType="begin">
                <w:ffData>
                  <w:name w:val="Kontrollkästchen21"/>
                  <w:enabled/>
                  <w:calcOnExit w:val="0"/>
                  <w:checkBox>
                    <w:sizeAuto/>
                    <w:default w:val="0"/>
                  </w:checkBox>
                </w:ffData>
              </w:fldChar>
            </w:r>
            <w:r w:rsidRPr="00F40977">
              <w:rPr>
                <w:szCs w:val="20"/>
              </w:rPr>
              <w:instrText xml:space="preserve"> FORMCHECKBOX </w:instrText>
            </w:r>
            <w:r w:rsidR="00EF2BEA">
              <w:rPr>
                <w:szCs w:val="20"/>
              </w:rPr>
            </w:r>
            <w:r w:rsidR="00EF2BEA">
              <w:rPr>
                <w:szCs w:val="20"/>
              </w:rPr>
              <w:fldChar w:fldCharType="separate"/>
            </w:r>
            <w:r w:rsidRPr="00F40977">
              <w:rPr>
                <w:szCs w:val="20"/>
              </w:rPr>
              <w:fldChar w:fldCharType="end"/>
            </w:r>
            <w:r w:rsidRPr="00F40977">
              <w:rPr>
                <w:szCs w:val="20"/>
              </w:rPr>
              <w:t xml:space="preserve"> н/п</w:t>
            </w:r>
          </w:p>
        </w:tc>
      </w:tr>
      <w:tr w:rsidR="00F40977" w:rsidRPr="00F40977" w:rsidTr="0000235F">
        <w:tc>
          <w:tcPr>
            <w:tcW w:w="1152" w:type="dxa"/>
            <w:tcMar>
              <w:left w:w="43" w:type="dxa"/>
              <w:right w:w="43" w:type="dxa"/>
            </w:tcMar>
          </w:tcPr>
          <w:p w:rsidR="00F40977" w:rsidRPr="00F40977" w:rsidRDefault="00F40977" w:rsidP="00F40977">
            <w:pPr>
              <w:spacing w:before="40" w:after="80"/>
              <w:rPr>
                <w:szCs w:val="20"/>
                <w:lang w:val="en-GB"/>
              </w:rPr>
            </w:pPr>
          </w:p>
        </w:tc>
        <w:tc>
          <w:tcPr>
            <w:tcW w:w="3461" w:type="dxa"/>
            <w:tcMar>
              <w:left w:w="43" w:type="dxa"/>
              <w:right w:w="43" w:type="dxa"/>
            </w:tcMar>
          </w:tcPr>
          <w:p w:rsidR="00F40977" w:rsidRPr="00F40977" w:rsidRDefault="00F40977" w:rsidP="00F40977">
            <w:pPr>
              <w:spacing w:before="40" w:after="80"/>
              <w:rPr>
                <w:szCs w:val="20"/>
                <w:lang w:val="en-GB"/>
              </w:rPr>
            </w:pPr>
          </w:p>
        </w:tc>
        <w:tc>
          <w:tcPr>
            <w:tcW w:w="873" w:type="dxa"/>
            <w:tcMar>
              <w:left w:w="43" w:type="dxa"/>
              <w:right w:w="43" w:type="dxa"/>
            </w:tcMar>
            <w:hideMark/>
          </w:tcPr>
          <w:p w:rsidR="00F40977" w:rsidRPr="00F40977" w:rsidRDefault="00F40977" w:rsidP="00F40977">
            <w:pPr>
              <w:spacing w:before="40" w:after="80"/>
              <w:rPr>
                <w:szCs w:val="20"/>
                <w:lang w:val="en-GB"/>
              </w:rPr>
            </w:pPr>
            <w:r w:rsidRPr="00F40977">
              <w:rPr>
                <w:szCs w:val="20"/>
              </w:rPr>
              <w:fldChar w:fldCharType="begin">
                <w:ffData>
                  <w:name w:val="Kontrollkästchen19"/>
                  <w:enabled/>
                  <w:calcOnExit w:val="0"/>
                  <w:checkBox>
                    <w:sizeAuto/>
                    <w:default w:val="0"/>
                  </w:checkBox>
                </w:ffData>
              </w:fldChar>
            </w:r>
            <w:r w:rsidRPr="00F40977">
              <w:rPr>
                <w:szCs w:val="20"/>
              </w:rPr>
              <w:instrText xml:space="preserve"> FORMCHECKBOX </w:instrText>
            </w:r>
            <w:r w:rsidR="00EF2BEA">
              <w:rPr>
                <w:szCs w:val="20"/>
              </w:rPr>
            </w:r>
            <w:r w:rsidR="00EF2BEA">
              <w:rPr>
                <w:szCs w:val="20"/>
              </w:rPr>
              <w:fldChar w:fldCharType="separate"/>
            </w:r>
            <w:r w:rsidRPr="00F40977">
              <w:rPr>
                <w:szCs w:val="20"/>
              </w:rPr>
              <w:fldChar w:fldCharType="end"/>
            </w:r>
            <w:r w:rsidRPr="00F40977">
              <w:rPr>
                <w:szCs w:val="20"/>
              </w:rPr>
              <w:t xml:space="preserve"> Да</w:t>
            </w:r>
          </w:p>
        </w:tc>
        <w:tc>
          <w:tcPr>
            <w:tcW w:w="873" w:type="dxa"/>
            <w:tcMar>
              <w:left w:w="43" w:type="dxa"/>
              <w:right w:w="43" w:type="dxa"/>
            </w:tcMar>
            <w:hideMark/>
          </w:tcPr>
          <w:p w:rsidR="00F40977" w:rsidRPr="00F40977" w:rsidRDefault="00F40977" w:rsidP="00F40977">
            <w:pPr>
              <w:spacing w:before="40" w:after="80"/>
              <w:rPr>
                <w:szCs w:val="20"/>
                <w:lang w:val="en-GB"/>
              </w:rPr>
            </w:pPr>
            <w:r w:rsidRPr="00F40977">
              <w:rPr>
                <w:szCs w:val="20"/>
              </w:rPr>
              <w:fldChar w:fldCharType="begin">
                <w:ffData>
                  <w:name w:val="Kontrollkästchen20"/>
                  <w:enabled/>
                  <w:calcOnExit w:val="0"/>
                  <w:checkBox>
                    <w:sizeAuto/>
                    <w:default w:val="0"/>
                  </w:checkBox>
                </w:ffData>
              </w:fldChar>
            </w:r>
            <w:r w:rsidRPr="00F40977">
              <w:rPr>
                <w:szCs w:val="20"/>
              </w:rPr>
              <w:instrText xml:space="preserve"> FORMCHECKBOX </w:instrText>
            </w:r>
            <w:r w:rsidR="00EF2BEA">
              <w:rPr>
                <w:szCs w:val="20"/>
              </w:rPr>
            </w:r>
            <w:r w:rsidR="00EF2BEA">
              <w:rPr>
                <w:szCs w:val="20"/>
              </w:rPr>
              <w:fldChar w:fldCharType="separate"/>
            </w:r>
            <w:r w:rsidRPr="00F40977">
              <w:rPr>
                <w:szCs w:val="20"/>
              </w:rPr>
              <w:fldChar w:fldCharType="end"/>
            </w:r>
            <w:r w:rsidRPr="00F40977">
              <w:rPr>
                <w:szCs w:val="20"/>
              </w:rPr>
              <w:t xml:space="preserve"> Нет</w:t>
            </w:r>
          </w:p>
        </w:tc>
        <w:tc>
          <w:tcPr>
            <w:tcW w:w="1147" w:type="dxa"/>
            <w:tcMar>
              <w:left w:w="43" w:type="dxa"/>
              <w:right w:w="43" w:type="dxa"/>
            </w:tcMar>
            <w:hideMark/>
          </w:tcPr>
          <w:p w:rsidR="00F40977" w:rsidRPr="00F40977" w:rsidRDefault="00F40977" w:rsidP="00F40977">
            <w:pPr>
              <w:spacing w:before="40" w:after="80"/>
              <w:rPr>
                <w:szCs w:val="20"/>
                <w:lang w:val="en-GB"/>
              </w:rPr>
            </w:pPr>
            <w:r w:rsidRPr="00F40977">
              <w:rPr>
                <w:szCs w:val="20"/>
              </w:rPr>
              <w:fldChar w:fldCharType="begin">
                <w:ffData>
                  <w:name w:val="Kontrollkästchen21"/>
                  <w:enabled/>
                  <w:calcOnExit w:val="0"/>
                  <w:checkBox>
                    <w:sizeAuto/>
                    <w:default w:val="0"/>
                  </w:checkBox>
                </w:ffData>
              </w:fldChar>
            </w:r>
            <w:r w:rsidRPr="00F40977">
              <w:rPr>
                <w:szCs w:val="20"/>
              </w:rPr>
              <w:instrText xml:space="preserve"> FORMCHECKBOX </w:instrText>
            </w:r>
            <w:r w:rsidR="00EF2BEA">
              <w:rPr>
                <w:szCs w:val="20"/>
              </w:rPr>
            </w:r>
            <w:r w:rsidR="00EF2BEA">
              <w:rPr>
                <w:szCs w:val="20"/>
              </w:rPr>
              <w:fldChar w:fldCharType="separate"/>
            </w:r>
            <w:r w:rsidRPr="00F40977">
              <w:rPr>
                <w:szCs w:val="20"/>
              </w:rPr>
              <w:fldChar w:fldCharType="end"/>
            </w:r>
            <w:r w:rsidRPr="00F40977">
              <w:rPr>
                <w:szCs w:val="20"/>
              </w:rPr>
              <w:t xml:space="preserve"> н/п</w:t>
            </w:r>
          </w:p>
        </w:tc>
      </w:tr>
    </w:tbl>
    <w:p w:rsidR="00F40977" w:rsidRPr="00F40977" w:rsidRDefault="00F40977" w:rsidP="00F40977">
      <w:pPr>
        <w:pStyle w:val="SingleTxt"/>
        <w:spacing w:after="0" w:line="120" w:lineRule="exact"/>
        <w:rPr>
          <w:sz w:val="10"/>
        </w:rPr>
      </w:pPr>
    </w:p>
    <w:p w:rsidR="00F40977" w:rsidRPr="00F40977" w:rsidRDefault="00F40977" w:rsidP="00F40977">
      <w:pPr>
        <w:pStyle w:val="SingleTxt"/>
        <w:spacing w:after="0" w:line="120" w:lineRule="exact"/>
        <w:rPr>
          <w:sz w:val="10"/>
        </w:rPr>
      </w:pPr>
    </w:p>
    <w:p w:rsidR="00F40977" w:rsidRPr="00F40977" w:rsidRDefault="00F40977" w:rsidP="00F409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40977">
        <w:rPr>
          <w:lang w:val="en-GB"/>
        </w:rPr>
        <w:tab/>
        <w:t>B.</w:t>
      </w:r>
      <w:r w:rsidRPr="00F40977">
        <w:rPr>
          <w:lang w:val="en-GB"/>
        </w:rPr>
        <w:tab/>
      </w:r>
      <w:proofErr w:type="spellStart"/>
      <w:r w:rsidRPr="00F40977">
        <w:rPr>
          <w:lang w:val="en-GB"/>
        </w:rPr>
        <w:t>Результаты</w:t>
      </w:r>
      <w:proofErr w:type="spellEnd"/>
      <w:r w:rsidRPr="00F40977">
        <w:rPr>
          <w:lang w:val="en-GB"/>
        </w:rPr>
        <w:t xml:space="preserve"> </w:t>
      </w:r>
      <w:proofErr w:type="spellStart"/>
      <w:r w:rsidRPr="00F40977">
        <w:rPr>
          <w:lang w:val="en-GB"/>
        </w:rPr>
        <w:t>анализа</w:t>
      </w:r>
      <w:proofErr w:type="spellEnd"/>
      <w:r w:rsidRPr="00F40977">
        <w:rPr>
          <w:lang w:val="en-GB"/>
        </w:rPr>
        <w:t xml:space="preserve"> </w:t>
      </w:r>
      <w:proofErr w:type="spellStart"/>
      <w:r w:rsidRPr="00F40977">
        <w:rPr>
          <w:lang w:val="en-GB"/>
        </w:rPr>
        <w:t>произвольной</w:t>
      </w:r>
      <w:proofErr w:type="spellEnd"/>
      <w:r w:rsidRPr="00F40977">
        <w:rPr>
          <w:lang w:val="en-GB"/>
        </w:rPr>
        <w:t xml:space="preserve"> </w:t>
      </w:r>
      <w:proofErr w:type="spellStart"/>
      <w:r w:rsidRPr="00F40977">
        <w:rPr>
          <w:lang w:val="en-GB"/>
        </w:rPr>
        <w:t>пробы</w:t>
      </w:r>
      <w:proofErr w:type="spellEnd"/>
    </w:p>
    <w:p w:rsidR="00F40977" w:rsidRPr="00F40977" w:rsidRDefault="00F40977" w:rsidP="00F40977">
      <w:pPr>
        <w:pStyle w:val="SingleTxt"/>
        <w:spacing w:after="0" w:line="120" w:lineRule="exact"/>
        <w:rPr>
          <w:sz w:val="10"/>
        </w:rPr>
      </w:pPr>
    </w:p>
    <w:p w:rsidR="00F40977" w:rsidRPr="00F40977" w:rsidRDefault="00F40977" w:rsidP="00F40977">
      <w:pPr>
        <w:pStyle w:val="SingleTxt"/>
        <w:spacing w:after="0" w:line="120" w:lineRule="exact"/>
        <w:rPr>
          <w:sz w:val="10"/>
        </w:rPr>
      </w:pPr>
    </w:p>
    <w:tbl>
      <w:tblPr>
        <w:tblW w:w="74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98"/>
        <w:gridCol w:w="1810"/>
        <w:gridCol w:w="1782"/>
        <w:gridCol w:w="2007"/>
      </w:tblGrid>
      <w:tr w:rsidR="00F40977" w:rsidRPr="00F40977" w:rsidTr="0000235F">
        <w:trPr>
          <w:cantSplit/>
          <w:tblHeader/>
        </w:trPr>
        <w:tc>
          <w:tcPr>
            <w:tcW w:w="1898" w:type="dxa"/>
            <w:vAlign w:val="bottom"/>
            <w:hideMark/>
          </w:tcPr>
          <w:p w:rsidR="00F40977" w:rsidRPr="00F40977" w:rsidRDefault="00F40977" w:rsidP="00F40977">
            <w:pPr>
              <w:spacing w:before="80" w:after="80" w:line="160" w:lineRule="exact"/>
              <w:rPr>
                <w:i/>
                <w:sz w:val="14"/>
                <w:szCs w:val="14"/>
              </w:rPr>
            </w:pPr>
            <w:r w:rsidRPr="00F40977">
              <w:rPr>
                <w:i/>
                <w:sz w:val="14"/>
                <w:szCs w:val="14"/>
              </w:rPr>
              <w:t>Параметр</w:t>
            </w:r>
          </w:p>
        </w:tc>
        <w:tc>
          <w:tcPr>
            <w:tcW w:w="1810" w:type="dxa"/>
            <w:vAlign w:val="bottom"/>
            <w:hideMark/>
          </w:tcPr>
          <w:p w:rsidR="00F40977" w:rsidRPr="00F40977" w:rsidRDefault="00F40977" w:rsidP="00F40977">
            <w:pPr>
              <w:spacing w:before="80" w:after="80" w:line="160" w:lineRule="exact"/>
              <w:rPr>
                <w:i/>
                <w:sz w:val="14"/>
                <w:szCs w:val="14"/>
              </w:rPr>
            </w:pPr>
            <w:r w:rsidRPr="00F40977">
              <w:rPr>
                <w:i/>
                <w:sz w:val="14"/>
                <w:szCs w:val="14"/>
              </w:rPr>
              <w:t>Полученное значение</w:t>
            </w:r>
          </w:p>
        </w:tc>
        <w:tc>
          <w:tcPr>
            <w:tcW w:w="3789" w:type="dxa"/>
            <w:gridSpan w:val="2"/>
            <w:shd w:val="clear" w:color="auto" w:fill="FFFFFF" w:themeFill="background1"/>
            <w:vAlign w:val="bottom"/>
            <w:hideMark/>
          </w:tcPr>
          <w:p w:rsidR="00F40977" w:rsidRPr="006A51E0" w:rsidRDefault="00F40977" w:rsidP="006A51E0">
            <w:pPr>
              <w:spacing w:before="80" w:after="80" w:line="160" w:lineRule="exact"/>
              <w:rPr>
                <w:i/>
                <w:sz w:val="14"/>
                <w:szCs w:val="14"/>
                <w:vertAlign w:val="superscript"/>
              </w:rPr>
            </w:pPr>
            <w:r w:rsidRPr="00F40977">
              <w:rPr>
                <w:i/>
                <w:sz w:val="14"/>
                <w:szCs w:val="14"/>
              </w:rPr>
              <w:t>Соответствие</w:t>
            </w:r>
            <w:r w:rsidR="006A51E0" w:rsidRPr="006A51E0">
              <w:rPr>
                <w:sz w:val="17"/>
                <w:szCs w:val="17"/>
                <w:vertAlign w:val="superscript"/>
              </w:rPr>
              <w:t>17</w:t>
            </w:r>
          </w:p>
        </w:tc>
      </w:tr>
      <w:tr w:rsidR="00F40977" w:rsidTr="0000235F">
        <w:trPr>
          <w:cantSplit/>
        </w:trPr>
        <w:tc>
          <w:tcPr>
            <w:tcW w:w="1898" w:type="dxa"/>
            <w:tcMar>
              <w:left w:w="43" w:type="dxa"/>
              <w:right w:w="43" w:type="dxa"/>
            </w:tcMar>
            <w:hideMark/>
          </w:tcPr>
          <w:p w:rsidR="00F40977" w:rsidRDefault="00F40977" w:rsidP="00F40977">
            <w:pPr>
              <w:spacing w:before="40" w:after="80"/>
              <w:rPr>
                <w:szCs w:val="18"/>
                <w:lang w:val="en-GB"/>
              </w:rPr>
            </w:pPr>
            <w:r>
              <w:t>БПК</w:t>
            </w:r>
            <w:r>
              <w:rPr>
                <w:szCs w:val="18"/>
                <w:vertAlign w:val="subscript"/>
              </w:rPr>
              <w:t>5</w:t>
            </w:r>
          </w:p>
        </w:tc>
        <w:tc>
          <w:tcPr>
            <w:tcW w:w="1810" w:type="dxa"/>
            <w:tcMar>
              <w:left w:w="43" w:type="dxa"/>
              <w:right w:w="43" w:type="dxa"/>
            </w:tcMar>
          </w:tcPr>
          <w:p w:rsidR="00F40977" w:rsidRDefault="00F40977" w:rsidP="00F40977">
            <w:pPr>
              <w:spacing w:before="40" w:after="80"/>
              <w:rPr>
                <w:szCs w:val="18"/>
                <w:lang w:val="en-GB"/>
              </w:rPr>
            </w:pPr>
          </w:p>
        </w:tc>
        <w:tc>
          <w:tcPr>
            <w:tcW w:w="1782" w:type="dxa"/>
            <w:tcMar>
              <w:left w:w="43" w:type="dxa"/>
              <w:right w:w="43" w:type="dxa"/>
            </w:tcMar>
            <w:hideMark/>
          </w:tcPr>
          <w:p w:rsidR="00F40977" w:rsidRDefault="00F40977" w:rsidP="00F40977">
            <w:pPr>
              <w:spacing w:before="40" w:after="80"/>
              <w:rPr>
                <w:szCs w:val="18"/>
              </w:rPr>
            </w:pPr>
            <w:r>
              <w:rPr>
                <w:szCs w:val="18"/>
              </w:rPr>
              <w:fldChar w:fldCharType="begin">
                <w:ffData>
                  <w:name w:val=""/>
                  <w:enabled/>
                  <w:calcOnExit w:val="0"/>
                  <w:checkBox>
                    <w:sizeAuto/>
                    <w:default w:val="0"/>
                  </w:checkBox>
                </w:ffData>
              </w:fldChar>
            </w:r>
            <w:r>
              <w:rPr>
                <w:szCs w:val="18"/>
              </w:rPr>
              <w:instrText xml:space="preserve"> FORMCHECKBOX </w:instrText>
            </w:r>
            <w:r w:rsidR="00EF2BEA">
              <w:rPr>
                <w:szCs w:val="18"/>
              </w:rPr>
            </w:r>
            <w:r w:rsidR="00EF2BEA">
              <w:rPr>
                <w:szCs w:val="18"/>
              </w:rPr>
              <w:fldChar w:fldCharType="separate"/>
            </w:r>
            <w:r>
              <w:rPr>
                <w:szCs w:val="18"/>
              </w:rPr>
              <w:fldChar w:fldCharType="end"/>
            </w:r>
            <w:r>
              <w:rPr>
                <w:szCs w:val="18"/>
              </w:rPr>
              <w:t xml:space="preserve"> Да</w:t>
            </w:r>
          </w:p>
        </w:tc>
        <w:tc>
          <w:tcPr>
            <w:tcW w:w="2007" w:type="dxa"/>
            <w:tcMar>
              <w:left w:w="43" w:type="dxa"/>
              <w:right w:w="43" w:type="dxa"/>
            </w:tcMar>
            <w:hideMark/>
          </w:tcPr>
          <w:p w:rsidR="00F40977" w:rsidRDefault="00F40977" w:rsidP="00F40977">
            <w:pPr>
              <w:spacing w:before="40" w:after="80"/>
              <w:rPr>
                <w:szCs w:val="18"/>
                <w:lang w:val="en-GB"/>
              </w:rPr>
            </w:pPr>
            <w:r>
              <w:rPr>
                <w:szCs w:val="18"/>
              </w:rPr>
              <w:fldChar w:fldCharType="begin">
                <w:ffData>
                  <w:name w:val="Kontrollkästchen20"/>
                  <w:enabled/>
                  <w:calcOnExit w:val="0"/>
                  <w:checkBox>
                    <w:sizeAuto/>
                    <w:default w:val="0"/>
                  </w:checkBox>
                </w:ffData>
              </w:fldChar>
            </w:r>
            <w:r>
              <w:rPr>
                <w:szCs w:val="18"/>
              </w:rPr>
              <w:instrText xml:space="preserve"> FORMCHECKBOX </w:instrText>
            </w:r>
            <w:r w:rsidR="00EF2BEA">
              <w:rPr>
                <w:szCs w:val="18"/>
              </w:rPr>
            </w:r>
            <w:r w:rsidR="00EF2BEA">
              <w:rPr>
                <w:szCs w:val="18"/>
              </w:rPr>
              <w:fldChar w:fldCharType="separate"/>
            </w:r>
            <w:r>
              <w:rPr>
                <w:szCs w:val="18"/>
              </w:rPr>
              <w:fldChar w:fldCharType="end"/>
            </w:r>
            <w:r>
              <w:rPr>
                <w:szCs w:val="18"/>
              </w:rPr>
              <w:t xml:space="preserve"> Нет</w:t>
            </w:r>
          </w:p>
        </w:tc>
      </w:tr>
      <w:tr w:rsidR="00F40977" w:rsidTr="0000235F">
        <w:trPr>
          <w:cantSplit/>
        </w:trPr>
        <w:tc>
          <w:tcPr>
            <w:tcW w:w="1898" w:type="dxa"/>
            <w:tcMar>
              <w:left w:w="43" w:type="dxa"/>
              <w:right w:w="43" w:type="dxa"/>
            </w:tcMar>
            <w:hideMark/>
          </w:tcPr>
          <w:p w:rsidR="00F40977" w:rsidRDefault="00F40977" w:rsidP="006A51E0">
            <w:pPr>
              <w:spacing w:before="40" w:after="80"/>
              <w:rPr>
                <w:szCs w:val="18"/>
              </w:rPr>
            </w:pPr>
            <w:r>
              <w:t>ХПК</w:t>
            </w:r>
          </w:p>
        </w:tc>
        <w:tc>
          <w:tcPr>
            <w:tcW w:w="1810" w:type="dxa"/>
            <w:tcMar>
              <w:left w:w="43" w:type="dxa"/>
              <w:right w:w="43" w:type="dxa"/>
            </w:tcMar>
          </w:tcPr>
          <w:p w:rsidR="00F40977" w:rsidRDefault="00F40977" w:rsidP="00F40977">
            <w:pPr>
              <w:spacing w:before="40" w:after="80"/>
              <w:rPr>
                <w:szCs w:val="18"/>
                <w:lang w:val="en-GB"/>
              </w:rPr>
            </w:pPr>
          </w:p>
        </w:tc>
        <w:tc>
          <w:tcPr>
            <w:tcW w:w="1782" w:type="dxa"/>
            <w:tcMar>
              <w:left w:w="43" w:type="dxa"/>
              <w:right w:w="43" w:type="dxa"/>
            </w:tcMar>
            <w:hideMark/>
          </w:tcPr>
          <w:p w:rsidR="00F40977" w:rsidRDefault="00F40977" w:rsidP="00F40977">
            <w:pPr>
              <w:spacing w:before="40" w:after="80"/>
              <w:rPr>
                <w:szCs w:val="18"/>
                <w:lang w:val="en-GB"/>
              </w:rPr>
            </w:pPr>
            <w:r>
              <w:rPr>
                <w:szCs w:val="18"/>
              </w:rPr>
              <w:fldChar w:fldCharType="begin">
                <w:ffData>
                  <w:name w:val=""/>
                  <w:enabled/>
                  <w:calcOnExit w:val="0"/>
                  <w:checkBox>
                    <w:sizeAuto/>
                    <w:default w:val="0"/>
                  </w:checkBox>
                </w:ffData>
              </w:fldChar>
            </w:r>
            <w:r>
              <w:rPr>
                <w:szCs w:val="18"/>
              </w:rPr>
              <w:instrText xml:space="preserve"> FORMCHECKBOX </w:instrText>
            </w:r>
            <w:r w:rsidR="00EF2BEA">
              <w:rPr>
                <w:szCs w:val="18"/>
              </w:rPr>
            </w:r>
            <w:r w:rsidR="00EF2BEA">
              <w:rPr>
                <w:szCs w:val="18"/>
              </w:rPr>
              <w:fldChar w:fldCharType="separate"/>
            </w:r>
            <w:r>
              <w:rPr>
                <w:szCs w:val="18"/>
              </w:rPr>
              <w:fldChar w:fldCharType="end"/>
            </w:r>
            <w:r>
              <w:rPr>
                <w:szCs w:val="18"/>
              </w:rPr>
              <w:t xml:space="preserve"> Да</w:t>
            </w:r>
          </w:p>
        </w:tc>
        <w:tc>
          <w:tcPr>
            <w:tcW w:w="2007" w:type="dxa"/>
            <w:tcMar>
              <w:left w:w="43" w:type="dxa"/>
              <w:right w:w="43" w:type="dxa"/>
            </w:tcMar>
            <w:hideMark/>
          </w:tcPr>
          <w:p w:rsidR="00F40977" w:rsidRDefault="00F40977" w:rsidP="00F40977">
            <w:pPr>
              <w:spacing w:before="40" w:after="80"/>
              <w:rPr>
                <w:szCs w:val="18"/>
                <w:lang w:val="en-GB"/>
              </w:rPr>
            </w:pPr>
            <w:r>
              <w:rPr>
                <w:szCs w:val="18"/>
              </w:rPr>
              <w:fldChar w:fldCharType="begin">
                <w:ffData>
                  <w:name w:val="Kontrollkästchen20"/>
                  <w:enabled/>
                  <w:calcOnExit w:val="0"/>
                  <w:checkBox>
                    <w:sizeAuto/>
                    <w:default w:val="0"/>
                  </w:checkBox>
                </w:ffData>
              </w:fldChar>
            </w:r>
            <w:r>
              <w:rPr>
                <w:szCs w:val="18"/>
              </w:rPr>
              <w:instrText xml:space="preserve"> FORMCHECKBOX </w:instrText>
            </w:r>
            <w:r w:rsidR="00EF2BEA">
              <w:rPr>
                <w:szCs w:val="18"/>
              </w:rPr>
            </w:r>
            <w:r w:rsidR="00EF2BEA">
              <w:rPr>
                <w:szCs w:val="18"/>
              </w:rPr>
              <w:fldChar w:fldCharType="separate"/>
            </w:r>
            <w:r>
              <w:rPr>
                <w:szCs w:val="18"/>
              </w:rPr>
              <w:fldChar w:fldCharType="end"/>
            </w:r>
            <w:r>
              <w:rPr>
                <w:szCs w:val="18"/>
              </w:rPr>
              <w:t xml:space="preserve"> Нет</w:t>
            </w:r>
          </w:p>
        </w:tc>
      </w:tr>
      <w:tr w:rsidR="00F40977" w:rsidTr="0000235F">
        <w:trPr>
          <w:cantSplit/>
        </w:trPr>
        <w:tc>
          <w:tcPr>
            <w:tcW w:w="1898" w:type="dxa"/>
            <w:tcMar>
              <w:left w:w="43" w:type="dxa"/>
              <w:right w:w="43" w:type="dxa"/>
            </w:tcMar>
            <w:hideMark/>
          </w:tcPr>
          <w:p w:rsidR="00F40977" w:rsidRDefault="00F40977" w:rsidP="00F40977">
            <w:pPr>
              <w:spacing w:before="40" w:after="80"/>
              <w:rPr>
                <w:szCs w:val="18"/>
                <w:vertAlign w:val="superscript"/>
                <w:lang w:val="en-GB"/>
              </w:rPr>
            </w:pPr>
            <w:r>
              <w:rPr>
                <w:szCs w:val="18"/>
              </w:rPr>
              <w:t>TOC</w:t>
            </w:r>
          </w:p>
        </w:tc>
        <w:tc>
          <w:tcPr>
            <w:tcW w:w="1810" w:type="dxa"/>
            <w:tcMar>
              <w:left w:w="43" w:type="dxa"/>
              <w:right w:w="43" w:type="dxa"/>
            </w:tcMar>
          </w:tcPr>
          <w:p w:rsidR="00F40977" w:rsidRDefault="00F40977" w:rsidP="00F40977">
            <w:pPr>
              <w:spacing w:before="40" w:after="80"/>
              <w:rPr>
                <w:szCs w:val="18"/>
                <w:lang w:val="en-GB"/>
              </w:rPr>
            </w:pPr>
          </w:p>
        </w:tc>
        <w:tc>
          <w:tcPr>
            <w:tcW w:w="1782" w:type="dxa"/>
            <w:tcMar>
              <w:left w:w="43" w:type="dxa"/>
              <w:right w:w="43" w:type="dxa"/>
            </w:tcMar>
            <w:hideMark/>
          </w:tcPr>
          <w:p w:rsidR="00F40977" w:rsidRDefault="00F40977" w:rsidP="00F40977">
            <w:pPr>
              <w:spacing w:before="40" w:after="80"/>
              <w:rPr>
                <w:szCs w:val="18"/>
                <w:lang w:val="en-GB"/>
              </w:rPr>
            </w:pPr>
            <w:r>
              <w:rPr>
                <w:szCs w:val="18"/>
              </w:rPr>
              <w:fldChar w:fldCharType="begin">
                <w:ffData>
                  <w:name w:val=""/>
                  <w:enabled/>
                  <w:calcOnExit w:val="0"/>
                  <w:checkBox>
                    <w:sizeAuto/>
                    <w:default w:val="0"/>
                  </w:checkBox>
                </w:ffData>
              </w:fldChar>
            </w:r>
            <w:r>
              <w:rPr>
                <w:szCs w:val="18"/>
              </w:rPr>
              <w:instrText xml:space="preserve"> FORMCHECKBOX </w:instrText>
            </w:r>
            <w:r w:rsidR="00EF2BEA">
              <w:rPr>
                <w:szCs w:val="18"/>
              </w:rPr>
            </w:r>
            <w:r w:rsidR="00EF2BEA">
              <w:rPr>
                <w:szCs w:val="18"/>
              </w:rPr>
              <w:fldChar w:fldCharType="separate"/>
            </w:r>
            <w:r>
              <w:rPr>
                <w:szCs w:val="18"/>
              </w:rPr>
              <w:fldChar w:fldCharType="end"/>
            </w:r>
            <w:r>
              <w:rPr>
                <w:szCs w:val="18"/>
              </w:rPr>
              <w:t xml:space="preserve"> Да</w:t>
            </w:r>
          </w:p>
        </w:tc>
        <w:tc>
          <w:tcPr>
            <w:tcW w:w="2007" w:type="dxa"/>
            <w:tcMar>
              <w:left w:w="43" w:type="dxa"/>
              <w:right w:w="43" w:type="dxa"/>
            </w:tcMar>
            <w:hideMark/>
          </w:tcPr>
          <w:p w:rsidR="00F40977" w:rsidRDefault="00F40977" w:rsidP="00F40977">
            <w:pPr>
              <w:spacing w:before="40" w:after="80"/>
              <w:rPr>
                <w:szCs w:val="18"/>
                <w:lang w:val="en-GB"/>
              </w:rPr>
            </w:pPr>
            <w:r>
              <w:rPr>
                <w:szCs w:val="18"/>
              </w:rPr>
              <w:fldChar w:fldCharType="begin">
                <w:ffData>
                  <w:name w:val="Kontrollkästchen20"/>
                  <w:enabled/>
                  <w:calcOnExit w:val="0"/>
                  <w:checkBox>
                    <w:sizeAuto/>
                    <w:default w:val="0"/>
                  </w:checkBox>
                </w:ffData>
              </w:fldChar>
            </w:r>
            <w:r>
              <w:rPr>
                <w:szCs w:val="18"/>
              </w:rPr>
              <w:instrText xml:space="preserve"> FORMCHECKBOX </w:instrText>
            </w:r>
            <w:r w:rsidR="00EF2BEA">
              <w:rPr>
                <w:szCs w:val="18"/>
              </w:rPr>
            </w:r>
            <w:r w:rsidR="00EF2BEA">
              <w:rPr>
                <w:szCs w:val="18"/>
              </w:rPr>
              <w:fldChar w:fldCharType="separate"/>
            </w:r>
            <w:r>
              <w:rPr>
                <w:szCs w:val="18"/>
              </w:rPr>
              <w:fldChar w:fldCharType="end"/>
            </w:r>
            <w:r>
              <w:rPr>
                <w:szCs w:val="18"/>
              </w:rPr>
              <w:t xml:space="preserve"> Нет</w:t>
            </w:r>
          </w:p>
        </w:tc>
      </w:tr>
    </w:tbl>
    <w:p w:rsidR="00F40977" w:rsidRPr="00F40977" w:rsidRDefault="00F40977" w:rsidP="00F40977">
      <w:pPr>
        <w:pStyle w:val="SingleTxt"/>
        <w:spacing w:after="0" w:line="120" w:lineRule="exact"/>
        <w:rPr>
          <w:sz w:val="10"/>
        </w:rPr>
      </w:pPr>
    </w:p>
    <w:p w:rsidR="00F40977" w:rsidRPr="00F40977" w:rsidRDefault="00F40977" w:rsidP="00F40977">
      <w:pPr>
        <w:pStyle w:val="SingleTxt"/>
        <w:spacing w:after="0" w:line="120" w:lineRule="exact"/>
        <w:rPr>
          <w:sz w:val="10"/>
        </w:rPr>
      </w:pPr>
    </w:p>
    <w:p w:rsidR="00F40977" w:rsidRPr="00F40977" w:rsidRDefault="00F40977" w:rsidP="00F409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40977">
        <w:rPr>
          <w:lang w:val="en-GB"/>
        </w:rPr>
        <w:tab/>
        <w:t>C.</w:t>
      </w:r>
      <w:r w:rsidRPr="00F40977">
        <w:rPr>
          <w:lang w:val="en-GB"/>
        </w:rPr>
        <w:tab/>
      </w:r>
      <w:r w:rsidRPr="00F40977">
        <w:t>Замечания</w:t>
      </w:r>
    </w:p>
    <w:p w:rsidR="00F40977" w:rsidRPr="00F40977" w:rsidRDefault="00F40977" w:rsidP="00F40977">
      <w:pPr>
        <w:pStyle w:val="SingleTxt"/>
        <w:spacing w:after="0" w:line="120" w:lineRule="exact"/>
        <w:rPr>
          <w:sz w:val="10"/>
        </w:rPr>
      </w:pPr>
    </w:p>
    <w:p w:rsidR="00F40977" w:rsidRPr="00F40977" w:rsidRDefault="00F40977" w:rsidP="00F40977">
      <w:pPr>
        <w:pStyle w:val="SingleTxt"/>
        <w:spacing w:after="0" w:line="120" w:lineRule="exact"/>
        <w:rPr>
          <w:sz w:val="10"/>
        </w:rPr>
      </w:pPr>
    </w:p>
    <w:tbl>
      <w:tblPr>
        <w:tblW w:w="7416"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3"/>
        <w:gridCol w:w="5553"/>
      </w:tblGrid>
      <w:tr w:rsidR="00F40977" w:rsidTr="0000235F">
        <w:trPr>
          <w:cantSplit/>
        </w:trPr>
        <w:tc>
          <w:tcPr>
            <w:tcW w:w="7416" w:type="dxa"/>
            <w:gridSpan w:val="2"/>
            <w:tcMar>
              <w:left w:w="43" w:type="dxa"/>
              <w:right w:w="43" w:type="dxa"/>
            </w:tcMar>
            <w:vAlign w:val="center"/>
            <w:hideMark/>
          </w:tcPr>
          <w:p w:rsidR="00F40977" w:rsidRPr="00607774" w:rsidRDefault="00F40977" w:rsidP="006A51E0">
            <w:pPr>
              <w:suppressAutoHyphens/>
              <w:spacing w:before="120" w:after="120" w:line="240" w:lineRule="auto"/>
              <w:rPr>
                <w:sz w:val="14"/>
                <w:szCs w:val="14"/>
              </w:rPr>
            </w:pPr>
            <w:r w:rsidRPr="00607774">
              <w:rPr>
                <w:sz w:val="14"/>
                <w:szCs w:val="14"/>
              </w:rPr>
              <w:t>(Были обнаружены следующие настройки, отличающиеся от номинальных, модификации или изменения, внесенные в установку для обработки сточных вод, установленную на судне)</w:t>
            </w:r>
          </w:p>
        </w:tc>
      </w:tr>
      <w:tr w:rsidR="00F40977" w:rsidTr="0000235F">
        <w:trPr>
          <w:cantSplit/>
          <w:trHeight w:val="467"/>
        </w:trPr>
        <w:tc>
          <w:tcPr>
            <w:tcW w:w="7416" w:type="dxa"/>
            <w:gridSpan w:val="2"/>
            <w:tcMar>
              <w:left w:w="43" w:type="dxa"/>
              <w:right w:w="43" w:type="dxa"/>
            </w:tcMar>
            <w:vAlign w:val="center"/>
          </w:tcPr>
          <w:p w:rsidR="00F40977" w:rsidRDefault="00F40977">
            <w:pPr>
              <w:spacing w:before="120" w:after="120" w:line="120" w:lineRule="auto"/>
              <w:jc w:val="both"/>
              <w:rPr>
                <w:sz w:val="24"/>
                <w:szCs w:val="24"/>
              </w:rPr>
            </w:pPr>
          </w:p>
        </w:tc>
      </w:tr>
      <w:tr w:rsidR="00F40977" w:rsidTr="0000235F">
        <w:trPr>
          <w:cantSplit/>
          <w:trHeight w:val="227"/>
        </w:trPr>
        <w:tc>
          <w:tcPr>
            <w:tcW w:w="7416" w:type="dxa"/>
            <w:gridSpan w:val="2"/>
            <w:tcMar>
              <w:left w:w="43" w:type="dxa"/>
              <w:right w:w="43" w:type="dxa"/>
            </w:tcMar>
            <w:vAlign w:val="center"/>
          </w:tcPr>
          <w:p w:rsidR="00F40977" w:rsidRDefault="00F40977">
            <w:pPr>
              <w:spacing w:before="120" w:after="120" w:line="120" w:lineRule="auto"/>
              <w:jc w:val="both"/>
              <w:rPr>
                <w:sz w:val="24"/>
                <w:szCs w:val="24"/>
              </w:rPr>
            </w:pPr>
          </w:p>
        </w:tc>
      </w:tr>
      <w:tr w:rsidR="00F40977" w:rsidTr="0000235F">
        <w:trPr>
          <w:cantSplit/>
          <w:trHeight w:val="227"/>
        </w:trPr>
        <w:tc>
          <w:tcPr>
            <w:tcW w:w="7416" w:type="dxa"/>
            <w:gridSpan w:val="2"/>
            <w:tcMar>
              <w:left w:w="43" w:type="dxa"/>
              <w:right w:w="43" w:type="dxa"/>
            </w:tcMar>
            <w:vAlign w:val="center"/>
          </w:tcPr>
          <w:p w:rsidR="00F40977" w:rsidRDefault="00F40977">
            <w:pPr>
              <w:spacing w:before="120" w:after="120" w:line="120" w:lineRule="auto"/>
              <w:jc w:val="both"/>
              <w:rPr>
                <w:sz w:val="24"/>
                <w:szCs w:val="24"/>
              </w:rPr>
            </w:pPr>
          </w:p>
        </w:tc>
      </w:tr>
      <w:tr w:rsidR="00F40977" w:rsidTr="0000235F">
        <w:trPr>
          <w:cantSplit/>
          <w:trHeight w:val="227"/>
        </w:trPr>
        <w:tc>
          <w:tcPr>
            <w:tcW w:w="7416" w:type="dxa"/>
            <w:gridSpan w:val="2"/>
            <w:tcMar>
              <w:left w:w="43" w:type="dxa"/>
              <w:right w:w="43" w:type="dxa"/>
            </w:tcMar>
            <w:vAlign w:val="center"/>
          </w:tcPr>
          <w:p w:rsidR="00F40977" w:rsidRDefault="00F40977">
            <w:pPr>
              <w:spacing w:before="120" w:after="120" w:line="120" w:lineRule="auto"/>
              <w:jc w:val="both"/>
              <w:rPr>
                <w:sz w:val="24"/>
                <w:szCs w:val="24"/>
              </w:rPr>
            </w:pPr>
          </w:p>
        </w:tc>
      </w:tr>
      <w:tr w:rsidR="00F40977" w:rsidTr="0000235F">
        <w:trPr>
          <w:cantSplit/>
        </w:trPr>
        <w:tc>
          <w:tcPr>
            <w:tcW w:w="1863" w:type="dxa"/>
            <w:tcMar>
              <w:left w:w="43" w:type="dxa"/>
              <w:right w:w="43" w:type="dxa"/>
            </w:tcMar>
            <w:vAlign w:val="center"/>
            <w:hideMark/>
          </w:tcPr>
          <w:p w:rsidR="00F40977" w:rsidRDefault="00F40977" w:rsidP="006A51E0">
            <w:pPr>
              <w:suppressAutoHyphens/>
              <w:spacing w:before="120" w:after="120" w:line="192" w:lineRule="auto"/>
              <w:rPr>
                <w:sz w:val="18"/>
                <w:szCs w:val="18"/>
              </w:rPr>
            </w:pPr>
            <w:r>
              <w:rPr>
                <w:sz w:val="18"/>
                <w:szCs w:val="18"/>
              </w:rPr>
              <w:t>Имя и фамилия проверяющего лица:</w:t>
            </w:r>
          </w:p>
        </w:tc>
        <w:tc>
          <w:tcPr>
            <w:tcW w:w="5553" w:type="dxa"/>
            <w:tcMar>
              <w:left w:w="43" w:type="dxa"/>
              <w:right w:w="43" w:type="dxa"/>
            </w:tcMar>
            <w:vAlign w:val="center"/>
            <w:hideMark/>
          </w:tcPr>
          <w:p w:rsidR="00F40977" w:rsidRDefault="00F40977">
            <w:pPr>
              <w:tabs>
                <w:tab w:val="right" w:leader="dot" w:pos="5033"/>
              </w:tabs>
              <w:spacing w:before="120" w:after="120" w:line="240" w:lineRule="auto"/>
              <w:jc w:val="both"/>
              <w:rPr>
                <w:sz w:val="18"/>
                <w:szCs w:val="18"/>
              </w:rPr>
            </w:pPr>
            <w:r>
              <w:rPr>
                <w:sz w:val="18"/>
                <w:szCs w:val="18"/>
              </w:rPr>
              <w:tab/>
            </w:r>
          </w:p>
        </w:tc>
      </w:tr>
      <w:tr w:rsidR="00F40977" w:rsidTr="0000235F">
        <w:trPr>
          <w:cantSplit/>
        </w:trPr>
        <w:tc>
          <w:tcPr>
            <w:tcW w:w="1863" w:type="dxa"/>
            <w:tcMar>
              <w:left w:w="43" w:type="dxa"/>
              <w:right w:w="43" w:type="dxa"/>
            </w:tcMar>
            <w:vAlign w:val="center"/>
            <w:hideMark/>
          </w:tcPr>
          <w:p w:rsidR="00F40977" w:rsidRDefault="00F40977" w:rsidP="006A51E0">
            <w:pPr>
              <w:suppressAutoHyphens/>
              <w:spacing w:before="120" w:after="120" w:line="192" w:lineRule="auto"/>
              <w:rPr>
                <w:sz w:val="18"/>
                <w:szCs w:val="18"/>
                <w:lang w:val="en-GB"/>
              </w:rPr>
            </w:pPr>
            <w:r>
              <w:rPr>
                <w:sz w:val="18"/>
                <w:szCs w:val="18"/>
              </w:rPr>
              <w:t>Место и дата:</w:t>
            </w:r>
          </w:p>
        </w:tc>
        <w:tc>
          <w:tcPr>
            <w:tcW w:w="5553" w:type="dxa"/>
            <w:tcMar>
              <w:left w:w="43" w:type="dxa"/>
              <w:right w:w="43" w:type="dxa"/>
            </w:tcMar>
            <w:vAlign w:val="center"/>
            <w:hideMark/>
          </w:tcPr>
          <w:p w:rsidR="00F40977" w:rsidRDefault="00F40977">
            <w:pPr>
              <w:tabs>
                <w:tab w:val="right" w:leader="dot" w:pos="5033"/>
              </w:tabs>
              <w:spacing w:before="120" w:after="120" w:line="240" w:lineRule="auto"/>
              <w:jc w:val="both"/>
              <w:rPr>
                <w:sz w:val="18"/>
                <w:szCs w:val="18"/>
                <w:lang w:val="en-GB"/>
              </w:rPr>
            </w:pPr>
            <w:r>
              <w:rPr>
                <w:sz w:val="18"/>
                <w:szCs w:val="18"/>
              </w:rPr>
              <w:tab/>
            </w:r>
          </w:p>
        </w:tc>
      </w:tr>
      <w:tr w:rsidR="00F40977" w:rsidTr="0000235F">
        <w:trPr>
          <w:cantSplit/>
        </w:trPr>
        <w:tc>
          <w:tcPr>
            <w:tcW w:w="1863" w:type="dxa"/>
            <w:tcMar>
              <w:left w:w="43" w:type="dxa"/>
              <w:right w:w="43" w:type="dxa"/>
            </w:tcMar>
            <w:vAlign w:val="center"/>
            <w:hideMark/>
          </w:tcPr>
          <w:p w:rsidR="00F40977" w:rsidRDefault="00F40977" w:rsidP="006A51E0">
            <w:pPr>
              <w:suppressAutoHyphens/>
              <w:spacing w:before="120" w:after="120" w:line="192" w:lineRule="auto"/>
              <w:rPr>
                <w:sz w:val="18"/>
                <w:szCs w:val="18"/>
                <w:lang w:val="en-GB"/>
              </w:rPr>
            </w:pPr>
            <w:r>
              <w:rPr>
                <w:sz w:val="18"/>
                <w:szCs w:val="18"/>
              </w:rPr>
              <w:t>Подпись:</w:t>
            </w:r>
          </w:p>
        </w:tc>
        <w:tc>
          <w:tcPr>
            <w:tcW w:w="5553" w:type="dxa"/>
            <w:tcMar>
              <w:left w:w="43" w:type="dxa"/>
              <w:right w:w="43" w:type="dxa"/>
            </w:tcMar>
            <w:vAlign w:val="center"/>
            <w:hideMark/>
          </w:tcPr>
          <w:p w:rsidR="00F40977" w:rsidRDefault="00F40977">
            <w:pPr>
              <w:tabs>
                <w:tab w:val="right" w:leader="dot" w:pos="5033"/>
              </w:tabs>
              <w:spacing w:before="120" w:after="120" w:line="240" w:lineRule="auto"/>
              <w:jc w:val="both"/>
              <w:rPr>
                <w:sz w:val="18"/>
                <w:szCs w:val="18"/>
                <w:lang w:val="en-GB"/>
              </w:rPr>
            </w:pPr>
            <w:r>
              <w:rPr>
                <w:sz w:val="18"/>
                <w:szCs w:val="18"/>
              </w:rPr>
              <w:tab/>
            </w:r>
          </w:p>
        </w:tc>
      </w:tr>
    </w:tbl>
    <w:p w:rsidR="00F40977" w:rsidRPr="00F40977" w:rsidRDefault="00F40977" w:rsidP="00F40977">
      <w:pPr>
        <w:pStyle w:val="SingleTxt"/>
        <w:spacing w:after="0" w:line="120" w:lineRule="exact"/>
        <w:rPr>
          <w:sz w:val="10"/>
        </w:rPr>
      </w:pPr>
    </w:p>
    <w:p w:rsidR="006A51E0" w:rsidRDefault="006A51E0" w:rsidP="0000235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rPr>
      </w:pPr>
      <w:r>
        <w:br w:type="page"/>
      </w:r>
      <w:r w:rsidRPr="006A51E0">
        <w:tab/>
        <w:t xml:space="preserve">Добавление </w:t>
      </w:r>
      <w:r w:rsidRPr="00397BED">
        <w:t>9</w:t>
      </w:r>
    </w:p>
    <w:p w:rsidR="006A51E0" w:rsidRPr="006A51E0" w:rsidRDefault="006A51E0" w:rsidP="006A51E0">
      <w:pPr>
        <w:pStyle w:val="SingleTxt"/>
        <w:spacing w:after="0" w:line="120" w:lineRule="exact"/>
        <w:rPr>
          <w:sz w:val="10"/>
          <w:u w:val="single"/>
        </w:rPr>
      </w:pPr>
    </w:p>
    <w:p w:rsidR="006A51E0" w:rsidRPr="006A51E0" w:rsidRDefault="006A51E0" w:rsidP="006A51E0">
      <w:pPr>
        <w:pStyle w:val="SingleTxt"/>
        <w:spacing w:after="0" w:line="120" w:lineRule="exact"/>
        <w:rPr>
          <w:sz w:val="10"/>
        </w:rPr>
      </w:pPr>
    </w:p>
    <w:p w:rsidR="006A51E0" w:rsidRPr="006A51E0" w:rsidRDefault="006A51E0" w:rsidP="003B4E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6A51E0">
        <w:tab/>
      </w:r>
      <w:r w:rsidRPr="006A51E0">
        <w:tab/>
        <w:t xml:space="preserve">Бортовая установка для обработки сточных вод </w:t>
      </w:r>
      <w:r w:rsidR="003B4EC4">
        <w:t xml:space="preserve">– </w:t>
      </w:r>
      <w:r w:rsidRPr="006A51E0">
        <w:t>Процедура испытания</w:t>
      </w:r>
    </w:p>
    <w:p w:rsidR="003B4EC4" w:rsidRPr="003B4EC4" w:rsidRDefault="003B4EC4" w:rsidP="003B4EC4">
      <w:pPr>
        <w:pStyle w:val="SingleTxt"/>
        <w:spacing w:after="0" w:line="120" w:lineRule="exact"/>
        <w:rPr>
          <w:b/>
          <w:sz w:val="10"/>
        </w:rPr>
      </w:pPr>
    </w:p>
    <w:p w:rsidR="003B4EC4" w:rsidRPr="003B4EC4" w:rsidRDefault="003B4EC4" w:rsidP="003B4EC4">
      <w:pPr>
        <w:pStyle w:val="SingleTxt"/>
        <w:spacing w:after="0" w:line="120" w:lineRule="exact"/>
        <w:rPr>
          <w:b/>
          <w:sz w:val="10"/>
        </w:rPr>
      </w:pPr>
    </w:p>
    <w:p w:rsidR="006A51E0" w:rsidRPr="0000235F" w:rsidRDefault="006A51E0" w:rsidP="0000235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2218" w:right="1260" w:hanging="2218"/>
        <w:rPr>
          <w:b w:val="0"/>
          <w:bCs/>
        </w:rPr>
      </w:pPr>
      <w:r w:rsidRPr="0000235F">
        <w:rPr>
          <w:b w:val="0"/>
          <w:bCs/>
        </w:rPr>
        <w:tab/>
      </w:r>
      <w:r w:rsidR="0000235F">
        <w:rPr>
          <w:b w:val="0"/>
          <w:bCs/>
        </w:rPr>
        <w:tab/>
      </w:r>
      <w:r w:rsidRPr="0000235F">
        <w:rPr>
          <w:b w:val="0"/>
          <w:bCs/>
        </w:rPr>
        <w:t>1.</w:t>
      </w:r>
      <w:r w:rsidRPr="0000235F">
        <w:rPr>
          <w:b w:val="0"/>
          <w:bCs/>
        </w:rPr>
        <w:tab/>
        <w:t>Общие положения</w:t>
      </w:r>
    </w:p>
    <w:p w:rsidR="003B4EC4" w:rsidRPr="003B4EC4" w:rsidRDefault="003B4EC4" w:rsidP="0000235F">
      <w:pPr>
        <w:pStyle w:val="SingleTxt"/>
        <w:tabs>
          <w:tab w:val="clear" w:pos="1742"/>
        </w:tabs>
        <w:spacing w:after="0" w:line="120" w:lineRule="exact"/>
        <w:ind w:left="2218" w:hanging="2218"/>
        <w:rPr>
          <w:sz w:val="10"/>
        </w:rPr>
      </w:pPr>
    </w:p>
    <w:p w:rsidR="006A51E0" w:rsidRPr="006A51E0" w:rsidRDefault="0000235F" w:rsidP="0000235F">
      <w:pPr>
        <w:pStyle w:val="SingleTxt"/>
        <w:tabs>
          <w:tab w:val="clear" w:pos="1742"/>
        </w:tabs>
        <w:ind w:left="2218" w:hanging="2218"/>
      </w:pPr>
      <w:r>
        <w:tab/>
      </w:r>
      <w:r w:rsidR="006A51E0" w:rsidRPr="006A51E0">
        <w:t>1.1</w:t>
      </w:r>
      <w:r w:rsidR="006A51E0" w:rsidRPr="006A51E0">
        <w:tab/>
        <w:t>Основа проведения</w:t>
      </w:r>
    </w:p>
    <w:p w:rsidR="006A51E0" w:rsidRPr="006A51E0" w:rsidRDefault="006A51E0" w:rsidP="0000235F">
      <w:pPr>
        <w:pStyle w:val="SingleTxt"/>
        <w:tabs>
          <w:tab w:val="clear" w:pos="1742"/>
        </w:tabs>
        <w:ind w:left="2218" w:hanging="2218"/>
      </w:pPr>
      <w:r w:rsidRPr="006A51E0">
        <w:tab/>
      </w:r>
      <w:r w:rsidR="0000235F">
        <w:tab/>
      </w:r>
      <w:r w:rsidRPr="006A51E0">
        <w:t>Для проверки пригодности бортовых установок для обработки сто</w:t>
      </w:r>
      <w:r w:rsidRPr="006A51E0">
        <w:t>ч</w:t>
      </w:r>
      <w:r w:rsidRPr="006A51E0">
        <w:t xml:space="preserve">ных вод на пассажирских судах используется техническое задание на испытание. </w:t>
      </w:r>
    </w:p>
    <w:p w:rsidR="006A51E0" w:rsidRPr="006A51E0" w:rsidRDefault="006A51E0" w:rsidP="0000235F">
      <w:pPr>
        <w:pStyle w:val="SingleTxt"/>
        <w:tabs>
          <w:tab w:val="clear" w:pos="1742"/>
        </w:tabs>
        <w:ind w:left="2218" w:hanging="2218"/>
      </w:pPr>
      <w:r w:rsidRPr="006A51E0">
        <w:tab/>
      </w:r>
      <w:r w:rsidR="0000235F">
        <w:tab/>
      </w:r>
      <w:r w:rsidRPr="006A51E0">
        <w:t>Данная процедура предполагает проверку и одобрение процесса и те</w:t>
      </w:r>
      <w:r w:rsidRPr="006A51E0">
        <w:t>х</w:t>
      </w:r>
      <w:r w:rsidRPr="006A51E0">
        <w:t>нологии обработки посредством проверок испытуемой установки (прототипа для испытаний). Впоследствии соответствие прототипа установкам, находящимся в эксплуатации, обеспечивается использов</w:t>
      </w:r>
      <w:r w:rsidRPr="006A51E0">
        <w:t>а</w:t>
      </w:r>
      <w:r w:rsidRPr="006A51E0">
        <w:t>нием одних и тех же критериев проектирования и габаритных спец</w:t>
      </w:r>
      <w:r w:rsidRPr="006A51E0">
        <w:t>и</w:t>
      </w:r>
      <w:r w:rsidRPr="006A51E0">
        <w:t>фикаций.</w:t>
      </w:r>
    </w:p>
    <w:p w:rsidR="006A51E0" w:rsidRPr="006A51E0" w:rsidRDefault="0000235F" w:rsidP="0000235F">
      <w:pPr>
        <w:pStyle w:val="SingleTxt"/>
        <w:tabs>
          <w:tab w:val="clear" w:pos="1742"/>
        </w:tabs>
        <w:ind w:left="2218" w:hanging="2218"/>
      </w:pPr>
      <w:r>
        <w:tab/>
      </w:r>
      <w:r w:rsidR="006A51E0" w:rsidRPr="006A51E0">
        <w:t>1.2</w:t>
      </w:r>
      <w:r w:rsidR="006A51E0" w:rsidRPr="006A51E0">
        <w:tab/>
        <w:t>Ответственность и место проведения испытания</w:t>
      </w:r>
    </w:p>
    <w:p w:rsidR="006A51E0" w:rsidRPr="006A51E0" w:rsidRDefault="006A51E0" w:rsidP="0000235F">
      <w:pPr>
        <w:pStyle w:val="SingleTxt"/>
        <w:tabs>
          <w:tab w:val="clear" w:pos="1742"/>
        </w:tabs>
        <w:ind w:left="2218" w:hanging="2218"/>
      </w:pPr>
      <w:r w:rsidRPr="006A51E0">
        <w:tab/>
      </w:r>
      <w:r w:rsidR="0000235F">
        <w:tab/>
      </w:r>
      <w:r w:rsidRPr="006A51E0">
        <w:t>Испытуемая установка, охватывающая ряда типов бортовых установок для обработки сточных вод, испытывается технической службой. О</w:t>
      </w:r>
      <w:r w:rsidRPr="006A51E0">
        <w:t>т</w:t>
      </w:r>
      <w:r w:rsidRPr="006A51E0">
        <w:t>ветственность за условия проведения испытания на испытательной площадке возложена на техническую службу, причем они должны с</w:t>
      </w:r>
      <w:r w:rsidRPr="006A51E0">
        <w:t>о</w:t>
      </w:r>
      <w:r w:rsidRPr="006A51E0">
        <w:t xml:space="preserve">ответствовать условиям, определенным в настоящем документе. </w:t>
      </w:r>
    </w:p>
    <w:p w:rsidR="006A51E0" w:rsidRPr="006A51E0" w:rsidRDefault="0000235F" w:rsidP="0000235F">
      <w:pPr>
        <w:pStyle w:val="SingleTxt"/>
        <w:tabs>
          <w:tab w:val="clear" w:pos="1742"/>
        </w:tabs>
        <w:ind w:left="2218" w:hanging="2218"/>
      </w:pPr>
      <w:r>
        <w:tab/>
      </w:r>
      <w:r w:rsidR="006A51E0" w:rsidRPr="006A51E0">
        <w:t>1.3</w:t>
      </w:r>
      <w:r w:rsidR="006A51E0" w:rsidRPr="006A51E0">
        <w:tab/>
        <w:t>Подлежащие представлению документы</w:t>
      </w:r>
    </w:p>
    <w:p w:rsidR="006A51E0" w:rsidRPr="006A51E0" w:rsidRDefault="006A51E0" w:rsidP="0000235F">
      <w:pPr>
        <w:pStyle w:val="SingleTxt"/>
        <w:tabs>
          <w:tab w:val="clear" w:pos="1742"/>
        </w:tabs>
        <w:ind w:left="2218" w:hanging="2218"/>
      </w:pPr>
      <w:r w:rsidRPr="006A51E0">
        <w:tab/>
      </w:r>
      <w:r w:rsidR="0000235F">
        <w:tab/>
      </w:r>
      <w:r w:rsidRPr="006A51E0">
        <w:t>Испытание проводят на основе информационного документа в соо</w:t>
      </w:r>
      <w:r w:rsidRPr="006A51E0">
        <w:t>т</w:t>
      </w:r>
      <w:r w:rsidRPr="006A51E0">
        <w:t xml:space="preserve">ветствии с частью </w:t>
      </w:r>
      <w:r w:rsidRPr="006A51E0">
        <w:rPr>
          <w:lang w:val="en-US"/>
        </w:rPr>
        <w:t>II</w:t>
      </w:r>
      <w:r w:rsidRPr="006A51E0">
        <w:t xml:space="preserve"> добавления </w:t>
      </w:r>
      <w:r w:rsidRPr="0000235F">
        <w:t>8</w:t>
      </w:r>
      <w:r w:rsidRPr="006A51E0">
        <w:t xml:space="preserve">. </w:t>
      </w:r>
    </w:p>
    <w:p w:rsidR="006A51E0" w:rsidRPr="006A51E0" w:rsidRDefault="0000235F" w:rsidP="0000235F">
      <w:pPr>
        <w:pStyle w:val="SingleTxt"/>
        <w:tabs>
          <w:tab w:val="clear" w:pos="1742"/>
        </w:tabs>
        <w:ind w:left="2218" w:hanging="2218"/>
      </w:pPr>
      <w:r>
        <w:tab/>
      </w:r>
      <w:r w:rsidR="006A51E0" w:rsidRPr="006A51E0">
        <w:t>1.4</w:t>
      </w:r>
      <w:r w:rsidR="006A51E0" w:rsidRPr="006A51E0">
        <w:tab/>
        <w:t xml:space="preserve">Габаритные спецификации установки </w:t>
      </w:r>
    </w:p>
    <w:p w:rsidR="006A51E0" w:rsidRPr="006A51E0" w:rsidRDefault="0000235F" w:rsidP="0000235F">
      <w:pPr>
        <w:pStyle w:val="SingleTxt"/>
        <w:tabs>
          <w:tab w:val="clear" w:pos="1742"/>
        </w:tabs>
        <w:ind w:left="2218" w:hanging="2218"/>
      </w:pPr>
      <w:r>
        <w:tab/>
      </w:r>
      <w:r w:rsidR="006A51E0" w:rsidRPr="006A51E0">
        <w:tab/>
        <w:t>Бортовые установки для обработки сточных вод должны быть спрое</w:t>
      </w:r>
      <w:r w:rsidR="006A51E0" w:rsidRPr="006A51E0">
        <w:t>к</w:t>
      </w:r>
      <w:r w:rsidR="006A51E0" w:rsidRPr="006A51E0">
        <w:t>тированы таким образом и иметь такие размеры, чтобы в процессе р</w:t>
      </w:r>
      <w:r w:rsidR="006A51E0" w:rsidRPr="006A51E0">
        <w:t>а</w:t>
      </w:r>
      <w:r w:rsidR="006A51E0" w:rsidRPr="006A51E0">
        <w:t>боты установок на выходе из них не превышались предельные знач</w:t>
      </w:r>
      <w:r w:rsidR="006A51E0" w:rsidRPr="006A51E0">
        <w:t>е</w:t>
      </w:r>
      <w:r w:rsidR="006A51E0" w:rsidRPr="006A51E0">
        <w:t xml:space="preserve">ния, указанные в таблицах 1 и 2 </w:t>
      </w:r>
      <w:r w:rsidR="006A51E0" w:rsidRPr="00397BED">
        <w:t>пункта 8</w:t>
      </w:r>
      <w:r w:rsidR="006A51E0" w:rsidRPr="00397BED">
        <w:rPr>
          <w:lang w:val="en-US"/>
        </w:rPr>
        <w:t>B</w:t>
      </w:r>
      <w:r w:rsidR="006A51E0" w:rsidRPr="00397BED">
        <w:t>-4.2.2</w:t>
      </w:r>
      <w:r w:rsidR="006A51E0" w:rsidRPr="006A51E0">
        <w:t>.</w:t>
      </w:r>
    </w:p>
    <w:p w:rsidR="003B4EC4" w:rsidRPr="003B4EC4" w:rsidRDefault="003B4EC4" w:rsidP="003B4EC4">
      <w:pPr>
        <w:pStyle w:val="SingleTxt"/>
        <w:spacing w:after="0" w:line="120" w:lineRule="exact"/>
        <w:rPr>
          <w:b/>
          <w:sz w:val="10"/>
        </w:rPr>
      </w:pPr>
    </w:p>
    <w:p w:rsidR="006A51E0" w:rsidRPr="00060292" w:rsidRDefault="0000235F" w:rsidP="003B4E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060292">
        <w:rPr>
          <w:b w:val="0"/>
          <w:bCs/>
        </w:rPr>
        <w:tab/>
      </w:r>
      <w:r w:rsidR="006A51E0" w:rsidRPr="00060292">
        <w:rPr>
          <w:b w:val="0"/>
          <w:bCs/>
        </w:rPr>
        <w:tab/>
        <w:t>2.</w:t>
      </w:r>
      <w:r w:rsidR="006A51E0" w:rsidRPr="00060292">
        <w:rPr>
          <w:b w:val="0"/>
          <w:bCs/>
        </w:rPr>
        <w:tab/>
      </w:r>
      <w:r w:rsidRPr="00060292">
        <w:rPr>
          <w:b w:val="0"/>
          <w:bCs/>
        </w:rPr>
        <w:tab/>
      </w:r>
      <w:r w:rsidR="006A51E0" w:rsidRPr="00060292">
        <w:rPr>
          <w:b w:val="0"/>
          <w:bCs/>
        </w:rPr>
        <w:t xml:space="preserve">Подготовительные мероприятия для испытания </w:t>
      </w:r>
    </w:p>
    <w:p w:rsidR="003B4EC4" w:rsidRPr="003B4EC4" w:rsidRDefault="003B4EC4" w:rsidP="003B4EC4">
      <w:pPr>
        <w:pStyle w:val="SingleTxt"/>
        <w:spacing w:after="0" w:line="120" w:lineRule="exact"/>
        <w:rPr>
          <w:sz w:val="10"/>
        </w:rPr>
      </w:pPr>
    </w:p>
    <w:p w:rsidR="006A51E0" w:rsidRPr="006A51E0" w:rsidRDefault="0000235F" w:rsidP="0000235F">
      <w:pPr>
        <w:pStyle w:val="SingleTxt"/>
        <w:tabs>
          <w:tab w:val="clear" w:pos="1742"/>
        </w:tabs>
        <w:ind w:left="2218" w:hanging="2218"/>
      </w:pPr>
      <w:r>
        <w:tab/>
      </w:r>
      <w:r w:rsidR="006A51E0" w:rsidRPr="006A51E0">
        <w:t>2.1</w:t>
      </w:r>
      <w:r w:rsidR="006A51E0" w:rsidRPr="006A51E0">
        <w:tab/>
        <w:t>Общие указания</w:t>
      </w:r>
    </w:p>
    <w:p w:rsidR="006A51E0" w:rsidRPr="006A51E0" w:rsidRDefault="006A51E0" w:rsidP="0000235F">
      <w:pPr>
        <w:pStyle w:val="SingleTxt"/>
        <w:tabs>
          <w:tab w:val="clear" w:pos="1742"/>
        </w:tabs>
        <w:ind w:left="2218" w:hanging="2218"/>
      </w:pPr>
      <w:r w:rsidRPr="006A51E0">
        <w:tab/>
      </w:r>
      <w:r w:rsidR="0000235F">
        <w:tab/>
      </w:r>
      <w:r w:rsidRPr="006A51E0">
        <w:t>Перед началом испытания изготовитель должен представить технич</w:t>
      </w:r>
      <w:r w:rsidRPr="006A51E0">
        <w:t>е</w:t>
      </w:r>
      <w:r w:rsidRPr="006A51E0">
        <w:t>ской службе описание конструкции испытуемой установки и ее техн</w:t>
      </w:r>
      <w:r w:rsidRPr="006A51E0">
        <w:t>о</w:t>
      </w:r>
      <w:r w:rsidRPr="006A51E0">
        <w:t>логического процесса, вместе с полным комплектом чертежей и по</w:t>
      </w:r>
      <w:r w:rsidRPr="006A51E0">
        <w:t>д</w:t>
      </w:r>
      <w:r w:rsidRPr="006A51E0">
        <w:t xml:space="preserve">тверждающих расчетов в соответствии с частью </w:t>
      </w:r>
      <w:r w:rsidRPr="0000235F">
        <w:t>II</w:t>
      </w:r>
      <w:r w:rsidRPr="006A51E0">
        <w:t xml:space="preserve"> добавления </w:t>
      </w:r>
      <w:r w:rsidRPr="00397BED">
        <w:t>8</w:t>
      </w:r>
      <w:r w:rsidRPr="006A51E0">
        <w:t>, а также обеспечить полную информацию о требованиях к монтажу, р</w:t>
      </w:r>
      <w:r w:rsidRPr="006A51E0">
        <w:t>а</w:t>
      </w:r>
      <w:r w:rsidRPr="006A51E0">
        <w:t>боте и техническому обслуживанию бортовой установки для обрабо</w:t>
      </w:r>
      <w:r w:rsidRPr="006A51E0">
        <w:t>т</w:t>
      </w:r>
      <w:r w:rsidRPr="006A51E0">
        <w:t>ки сточных вод. Изготовитель должен представить технической службе информацию о механической, электрической и технической безопа</w:t>
      </w:r>
      <w:r w:rsidRPr="006A51E0">
        <w:t>с</w:t>
      </w:r>
      <w:r w:rsidRPr="006A51E0">
        <w:t>ности бортовой установки для обработки сточных вод, подлежащей испытанию.</w:t>
      </w:r>
    </w:p>
    <w:p w:rsidR="006A51E0" w:rsidRPr="006A51E0" w:rsidRDefault="00F534C8" w:rsidP="0000235F">
      <w:pPr>
        <w:pStyle w:val="SingleTxt"/>
        <w:tabs>
          <w:tab w:val="clear" w:pos="1742"/>
        </w:tabs>
        <w:ind w:left="2218" w:hanging="2218"/>
      </w:pPr>
      <w:r>
        <w:br w:type="page"/>
      </w:r>
      <w:r w:rsidR="0000235F">
        <w:tab/>
      </w:r>
      <w:r w:rsidR="006A51E0" w:rsidRPr="006A51E0">
        <w:t>2.2</w:t>
      </w:r>
      <w:r w:rsidR="006A51E0" w:rsidRPr="006A51E0">
        <w:tab/>
        <w:t>Монтаж и ввод в действие</w:t>
      </w:r>
    </w:p>
    <w:p w:rsidR="006A51E0" w:rsidRPr="006A51E0" w:rsidRDefault="006A51E0" w:rsidP="0000235F">
      <w:pPr>
        <w:pStyle w:val="SingleTxt"/>
        <w:tabs>
          <w:tab w:val="clear" w:pos="1742"/>
        </w:tabs>
        <w:ind w:left="2218" w:hanging="2218"/>
      </w:pPr>
      <w:r w:rsidRPr="006A51E0">
        <w:tab/>
      </w:r>
      <w:r w:rsidR="0000235F">
        <w:tab/>
      </w:r>
      <w:r w:rsidRPr="006A51E0">
        <w:t>Для целей испытания изготовитель производит монтаж испытуемой установки таким образом, чтобы условия при проведении испытания соответствовали предполагаемому монтажу установки на пассажи</w:t>
      </w:r>
      <w:r w:rsidRPr="006A51E0">
        <w:t>р</w:t>
      </w:r>
      <w:r w:rsidRPr="006A51E0">
        <w:t>ском судне. Перед началом испытания изготовитель должен произв</w:t>
      </w:r>
      <w:r w:rsidRPr="006A51E0">
        <w:t>е</w:t>
      </w:r>
      <w:r w:rsidRPr="006A51E0">
        <w:t>сти сборку бортовой установки для обработки сточных вод и ввод ее в действие. Пуск установки должен производиться в соответствии с и</w:t>
      </w:r>
      <w:r w:rsidRPr="006A51E0">
        <w:t>н</w:t>
      </w:r>
      <w:r w:rsidRPr="006A51E0">
        <w:t>струкциями изготовителя по эксплуатации, и он проверяется технич</w:t>
      </w:r>
      <w:r w:rsidRPr="006A51E0">
        <w:t>е</w:t>
      </w:r>
      <w:r w:rsidRPr="006A51E0">
        <w:t xml:space="preserve">ской службой. </w:t>
      </w:r>
    </w:p>
    <w:p w:rsidR="006A51E0" w:rsidRPr="006A51E0" w:rsidRDefault="0000235F" w:rsidP="0000235F">
      <w:pPr>
        <w:pStyle w:val="SingleTxt"/>
        <w:tabs>
          <w:tab w:val="clear" w:pos="1742"/>
        </w:tabs>
        <w:ind w:left="2218" w:hanging="2218"/>
      </w:pPr>
      <w:r>
        <w:tab/>
      </w:r>
      <w:r w:rsidR="006A51E0" w:rsidRPr="006A51E0">
        <w:t>2.3</w:t>
      </w:r>
      <w:r w:rsidR="006A51E0" w:rsidRPr="006A51E0">
        <w:tab/>
        <w:t>Фаза с момента пуска до выхода на полную мощность</w:t>
      </w:r>
    </w:p>
    <w:p w:rsidR="006A51E0" w:rsidRPr="006A51E0" w:rsidRDefault="006A51E0" w:rsidP="0000235F">
      <w:pPr>
        <w:pStyle w:val="SingleTxt"/>
        <w:tabs>
          <w:tab w:val="clear" w:pos="1742"/>
        </w:tabs>
        <w:ind w:left="2218" w:hanging="2218"/>
      </w:pPr>
      <w:r w:rsidRPr="006A51E0">
        <w:tab/>
      </w:r>
      <w:r w:rsidR="0000235F">
        <w:tab/>
      </w:r>
      <w:r w:rsidRPr="006A51E0">
        <w:t>Изготовитель уведомляет техническую службу о номинальной пр</w:t>
      </w:r>
      <w:r w:rsidRPr="006A51E0">
        <w:t>о</w:t>
      </w:r>
      <w:r w:rsidRPr="006A51E0">
        <w:t>должительности фазы выхода установки на полную мощность в нед</w:t>
      </w:r>
      <w:r w:rsidRPr="006A51E0">
        <w:t>е</w:t>
      </w:r>
      <w:r w:rsidRPr="006A51E0">
        <w:t>лях. Изготовитель определяет момент, когда эта фаза считается заве</w:t>
      </w:r>
      <w:r w:rsidRPr="006A51E0">
        <w:t>р</w:t>
      </w:r>
      <w:r w:rsidRPr="006A51E0">
        <w:t>шенной и можно приступать к испытаниям.</w:t>
      </w:r>
    </w:p>
    <w:p w:rsidR="006A51E0" w:rsidRPr="006A51E0" w:rsidRDefault="0000235F" w:rsidP="0000235F">
      <w:pPr>
        <w:pStyle w:val="SingleTxt"/>
        <w:tabs>
          <w:tab w:val="clear" w:pos="1742"/>
        </w:tabs>
        <w:ind w:left="2218" w:hanging="2218"/>
      </w:pPr>
      <w:r>
        <w:tab/>
      </w:r>
      <w:r w:rsidR="006A51E0" w:rsidRPr="006A51E0">
        <w:t>2.4</w:t>
      </w:r>
      <w:r w:rsidR="006A51E0" w:rsidRPr="006A51E0">
        <w:tab/>
        <w:t>Параметры на входе</w:t>
      </w:r>
    </w:p>
    <w:p w:rsidR="003B4EC4" w:rsidRPr="006A51E0" w:rsidRDefault="006A51E0" w:rsidP="0000235F">
      <w:pPr>
        <w:pStyle w:val="SingleTxt"/>
        <w:tabs>
          <w:tab w:val="clear" w:pos="1742"/>
        </w:tabs>
        <w:ind w:left="2218" w:hanging="2218"/>
      </w:pPr>
      <w:r w:rsidRPr="006A51E0">
        <w:tab/>
      </w:r>
      <w:r w:rsidR="0000235F">
        <w:tab/>
      </w:r>
      <w:r w:rsidRPr="006A51E0">
        <w:t>Для испытания установки используют необработанные хозяйственно-бытовые стоки. Параметры на входе (в частности, значения конце</w:t>
      </w:r>
      <w:r w:rsidRPr="006A51E0">
        <w:t>н</w:t>
      </w:r>
      <w:r w:rsidRPr="006A51E0">
        <w:t xml:space="preserve">трации загрязняющих веществ) получают на основе данных, взятых из технической документации изготовителя на бортовую установку для обработки сточных вод в соответствии с частью </w:t>
      </w:r>
      <w:r w:rsidRPr="0000235F">
        <w:t>II</w:t>
      </w:r>
      <w:r w:rsidRPr="006A51E0">
        <w:t xml:space="preserve"> добавления </w:t>
      </w:r>
      <w:r w:rsidRPr="00397BED">
        <w:t>8</w:t>
      </w:r>
      <w:r w:rsidRPr="006A51E0">
        <w:t>, путем формирования соотношения подачи органических веществ в виде нагрузки БПК</w:t>
      </w:r>
      <w:r w:rsidRPr="00607774">
        <w:rPr>
          <w:vertAlign w:val="subscript"/>
        </w:rPr>
        <w:t>5</w:t>
      </w:r>
      <w:r w:rsidRPr="006A51E0">
        <w:t xml:space="preserve"> в кг/сутки и расчетного расхода стоков </w:t>
      </w:r>
      <w:proofErr w:type="spellStart"/>
      <w:r w:rsidRPr="0000235F">
        <w:t>Q</w:t>
      </w:r>
      <w:r w:rsidRPr="00607774">
        <w:rPr>
          <w:vertAlign w:val="subscript"/>
        </w:rPr>
        <w:t>d</w:t>
      </w:r>
      <w:proofErr w:type="spellEnd"/>
      <w:r w:rsidRPr="006A51E0">
        <w:t xml:space="preserve"> в м³/сутки. Входные параметры устанавливаются органом по освидетельствов</w:t>
      </w:r>
      <w:r w:rsidRPr="006A51E0">
        <w:t>а</w:t>
      </w:r>
      <w:r w:rsidRPr="006A51E0">
        <w:t>нию по нижеследующей формуле.</w:t>
      </w:r>
    </w:p>
    <w:p w:rsidR="006A51E0" w:rsidRDefault="0000235F" w:rsidP="0000235F">
      <w:pPr>
        <w:pStyle w:val="SingleTxt"/>
      </w:pPr>
      <w:r>
        <w:tab/>
      </w:r>
      <w:r>
        <w:tab/>
      </w:r>
      <w:r w:rsidR="006A51E0" w:rsidRPr="006A51E0">
        <w:t>Расчет входных параметров</w:t>
      </w:r>
    </w:p>
    <w:p w:rsidR="003B4EC4" w:rsidRPr="003B4EC4" w:rsidRDefault="003B4EC4" w:rsidP="003B4EC4">
      <w:pPr>
        <w:pStyle w:val="SingleTxt"/>
        <w:spacing w:after="0" w:line="120" w:lineRule="exact"/>
        <w:rPr>
          <w:sz w:val="10"/>
        </w:rPr>
      </w:pPr>
    </w:p>
    <w:p w:rsidR="000802D9" w:rsidRDefault="000802D9" w:rsidP="0000235F">
      <w:pPr>
        <w:spacing w:after="120" w:line="240" w:lineRule="auto"/>
        <w:ind w:left="2250" w:right="1267"/>
      </w:pPr>
      <w:r>
        <w:rPr>
          <w:noProof/>
          <w:lang w:val="en-GB" w:eastAsia="en-GB"/>
        </w:rPr>
        <mc:AlternateContent>
          <mc:Choice Requires="wpc">
            <w:drawing>
              <wp:inline distT="0" distB="0" distL="0" distR="0" wp14:anchorId="00600420" wp14:editId="7E8AE310">
                <wp:extent cx="2171700" cy="542925"/>
                <wp:effectExtent l="0" t="0" r="0" b="9525"/>
                <wp:docPr id="88"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5"/>
                        <wps:cNvCnPr/>
                        <wps:spPr bwMode="auto">
                          <a:xfrm>
                            <a:off x="756285" y="274320"/>
                            <a:ext cx="3848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wps:spPr bwMode="auto">
                          <a:xfrm flipV="1">
                            <a:off x="1256665" y="279231"/>
                            <a:ext cx="831215" cy="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7"/>
                        <wps:cNvSpPr>
                          <a:spLocks noChangeArrowheads="1"/>
                        </wps:cNvSpPr>
                        <wps:spPr bwMode="auto">
                          <a:xfrm>
                            <a:off x="2096418" y="176021"/>
                            <a:ext cx="62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292" w:rsidRDefault="00060292" w:rsidP="000802D9">
                              <w:r>
                                <w:rPr>
                                  <w:rFonts w:ascii="Symbol" w:hAnsi="Symbol" w:cs="Symbol"/>
                                  <w:color w:val="000000"/>
                                  <w:sz w:val="24"/>
                                  <w:szCs w:val="24"/>
                                  <w:lang w:val="en-US"/>
                                </w:rPr>
                                <w:t></w:t>
                              </w:r>
                            </w:p>
                          </w:txbxContent>
                        </wps:txbx>
                        <wps:bodyPr rot="0" vert="horz" wrap="none" lIns="0" tIns="0" rIns="0" bIns="0" anchor="t" anchorCtr="0">
                          <a:spAutoFit/>
                        </wps:bodyPr>
                      </wps:wsp>
                      <wps:wsp>
                        <wps:cNvPr id="11" name="Rectangle 8"/>
                        <wps:cNvSpPr>
                          <a:spLocks noChangeArrowheads="1"/>
                        </wps:cNvSpPr>
                        <wps:spPr bwMode="auto">
                          <a:xfrm>
                            <a:off x="2097261" y="291259"/>
                            <a:ext cx="62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292" w:rsidRDefault="00060292" w:rsidP="000802D9">
                              <w:r>
                                <w:rPr>
                                  <w:rFonts w:ascii="Symbol" w:hAnsi="Symbol" w:cs="Symbol"/>
                                  <w:color w:val="000000"/>
                                  <w:sz w:val="24"/>
                                  <w:szCs w:val="24"/>
                                  <w:lang w:val="en-US"/>
                                </w:rPr>
                                <w:t></w:t>
                              </w:r>
                            </w:p>
                          </w:txbxContent>
                        </wps:txbx>
                        <wps:bodyPr rot="0" vert="horz" wrap="none" lIns="0" tIns="0" rIns="0" bIns="0" anchor="t" anchorCtr="0">
                          <a:spAutoFit/>
                        </wps:bodyPr>
                      </wps:wsp>
                      <wps:wsp>
                        <wps:cNvPr id="12" name="Rectangle 9"/>
                        <wps:cNvSpPr>
                          <a:spLocks noChangeArrowheads="1"/>
                        </wps:cNvSpPr>
                        <wps:spPr bwMode="auto">
                          <a:xfrm>
                            <a:off x="2095964" y="74930"/>
                            <a:ext cx="6286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292" w:rsidRDefault="00060292" w:rsidP="000802D9">
                              <w:pPr>
                                <w:spacing w:line="240" w:lineRule="auto"/>
                              </w:pPr>
                              <w:r>
                                <w:rPr>
                                  <w:rFonts w:ascii="Symbol" w:hAnsi="Symbol" w:cs="Symbol"/>
                                  <w:color w:val="000000"/>
                                  <w:sz w:val="24"/>
                                  <w:szCs w:val="24"/>
                                  <w:lang w:val="en-US"/>
                                </w:rPr>
                                <w:t></w:t>
                              </w:r>
                            </w:p>
                          </w:txbxContent>
                        </wps:txbx>
                        <wps:bodyPr rot="0" vert="horz" wrap="none" lIns="0" tIns="0" rIns="0" bIns="0" anchor="t" anchorCtr="0">
                          <a:spAutoFit/>
                        </wps:bodyPr>
                      </wps:wsp>
                      <wps:wsp>
                        <wps:cNvPr id="16" name="Rectangle 10"/>
                        <wps:cNvSpPr>
                          <a:spLocks noChangeArrowheads="1"/>
                        </wps:cNvSpPr>
                        <wps:spPr bwMode="auto">
                          <a:xfrm>
                            <a:off x="1166495" y="221615"/>
                            <a:ext cx="62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292" w:rsidRDefault="00060292" w:rsidP="000802D9">
                              <w:r>
                                <w:rPr>
                                  <w:rFonts w:ascii="Symbol" w:hAnsi="Symbol" w:cs="Symbol"/>
                                  <w:color w:val="000000"/>
                                  <w:sz w:val="24"/>
                                  <w:szCs w:val="24"/>
                                  <w:lang w:val="en-US"/>
                                </w:rPr>
                                <w:t></w:t>
                              </w:r>
                            </w:p>
                          </w:txbxContent>
                        </wps:txbx>
                        <wps:bodyPr rot="0" vert="horz" wrap="none" lIns="0" tIns="0" rIns="0" bIns="0" anchor="t" anchorCtr="0">
                          <a:spAutoFit/>
                        </wps:bodyPr>
                      </wps:wsp>
                      <wps:wsp>
                        <wps:cNvPr id="17" name="Rectangle 11"/>
                        <wps:cNvSpPr>
                          <a:spLocks noChangeArrowheads="1"/>
                        </wps:cNvSpPr>
                        <wps:spPr bwMode="auto">
                          <a:xfrm>
                            <a:off x="1166495" y="279231"/>
                            <a:ext cx="62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292" w:rsidRDefault="00060292" w:rsidP="000802D9">
                              <w:r>
                                <w:rPr>
                                  <w:rFonts w:ascii="Symbol" w:hAnsi="Symbol" w:cs="Symbol"/>
                                  <w:color w:val="000000"/>
                                  <w:sz w:val="24"/>
                                  <w:szCs w:val="24"/>
                                  <w:lang w:val="en-US"/>
                                </w:rPr>
                                <w:t></w:t>
                              </w:r>
                            </w:p>
                          </w:txbxContent>
                        </wps:txbx>
                        <wps:bodyPr rot="0" vert="horz" wrap="none" lIns="0" tIns="0" rIns="0" bIns="0" anchor="t" anchorCtr="0">
                          <a:spAutoFit/>
                        </wps:bodyPr>
                      </wps:wsp>
                      <wps:wsp>
                        <wps:cNvPr id="18" name="Rectangle 12"/>
                        <wps:cNvSpPr>
                          <a:spLocks noChangeArrowheads="1"/>
                        </wps:cNvSpPr>
                        <wps:spPr bwMode="auto">
                          <a:xfrm>
                            <a:off x="1166495" y="87714"/>
                            <a:ext cx="6286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292" w:rsidRDefault="00060292" w:rsidP="000802D9">
                              <w:pPr>
                                <w:spacing w:line="240" w:lineRule="auto"/>
                              </w:pPr>
                              <w:r>
                                <w:rPr>
                                  <w:rFonts w:ascii="Symbol" w:hAnsi="Symbol" w:cs="Symbol"/>
                                  <w:color w:val="000000"/>
                                  <w:sz w:val="24"/>
                                  <w:szCs w:val="24"/>
                                  <w:lang w:val="en-US"/>
                                </w:rPr>
                                <w:t></w:t>
                              </w:r>
                            </w:p>
                          </w:txbxContent>
                        </wps:txbx>
                        <wps:bodyPr rot="0" vert="horz" wrap="none" lIns="0" tIns="0" rIns="0" bIns="0" anchor="t" anchorCtr="0">
                          <a:spAutoFit/>
                        </wps:bodyPr>
                      </wps:wsp>
                      <wps:wsp>
                        <wps:cNvPr id="19" name="Rectangle 13"/>
                        <wps:cNvSpPr>
                          <a:spLocks noChangeArrowheads="1"/>
                        </wps:cNvSpPr>
                        <wps:spPr bwMode="auto">
                          <a:xfrm>
                            <a:off x="633095" y="158750"/>
                            <a:ext cx="88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292" w:rsidRDefault="00060292" w:rsidP="000802D9">
                              <w:r>
                                <w:rPr>
                                  <w:rFonts w:ascii="Symbol" w:hAnsi="Symbol" w:cs="Symbol"/>
                                  <w:color w:val="000000"/>
                                  <w:sz w:val="24"/>
                                  <w:szCs w:val="24"/>
                                  <w:lang w:val="en-US"/>
                                </w:rPr>
                                <w:t></w:t>
                              </w:r>
                            </w:p>
                          </w:txbxContent>
                        </wps:txbx>
                        <wps:bodyPr rot="0" vert="horz" wrap="none" lIns="0" tIns="0" rIns="0" bIns="0" anchor="t" anchorCtr="0">
                          <a:spAutoFit/>
                        </wps:bodyPr>
                      </wps:wsp>
                      <wps:wsp>
                        <wps:cNvPr id="24" name="Rectangle 14"/>
                        <wps:cNvSpPr>
                          <a:spLocks noChangeArrowheads="1"/>
                        </wps:cNvSpPr>
                        <wps:spPr bwMode="auto">
                          <a:xfrm>
                            <a:off x="1668074" y="294081"/>
                            <a:ext cx="302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292" w:rsidRPr="00E84A3C" w:rsidRDefault="00060292" w:rsidP="000802D9">
                              <w:proofErr w:type="spellStart"/>
                              <w:r>
                                <w:rPr>
                                  <w:i/>
                                  <w:iCs/>
                                  <w:color w:val="000000"/>
                                  <w:sz w:val="24"/>
                                  <w:szCs w:val="24"/>
                                </w:rPr>
                                <w:t>сут</w:t>
                              </w:r>
                              <w:proofErr w:type="spellEnd"/>
                              <w:r>
                                <w:rPr>
                                  <w:i/>
                                  <w:iCs/>
                                  <w:color w:val="000000"/>
                                  <w:sz w:val="24"/>
                                  <w:szCs w:val="24"/>
                                </w:rPr>
                                <w:t>.</w:t>
                              </w:r>
                            </w:p>
                          </w:txbxContent>
                        </wps:txbx>
                        <wps:bodyPr rot="0" vert="horz" wrap="none" lIns="0" tIns="0" rIns="0" bIns="0" anchor="t" anchorCtr="0">
                          <a:spAutoFit/>
                        </wps:bodyPr>
                      </wps:wsp>
                      <wps:wsp>
                        <wps:cNvPr id="25" name="Rectangle 15"/>
                        <wps:cNvSpPr>
                          <a:spLocks noChangeArrowheads="1"/>
                        </wps:cNvSpPr>
                        <wps:spPr bwMode="auto">
                          <a:xfrm>
                            <a:off x="1414780" y="294640"/>
                            <a:ext cx="116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292" w:rsidRDefault="00060292" w:rsidP="000802D9">
                              <w:r>
                                <w:rPr>
                                  <w:i/>
                                  <w:iCs/>
                                  <w:color w:val="000000"/>
                                  <w:sz w:val="24"/>
                                  <w:szCs w:val="24"/>
                                  <w:lang w:val="en-US"/>
                                </w:rPr>
                                <w:t>m</w:t>
                              </w:r>
                            </w:p>
                          </w:txbxContent>
                        </wps:txbx>
                        <wps:bodyPr rot="0" vert="horz" wrap="none" lIns="0" tIns="0" rIns="0" bIns="0" anchor="t" anchorCtr="0">
                          <a:spAutoFit/>
                        </wps:bodyPr>
                      </wps:wsp>
                      <wps:wsp>
                        <wps:cNvPr id="26" name="Rectangle 16"/>
                        <wps:cNvSpPr>
                          <a:spLocks noChangeArrowheads="1"/>
                        </wps:cNvSpPr>
                        <wps:spPr bwMode="auto">
                          <a:xfrm>
                            <a:off x="1810455" y="84878"/>
                            <a:ext cx="302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292" w:rsidRDefault="00060292" w:rsidP="000802D9">
                              <w:proofErr w:type="spellStart"/>
                              <w:r>
                                <w:rPr>
                                  <w:i/>
                                  <w:iCs/>
                                  <w:color w:val="000000"/>
                                  <w:sz w:val="24"/>
                                  <w:szCs w:val="24"/>
                                </w:rPr>
                                <w:t>сут</w:t>
                              </w:r>
                              <w:proofErr w:type="spellEnd"/>
                              <w:r>
                                <w:rPr>
                                  <w:i/>
                                  <w:iCs/>
                                  <w:color w:val="000000"/>
                                  <w:sz w:val="24"/>
                                  <w:szCs w:val="24"/>
                                </w:rPr>
                                <w:t>.</w:t>
                              </w:r>
                            </w:p>
                          </w:txbxContent>
                        </wps:txbx>
                        <wps:bodyPr rot="0" vert="horz" wrap="none" lIns="0" tIns="0" rIns="0" bIns="0" anchor="t" anchorCtr="0">
                          <a:spAutoFit/>
                        </wps:bodyPr>
                      </wps:wsp>
                      <wps:wsp>
                        <wps:cNvPr id="27" name="Rectangle 17"/>
                        <wps:cNvSpPr>
                          <a:spLocks noChangeArrowheads="1"/>
                        </wps:cNvSpPr>
                        <wps:spPr bwMode="auto">
                          <a:xfrm>
                            <a:off x="1241425" y="81280"/>
                            <a:ext cx="466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292" w:rsidRDefault="00060292" w:rsidP="000802D9">
                              <w:proofErr w:type="spellStart"/>
                              <w:r>
                                <w:rPr>
                                  <w:i/>
                                  <w:iCs/>
                                  <w:color w:val="000000"/>
                                  <w:sz w:val="24"/>
                                  <w:szCs w:val="24"/>
                                </w:rPr>
                                <w:t>кгБПК</w:t>
                              </w:r>
                              <w:proofErr w:type="spellEnd"/>
                            </w:p>
                          </w:txbxContent>
                        </wps:txbx>
                        <wps:bodyPr rot="0" vert="horz" wrap="none" lIns="0" tIns="0" rIns="0" bIns="0" anchor="t" anchorCtr="0">
                          <a:spAutoFit/>
                        </wps:bodyPr>
                      </wps:wsp>
                      <wps:wsp>
                        <wps:cNvPr id="28" name="Rectangle 18"/>
                        <wps:cNvSpPr>
                          <a:spLocks noChangeArrowheads="1"/>
                        </wps:cNvSpPr>
                        <wps:spPr bwMode="auto">
                          <a:xfrm>
                            <a:off x="861060" y="294640"/>
                            <a:ext cx="116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292" w:rsidRDefault="00060292" w:rsidP="000802D9">
                              <w:r>
                                <w:rPr>
                                  <w:i/>
                                  <w:iCs/>
                                  <w:color w:val="000000"/>
                                  <w:sz w:val="24"/>
                                  <w:szCs w:val="24"/>
                                  <w:lang w:val="en-US"/>
                                </w:rPr>
                                <w:t>Q</w:t>
                              </w:r>
                            </w:p>
                          </w:txbxContent>
                        </wps:txbx>
                        <wps:bodyPr rot="0" vert="horz" wrap="none" lIns="0" tIns="0" rIns="0" bIns="0" anchor="t" anchorCtr="0">
                          <a:spAutoFit/>
                        </wps:bodyPr>
                      </wps:wsp>
                      <wps:wsp>
                        <wps:cNvPr id="29" name="Rectangle 19"/>
                        <wps:cNvSpPr>
                          <a:spLocks noChangeArrowheads="1"/>
                        </wps:cNvSpPr>
                        <wps:spPr bwMode="auto">
                          <a:xfrm>
                            <a:off x="771525" y="81280"/>
                            <a:ext cx="327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292" w:rsidRPr="00E84A3C" w:rsidRDefault="00060292" w:rsidP="000802D9">
                              <w:r>
                                <w:rPr>
                                  <w:i/>
                                  <w:iCs/>
                                  <w:color w:val="000000"/>
                                  <w:sz w:val="24"/>
                                  <w:szCs w:val="24"/>
                                </w:rPr>
                                <w:t>БПК</w:t>
                              </w:r>
                            </w:p>
                          </w:txbxContent>
                        </wps:txbx>
                        <wps:bodyPr rot="0" vert="horz" wrap="none" lIns="0" tIns="0" rIns="0" bIns="0" anchor="t" anchorCtr="0">
                          <a:spAutoFit/>
                        </wps:bodyPr>
                      </wps:wsp>
                      <wps:wsp>
                        <wps:cNvPr id="30" name="Rectangle 20"/>
                        <wps:cNvSpPr>
                          <a:spLocks noChangeArrowheads="1"/>
                        </wps:cNvSpPr>
                        <wps:spPr bwMode="auto">
                          <a:xfrm>
                            <a:off x="18415" y="176530"/>
                            <a:ext cx="113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292" w:rsidRDefault="00060292" w:rsidP="000802D9">
                              <w:r>
                                <w:rPr>
                                  <w:i/>
                                  <w:iCs/>
                                  <w:color w:val="000000"/>
                                  <w:sz w:val="24"/>
                                  <w:szCs w:val="24"/>
                                  <w:lang w:val="en-US"/>
                                </w:rPr>
                                <w:t>C</w:t>
                              </w:r>
                            </w:p>
                          </w:txbxContent>
                        </wps:txbx>
                        <wps:bodyPr rot="0" vert="horz" wrap="none" lIns="0" tIns="0" rIns="0" bIns="0" anchor="t" anchorCtr="0">
                          <a:spAutoFit/>
                        </wps:bodyPr>
                      </wps:wsp>
                      <wps:wsp>
                        <wps:cNvPr id="31" name="Rectangle 21"/>
                        <wps:cNvSpPr>
                          <a:spLocks noChangeArrowheads="1"/>
                        </wps:cNvSpPr>
                        <wps:spPr bwMode="auto">
                          <a:xfrm>
                            <a:off x="966470" y="389890"/>
                            <a:ext cx="5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292" w:rsidRDefault="00060292" w:rsidP="000802D9">
                              <w:r>
                                <w:rPr>
                                  <w:i/>
                                  <w:iCs/>
                                  <w:color w:val="000000"/>
                                  <w:sz w:val="14"/>
                                  <w:szCs w:val="14"/>
                                  <w:lang w:val="en-US"/>
                                </w:rPr>
                                <w:t>d</w:t>
                              </w:r>
                            </w:p>
                          </w:txbxContent>
                        </wps:txbx>
                        <wps:bodyPr rot="0" vert="horz" wrap="none" lIns="0" tIns="0" rIns="0" bIns="0" anchor="t" anchorCtr="0">
                          <a:spAutoFit/>
                        </wps:bodyPr>
                      </wps:wsp>
                      <wps:wsp>
                        <wps:cNvPr id="64" name="Rectangle 22"/>
                        <wps:cNvSpPr>
                          <a:spLocks noChangeArrowheads="1"/>
                        </wps:cNvSpPr>
                        <wps:spPr bwMode="auto">
                          <a:xfrm>
                            <a:off x="389255" y="224155"/>
                            <a:ext cx="254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292" w:rsidRPr="00E84A3C" w:rsidRDefault="00060292" w:rsidP="000802D9">
                              <w:proofErr w:type="spellStart"/>
                              <w:r>
                                <w:rPr>
                                  <w:i/>
                                  <w:iCs/>
                                  <w:color w:val="000000"/>
                                  <w:sz w:val="14"/>
                                  <w:szCs w:val="14"/>
                                </w:rPr>
                                <w:t>средн</w:t>
                              </w:r>
                              <w:proofErr w:type="spellEnd"/>
                              <w:r>
                                <w:rPr>
                                  <w:i/>
                                  <w:iCs/>
                                  <w:color w:val="000000"/>
                                  <w:sz w:val="14"/>
                                  <w:szCs w:val="14"/>
                                </w:rPr>
                                <w:t>.</w:t>
                              </w:r>
                            </w:p>
                          </w:txbxContent>
                        </wps:txbx>
                        <wps:bodyPr rot="0" vert="horz" wrap="none" lIns="0" tIns="0" rIns="0" bIns="0" anchor="t" anchorCtr="0">
                          <a:spAutoFit/>
                        </wps:bodyPr>
                      </wps:wsp>
                      <wps:wsp>
                        <wps:cNvPr id="68" name="Rectangle 23"/>
                        <wps:cNvSpPr>
                          <a:spLocks noChangeArrowheads="1"/>
                        </wps:cNvSpPr>
                        <wps:spPr bwMode="auto">
                          <a:xfrm>
                            <a:off x="123825" y="215265"/>
                            <a:ext cx="194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292" w:rsidRDefault="00060292" w:rsidP="000802D9">
                              <w:r>
                                <w:rPr>
                                  <w:i/>
                                  <w:iCs/>
                                  <w:color w:val="000000"/>
                                  <w:sz w:val="14"/>
                                  <w:szCs w:val="14"/>
                                </w:rPr>
                                <w:t>БПК</w:t>
                              </w:r>
                            </w:p>
                          </w:txbxContent>
                        </wps:txbx>
                        <wps:bodyPr rot="0" vert="horz" wrap="none" lIns="0" tIns="0" rIns="0" bIns="0" anchor="t" anchorCtr="0">
                          <a:spAutoFit/>
                        </wps:bodyPr>
                      </wps:wsp>
                      <wps:wsp>
                        <wps:cNvPr id="69" name="Rectangle 24"/>
                        <wps:cNvSpPr>
                          <a:spLocks noChangeArrowheads="1"/>
                        </wps:cNvSpPr>
                        <wps:spPr bwMode="auto">
                          <a:xfrm>
                            <a:off x="1593215" y="294640"/>
                            <a:ext cx="46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292" w:rsidRDefault="00060292" w:rsidP="000802D9">
                              <w:r>
                                <w:rPr>
                                  <w:color w:val="000000"/>
                                  <w:sz w:val="24"/>
                                  <w:szCs w:val="24"/>
                                  <w:lang w:val="en-US"/>
                                </w:rPr>
                                <w:t>/</w:t>
                              </w:r>
                            </w:p>
                          </w:txbxContent>
                        </wps:txbx>
                        <wps:bodyPr rot="0" vert="horz" wrap="none" lIns="0" tIns="0" rIns="0" bIns="0" anchor="t" anchorCtr="0">
                          <a:spAutoFit/>
                        </wps:bodyPr>
                      </wps:wsp>
                      <wps:wsp>
                        <wps:cNvPr id="82" name="Rectangle 25"/>
                        <wps:cNvSpPr>
                          <a:spLocks noChangeArrowheads="1"/>
                        </wps:cNvSpPr>
                        <wps:spPr bwMode="auto">
                          <a:xfrm>
                            <a:off x="1529715" y="294640"/>
                            <a:ext cx="501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292" w:rsidRDefault="00060292" w:rsidP="000802D9">
                              <w:r>
                                <w:rPr>
                                  <w:color w:val="000000"/>
                                  <w:sz w:val="24"/>
                                  <w:szCs w:val="24"/>
                                  <w:lang w:val="en-US"/>
                                </w:rPr>
                                <w:t>³</w:t>
                              </w:r>
                            </w:p>
                          </w:txbxContent>
                        </wps:txbx>
                        <wps:bodyPr rot="0" vert="horz" wrap="none" lIns="0" tIns="0" rIns="0" bIns="0" anchor="t" anchorCtr="0">
                          <a:spAutoFit/>
                        </wps:bodyPr>
                      </wps:wsp>
                      <wps:wsp>
                        <wps:cNvPr id="83" name="Rectangle 26"/>
                        <wps:cNvSpPr>
                          <a:spLocks noChangeArrowheads="1"/>
                        </wps:cNvSpPr>
                        <wps:spPr bwMode="auto">
                          <a:xfrm>
                            <a:off x="1767205" y="81280"/>
                            <a:ext cx="46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292" w:rsidRDefault="00060292" w:rsidP="000802D9">
                              <w:r>
                                <w:rPr>
                                  <w:color w:val="000000"/>
                                  <w:sz w:val="24"/>
                                  <w:szCs w:val="24"/>
                                  <w:lang w:val="en-US"/>
                                </w:rPr>
                                <w:t>/</w:t>
                              </w:r>
                            </w:p>
                          </w:txbxContent>
                        </wps:txbx>
                        <wps:bodyPr rot="0" vert="horz" wrap="none" lIns="0" tIns="0" rIns="0" bIns="0" anchor="t" anchorCtr="0">
                          <a:spAutoFit/>
                        </wps:bodyPr>
                      </wps:wsp>
                      <wps:wsp>
                        <wps:cNvPr id="84" name="Rectangle 27"/>
                        <wps:cNvSpPr>
                          <a:spLocks noChangeArrowheads="1"/>
                        </wps:cNvSpPr>
                        <wps:spPr bwMode="auto">
                          <a:xfrm>
                            <a:off x="1698625" y="127635"/>
                            <a:ext cx="48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292" w:rsidRDefault="00060292" w:rsidP="000802D9">
                              <w:r>
                                <w:rPr>
                                  <w:color w:val="000000"/>
                                  <w:sz w:val="14"/>
                                  <w:szCs w:val="14"/>
                                  <w:lang w:val="en-US"/>
                                </w:rPr>
                                <w:t>5</w:t>
                              </w:r>
                            </w:p>
                          </w:txbxContent>
                        </wps:txbx>
                        <wps:bodyPr rot="0" vert="horz" wrap="none" lIns="0" tIns="0" rIns="0" bIns="0" anchor="t" anchorCtr="0">
                          <a:spAutoFit/>
                        </wps:bodyPr>
                      </wps:wsp>
                      <wps:wsp>
                        <wps:cNvPr id="85" name="Rectangle 28"/>
                        <wps:cNvSpPr>
                          <a:spLocks noChangeArrowheads="1"/>
                        </wps:cNvSpPr>
                        <wps:spPr bwMode="auto">
                          <a:xfrm>
                            <a:off x="1076960" y="117196"/>
                            <a:ext cx="48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292" w:rsidRDefault="00060292" w:rsidP="000802D9">
                              <w:r>
                                <w:rPr>
                                  <w:color w:val="000000"/>
                                  <w:sz w:val="14"/>
                                  <w:szCs w:val="14"/>
                                  <w:lang w:val="en-US"/>
                                </w:rPr>
                                <w:t>5</w:t>
                              </w:r>
                            </w:p>
                          </w:txbxContent>
                        </wps:txbx>
                        <wps:bodyPr rot="0" vert="horz" wrap="none" lIns="0" tIns="0" rIns="0" bIns="0" anchor="t" anchorCtr="0">
                          <a:spAutoFit/>
                        </wps:bodyPr>
                      </wps:wsp>
                      <wps:wsp>
                        <wps:cNvPr id="86" name="Rectangle 29"/>
                        <wps:cNvSpPr>
                          <a:spLocks noChangeArrowheads="1"/>
                        </wps:cNvSpPr>
                        <wps:spPr bwMode="auto">
                          <a:xfrm>
                            <a:off x="360045" y="222250"/>
                            <a:ext cx="26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292" w:rsidRDefault="00060292" w:rsidP="000802D9">
                              <w:r>
                                <w:rPr>
                                  <w:color w:val="000000"/>
                                  <w:sz w:val="14"/>
                                  <w:szCs w:val="14"/>
                                  <w:lang w:val="en-US"/>
                                </w:rPr>
                                <w:t>,</w:t>
                              </w:r>
                            </w:p>
                          </w:txbxContent>
                        </wps:txbx>
                        <wps:bodyPr rot="0" vert="horz" wrap="none" lIns="0" tIns="0" rIns="0" bIns="0" anchor="t" anchorCtr="0">
                          <a:spAutoFit/>
                        </wps:bodyPr>
                      </wps:wsp>
                      <wps:wsp>
                        <wps:cNvPr id="87" name="Rectangle 30"/>
                        <wps:cNvSpPr>
                          <a:spLocks noChangeArrowheads="1"/>
                        </wps:cNvSpPr>
                        <wps:spPr bwMode="auto">
                          <a:xfrm>
                            <a:off x="313055" y="21336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292" w:rsidRPr="00E84A3C" w:rsidRDefault="00060292" w:rsidP="000802D9">
                              <w:pPr>
                                <w:rPr>
                                  <w:vertAlign w:val="subscript"/>
                                </w:rPr>
                              </w:pPr>
                              <w:r w:rsidRPr="00E84A3C">
                                <w:rPr>
                                  <w:color w:val="000000"/>
                                  <w:sz w:val="14"/>
                                  <w:szCs w:val="14"/>
                                  <w:vertAlign w:val="subscript"/>
                                  <w:lang w:val="en-US"/>
                                </w:rPr>
                                <w:t>5</w:t>
                              </w:r>
                            </w:p>
                          </w:txbxContent>
                        </wps:txbx>
                        <wps:bodyPr rot="0" vert="horz" wrap="none" lIns="0" tIns="0" rIns="0" bIns="0" anchor="t" anchorCtr="0">
                          <a:spAutoFit/>
                        </wps:bodyPr>
                      </wps:wsp>
                    </wpc:wpc>
                  </a:graphicData>
                </a:graphic>
              </wp:inline>
            </w:drawing>
          </mc:Choice>
          <mc:Fallback>
            <w:pict>
              <v:group id="Canvas 88" o:spid="_x0000_s1038" editas="canvas" style="width:171pt;height:42.75pt;mso-position-horizontal-relative:char;mso-position-vertical-relative:line" coordsize="21717,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">
                <v:shape id="_x0000_s1039" type="#_x0000_t75" style="position:absolute;width:21717;height:5429;visibility:visible;mso-wrap-style:square">
                  <v:fill o:detectmouseclick="t"/>
                  <v:path o:connecttype="none"/>
                </v:shape>
                <v:line id="Line 5" o:spid="_x0000_s1040" style="position:absolute;visibility:visible;mso-wrap-style:square" from="7562,2743" to="11410,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line id="Line 6" o:spid="_x0000_s1041" style="position:absolute;flip:y;visibility:visible;mso-wrap-style:square" from="12566,2792" to="20878,2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CZ5bwAAADaAAAADwAAAGRycy9kb3ducmV2LnhtbERPTYvCMBC9L/gfwgje1lTBVapRRFA8&#10;uVi9eBuasQ02k5JErf/eHASPj/e9WHW2EQ/ywThWMBpmIIhLpw1XCs6n7e8MRIjIGhvHpOBFAVbL&#10;3s8Cc+2efKRHESuRQjjkqKCOsc2lDGVNFsPQtcSJuzpvMSboK6k9PlO4beQ4y/6kRcOpocaWNjWV&#10;t+JuFeyCLcmhcaGb/Beju78czPSi1KDfrecgInXxK/6491pB2pqupBsgl2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fCZ5bwAAADaAAAADwAAAAAAAAAAAAAAAAChAgAA&#10;ZHJzL2Rvd25yZXYueG1sUEsFBgAAAAAEAAQA+QAAAIoDAAAAAA==&#10;" strokeweight=".5pt"/>
                <v:rect id="Rectangle 7" o:spid="_x0000_s1042" style="position:absolute;left:20964;top:1760;width:62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060292" w:rsidRDefault="00060292" w:rsidP="000802D9">
                        <w:r>
                          <w:rPr>
                            <w:rFonts w:ascii="Symbol" w:hAnsi="Symbol" w:cs="Symbol"/>
                            <w:color w:val="000000"/>
                            <w:sz w:val="24"/>
                            <w:szCs w:val="24"/>
                            <w:lang w:val="en-US"/>
                          </w:rPr>
                          <w:t></w:t>
                        </w:r>
                      </w:p>
                    </w:txbxContent>
                  </v:textbox>
                </v:rect>
                <v:rect id="Rectangle 8" o:spid="_x0000_s1043" style="position:absolute;left:20972;top:2912;width:62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060292" w:rsidRDefault="00060292" w:rsidP="000802D9">
                        <w:r>
                          <w:rPr>
                            <w:rFonts w:ascii="Symbol" w:hAnsi="Symbol" w:cs="Symbol"/>
                            <w:color w:val="000000"/>
                            <w:sz w:val="24"/>
                            <w:szCs w:val="24"/>
                            <w:lang w:val="en-US"/>
                          </w:rPr>
                          <w:t></w:t>
                        </w:r>
                      </w:p>
                    </w:txbxContent>
                  </v:textbox>
                </v:rect>
                <v:rect id="Rectangle 9" o:spid="_x0000_s1044" style="position:absolute;left:20959;top:749;width:629;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060292" w:rsidRDefault="00060292" w:rsidP="000802D9">
                        <w:pPr>
                          <w:spacing w:line="240" w:lineRule="auto"/>
                        </w:pPr>
                        <w:r>
                          <w:rPr>
                            <w:rFonts w:ascii="Symbol" w:hAnsi="Symbol" w:cs="Symbol"/>
                            <w:color w:val="000000"/>
                            <w:sz w:val="24"/>
                            <w:szCs w:val="24"/>
                            <w:lang w:val="en-US"/>
                          </w:rPr>
                          <w:t></w:t>
                        </w:r>
                      </w:p>
                    </w:txbxContent>
                  </v:textbox>
                </v:rect>
                <v:rect id="Rectangle 10" o:spid="_x0000_s1045" style="position:absolute;left:11664;top:2216;width:62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060292" w:rsidRDefault="00060292" w:rsidP="000802D9">
                        <w:r>
                          <w:rPr>
                            <w:rFonts w:ascii="Symbol" w:hAnsi="Symbol" w:cs="Symbol"/>
                            <w:color w:val="000000"/>
                            <w:sz w:val="24"/>
                            <w:szCs w:val="24"/>
                            <w:lang w:val="en-US"/>
                          </w:rPr>
                          <w:t></w:t>
                        </w:r>
                      </w:p>
                    </w:txbxContent>
                  </v:textbox>
                </v:rect>
                <v:rect id="Rectangle 11" o:spid="_x0000_s1046" style="position:absolute;left:11664;top:2792;width:62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060292" w:rsidRDefault="00060292" w:rsidP="000802D9">
                        <w:r>
                          <w:rPr>
                            <w:rFonts w:ascii="Symbol" w:hAnsi="Symbol" w:cs="Symbol"/>
                            <w:color w:val="000000"/>
                            <w:sz w:val="24"/>
                            <w:szCs w:val="24"/>
                            <w:lang w:val="en-US"/>
                          </w:rPr>
                          <w:t></w:t>
                        </w:r>
                      </w:p>
                    </w:txbxContent>
                  </v:textbox>
                </v:rect>
                <v:rect id="Rectangle 12" o:spid="_x0000_s1047" style="position:absolute;left:11664;top:877;width:629;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060292" w:rsidRDefault="00060292" w:rsidP="000802D9">
                        <w:pPr>
                          <w:spacing w:line="240" w:lineRule="auto"/>
                        </w:pPr>
                        <w:r>
                          <w:rPr>
                            <w:rFonts w:ascii="Symbol" w:hAnsi="Symbol" w:cs="Symbol"/>
                            <w:color w:val="000000"/>
                            <w:sz w:val="24"/>
                            <w:szCs w:val="24"/>
                            <w:lang w:val="en-US"/>
                          </w:rPr>
                          <w:t></w:t>
                        </w:r>
                      </w:p>
                    </w:txbxContent>
                  </v:textbox>
                </v:rect>
                <v:rect id="Rectangle 13" o:spid="_x0000_s1048" style="position:absolute;left:6330;top:1587;width:8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060292" w:rsidRDefault="00060292" w:rsidP="000802D9">
                        <w:r>
                          <w:rPr>
                            <w:rFonts w:ascii="Symbol" w:hAnsi="Symbol" w:cs="Symbol"/>
                            <w:color w:val="000000"/>
                            <w:sz w:val="24"/>
                            <w:szCs w:val="24"/>
                            <w:lang w:val="en-US"/>
                          </w:rPr>
                          <w:t></w:t>
                        </w:r>
                      </w:p>
                    </w:txbxContent>
                  </v:textbox>
                </v:rect>
                <v:rect id="Rectangle 14" o:spid="_x0000_s1049" style="position:absolute;left:16680;top:2940;width:302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060292" w:rsidRPr="00E84A3C" w:rsidRDefault="00060292" w:rsidP="000802D9">
                        <w:r>
                          <w:rPr>
                            <w:i/>
                            <w:iCs/>
                            <w:color w:val="000000"/>
                            <w:sz w:val="24"/>
                            <w:szCs w:val="24"/>
                          </w:rPr>
                          <w:t>сут.</w:t>
                        </w:r>
                      </w:p>
                    </w:txbxContent>
                  </v:textbox>
                </v:rect>
                <v:rect id="Rectangle 15" o:spid="_x0000_s1050" style="position:absolute;left:14147;top:2946;width:116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060292" w:rsidRDefault="00060292" w:rsidP="000802D9">
                        <w:r>
                          <w:rPr>
                            <w:i/>
                            <w:iCs/>
                            <w:color w:val="000000"/>
                            <w:sz w:val="24"/>
                            <w:szCs w:val="24"/>
                            <w:lang w:val="en-US"/>
                          </w:rPr>
                          <w:t>m</w:t>
                        </w:r>
                      </w:p>
                    </w:txbxContent>
                  </v:textbox>
                </v:rect>
                <v:rect id="Rectangle 16" o:spid="_x0000_s1051" style="position:absolute;left:18104;top:848;width:302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060292" w:rsidRDefault="00060292" w:rsidP="000802D9">
                        <w:r>
                          <w:rPr>
                            <w:i/>
                            <w:iCs/>
                            <w:color w:val="000000"/>
                            <w:sz w:val="24"/>
                            <w:szCs w:val="24"/>
                          </w:rPr>
                          <w:t>сут.</w:t>
                        </w:r>
                      </w:p>
                    </w:txbxContent>
                  </v:textbox>
                </v:rect>
                <v:rect id="Rectangle 17" o:spid="_x0000_s1052" style="position:absolute;left:12414;top:812;width:466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060292" w:rsidRDefault="00060292" w:rsidP="000802D9">
                        <w:r>
                          <w:rPr>
                            <w:i/>
                            <w:iCs/>
                            <w:color w:val="000000"/>
                            <w:sz w:val="24"/>
                            <w:szCs w:val="24"/>
                          </w:rPr>
                          <w:t>кгБПК</w:t>
                        </w:r>
                      </w:p>
                    </w:txbxContent>
                  </v:textbox>
                </v:rect>
                <v:rect id="Rectangle 18" o:spid="_x0000_s1053" style="position:absolute;left:8610;top:2946;width:116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060292" w:rsidRDefault="00060292" w:rsidP="000802D9">
                        <w:r>
                          <w:rPr>
                            <w:i/>
                            <w:iCs/>
                            <w:color w:val="000000"/>
                            <w:sz w:val="24"/>
                            <w:szCs w:val="24"/>
                            <w:lang w:val="en-US"/>
                          </w:rPr>
                          <w:t>Q</w:t>
                        </w:r>
                      </w:p>
                    </w:txbxContent>
                  </v:textbox>
                </v:rect>
                <v:rect id="Rectangle 19" o:spid="_x0000_s1054" style="position:absolute;left:7715;top:812;width:327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060292" w:rsidRPr="00E84A3C" w:rsidRDefault="00060292" w:rsidP="000802D9">
                        <w:r>
                          <w:rPr>
                            <w:i/>
                            <w:iCs/>
                            <w:color w:val="000000"/>
                            <w:sz w:val="24"/>
                            <w:szCs w:val="24"/>
                          </w:rPr>
                          <w:t>БПК</w:t>
                        </w:r>
                      </w:p>
                    </w:txbxContent>
                  </v:textbox>
                </v:rect>
                <v:rect id="Rectangle 20" o:spid="_x0000_s1055" style="position:absolute;left:184;top:1765;width:113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060292" w:rsidRDefault="00060292" w:rsidP="000802D9">
                        <w:r>
                          <w:rPr>
                            <w:i/>
                            <w:iCs/>
                            <w:color w:val="000000"/>
                            <w:sz w:val="24"/>
                            <w:szCs w:val="24"/>
                            <w:lang w:val="en-US"/>
                          </w:rPr>
                          <w:t>C</w:t>
                        </w:r>
                      </w:p>
                    </w:txbxContent>
                  </v:textbox>
                </v:rect>
                <v:rect id="Rectangle 21" o:spid="_x0000_s1056" style="position:absolute;left:9664;top:3898;width:52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060292" w:rsidRDefault="00060292" w:rsidP="000802D9">
                        <w:r>
                          <w:rPr>
                            <w:i/>
                            <w:iCs/>
                            <w:color w:val="000000"/>
                            <w:sz w:val="14"/>
                            <w:szCs w:val="14"/>
                            <w:lang w:val="en-US"/>
                          </w:rPr>
                          <w:t>d</w:t>
                        </w:r>
                      </w:p>
                    </w:txbxContent>
                  </v:textbox>
                </v:rect>
                <v:rect id="Rectangle 22" o:spid="_x0000_s1057" style="position:absolute;left:3892;top:2241;width:254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060292" w:rsidRPr="00E84A3C" w:rsidRDefault="00060292" w:rsidP="000802D9">
                        <w:r>
                          <w:rPr>
                            <w:i/>
                            <w:iCs/>
                            <w:color w:val="000000"/>
                            <w:sz w:val="14"/>
                            <w:szCs w:val="14"/>
                          </w:rPr>
                          <w:t>средн.</w:t>
                        </w:r>
                      </w:p>
                    </w:txbxContent>
                  </v:textbox>
                </v:rect>
                <v:rect id="Rectangle 23" o:spid="_x0000_s1058" style="position:absolute;left:1238;top:2152;width:194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060292" w:rsidRDefault="00060292" w:rsidP="000802D9">
                        <w:r>
                          <w:rPr>
                            <w:i/>
                            <w:iCs/>
                            <w:color w:val="000000"/>
                            <w:sz w:val="14"/>
                            <w:szCs w:val="14"/>
                          </w:rPr>
                          <w:t>БПК</w:t>
                        </w:r>
                      </w:p>
                    </w:txbxContent>
                  </v:textbox>
                </v:rect>
                <v:rect id="Rectangle 24" o:spid="_x0000_s1059" style="position:absolute;left:15932;top:2946;width:46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060292" w:rsidRDefault="00060292" w:rsidP="000802D9">
                        <w:r>
                          <w:rPr>
                            <w:color w:val="000000"/>
                            <w:sz w:val="24"/>
                            <w:szCs w:val="24"/>
                            <w:lang w:val="en-US"/>
                          </w:rPr>
                          <w:t>/</w:t>
                        </w:r>
                      </w:p>
                    </w:txbxContent>
                  </v:textbox>
                </v:rect>
                <v:rect id="Rectangle 25" o:spid="_x0000_s1060" style="position:absolute;left:15297;top:2946;width:50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060292" w:rsidRDefault="00060292" w:rsidP="000802D9">
                        <w:r>
                          <w:rPr>
                            <w:color w:val="000000"/>
                            <w:sz w:val="24"/>
                            <w:szCs w:val="24"/>
                            <w:lang w:val="en-US"/>
                          </w:rPr>
                          <w:t>³</w:t>
                        </w:r>
                      </w:p>
                    </w:txbxContent>
                  </v:textbox>
                </v:rect>
                <v:rect id="Rectangle 26" o:spid="_x0000_s1061" style="position:absolute;left:17672;top:812;width:46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060292" w:rsidRDefault="00060292" w:rsidP="000802D9">
                        <w:r>
                          <w:rPr>
                            <w:color w:val="000000"/>
                            <w:sz w:val="24"/>
                            <w:szCs w:val="24"/>
                            <w:lang w:val="en-US"/>
                          </w:rPr>
                          <w:t>/</w:t>
                        </w:r>
                      </w:p>
                    </w:txbxContent>
                  </v:textbox>
                </v:rect>
                <v:rect id="Rectangle 27" o:spid="_x0000_s1062" style="position:absolute;left:16986;top:1276;width:4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060292" w:rsidRDefault="00060292" w:rsidP="000802D9">
                        <w:r>
                          <w:rPr>
                            <w:color w:val="000000"/>
                            <w:sz w:val="14"/>
                            <w:szCs w:val="14"/>
                            <w:lang w:val="en-US"/>
                          </w:rPr>
                          <w:t>5</w:t>
                        </w:r>
                      </w:p>
                    </w:txbxContent>
                  </v:textbox>
                </v:rect>
                <v:rect id="Rectangle 28" o:spid="_x0000_s1063" style="position:absolute;left:10769;top:1171;width:4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060292" w:rsidRDefault="00060292" w:rsidP="000802D9">
                        <w:r>
                          <w:rPr>
                            <w:color w:val="000000"/>
                            <w:sz w:val="14"/>
                            <w:szCs w:val="14"/>
                            <w:lang w:val="en-US"/>
                          </w:rPr>
                          <w:t>5</w:t>
                        </w:r>
                      </w:p>
                    </w:txbxContent>
                  </v:textbox>
                </v:rect>
                <v:rect id="Rectangle 29" o:spid="_x0000_s1064" style="position:absolute;left:3600;top:2222;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060292" w:rsidRDefault="00060292" w:rsidP="000802D9">
                        <w:r>
                          <w:rPr>
                            <w:color w:val="000000"/>
                            <w:sz w:val="14"/>
                            <w:szCs w:val="14"/>
                            <w:lang w:val="en-US"/>
                          </w:rPr>
                          <w:t>,</w:t>
                        </w:r>
                      </w:p>
                    </w:txbxContent>
                  </v:textbox>
                </v:rect>
                <v:rect id="Rectangle 30" o:spid="_x0000_s1065" style="position:absolute;left:3130;top:2133;width:3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060292" w:rsidRPr="00E84A3C" w:rsidRDefault="00060292" w:rsidP="000802D9">
                        <w:pPr>
                          <w:rPr>
                            <w:vertAlign w:val="subscript"/>
                          </w:rPr>
                        </w:pPr>
                        <w:r w:rsidRPr="00E84A3C">
                          <w:rPr>
                            <w:color w:val="000000"/>
                            <w:sz w:val="14"/>
                            <w:szCs w:val="14"/>
                            <w:vertAlign w:val="subscript"/>
                            <w:lang w:val="en-US"/>
                          </w:rPr>
                          <w:t>5</w:t>
                        </w:r>
                      </w:p>
                    </w:txbxContent>
                  </v:textbox>
                </v:rect>
                <w10:anchorlock/>
              </v:group>
            </w:pict>
          </mc:Fallback>
        </mc:AlternateContent>
      </w:r>
    </w:p>
    <w:p w:rsidR="003B4EC4" w:rsidRPr="003B4EC4" w:rsidRDefault="003B4EC4" w:rsidP="003B4EC4">
      <w:pPr>
        <w:pStyle w:val="SingleTxt"/>
        <w:spacing w:after="0" w:line="120" w:lineRule="exact"/>
        <w:rPr>
          <w:sz w:val="10"/>
        </w:rPr>
      </w:pPr>
    </w:p>
    <w:p w:rsidR="006A51E0" w:rsidRPr="006A51E0" w:rsidRDefault="006A51E0" w:rsidP="0000235F">
      <w:pPr>
        <w:pStyle w:val="SingleTxt"/>
        <w:tabs>
          <w:tab w:val="clear" w:pos="1742"/>
        </w:tabs>
        <w:ind w:left="2218" w:hanging="2218"/>
      </w:pPr>
      <w:r w:rsidRPr="0000235F">
        <w:tab/>
      </w:r>
      <w:r w:rsidR="0000235F">
        <w:tab/>
      </w:r>
      <w:r w:rsidRPr="006A51E0">
        <w:t xml:space="preserve">Если при расчете </w:t>
      </w:r>
      <w:r w:rsidRPr="00397BED">
        <w:t>входных параметров</w:t>
      </w:r>
      <w:r w:rsidRPr="006A51E0">
        <w:t xml:space="preserve"> средняя концентрация БПК</w:t>
      </w:r>
      <w:r w:rsidRPr="00607774">
        <w:rPr>
          <w:vertAlign w:val="subscript"/>
        </w:rPr>
        <w:t>5</w:t>
      </w:r>
      <w:r w:rsidRPr="006A51E0">
        <w:t xml:space="preserve"> оказывается ниже </w:t>
      </w:r>
      <w:r w:rsidRPr="0000235F">
        <w:t>C</w:t>
      </w:r>
      <w:r w:rsidRPr="00607774">
        <w:rPr>
          <w:vertAlign w:val="subscript"/>
        </w:rPr>
        <w:t>БПК5,</w:t>
      </w:r>
      <w:r w:rsidR="00607774">
        <w:rPr>
          <w:vertAlign w:val="subscript"/>
        </w:rPr>
        <w:t> </w:t>
      </w:r>
      <w:proofErr w:type="spellStart"/>
      <w:r w:rsidRPr="00607774">
        <w:rPr>
          <w:vertAlign w:val="subscript"/>
        </w:rPr>
        <w:t>средн</w:t>
      </w:r>
      <w:proofErr w:type="spellEnd"/>
      <w:r w:rsidRPr="00607774">
        <w:rPr>
          <w:vertAlign w:val="subscript"/>
        </w:rPr>
        <w:t>.</w:t>
      </w:r>
      <w:r w:rsidRPr="006A51E0">
        <w:t xml:space="preserve"> = 500 мг/л, то средняя концентрация БПК</w:t>
      </w:r>
      <w:r w:rsidRPr="00607774">
        <w:rPr>
          <w:vertAlign w:val="subscript"/>
        </w:rPr>
        <w:t>5</w:t>
      </w:r>
      <w:r w:rsidRPr="006A51E0">
        <w:t xml:space="preserve"> на входе принимается равной не менее </w:t>
      </w:r>
      <w:r w:rsidRPr="0000235F">
        <w:t>C</w:t>
      </w:r>
      <w:r w:rsidRPr="00607774">
        <w:rPr>
          <w:vertAlign w:val="subscript"/>
        </w:rPr>
        <w:t>БПК5,</w:t>
      </w:r>
      <w:r w:rsidR="00607774">
        <w:rPr>
          <w:vertAlign w:val="subscript"/>
        </w:rPr>
        <w:t xml:space="preserve"> </w:t>
      </w:r>
      <w:r w:rsidRPr="00607774">
        <w:rPr>
          <w:vertAlign w:val="subscript"/>
        </w:rPr>
        <w:t>мин.</w:t>
      </w:r>
      <w:r w:rsidRPr="006A51E0">
        <w:t xml:space="preserve"> = 500 мг/л.</w:t>
      </w:r>
    </w:p>
    <w:p w:rsidR="006A51E0" w:rsidRPr="006A51E0" w:rsidRDefault="006A51E0" w:rsidP="0000235F">
      <w:pPr>
        <w:pStyle w:val="SingleTxt"/>
        <w:tabs>
          <w:tab w:val="clear" w:pos="1742"/>
        </w:tabs>
        <w:ind w:left="2218" w:hanging="2218"/>
      </w:pPr>
      <w:r w:rsidRPr="006A51E0">
        <w:tab/>
      </w:r>
      <w:r w:rsidR="0000235F">
        <w:tab/>
      </w:r>
      <w:r w:rsidRPr="006A51E0">
        <w:t xml:space="preserve">Техническая служба не должна подвергать стоки на входе в установку механическому измельчению. Допускается удаление песка (например, путем отсеивания). </w:t>
      </w:r>
    </w:p>
    <w:p w:rsidR="003B4EC4" w:rsidRPr="003B4EC4" w:rsidRDefault="003B4EC4" w:rsidP="003B4EC4">
      <w:pPr>
        <w:pStyle w:val="SingleTxt"/>
        <w:spacing w:after="0" w:line="120" w:lineRule="exact"/>
        <w:rPr>
          <w:b/>
          <w:sz w:val="10"/>
        </w:rPr>
      </w:pPr>
    </w:p>
    <w:p w:rsidR="006A51E0" w:rsidRPr="00060292" w:rsidRDefault="006A51E0" w:rsidP="003B4E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060292">
        <w:rPr>
          <w:b w:val="0"/>
          <w:bCs/>
        </w:rPr>
        <w:tab/>
      </w:r>
      <w:r w:rsidR="0089747E" w:rsidRPr="00060292">
        <w:rPr>
          <w:b w:val="0"/>
          <w:bCs/>
        </w:rPr>
        <w:tab/>
      </w:r>
      <w:r w:rsidRPr="00060292">
        <w:rPr>
          <w:b w:val="0"/>
          <w:bCs/>
        </w:rPr>
        <w:t>3.</w:t>
      </w:r>
      <w:r w:rsidRPr="00060292">
        <w:rPr>
          <w:b w:val="0"/>
          <w:bCs/>
        </w:rPr>
        <w:tab/>
      </w:r>
      <w:r w:rsidR="0089747E" w:rsidRPr="00060292">
        <w:rPr>
          <w:b w:val="0"/>
          <w:bCs/>
        </w:rPr>
        <w:tab/>
      </w:r>
      <w:r w:rsidRPr="00060292">
        <w:rPr>
          <w:b w:val="0"/>
          <w:bCs/>
        </w:rPr>
        <w:t>Процедура испытания</w:t>
      </w:r>
    </w:p>
    <w:p w:rsidR="003B4EC4" w:rsidRPr="003B4EC4" w:rsidRDefault="003B4EC4" w:rsidP="003B4EC4">
      <w:pPr>
        <w:pStyle w:val="SingleTxt"/>
        <w:spacing w:after="0" w:line="120" w:lineRule="exact"/>
        <w:rPr>
          <w:sz w:val="10"/>
        </w:rPr>
      </w:pPr>
    </w:p>
    <w:p w:rsidR="006A51E0" w:rsidRPr="006A51E0" w:rsidRDefault="0089747E" w:rsidP="0089747E">
      <w:pPr>
        <w:pStyle w:val="SingleTxt"/>
        <w:tabs>
          <w:tab w:val="clear" w:pos="1742"/>
        </w:tabs>
        <w:ind w:left="2218" w:hanging="2218"/>
      </w:pPr>
      <w:r>
        <w:tab/>
      </w:r>
      <w:r w:rsidR="006A51E0" w:rsidRPr="006A51E0">
        <w:t>3.1</w:t>
      </w:r>
      <w:r w:rsidR="006A51E0" w:rsidRPr="006A51E0">
        <w:tab/>
        <w:t>Фазы нагрузки и гидравлическая подача</w:t>
      </w:r>
    </w:p>
    <w:p w:rsidR="00F534C8" w:rsidRDefault="006A51E0" w:rsidP="0089747E">
      <w:pPr>
        <w:pStyle w:val="SingleTxt"/>
        <w:tabs>
          <w:tab w:val="clear" w:pos="1742"/>
        </w:tabs>
        <w:ind w:left="2218" w:hanging="2218"/>
      </w:pPr>
      <w:r w:rsidRPr="006A51E0">
        <w:tab/>
      </w:r>
      <w:r w:rsidR="0089747E">
        <w:tab/>
      </w:r>
      <w:r w:rsidRPr="006A51E0">
        <w:t>Период испытаний составляет 30 дней. В испытуемую установку на испытательном полигоне подаются хозяйственно-бытовые сточные в</w:t>
      </w:r>
      <w:r w:rsidRPr="006A51E0">
        <w:t>о</w:t>
      </w:r>
      <w:r w:rsidRPr="006A51E0">
        <w:t>ды в соответствии с нагрузкой, указанной в таблице 1. Применяются различные фазы нагрузки с последовательностью испытаний, учит</w:t>
      </w:r>
      <w:r w:rsidRPr="006A51E0">
        <w:t>ы</w:t>
      </w:r>
      <w:r w:rsidRPr="006A51E0">
        <w:t xml:space="preserve">вающей обычные фазы нагрузки и особые фазы, такие как перегрузка, недогрузка и работа в незагруженном состоянии. Продолжительность </w:t>
      </w:r>
      <w:r w:rsidR="00F534C8">
        <w:br/>
      </w:r>
    </w:p>
    <w:p w:rsidR="003B4EC4" w:rsidRDefault="00F534C8" w:rsidP="0089747E">
      <w:pPr>
        <w:pStyle w:val="SingleTxt"/>
        <w:tabs>
          <w:tab w:val="clear" w:pos="1742"/>
        </w:tabs>
        <w:ind w:left="2218" w:hanging="2218"/>
      </w:pPr>
      <w:r>
        <w:br w:type="page"/>
      </w:r>
      <w:r>
        <w:tab/>
      </w:r>
      <w:r>
        <w:tab/>
      </w:r>
      <w:r w:rsidR="006A51E0" w:rsidRPr="006A51E0">
        <w:t>каждой фазы нагрузки (количество дней испытания) указана в табл</w:t>
      </w:r>
      <w:r w:rsidR="006A51E0" w:rsidRPr="006A51E0">
        <w:t>и</w:t>
      </w:r>
      <w:r w:rsidR="006A51E0" w:rsidRPr="006A51E0">
        <w:t>це</w:t>
      </w:r>
      <w:r w:rsidR="0089747E">
        <w:t> </w:t>
      </w:r>
      <w:r w:rsidR="006A51E0" w:rsidRPr="006A51E0">
        <w:t>1. Среднесуточная гидравлическая нагрузка для каждой фазы нагрузки устанавливается в соответствии с таблицей 1. Среднюю ко</w:t>
      </w:r>
      <w:r w:rsidR="006A51E0" w:rsidRPr="006A51E0">
        <w:t>н</w:t>
      </w:r>
      <w:r w:rsidR="006A51E0" w:rsidRPr="006A51E0">
        <w:t>центрацию загрязняющего вещества, устанавливаемую в соответствии с пунктом</w:t>
      </w:r>
      <w:r w:rsidR="0089747E">
        <w:t> </w:t>
      </w:r>
      <w:r w:rsidR="006A51E0" w:rsidRPr="006A51E0">
        <w:t>2.4, поддерживают на постоянном уровне.</w:t>
      </w:r>
    </w:p>
    <w:p w:rsidR="003B4EC4" w:rsidRPr="0089747E" w:rsidRDefault="003B4EC4" w:rsidP="0089747E">
      <w:pPr>
        <w:pStyle w:val="SingleTxt"/>
        <w:tabs>
          <w:tab w:val="clear" w:pos="1742"/>
        </w:tabs>
        <w:spacing w:after="0" w:line="120" w:lineRule="exact"/>
        <w:ind w:left="2218" w:hanging="2218"/>
        <w:rPr>
          <w:sz w:val="10"/>
        </w:rPr>
      </w:pPr>
    </w:p>
    <w:p w:rsidR="0089747E" w:rsidRPr="0089747E" w:rsidRDefault="0089747E" w:rsidP="0089747E">
      <w:pPr>
        <w:pStyle w:val="SingleTxt"/>
        <w:tabs>
          <w:tab w:val="clear" w:pos="1742"/>
        </w:tabs>
        <w:spacing w:after="0" w:line="120" w:lineRule="exact"/>
        <w:ind w:left="2218" w:hanging="2218"/>
        <w:rPr>
          <w:sz w:val="10"/>
        </w:rPr>
      </w:pPr>
    </w:p>
    <w:p w:rsidR="003B4EC4" w:rsidRPr="003B4EC4" w:rsidRDefault="003B4EC4" w:rsidP="00702F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4EC4">
        <w:rPr>
          <w:b w:val="0"/>
        </w:rPr>
        <w:tab/>
      </w:r>
      <w:r w:rsidRPr="003B4EC4">
        <w:rPr>
          <w:b w:val="0"/>
        </w:rPr>
        <w:tab/>
        <w:t>Таблица 1</w:t>
      </w:r>
      <w:r w:rsidRPr="003B4EC4">
        <w:rPr>
          <w:b w:val="0"/>
        </w:rPr>
        <w:br/>
      </w:r>
      <w:r w:rsidRPr="003B4EC4">
        <w:t xml:space="preserve">Значения нагрузки для каждой фазы нагрузки </w:t>
      </w:r>
    </w:p>
    <w:p w:rsidR="003B4EC4" w:rsidRPr="003B4EC4" w:rsidRDefault="003B4EC4" w:rsidP="00702FE3">
      <w:pPr>
        <w:pStyle w:val="SingleTxt"/>
        <w:keepNext/>
        <w:keepLines/>
        <w:spacing w:after="0" w:line="120" w:lineRule="exact"/>
        <w:rPr>
          <w:bCs/>
          <w:sz w:val="10"/>
        </w:rPr>
      </w:pPr>
    </w:p>
    <w:p w:rsidR="003B4EC4" w:rsidRPr="003B4EC4" w:rsidRDefault="003B4EC4" w:rsidP="00702FE3">
      <w:pPr>
        <w:pStyle w:val="SingleTxt"/>
        <w:keepNext/>
        <w:keepLines/>
        <w:spacing w:after="0" w:line="120" w:lineRule="exact"/>
        <w:rPr>
          <w:bCs/>
          <w:sz w:val="10"/>
        </w:rPr>
      </w:pPr>
    </w:p>
    <w:tbl>
      <w:tblPr>
        <w:tblW w:w="7506"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75"/>
        <w:gridCol w:w="945"/>
        <w:gridCol w:w="2475"/>
        <w:gridCol w:w="2511"/>
      </w:tblGrid>
      <w:tr w:rsidR="003B4EC4" w:rsidRPr="003B4EC4" w:rsidTr="00F80874">
        <w:trPr>
          <w:tblHeader/>
        </w:trPr>
        <w:tc>
          <w:tcPr>
            <w:tcW w:w="1575" w:type="dxa"/>
            <w:tcMar>
              <w:left w:w="43" w:type="dxa"/>
              <w:right w:w="43" w:type="dxa"/>
            </w:tcMar>
            <w:vAlign w:val="bottom"/>
            <w:hideMark/>
          </w:tcPr>
          <w:p w:rsidR="003B4EC4" w:rsidRPr="003B4EC4" w:rsidRDefault="003B4EC4" w:rsidP="00702FE3">
            <w:pPr>
              <w:keepNext/>
              <w:keepLines/>
              <w:suppressAutoHyphens/>
              <w:spacing w:before="80" w:after="80" w:line="160" w:lineRule="exact"/>
              <w:rPr>
                <w:i/>
                <w:sz w:val="14"/>
                <w:szCs w:val="14"/>
              </w:rPr>
            </w:pPr>
            <w:r w:rsidRPr="003B4EC4">
              <w:rPr>
                <w:i/>
                <w:sz w:val="14"/>
                <w:szCs w:val="14"/>
              </w:rPr>
              <w:t>Фаза</w:t>
            </w:r>
          </w:p>
        </w:tc>
        <w:tc>
          <w:tcPr>
            <w:tcW w:w="945" w:type="dxa"/>
            <w:tcMar>
              <w:left w:w="43" w:type="dxa"/>
              <w:right w:w="43" w:type="dxa"/>
            </w:tcMar>
            <w:vAlign w:val="bottom"/>
            <w:hideMark/>
          </w:tcPr>
          <w:p w:rsidR="003B4EC4" w:rsidRPr="003B4EC4" w:rsidRDefault="003B4EC4" w:rsidP="00702FE3">
            <w:pPr>
              <w:keepNext/>
              <w:keepLines/>
              <w:suppressAutoHyphens/>
              <w:spacing w:before="80" w:after="80" w:line="160" w:lineRule="exact"/>
              <w:rPr>
                <w:i/>
                <w:sz w:val="14"/>
                <w:szCs w:val="14"/>
              </w:rPr>
            </w:pPr>
            <w:r w:rsidRPr="003B4EC4">
              <w:rPr>
                <w:i/>
                <w:sz w:val="14"/>
                <w:szCs w:val="14"/>
              </w:rPr>
              <w:t>Количество дней испытания</w:t>
            </w:r>
          </w:p>
        </w:tc>
        <w:tc>
          <w:tcPr>
            <w:tcW w:w="2475" w:type="dxa"/>
            <w:tcMar>
              <w:left w:w="43" w:type="dxa"/>
              <w:right w:w="43" w:type="dxa"/>
            </w:tcMar>
            <w:vAlign w:val="bottom"/>
            <w:hideMark/>
          </w:tcPr>
          <w:p w:rsidR="003B4EC4" w:rsidRPr="003B4EC4" w:rsidRDefault="003B4EC4" w:rsidP="00702FE3">
            <w:pPr>
              <w:keepNext/>
              <w:keepLines/>
              <w:suppressAutoHyphens/>
              <w:spacing w:before="80" w:after="80" w:line="160" w:lineRule="exact"/>
              <w:rPr>
                <w:i/>
                <w:sz w:val="14"/>
                <w:szCs w:val="14"/>
              </w:rPr>
            </w:pPr>
            <w:r w:rsidRPr="003B4EC4">
              <w:rPr>
                <w:i/>
                <w:sz w:val="14"/>
                <w:szCs w:val="14"/>
              </w:rPr>
              <w:t>Суточная гидравлическая нагрузка</w:t>
            </w:r>
          </w:p>
        </w:tc>
        <w:tc>
          <w:tcPr>
            <w:tcW w:w="2511" w:type="dxa"/>
            <w:tcMar>
              <w:left w:w="43" w:type="dxa"/>
              <w:right w:w="43" w:type="dxa"/>
            </w:tcMar>
            <w:vAlign w:val="bottom"/>
            <w:hideMark/>
          </w:tcPr>
          <w:p w:rsidR="003B4EC4" w:rsidRPr="003B4EC4" w:rsidRDefault="003B4EC4" w:rsidP="00702FE3">
            <w:pPr>
              <w:keepNext/>
              <w:keepLines/>
              <w:suppressAutoHyphens/>
              <w:spacing w:before="80" w:after="80" w:line="160" w:lineRule="exact"/>
              <w:rPr>
                <w:i/>
                <w:sz w:val="14"/>
                <w:szCs w:val="14"/>
              </w:rPr>
            </w:pPr>
            <w:r w:rsidRPr="003B4EC4">
              <w:rPr>
                <w:i/>
                <w:sz w:val="14"/>
                <w:szCs w:val="14"/>
              </w:rPr>
              <w:t>Концентрация загрязняющего вещества</w:t>
            </w:r>
          </w:p>
        </w:tc>
      </w:tr>
      <w:tr w:rsidR="003B4EC4" w:rsidTr="00F80874">
        <w:tc>
          <w:tcPr>
            <w:tcW w:w="1575" w:type="dxa"/>
            <w:tcMar>
              <w:left w:w="43" w:type="dxa"/>
              <w:right w:w="43" w:type="dxa"/>
            </w:tcMar>
            <w:hideMark/>
          </w:tcPr>
          <w:p w:rsidR="003B4EC4" w:rsidRPr="00607774" w:rsidRDefault="003B4EC4" w:rsidP="00702FE3">
            <w:pPr>
              <w:keepNext/>
              <w:keepLines/>
              <w:suppressAutoHyphens/>
              <w:spacing w:before="40" w:after="80"/>
              <w:rPr>
                <w:i/>
                <w:szCs w:val="20"/>
                <w:lang w:val="en-GB"/>
              </w:rPr>
            </w:pPr>
            <w:proofErr w:type="spellStart"/>
            <w:r w:rsidRPr="00607774">
              <w:rPr>
                <w:i/>
                <w:szCs w:val="20"/>
                <w:lang w:val="en-GB"/>
              </w:rPr>
              <w:t>Обычная</w:t>
            </w:r>
            <w:proofErr w:type="spellEnd"/>
            <w:r w:rsidRPr="00607774">
              <w:rPr>
                <w:i/>
                <w:szCs w:val="20"/>
                <w:lang w:val="en-GB"/>
              </w:rPr>
              <w:t xml:space="preserve"> </w:t>
            </w:r>
            <w:proofErr w:type="spellStart"/>
            <w:r w:rsidRPr="00607774">
              <w:rPr>
                <w:i/>
                <w:szCs w:val="20"/>
                <w:lang w:val="en-GB"/>
              </w:rPr>
              <w:t>нагрузка</w:t>
            </w:r>
            <w:proofErr w:type="spellEnd"/>
          </w:p>
        </w:tc>
        <w:tc>
          <w:tcPr>
            <w:tcW w:w="945" w:type="dxa"/>
            <w:tcMar>
              <w:left w:w="43" w:type="dxa"/>
              <w:right w:w="43" w:type="dxa"/>
            </w:tcMar>
            <w:hideMark/>
          </w:tcPr>
          <w:p w:rsidR="003B4EC4" w:rsidRPr="006239CA" w:rsidRDefault="003B4EC4" w:rsidP="00702FE3">
            <w:pPr>
              <w:keepNext/>
              <w:keepLines/>
              <w:suppressAutoHyphens/>
              <w:spacing w:before="40" w:after="120"/>
              <w:rPr>
                <w:szCs w:val="20"/>
                <w:lang w:val="en-GB"/>
              </w:rPr>
            </w:pPr>
            <w:r w:rsidRPr="006239CA">
              <w:rPr>
                <w:szCs w:val="20"/>
                <w:lang w:val="en-GB"/>
              </w:rPr>
              <w:t xml:space="preserve">20 </w:t>
            </w:r>
            <w:proofErr w:type="spellStart"/>
            <w:r w:rsidRPr="006239CA">
              <w:rPr>
                <w:szCs w:val="20"/>
                <w:lang w:val="en-GB"/>
              </w:rPr>
              <w:t>дней</w:t>
            </w:r>
            <w:proofErr w:type="spellEnd"/>
          </w:p>
        </w:tc>
        <w:tc>
          <w:tcPr>
            <w:tcW w:w="2475" w:type="dxa"/>
            <w:tcMar>
              <w:left w:w="43" w:type="dxa"/>
              <w:right w:w="43" w:type="dxa"/>
            </w:tcMar>
            <w:hideMark/>
          </w:tcPr>
          <w:p w:rsidR="003B4EC4" w:rsidRPr="006239CA" w:rsidRDefault="003B4EC4" w:rsidP="00702FE3">
            <w:pPr>
              <w:keepNext/>
              <w:keepLines/>
              <w:suppressAutoHyphens/>
              <w:spacing w:before="40" w:after="120"/>
              <w:rPr>
                <w:szCs w:val="20"/>
                <w:lang w:val="en-GB"/>
              </w:rPr>
            </w:pPr>
            <w:proofErr w:type="spellStart"/>
            <w:r w:rsidRPr="006239CA">
              <w:rPr>
                <w:szCs w:val="20"/>
                <w:lang w:val="en-GB"/>
              </w:rPr>
              <w:t>Q</w:t>
            </w:r>
            <w:r w:rsidRPr="00702FE3">
              <w:rPr>
                <w:szCs w:val="20"/>
                <w:vertAlign w:val="subscript"/>
                <w:lang w:val="en-GB"/>
              </w:rPr>
              <w:t>d</w:t>
            </w:r>
            <w:proofErr w:type="spellEnd"/>
          </w:p>
        </w:tc>
        <w:tc>
          <w:tcPr>
            <w:tcW w:w="2511" w:type="dxa"/>
            <w:tcMar>
              <w:left w:w="43" w:type="dxa"/>
              <w:right w:w="43" w:type="dxa"/>
            </w:tcMar>
            <w:hideMark/>
          </w:tcPr>
          <w:p w:rsidR="003B4EC4" w:rsidRPr="00F80874" w:rsidRDefault="003B4EC4" w:rsidP="00702FE3">
            <w:pPr>
              <w:keepNext/>
              <w:keepLines/>
              <w:suppressAutoHyphens/>
              <w:spacing w:before="40" w:after="120"/>
              <w:rPr>
                <w:szCs w:val="20"/>
              </w:rPr>
            </w:pPr>
            <w:r w:rsidRPr="006239CA">
              <w:rPr>
                <w:szCs w:val="20"/>
                <w:lang w:val="en-GB"/>
              </w:rPr>
              <w:t>C</w:t>
            </w:r>
            <w:r w:rsidRPr="00F80874">
              <w:rPr>
                <w:szCs w:val="20"/>
                <w:vertAlign w:val="subscript"/>
              </w:rPr>
              <w:t>БПК5</w:t>
            </w:r>
            <w:r w:rsidRPr="00F80874">
              <w:rPr>
                <w:szCs w:val="20"/>
              </w:rPr>
              <w:t xml:space="preserve"> в соответствии </w:t>
            </w:r>
            <w:r w:rsidR="00F80874">
              <w:rPr>
                <w:szCs w:val="20"/>
              </w:rPr>
              <w:br/>
            </w:r>
            <w:r w:rsidRPr="00F80874">
              <w:rPr>
                <w:szCs w:val="20"/>
              </w:rPr>
              <w:t xml:space="preserve">с </w:t>
            </w:r>
            <w:r w:rsidR="00F80874">
              <w:rPr>
                <w:szCs w:val="20"/>
              </w:rPr>
              <w:t xml:space="preserve">пунктом </w:t>
            </w:r>
            <w:r w:rsidRPr="00F80874">
              <w:rPr>
                <w:szCs w:val="20"/>
              </w:rPr>
              <w:t>2.4</w:t>
            </w:r>
          </w:p>
        </w:tc>
      </w:tr>
      <w:tr w:rsidR="003B4EC4" w:rsidTr="00F80874">
        <w:tc>
          <w:tcPr>
            <w:tcW w:w="1575" w:type="dxa"/>
            <w:tcMar>
              <w:left w:w="43" w:type="dxa"/>
              <w:right w:w="43" w:type="dxa"/>
            </w:tcMar>
            <w:hideMark/>
          </w:tcPr>
          <w:p w:rsidR="003B4EC4" w:rsidRPr="00F80874" w:rsidRDefault="003B4EC4" w:rsidP="00702FE3">
            <w:pPr>
              <w:keepNext/>
              <w:keepLines/>
              <w:suppressAutoHyphens/>
              <w:spacing w:before="40" w:after="80"/>
              <w:rPr>
                <w:i/>
                <w:szCs w:val="20"/>
              </w:rPr>
            </w:pPr>
            <w:r w:rsidRPr="00F80874">
              <w:rPr>
                <w:i/>
                <w:szCs w:val="20"/>
              </w:rPr>
              <w:t>Перегрузка</w:t>
            </w:r>
          </w:p>
        </w:tc>
        <w:tc>
          <w:tcPr>
            <w:tcW w:w="945" w:type="dxa"/>
            <w:tcMar>
              <w:left w:w="43" w:type="dxa"/>
              <w:right w:w="43" w:type="dxa"/>
            </w:tcMar>
            <w:hideMark/>
          </w:tcPr>
          <w:p w:rsidR="003B4EC4" w:rsidRPr="00F80874" w:rsidRDefault="003B4EC4" w:rsidP="00702FE3">
            <w:pPr>
              <w:keepNext/>
              <w:keepLines/>
              <w:suppressAutoHyphens/>
              <w:spacing w:before="40" w:after="120"/>
              <w:rPr>
                <w:szCs w:val="20"/>
              </w:rPr>
            </w:pPr>
            <w:r w:rsidRPr="00F80874">
              <w:rPr>
                <w:szCs w:val="20"/>
              </w:rPr>
              <w:t>3 дня</w:t>
            </w:r>
          </w:p>
        </w:tc>
        <w:tc>
          <w:tcPr>
            <w:tcW w:w="2475" w:type="dxa"/>
            <w:tcMar>
              <w:left w:w="43" w:type="dxa"/>
              <w:right w:w="43" w:type="dxa"/>
            </w:tcMar>
            <w:hideMark/>
          </w:tcPr>
          <w:p w:rsidR="003B4EC4" w:rsidRPr="00F80874" w:rsidRDefault="003B4EC4" w:rsidP="00702FE3">
            <w:pPr>
              <w:keepNext/>
              <w:keepLines/>
              <w:suppressAutoHyphens/>
              <w:spacing w:before="40" w:after="120"/>
              <w:rPr>
                <w:szCs w:val="20"/>
              </w:rPr>
            </w:pPr>
            <w:r w:rsidRPr="00F80874">
              <w:rPr>
                <w:szCs w:val="20"/>
              </w:rPr>
              <w:t xml:space="preserve">1,25 </w:t>
            </w:r>
            <w:proofErr w:type="spellStart"/>
            <w:r w:rsidRPr="006239CA">
              <w:rPr>
                <w:szCs w:val="20"/>
                <w:lang w:val="en-GB"/>
              </w:rPr>
              <w:t>Q</w:t>
            </w:r>
            <w:r w:rsidRPr="00702FE3">
              <w:rPr>
                <w:szCs w:val="20"/>
                <w:vertAlign w:val="subscript"/>
                <w:lang w:val="en-GB"/>
              </w:rPr>
              <w:t>d</w:t>
            </w:r>
            <w:proofErr w:type="spellEnd"/>
          </w:p>
        </w:tc>
        <w:tc>
          <w:tcPr>
            <w:tcW w:w="2511" w:type="dxa"/>
            <w:tcMar>
              <w:left w:w="43" w:type="dxa"/>
              <w:right w:w="43" w:type="dxa"/>
            </w:tcMar>
            <w:hideMark/>
          </w:tcPr>
          <w:p w:rsidR="003B4EC4" w:rsidRPr="00F80874" w:rsidRDefault="003B4EC4" w:rsidP="00702FE3">
            <w:pPr>
              <w:keepNext/>
              <w:keepLines/>
              <w:suppressAutoHyphens/>
              <w:spacing w:before="40" w:after="120"/>
              <w:rPr>
                <w:szCs w:val="20"/>
              </w:rPr>
            </w:pPr>
            <w:r w:rsidRPr="006239CA">
              <w:rPr>
                <w:szCs w:val="20"/>
                <w:lang w:val="en-GB"/>
              </w:rPr>
              <w:t>C</w:t>
            </w:r>
            <w:r w:rsidRPr="00F80874">
              <w:rPr>
                <w:szCs w:val="20"/>
                <w:vertAlign w:val="subscript"/>
              </w:rPr>
              <w:t>БПК5</w:t>
            </w:r>
            <w:r w:rsidRPr="00F80874">
              <w:rPr>
                <w:szCs w:val="20"/>
              </w:rPr>
              <w:t xml:space="preserve"> в соответствии </w:t>
            </w:r>
            <w:r w:rsidR="00F80874">
              <w:rPr>
                <w:szCs w:val="20"/>
              </w:rPr>
              <w:br/>
            </w:r>
            <w:r w:rsidRPr="00F80874">
              <w:rPr>
                <w:szCs w:val="20"/>
              </w:rPr>
              <w:t xml:space="preserve">с </w:t>
            </w:r>
            <w:r w:rsidR="00F80874">
              <w:rPr>
                <w:szCs w:val="20"/>
              </w:rPr>
              <w:t xml:space="preserve">пунктом </w:t>
            </w:r>
            <w:r w:rsidRPr="00F80874">
              <w:rPr>
                <w:szCs w:val="20"/>
              </w:rPr>
              <w:t>2.4</w:t>
            </w:r>
          </w:p>
        </w:tc>
      </w:tr>
      <w:tr w:rsidR="003B4EC4" w:rsidTr="00F80874">
        <w:tc>
          <w:tcPr>
            <w:tcW w:w="1575" w:type="dxa"/>
            <w:tcMar>
              <w:left w:w="43" w:type="dxa"/>
              <w:right w:w="43" w:type="dxa"/>
            </w:tcMar>
            <w:hideMark/>
          </w:tcPr>
          <w:p w:rsidR="003B4EC4" w:rsidRPr="00F80874" w:rsidRDefault="003B4EC4" w:rsidP="006239CA">
            <w:pPr>
              <w:suppressAutoHyphens/>
              <w:spacing w:before="40" w:after="80"/>
              <w:rPr>
                <w:i/>
                <w:szCs w:val="20"/>
              </w:rPr>
            </w:pPr>
            <w:r w:rsidRPr="00F80874">
              <w:rPr>
                <w:i/>
                <w:szCs w:val="20"/>
              </w:rPr>
              <w:t>Недогрузка</w:t>
            </w:r>
          </w:p>
        </w:tc>
        <w:tc>
          <w:tcPr>
            <w:tcW w:w="945" w:type="dxa"/>
            <w:tcMar>
              <w:left w:w="43" w:type="dxa"/>
              <w:right w:w="43" w:type="dxa"/>
            </w:tcMar>
            <w:hideMark/>
          </w:tcPr>
          <w:p w:rsidR="003B4EC4" w:rsidRPr="00F80874" w:rsidRDefault="003B4EC4" w:rsidP="006239CA">
            <w:pPr>
              <w:suppressAutoHyphens/>
              <w:spacing w:before="40" w:after="120"/>
              <w:rPr>
                <w:szCs w:val="20"/>
              </w:rPr>
            </w:pPr>
            <w:r w:rsidRPr="00F80874">
              <w:rPr>
                <w:szCs w:val="20"/>
              </w:rPr>
              <w:t>3 дня</w:t>
            </w:r>
          </w:p>
        </w:tc>
        <w:tc>
          <w:tcPr>
            <w:tcW w:w="2475" w:type="dxa"/>
            <w:tcMar>
              <w:left w:w="43" w:type="dxa"/>
              <w:right w:w="43" w:type="dxa"/>
            </w:tcMar>
            <w:hideMark/>
          </w:tcPr>
          <w:p w:rsidR="003B4EC4" w:rsidRPr="00F80874" w:rsidRDefault="003B4EC4" w:rsidP="006239CA">
            <w:pPr>
              <w:suppressAutoHyphens/>
              <w:spacing w:before="40" w:after="120"/>
              <w:rPr>
                <w:szCs w:val="20"/>
              </w:rPr>
            </w:pPr>
            <w:r w:rsidRPr="00F80874">
              <w:rPr>
                <w:szCs w:val="20"/>
              </w:rPr>
              <w:t xml:space="preserve">0,5 </w:t>
            </w:r>
            <w:proofErr w:type="spellStart"/>
            <w:r w:rsidRPr="006239CA">
              <w:rPr>
                <w:szCs w:val="20"/>
                <w:lang w:val="en-GB"/>
              </w:rPr>
              <w:t>Q</w:t>
            </w:r>
            <w:r w:rsidRPr="00702FE3">
              <w:rPr>
                <w:szCs w:val="20"/>
                <w:vertAlign w:val="subscript"/>
                <w:lang w:val="en-GB"/>
              </w:rPr>
              <w:t>d</w:t>
            </w:r>
            <w:proofErr w:type="spellEnd"/>
          </w:p>
        </w:tc>
        <w:tc>
          <w:tcPr>
            <w:tcW w:w="2511" w:type="dxa"/>
            <w:tcMar>
              <w:left w:w="43" w:type="dxa"/>
              <w:right w:w="43" w:type="dxa"/>
            </w:tcMar>
            <w:hideMark/>
          </w:tcPr>
          <w:p w:rsidR="003B4EC4" w:rsidRPr="00F80874" w:rsidRDefault="003B4EC4" w:rsidP="006239CA">
            <w:pPr>
              <w:suppressAutoHyphens/>
              <w:spacing w:before="40" w:after="120"/>
              <w:rPr>
                <w:szCs w:val="20"/>
              </w:rPr>
            </w:pPr>
            <w:r w:rsidRPr="006239CA">
              <w:rPr>
                <w:szCs w:val="20"/>
                <w:lang w:val="en-GB"/>
              </w:rPr>
              <w:t>C</w:t>
            </w:r>
            <w:r w:rsidRPr="00F80874">
              <w:rPr>
                <w:szCs w:val="20"/>
                <w:vertAlign w:val="subscript"/>
              </w:rPr>
              <w:t>БПК5</w:t>
            </w:r>
            <w:r w:rsidRPr="00F80874">
              <w:rPr>
                <w:szCs w:val="20"/>
              </w:rPr>
              <w:t xml:space="preserve"> в соответствии </w:t>
            </w:r>
            <w:r w:rsidR="00F80874">
              <w:rPr>
                <w:szCs w:val="20"/>
              </w:rPr>
              <w:br/>
            </w:r>
            <w:r w:rsidRPr="00F80874">
              <w:rPr>
                <w:szCs w:val="20"/>
              </w:rPr>
              <w:t xml:space="preserve">с </w:t>
            </w:r>
            <w:r w:rsidR="00F80874">
              <w:rPr>
                <w:szCs w:val="20"/>
              </w:rPr>
              <w:t xml:space="preserve">пунктом </w:t>
            </w:r>
            <w:r w:rsidRPr="00F80874">
              <w:rPr>
                <w:szCs w:val="20"/>
              </w:rPr>
              <w:t>2.4</w:t>
            </w:r>
          </w:p>
        </w:tc>
      </w:tr>
      <w:tr w:rsidR="003B4EC4" w:rsidTr="00F80874">
        <w:tc>
          <w:tcPr>
            <w:tcW w:w="1575" w:type="dxa"/>
            <w:tcMar>
              <w:left w:w="43" w:type="dxa"/>
              <w:right w:w="43" w:type="dxa"/>
            </w:tcMar>
            <w:hideMark/>
          </w:tcPr>
          <w:p w:rsidR="003B4EC4" w:rsidRPr="00607774" w:rsidRDefault="003B4EC4" w:rsidP="006239CA">
            <w:pPr>
              <w:suppressAutoHyphens/>
              <w:spacing w:before="40" w:after="80"/>
              <w:rPr>
                <w:i/>
                <w:szCs w:val="20"/>
                <w:lang w:val="en-GB"/>
              </w:rPr>
            </w:pPr>
            <w:r w:rsidRPr="00F80874">
              <w:rPr>
                <w:i/>
                <w:szCs w:val="20"/>
              </w:rPr>
              <w:t>Работ</w:t>
            </w:r>
            <w:r w:rsidRPr="00607774">
              <w:rPr>
                <w:i/>
                <w:szCs w:val="20"/>
                <w:lang w:val="en-GB"/>
              </w:rPr>
              <w:t xml:space="preserve">а в </w:t>
            </w:r>
            <w:proofErr w:type="spellStart"/>
            <w:r w:rsidRPr="00607774">
              <w:rPr>
                <w:i/>
                <w:szCs w:val="20"/>
                <w:lang w:val="en-GB"/>
              </w:rPr>
              <w:t>незагруженном</w:t>
            </w:r>
            <w:proofErr w:type="spellEnd"/>
            <w:r w:rsidRPr="00607774">
              <w:rPr>
                <w:i/>
                <w:szCs w:val="20"/>
                <w:lang w:val="en-GB"/>
              </w:rPr>
              <w:t xml:space="preserve"> </w:t>
            </w:r>
            <w:proofErr w:type="spellStart"/>
            <w:r w:rsidRPr="00607774">
              <w:rPr>
                <w:i/>
                <w:szCs w:val="20"/>
                <w:lang w:val="en-GB"/>
              </w:rPr>
              <w:t>состоянии</w:t>
            </w:r>
            <w:proofErr w:type="spellEnd"/>
          </w:p>
        </w:tc>
        <w:tc>
          <w:tcPr>
            <w:tcW w:w="945" w:type="dxa"/>
            <w:tcMar>
              <w:left w:w="43" w:type="dxa"/>
              <w:right w:w="43" w:type="dxa"/>
            </w:tcMar>
            <w:hideMark/>
          </w:tcPr>
          <w:p w:rsidR="003B4EC4" w:rsidRPr="006239CA" w:rsidRDefault="003B4EC4" w:rsidP="006239CA">
            <w:pPr>
              <w:suppressAutoHyphens/>
              <w:spacing w:before="40" w:after="120"/>
              <w:rPr>
                <w:szCs w:val="20"/>
                <w:lang w:val="en-GB"/>
              </w:rPr>
            </w:pPr>
            <w:r w:rsidRPr="006239CA">
              <w:rPr>
                <w:szCs w:val="20"/>
                <w:lang w:val="en-GB"/>
              </w:rPr>
              <w:t xml:space="preserve">4 </w:t>
            </w:r>
            <w:proofErr w:type="spellStart"/>
            <w:r w:rsidRPr="006239CA">
              <w:rPr>
                <w:szCs w:val="20"/>
                <w:lang w:val="en-GB"/>
              </w:rPr>
              <w:t>дня</w:t>
            </w:r>
            <w:proofErr w:type="spellEnd"/>
          </w:p>
        </w:tc>
        <w:tc>
          <w:tcPr>
            <w:tcW w:w="2475" w:type="dxa"/>
            <w:tcMar>
              <w:left w:w="43" w:type="dxa"/>
              <w:right w:w="43" w:type="dxa"/>
            </w:tcMar>
            <w:hideMark/>
          </w:tcPr>
          <w:p w:rsidR="003B4EC4" w:rsidRPr="000802D9" w:rsidRDefault="003B4EC4" w:rsidP="006239CA">
            <w:pPr>
              <w:suppressAutoHyphens/>
              <w:spacing w:before="40" w:after="120"/>
              <w:rPr>
                <w:szCs w:val="20"/>
              </w:rPr>
            </w:pPr>
            <w:r w:rsidRPr="000802D9">
              <w:rPr>
                <w:szCs w:val="20"/>
              </w:rPr>
              <w:t xml:space="preserve">День 1 и день 2: </w:t>
            </w:r>
            <w:proofErr w:type="spellStart"/>
            <w:r w:rsidRPr="006239CA">
              <w:rPr>
                <w:szCs w:val="20"/>
                <w:lang w:val="en-GB"/>
              </w:rPr>
              <w:t>Q</w:t>
            </w:r>
            <w:r w:rsidRPr="00702FE3">
              <w:rPr>
                <w:szCs w:val="20"/>
                <w:vertAlign w:val="subscript"/>
                <w:lang w:val="en-GB"/>
              </w:rPr>
              <w:t>d</w:t>
            </w:r>
            <w:proofErr w:type="spellEnd"/>
            <w:r w:rsidRPr="000802D9">
              <w:rPr>
                <w:szCs w:val="20"/>
              </w:rPr>
              <w:t>= 0</w:t>
            </w:r>
            <w:r w:rsidRPr="000802D9">
              <w:rPr>
                <w:szCs w:val="20"/>
              </w:rPr>
              <w:br/>
              <w:t xml:space="preserve">День 3 и день 4: </w:t>
            </w:r>
            <w:proofErr w:type="spellStart"/>
            <w:r w:rsidRPr="006239CA">
              <w:rPr>
                <w:szCs w:val="20"/>
                <w:lang w:val="en-GB"/>
              </w:rPr>
              <w:t>Q</w:t>
            </w:r>
            <w:r w:rsidRPr="00702FE3">
              <w:rPr>
                <w:szCs w:val="20"/>
                <w:vertAlign w:val="subscript"/>
                <w:lang w:val="en-GB"/>
              </w:rPr>
              <w:t>d</w:t>
            </w:r>
            <w:proofErr w:type="spellEnd"/>
            <w:r w:rsidRPr="000802D9">
              <w:rPr>
                <w:szCs w:val="20"/>
              </w:rPr>
              <w:t xml:space="preserve"> </w:t>
            </w:r>
          </w:p>
        </w:tc>
        <w:tc>
          <w:tcPr>
            <w:tcW w:w="2511" w:type="dxa"/>
            <w:tcMar>
              <w:left w:w="43" w:type="dxa"/>
              <w:right w:w="43" w:type="dxa"/>
            </w:tcMar>
            <w:hideMark/>
          </w:tcPr>
          <w:p w:rsidR="003B4EC4" w:rsidRPr="00F80874" w:rsidRDefault="003B4EC4" w:rsidP="006239CA">
            <w:pPr>
              <w:suppressAutoHyphens/>
              <w:spacing w:before="40" w:after="120"/>
              <w:rPr>
                <w:szCs w:val="20"/>
              </w:rPr>
            </w:pPr>
            <w:r w:rsidRPr="006239CA">
              <w:rPr>
                <w:szCs w:val="20"/>
                <w:lang w:val="en-GB"/>
              </w:rPr>
              <w:t>C</w:t>
            </w:r>
            <w:r w:rsidRPr="00F80874">
              <w:rPr>
                <w:szCs w:val="20"/>
                <w:vertAlign w:val="subscript"/>
              </w:rPr>
              <w:t>БПК5</w:t>
            </w:r>
            <w:r w:rsidRPr="00F80874">
              <w:rPr>
                <w:szCs w:val="20"/>
              </w:rPr>
              <w:t xml:space="preserve"> в соответствии </w:t>
            </w:r>
            <w:r w:rsidR="00F80874">
              <w:rPr>
                <w:szCs w:val="20"/>
              </w:rPr>
              <w:br/>
            </w:r>
            <w:r w:rsidRPr="00F80874">
              <w:rPr>
                <w:szCs w:val="20"/>
              </w:rPr>
              <w:t xml:space="preserve">с </w:t>
            </w:r>
            <w:r w:rsidR="00F80874">
              <w:rPr>
                <w:szCs w:val="20"/>
              </w:rPr>
              <w:t xml:space="preserve">пунктом </w:t>
            </w:r>
            <w:r w:rsidRPr="00F80874">
              <w:rPr>
                <w:szCs w:val="20"/>
              </w:rPr>
              <w:t>2.4</w:t>
            </w:r>
          </w:p>
        </w:tc>
      </w:tr>
    </w:tbl>
    <w:p w:rsidR="003B4EC4" w:rsidRPr="006239CA" w:rsidRDefault="003B4EC4" w:rsidP="006239CA">
      <w:pPr>
        <w:pStyle w:val="SingleTxt"/>
        <w:spacing w:after="0" w:line="120" w:lineRule="exact"/>
        <w:rPr>
          <w:bCs/>
          <w:sz w:val="10"/>
        </w:rPr>
      </w:pPr>
    </w:p>
    <w:p w:rsidR="006239CA" w:rsidRPr="006239CA" w:rsidRDefault="006239CA" w:rsidP="006239CA">
      <w:pPr>
        <w:pStyle w:val="SingleTxt"/>
        <w:spacing w:after="0" w:line="120" w:lineRule="exact"/>
        <w:rPr>
          <w:bCs/>
          <w:sz w:val="10"/>
        </w:rPr>
      </w:pPr>
    </w:p>
    <w:p w:rsidR="006239CA" w:rsidRPr="0089747E" w:rsidRDefault="006239CA" w:rsidP="0089747E">
      <w:pPr>
        <w:pStyle w:val="SingleTxt"/>
        <w:tabs>
          <w:tab w:val="clear" w:pos="1742"/>
        </w:tabs>
        <w:ind w:left="2218" w:hanging="2218"/>
      </w:pPr>
      <w:r w:rsidRPr="0089747E">
        <w:tab/>
      </w:r>
      <w:r w:rsidR="0089747E">
        <w:tab/>
      </w:r>
      <w:r w:rsidRPr="0089747E">
        <w:t>Особые фазы нагрузки, такие как перегрузка, недогрузка и работа в незагруженном состоянии, реализуются последовательно и без пер</w:t>
      </w:r>
      <w:r w:rsidRPr="0089747E">
        <w:t>е</w:t>
      </w:r>
      <w:r w:rsidRPr="0089747E">
        <w:t>рывов; обычная фаза нагрузки разделяется на несколько частей. Исп</w:t>
      </w:r>
      <w:r w:rsidRPr="0089747E">
        <w:t>ы</w:t>
      </w:r>
      <w:r w:rsidRPr="0089747E">
        <w:t>тание начинают и заканчивают обычной фазой нагрузки, продолжа</w:t>
      </w:r>
      <w:r w:rsidRPr="0089747E">
        <w:t>ю</w:t>
      </w:r>
      <w:r w:rsidRPr="0089747E">
        <w:t xml:space="preserve">щейся в каждом случае не менее 5 суток. </w:t>
      </w:r>
    </w:p>
    <w:p w:rsidR="006239CA" w:rsidRPr="0089747E" w:rsidRDefault="006239CA" w:rsidP="0089747E">
      <w:pPr>
        <w:pStyle w:val="SingleTxt"/>
        <w:tabs>
          <w:tab w:val="clear" w:pos="1742"/>
        </w:tabs>
        <w:ind w:left="2218" w:hanging="2218"/>
      </w:pPr>
      <w:r w:rsidRPr="0089747E">
        <w:tab/>
      </w:r>
      <w:r w:rsidR="0089747E">
        <w:tab/>
      </w:r>
      <w:r w:rsidRPr="0089747E">
        <w:t>В зависимости от особенностей работы бортовой установки для обр</w:t>
      </w:r>
      <w:r w:rsidRPr="0089747E">
        <w:t>а</w:t>
      </w:r>
      <w:r w:rsidRPr="0089747E">
        <w:t>ботки сточных вод устанавливают суточные гидрографы гидравлич</w:t>
      </w:r>
      <w:r w:rsidRPr="0089747E">
        <w:t>е</w:t>
      </w:r>
      <w:r w:rsidRPr="0089747E">
        <w:t>ской подачи. Суточный гидрограф гидравлической подачи выбирают с учетом принципа работы соответствующей установки. Следует разл</w:t>
      </w:r>
      <w:r w:rsidRPr="0089747E">
        <w:t>и</w:t>
      </w:r>
      <w:r w:rsidRPr="0089747E">
        <w:t xml:space="preserve">чать схемы, когда цистерна для сбора стоков установлена на входе в бортовую установку для обработки сточных вод или же отсутствует. Гидрографы подачи (суточные гидрографы) показаны на рис. 1 и рис. 2. </w:t>
      </w:r>
    </w:p>
    <w:p w:rsidR="006239CA" w:rsidRPr="0089747E" w:rsidRDefault="006239CA" w:rsidP="0089747E">
      <w:pPr>
        <w:pStyle w:val="SingleTxt"/>
        <w:tabs>
          <w:tab w:val="clear" w:pos="1742"/>
        </w:tabs>
        <w:ind w:left="2218" w:hanging="2218"/>
      </w:pPr>
      <w:r w:rsidRPr="0089747E">
        <w:tab/>
      </w:r>
      <w:r w:rsidR="0089747E">
        <w:tab/>
      </w:r>
      <w:r w:rsidRPr="0089747E">
        <w:t>На протяжении всего периода испытания часовая подача должна ост</w:t>
      </w:r>
      <w:r w:rsidRPr="0089747E">
        <w:t>а</w:t>
      </w:r>
      <w:r w:rsidRPr="0089747E">
        <w:t xml:space="preserve">ваться постоянной. Средний часовой объемный расход стоков </w:t>
      </w:r>
      <w:proofErr w:type="spellStart"/>
      <w:r w:rsidRPr="0089747E">
        <w:t>Q</w:t>
      </w:r>
      <w:r w:rsidRPr="0089747E">
        <w:rPr>
          <w:vertAlign w:val="subscript"/>
        </w:rPr>
        <w:t>h,mean</w:t>
      </w:r>
      <w:proofErr w:type="spellEnd"/>
      <w:r w:rsidRPr="0089747E">
        <w:t xml:space="preserve"> эквивалентен 1/24 суточной гидравлической нагрузки в соответствии с таблицей 1. Подача на входе должна непрерывно измеряться технич</w:t>
      </w:r>
      <w:r w:rsidRPr="0089747E">
        <w:t>е</w:t>
      </w:r>
      <w:r w:rsidRPr="0089747E">
        <w:t>ской службой. Предельное отклонение суточного гидрографа не дол</w:t>
      </w:r>
      <w:r w:rsidRPr="0089747E">
        <w:t>ж</w:t>
      </w:r>
      <w:r w:rsidRPr="0089747E">
        <w:t>но превышать ±5%.</w:t>
      </w:r>
    </w:p>
    <w:p w:rsidR="006239CA" w:rsidRPr="006239CA" w:rsidRDefault="006239CA" w:rsidP="006239CA">
      <w:pPr>
        <w:pStyle w:val="SingleTxt"/>
        <w:spacing w:after="0" w:line="120" w:lineRule="exact"/>
        <w:rPr>
          <w:bCs/>
          <w:sz w:val="10"/>
        </w:rPr>
      </w:pPr>
    </w:p>
    <w:p w:rsidR="006239CA" w:rsidRPr="006239CA" w:rsidRDefault="006239CA" w:rsidP="006239CA">
      <w:pPr>
        <w:pStyle w:val="SingleTxt"/>
        <w:spacing w:after="0" w:line="120" w:lineRule="exact"/>
        <w:rPr>
          <w:bCs/>
          <w:sz w:val="10"/>
        </w:rPr>
      </w:pPr>
    </w:p>
    <w:p w:rsidR="006239CA" w:rsidRPr="006239CA" w:rsidRDefault="006239CA" w:rsidP="00364E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239CA">
        <w:rPr>
          <w:b w:val="0"/>
        </w:rPr>
        <w:tab/>
      </w:r>
      <w:r w:rsidRPr="006239CA">
        <w:rPr>
          <w:b w:val="0"/>
        </w:rPr>
        <w:tab/>
        <w:t>Рис. 1</w:t>
      </w:r>
      <w:r w:rsidRPr="006239CA">
        <w:rPr>
          <w:b w:val="0"/>
        </w:rPr>
        <w:br/>
      </w:r>
      <w:r w:rsidRPr="006239CA">
        <w:t>Суточный гидрограф подачи для бортовой установки для обработки сточных вод с цистерной для сбора стоков на входе в установку</w:t>
      </w:r>
    </w:p>
    <w:p w:rsidR="006239CA" w:rsidRPr="006239CA" w:rsidRDefault="006239CA" w:rsidP="00364EB0">
      <w:pPr>
        <w:pStyle w:val="SingleTxt"/>
        <w:keepNext/>
        <w:keepLines/>
        <w:spacing w:after="0" w:line="120" w:lineRule="exact"/>
        <w:rPr>
          <w:bCs/>
          <w:sz w:val="10"/>
        </w:rPr>
      </w:pPr>
    </w:p>
    <w:p w:rsidR="00364EB0" w:rsidRPr="00364EB0" w:rsidRDefault="00364EB0" w:rsidP="00364EB0">
      <w:pPr>
        <w:pStyle w:val="SingleTxt"/>
        <w:keepNext/>
        <w:keepLines/>
        <w:spacing w:line="240" w:lineRule="auto"/>
        <w:rPr>
          <w:bCs/>
          <w:lang w:val="en-GB"/>
        </w:rPr>
      </w:pPr>
      <w:r w:rsidRPr="00364EB0">
        <w:rPr>
          <w:bCs/>
          <w:noProof/>
          <w:lang w:val="en-GB" w:eastAsia="en-GB"/>
        </w:rPr>
        <mc:AlternateContent>
          <mc:Choice Requires="wps">
            <w:drawing>
              <wp:anchor distT="0" distB="0" distL="114300" distR="114300" simplePos="0" relativeHeight="251663360" behindDoc="0" locked="0" layoutInCell="1" allowOverlap="1" wp14:anchorId="3135D9CC" wp14:editId="79F12812">
                <wp:simplePos x="0" y="0"/>
                <wp:positionH relativeFrom="column">
                  <wp:posOffset>772160</wp:posOffset>
                </wp:positionH>
                <wp:positionV relativeFrom="paragraph">
                  <wp:posOffset>422910</wp:posOffset>
                </wp:positionV>
                <wp:extent cx="327025" cy="18554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27025" cy="1855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0292" w:rsidRDefault="00060292" w:rsidP="00060292">
                            <w:pPr>
                              <w:spacing w:line="200" w:lineRule="exact"/>
                              <w:jc w:val="center"/>
                              <w:rPr>
                                <w:b/>
                                <w:bCs/>
                                <w:sz w:val="18"/>
                                <w:szCs w:val="18"/>
                              </w:rPr>
                            </w:pPr>
                            <w:r>
                              <w:rPr>
                                <w:b/>
                                <w:bCs/>
                                <w:sz w:val="18"/>
                                <w:szCs w:val="18"/>
                              </w:rPr>
                              <w:t xml:space="preserve">Процентная доля </w:t>
                            </w:r>
                            <w:proofErr w:type="spellStart"/>
                            <w:r>
                              <w:rPr>
                                <w:b/>
                                <w:bCs/>
                                <w:sz w:val="18"/>
                                <w:szCs w:val="18"/>
                                <w:lang w:val="en-US"/>
                              </w:rPr>
                              <w:t>Q</w:t>
                            </w:r>
                            <w:r>
                              <w:rPr>
                                <w:b/>
                                <w:bCs/>
                                <w:sz w:val="18"/>
                                <w:szCs w:val="18"/>
                                <w:vertAlign w:val="subscript"/>
                                <w:lang w:val="en-US"/>
                              </w:rPr>
                              <w:t>h,mean</w:t>
                            </w:r>
                            <w:proofErr w:type="spellEnd"/>
                            <w:r>
                              <w:rPr>
                                <w:b/>
                                <w:bCs/>
                                <w:sz w:val="18"/>
                                <w:szCs w:val="18"/>
                                <w:lang w:val="en-US"/>
                              </w:rPr>
                              <w:t xml:space="preserve"> [%]</w:t>
                            </w:r>
                          </w:p>
                        </w:txbxContent>
                      </wps:txbx>
                      <wps:bodyPr rot="0" spcFirstLastPara="0" vertOverflow="overflow" horzOverflow="overflow" vert="vert270"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5" o:spid="_x0000_s1066" type="#_x0000_t202" style="position:absolute;left:0;text-align:left;margin-left:60.8pt;margin-top:33.3pt;width:25.75pt;height:14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" fillcolor="white [3201]" stroked="f" strokeweight=".5pt">
                <v:textbox style="layout-flow:vertical;mso-layout-flow-alt:bottom-to-top" inset=",0,,0">
                  <w:txbxContent>
                    <w:p w:rsidR="00060292" w:rsidRDefault="00060292" w:rsidP="00060292">
                      <w:pPr>
                        <w:spacing w:line="200" w:lineRule="exact"/>
                        <w:jc w:val="center"/>
                        <w:rPr>
                          <w:b/>
                          <w:bCs/>
                          <w:sz w:val="18"/>
                          <w:szCs w:val="18"/>
                        </w:rPr>
                      </w:pPr>
                      <w:r>
                        <w:rPr>
                          <w:b/>
                          <w:bCs/>
                          <w:sz w:val="18"/>
                          <w:szCs w:val="18"/>
                        </w:rPr>
                        <w:t xml:space="preserve">Процентная доля </w:t>
                      </w:r>
                      <w:r>
                        <w:rPr>
                          <w:b/>
                          <w:bCs/>
                          <w:sz w:val="18"/>
                          <w:szCs w:val="18"/>
                          <w:lang w:val="en-US"/>
                        </w:rPr>
                        <w:t>Q</w:t>
                      </w:r>
                      <w:r>
                        <w:rPr>
                          <w:b/>
                          <w:bCs/>
                          <w:sz w:val="18"/>
                          <w:szCs w:val="18"/>
                          <w:vertAlign w:val="subscript"/>
                          <w:lang w:val="en-US"/>
                        </w:rPr>
                        <w:t>h,mean</w:t>
                      </w:r>
                      <w:r>
                        <w:rPr>
                          <w:b/>
                          <w:bCs/>
                          <w:sz w:val="18"/>
                          <w:szCs w:val="18"/>
                          <w:lang w:val="en-US"/>
                        </w:rPr>
                        <w:t xml:space="preserve"> [%]</w:t>
                      </w:r>
                    </w:p>
                  </w:txbxContent>
                </v:textbox>
              </v:shape>
            </w:pict>
          </mc:Fallback>
        </mc:AlternateContent>
      </w:r>
      <w:r w:rsidRPr="00364EB0">
        <w:rPr>
          <w:bCs/>
          <w:noProof/>
          <w:lang w:val="en-GB" w:eastAsia="en-GB"/>
        </w:rPr>
        <mc:AlternateContent>
          <mc:Choice Requires="wps">
            <w:drawing>
              <wp:anchor distT="0" distB="0" distL="114300" distR="114300" simplePos="0" relativeHeight="251662336" behindDoc="0" locked="0" layoutInCell="1" allowOverlap="1" wp14:anchorId="339B26E3" wp14:editId="622F9EF7">
                <wp:simplePos x="0" y="0"/>
                <wp:positionH relativeFrom="column">
                  <wp:posOffset>1381760</wp:posOffset>
                </wp:positionH>
                <wp:positionV relativeFrom="paragraph">
                  <wp:posOffset>3355975</wp:posOffset>
                </wp:positionV>
                <wp:extent cx="4032885" cy="402590"/>
                <wp:effectExtent l="0" t="0" r="5715" b="0"/>
                <wp:wrapNone/>
                <wp:docPr id="14" name="Text Box 14"/>
                <wp:cNvGraphicFramePr/>
                <a:graphic xmlns:a="http://schemas.openxmlformats.org/drawingml/2006/main">
                  <a:graphicData uri="http://schemas.microsoft.com/office/word/2010/wordprocessingShape">
                    <wps:wsp>
                      <wps:cNvSpPr txBox="1"/>
                      <wps:spPr>
                        <a:xfrm>
                          <a:off x="0" y="0"/>
                          <a:ext cx="4032250" cy="401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0292" w:rsidRDefault="00060292" w:rsidP="00364EB0">
                            <w:r>
                              <w:t>Бортовая установка для обработки сточных вод с цистерной для сбора стоков на входе в установку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67" type="#_x0000_t202" style="position:absolute;left:0;text-align:left;margin-left:108.8pt;margin-top:264.25pt;width:317.55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" fillcolor="white [3201]" stroked="f" strokeweight=".5pt">
                <v:textbox>
                  <w:txbxContent>
                    <w:p w:rsidR="00060292" w:rsidRDefault="00060292" w:rsidP="00364EB0">
                      <w:r>
                        <w:t>Бортовая установка для обработки сточных вод с цистерной для сбора стоков на входе в установку</w:t>
                      </w:r>
                    </w:p>
                  </w:txbxContent>
                </v:textbox>
              </v:shape>
            </w:pict>
          </mc:Fallback>
        </mc:AlternateContent>
      </w:r>
      <w:r w:rsidRPr="00364EB0">
        <w:rPr>
          <w:bCs/>
          <w:noProof/>
          <w:lang w:val="en-GB" w:eastAsia="en-GB"/>
        </w:rPr>
        <mc:AlternateContent>
          <mc:Choice Requires="wps">
            <w:drawing>
              <wp:anchor distT="0" distB="0" distL="114300" distR="114300" simplePos="0" relativeHeight="251661312" behindDoc="0" locked="0" layoutInCell="1" allowOverlap="1" wp14:anchorId="57F25507" wp14:editId="06B4CB95">
                <wp:simplePos x="0" y="0"/>
                <wp:positionH relativeFrom="column">
                  <wp:posOffset>3223895</wp:posOffset>
                </wp:positionH>
                <wp:positionV relativeFrom="paragraph">
                  <wp:posOffset>2940050</wp:posOffset>
                </wp:positionV>
                <wp:extent cx="477520" cy="225425"/>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477520" cy="224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0292" w:rsidRDefault="00060292" w:rsidP="00364EB0">
                            <w:pPr>
                              <w:rPr>
                                <w:b/>
                                <w:bCs/>
                              </w:rPr>
                            </w:pPr>
                            <w:r>
                              <w:rPr>
                                <w:b/>
                                <w:bCs/>
                              </w:rPr>
                              <w:t>Час</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68" type="#_x0000_t202" style="position:absolute;left:0;text-align:left;margin-left:253.85pt;margin-top:231.5pt;width:37.6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" fillcolor="white [3201]" stroked="f" strokeweight=".5pt">
                <v:textbox inset=",0,,0">
                  <w:txbxContent>
                    <w:p w:rsidR="00060292" w:rsidRDefault="00060292" w:rsidP="00364EB0">
                      <w:pPr>
                        <w:rPr>
                          <w:b/>
                          <w:bCs/>
                        </w:rPr>
                      </w:pPr>
                      <w:r>
                        <w:rPr>
                          <w:b/>
                          <w:bCs/>
                        </w:rPr>
                        <w:t>Час</w:t>
                      </w:r>
                    </w:p>
                  </w:txbxContent>
                </v:textbox>
              </v:shape>
            </w:pict>
          </mc:Fallback>
        </mc:AlternateContent>
      </w:r>
      <w:r w:rsidRPr="00364EB0">
        <w:rPr>
          <w:bCs/>
          <w:noProof/>
          <w:lang w:val="en-GB" w:eastAsia="en-GB"/>
        </w:rPr>
        <w:drawing>
          <wp:inline distT="0" distB="0" distL="0" distR="0" wp14:anchorId="60F2C508" wp14:editId="5C7D9CB2">
            <wp:extent cx="5271770" cy="37547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71770" cy="3754755"/>
                    </a:xfrm>
                    <a:prstGeom prst="rect">
                      <a:avLst/>
                    </a:prstGeom>
                    <a:noFill/>
                    <a:ln>
                      <a:noFill/>
                    </a:ln>
                  </pic:spPr>
                </pic:pic>
              </a:graphicData>
            </a:graphic>
          </wp:inline>
        </w:drawing>
      </w:r>
    </w:p>
    <w:p w:rsidR="00364EB0" w:rsidRPr="00364EB0" w:rsidRDefault="00364EB0" w:rsidP="00364EB0">
      <w:pPr>
        <w:pStyle w:val="SingleTxt"/>
        <w:spacing w:after="0" w:line="120" w:lineRule="exact"/>
        <w:rPr>
          <w:bCs/>
          <w:sz w:val="10"/>
        </w:rPr>
      </w:pPr>
    </w:p>
    <w:p w:rsidR="00364EB0" w:rsidRPr="00364EB0" w:rsidRDefault="00364EB0" w:rsidP="00364E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tab/>
      </w:r>
      <w:r>
        <w:rPr>
          <w:b w:val="0"/>
        </w:rPr>
        <w:tab/>
      </w:r>
      <w:r w:rsidRPr="00364EB0">
        <w:rPr>
          <w:b w:val="0"/>
        </w:rPr>
        <w:t>Рис. 2</w:t>
      </w:r>
      <w:r w:rsidRPr="00364EB0">
        <w:rPr>
          <w:b w:val="0"/>
        </w:rPr>
        <w:br/>
      </w:r>
      <w:r w:rsidRPr="00364EB0">
        <w:t>Суточный гидрограф подачи для установки для обработки сточных вод без цистерны для сбора стоков на входе в установку</w:t>
      </w:r>
    </w:p>
    <w:p w:rsidR="00364EB0" w:rsidRPr="00364EB0" w:rsidRDefault="00364EB0" w:rsidP="00364EB0">
      <w:pPr>
        <w:pStyle w:val="SingleTxt"/>
        <w:spacing w:after="0" w:line="120" w:lineRule="exact"/>
        <w:rPr>
          <w:bCs/>
          <w:sz w:val="10"/>
        </w:rPr>
      </w:pPr>
    </w:p>
    <w:p w:rsidR="001A06B1" w:rsidRDefault="001A06B1" w:rsidP="00364EB0">
      <w:pPr>
        <w:pStyle w:val="SingleTxt"/>
        <w:spacing w:line="240" w:lineRule="auto"/>
        <w:rPr>
          <w:bCs/>
        </w:rPr>
      </w:pPr>
      <w:r w:rsidRPr="00364EB0">
        <w:rPr>
          <w:bCs/>
          <w:noProof/>
          <w:lang w:val="en-GB" w:eastAsia="en-GB"/>
        </w:rPr>
        <mc:AlternateContent>
          <mc:Choice Requires="wps">
            <w:drawing>
              <wp:anchor distT="0" distB="0" distL="114300" distR="114300" simplePos="0" relativeHeight="251667456" behindDoc="0" locked="0" layoutInCell="1" allowOverlap="1" wp14:anchorId="59F13BDE" wp14:editId="1692A05F">
                <wp:simplePos x="0" y="0"/>
                <wp:positionH relativeFrom="column">
                  <wp:posOffset>772160</wp:posOffset>
                </wp:positionH>
                <wp:positionV relativeFrom="paragraph">
                  <wp:posOffset>544195</wp:posOffset>
                </wp:positionV>
                <wp:extent cx="327025" cy="18732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27025" cy="1873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0292" w:rsidRDefault="00060292" w:rsidP="00060292">
                            <w:pPr>
                              <w:spacing w:line="200" w:lineRule="exact"/>
                              <w:jc w:val="center"/>
                              <w:rPr>
                                <w:b/>
                                <w:bCs/>
                                <w:sz w:val="18"/>
                                <w:szCs w:val="18"/>
                              </w:rPr>
                            </w:pPr>
                            <w:r>
                              <w:rPr>
                                <w:b/>
                                <w:bCs/>
                                <w:sz w:val="18"/>
                                <w:szCs w:val="18"/>
                              </w:rPr>
                              <w:t xml:space="preserve">Процентная доля </w:t>
                            </w:r>
                            <w:proofErr w:type="spellStart"/>
                            <w:r>
                              <w:rPr>
                                <w:b/>
                                <w:bCs/>
                                <w:sz w:val="18"/>
                                <w:szCs w:val="18"/>
                                <w:lang w:val="en-US"/>
                              </w:rPr>
                              <w:t>Q</w:t>
                            </w:r>
                            <w:r>
                              <w:rPr>
                                <w:b/>
                                <w:bCs/>
                                <w:sz w:val="18"/>
                                <w:szCs w:val="18"/>
                                <w:vertAlign w:val="subscript"/>
                                <w:lang w:val="en-US"/>
                              </w:rPr>
                              <w:t>h,mean</w:t>
                            </w:r>
                            <w:proofErr w:type="spellEnd"/>
                            <w:r>
                              <w:rPr>
                                <w:b/>
                                <w:bCs/>
                                <w:sz w:val="18"/>
                                <w:szCs w:val="18"/>
                                <w:lang w:val="en-US"/>
                              </w:rPr>
                              <w:t xml:space="preserve"> [%]</w:t>
                            </w:r>
                          </w:p>
                          <w:p w:rsidR="00060292" w:rsidRDefault="00060292" w:rsidP="00364EB0">
                            <w:pPr>
                              <w:rPr>
                                <w:szCs w:val="20"/>
                                <w:lang w:val="en-GB"/>
                              </w:rPr>
                            </w:pPr>
                          </w:p>
                        </w:txbxContent>
                      </wps:txbx>
                      <wps:bodyPr rot="0" spcFirstLastPara="0" vertOverflow="overflow" horzOverflow="overflow" vert="vert270"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69" type="#_x0000_t202" style="position:absolute;left:0;text-align:left;margin-left:60.8pt;margin-top:42.85pt;width:25.75pt;height:1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" fillcolor="white [3201]" stroked="f" strokeweight=".5pt">
                <v:textbox style="layout-flow:vertical;mso-layout-flow-alt:bottom-to-top" inset=",0,,0">
                  <w:txbxContent>
                    <w:p w:rsidR="00060292" w:rsidRDefault="00060292" w:rsidP="00060292">
                      <w:pPr>
                        <w:spacing w:line="200" w:lineRule="exact"/>
                        <w:jc w:val="center"/>
                        <w:rPr>
                          <w:b/>
                          <w:bCs/>
                          <w:sz w:val="18"/>
                          <w:szCs w:val="18"/>
                        </w:rPr>
                      </w:pPr>
                      <w:r>
                        <w:rPr>
                          <w:b/>
                          <w:bCs/>
                          <w:sz w:val="18"/>
                          <w:szCs w:val="18"/>
                        </w:rPr>
                        <w:t xml:space="preserve">Процентная доля </w:t>
                      </w:r>
                      <w:r>
                        <w:rPr>
                          <w:b/>
                          <w:bCs/>
                          <w:sz w:val="18"/>
                          <w:szCs w:val="18"/>
                          <w:lang w:val="en-US"/>
                        </w:rPr>
                        <w:t>Q</w:t>
                      </w:r>
                      <w:r>
                        <w:rPr>
                          <w:b/>
                          <w:bCs/>
                          <w:sz w:val="18"/>
                          <w:szCs w:val="18"/>
                          <w:vertAlign w:val="subscript"/>
                          <w:lang w:val="en-US"/>
                        </w:rPr>
                        <w:t>h,mean</w:t>
                      </w:r>
                      <w:r>
                        <w:rPr>
                          <w:b/>
                          <w:bCs/>
                          <w:sz w:val="18"/>
                          <w:szCs w:val="18"/>
                          <w:lang w:val="en-US"/>
                        </w:rPr>
                        <w:t xml:space="preserve"> [%]</w:t>
                      </w:r>
                    </w:p>
                    <w:p w:rsidR="00060292" w:rsidRDefault="00060292" w:rsidP="00364EB0">
                      <w:pPr>
                        <w:rPr>
                          <w:szCs w:val="20"/>
                          <w:lang w:val="en-GB"/>
                        </w:rPr>
                      </w:pPr>
                    </w:p>
                  </w:txbxContent>
                </v:textbox>
              </v:shape>
            </w:pict>
          </mc:Fallback>
        </mc:AlternateContent>
      </w:r>
      <w:r w:rsidR="00364EB0" w:rsidRPr="00364EB0">
        <w:rPr>
          <w:bCs/>
          <w:noProof/>
          <w:lang w:val="en-GB" w:eastAsia="en-GB"/>
        </w:rPr>
        <mc:AlternateContent>
          <mc:Choice Requires="wps">
            <w:drawing>
              <wp:anchor distT="0" distB="0" distL="114300" distR="114300" simplePos="0" relativeHeight="251666432" behindDoc="0" locked="0" layoutInCell="1" allowOverlap="1" wp14:anchorId="121F257F" wp14:editId="4FEE2977">
                <wp:simplePos x="0" y="0"/>
                <wp:positionH relativeFrom="column">
                  <wp:posOffset>1442720</wp:posOffset>
                </wp:positionH>
                <wp:positionV relativeFrom="paragraph">
                  <wp:posOffset>-3175</wp:posOffset>
                </wp:positionV>
                <wp:extent cx="4114800" cy="354330"/>
                <wp:effectExtent l="0" t="0" r="0" b="7620"/>
                <wp:wrapNone/>
                <wp:docPr id="23" name="Text Box 23"/>
                <wp:cNvGraphicFramePr/>
                <a:graphic xmlns:a="http://schemas.openxmlformats.org/drawingml/2006/main">
                  <a:graphicData uri="http://schemas.microsoft.com/office/word/2010/wordprocessingShape">
                    <wps:wsp>
                      <wps:cNvSpPr txBox="1"/>
                      <wps:spPr>
                        <a:xfrm>
                          <a:off x="0" y="0"/>
                          <a:ext cx="411480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0292" w:rsidRDefault="00060292" w:rsidP="00364EB0">
                            <w:pPr>
                              <w:spacing w:line="120" w:lineRule="atLeast"/>
                            </w:pPr>
                            <w:r>
                              <w:t>Бортовая установка для обработки сточных вод без цистерны для сбора стоков на входе в установку</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3" o:spid="_x0000_s1070" type="#_x0000_t202" style="position:absolute;left:0;text-align:left;margin-left:113.6pt;margin-top:-.25pt;width:324pt;height:2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" fillcolor="white [3201]" stroked="f" strokeweight=".5pt">
                <v:textbox inset=",0,,0">
                  <w:txbxContent>
                    <w:p w:rsidR="00060292" w:rsidRDefault="00060292" w:rsidP="00364EB0">
                      <w:pPr>
                        <w:spacing w:line="120" w:lineRule="atLeast"/>
                      </w:pPr>
                      <w:r>
                        <w:t>Бортовая установка для обработки сточных вод без цистерны для сбора стоков на входе в установку</w:t>
                      </w:r>
                    </w:p>
                  </w:txbxContent>
                </v:textbox>
              </v:shape>
            </w:pict>
          </mc:Fallback>
        </mc:AlternateContent>
      </w:r>
      <w:r w:rsidR="00364EB0" w:rsidRPr="00364EB0">
        <w:rPr>
          <w:bCs/>
          <w:noProof/>
          <w:lang w:val="en-GB" w:eastAsia="en-GB"/>
        </w:rPr>
        <mc:AlternateContent>
          <mc:Choice Requires="wps">
            <w:drawing>
              <wp:anchor distT="0" distB="0" distL="114300" distR="114300" simplePos="0" relativeHeight="251665408" behindDoc="0" locked="0" layoutInCell="1" allowOverlap="1" wp14:anchorId="7EB99A23" wp14:editId="315B1DBD">
                <wp:simplePos x="0" y="0"/>
                <wp:positionH relativeFrom="column">
                  <wp:posOffset>3237865</wp:posOffset>
                </wp:positionH>
                <wp:positionV relativeFrom="paragraph">
                  <wp:posOffset>2931160</wp:posOffset>
                </wp:positionV>
                <wp:extent cx="511810" cy="266065"/>
                <wp:effectExtent l="0" t="0" r="2540" b="635"/>
                <wp:wrapNone/>
                <wp:docPr id="21" name="Text Box 21"/>
                <wp:cNvGraphicFramePr/>
                <a:graphic xmlns:a="http://schemas.openxmlformats.org/drawingml/2006/main">
                  <a:graphicData uri="http://schemas.microsoft.com/office/word/2010/wordprocessingShape">
                    <wps:wsp>
                      <wps:cNvSpPr txBox="1"/>
                      <wps:spPr>
                        <a:xfrm>
                          <a:off x="0" y="0"/>
                          <a:ext cx="511175"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0292" w:rsidRDefault="00060292" w:rsidP="00364EB0">
                            <w:r>
                              <w:rPr>
                                <w:b/>
                                <w:bCs/>
                              </w:rPr>
                              <w:t>Час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1" o:spid="_x0000_s1071" type="#_x0000_t202" style="position:absolute;left:0;text-align:left;margin-left:254.95pt;margin-top:230.8pt;width:40.3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" fillcolor="white [3201]" stroked="f" strokeweight=".5pt">
                <v:textbox>
                  <w:txbxContent>
                    <w:p w:rsidR="00060292" w:rsidRDefault="00060292" w:rsidP="00364EB0">
                      <w:r>
                        <w:rPr>
                          <w:b/>
                          <w:bCs/>
                        </w:rPr>
                        <w:t>Час</w:t>
                      </w:r>
                    </w:p>
                  </w:txbxContent>
                </v:textbox>
              </v:shape>
            </w:pict>
          </mc:Fallback>
        </mc:AlternateContent>
      </w:r>
      <w:r w:rsidR="00364EB0" w:rsidRPr="00364EB0">
        <w:rPr>
          <w:bCs/>
          <w:noProof/>
          <w:lang w:val="en-GB" w:eastAsia="en-GB"/>
        </w:rPr>
        <w:drawing>
          <wp:inline distT="0" distB="0" distL="0" distR="0" wp14:anchorId="0F909A3B" wp14:editId="3979703F">
            <wp:extent cx="5372100" cy="32861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72100" cy="3286125"/>
                    </a:xfrm>
                    <a:prstGeom prst="rect">
                      <a:avLst/>
                    </a:prstGeom>
                    <a:noFill/>
                    <a:ln>
                      <a:noFill/>
                    </a:ln>
                  </pic:spPr>
                </pic:pic>
              </a:graphicData>
            </a:graphic>
          </wp:inline>
        </w:drawing>
      </w:r>
    </w:p>
    <w:p w:rsidR="001A06B1" w:rsidRPr="0089747E" w:rsidRDefault="0089747E" w:rsidP="0089747E">
      <w:pPr>
        <w:pStyle w:val="SingleTxt"/>
        <w:tabs>
          <w:tab w:val="clear" w:pos="1742"/>
        </w:tabs>
        <w:ind w:left="2218" w:hanging="2218"/>
      </w:pPr>
      <w:r>
        <w:tab/>
      </w:r>
      <w:r w:rsidR="001A06B1" w:rsidRPr="0089747E">
        <w:t>3.2</w:t>
      </w:r>
      <w:r w:rsidR="001A06B1" w:rsidRPr="0089747E">
        <w:tab/>
        <w:t>Прерывание или отмена испытания</w:t>
      </w:r>
    </w:p>
    <w:p w:rsidR="001A06B1" w:rsidRPr="0089747E" w:rsidRDefault="001A06B1" w:rsidP="0089747E">
      <w:pPr>
        <w:pStyle w:val="SingleTxt"/>
        <w:tabs>
          <w:tab w:val="clear" w:pos="1742"/>
        </w:tabs>
        <w:ind w:left="2218" w:hanging="2218"/>
      </w:pPr>
      <w:r w:rsidRPr="0089747E">
        <w:tab/>
      </w:r>
      <w:r w:rsidR="0089747E">
        <w:tab/>
      </w:r>
      <w:r w:rsidRPr="0089747E">
        <w:t>Если испытуемая установка более не способна работать нормально из-за прекращения подачи электроэнергии или неисправности какого-либо функционального блока, то может возникнуть необходимость прервать испытание. Испытание может быть прервано на время пров</w:t>
      </w:r>
      <w:r w:rsidRPr="0089747E">
        <w:t>е</w:t>
      </w:r>
      <w:r w:rsidRPr="0089747E">
        <w:t>дения ремонта. В таких случаях нет необходимости повторять испыт</w:t>
      </w:r>
      <w:r w:rsidRPr="0089747E">
        <w:t>а</w:t>
      </w:r>
      <w:r w:rsidRPr="0089747E">
        <w:t>ние полностью, а достаточно вернуться к фазе нагрузки, во время к</w:t>
      </w:r>
      <w:r w:rsidRPr="0089747E">
        <w:t>о</w:t>
      </w:r>
      <w:r w:rsidRPr="0089747E">
        <w:t>торой произошла неисправность функционального блока.</w:t>
      </w:r>
    </w:p>
    <w:p w:rsidR="001A06B1" w:rsidRPr="0089747E" w:rsidRDefault="001A06B1" w:rsidP="0089747E">
      <w:pPr>
        <w:pStyle w:val="SingleTxt"/>
        <w:tabs>
          <w:tab w:val="clear" w:pos="1742"/>
        </w:tabs>
        <w:ind w:left="2218" w:hanging="2218"/>
      </w:pPr>
      <w:r w:rsidRPr="0089747E">
        <w:tab/>
      </w:r>
      <w:r w:rsidR="0089747E">
        <w:tab/>
      </w:r>
      <w:r w:rsidRPr="0089747E">
        <w:t>После повторного прерывания испытания техническая служба должна решить, может ли испытание быть продолжено или его нужно отм</w:t>
      </w:r>
      <w:r w:rsidRPr="0089747E">
        <w:t>е</w:t>
      </w:r>
      <w:r w:rsidRPr="0089747E">
        <w:t>нить. Основания для такого решения должны быть зафиксированы и документально оформлены в протоколе испытания. Если испытание отменяется, то его необходимо повторить в полном объеме.</w:t>
      </w:r>
    </w:p>
    <w:p w:rsidR="001A06B1" w:rsidRPr="0089747E" w:rsidRDefault="0089747E" w:rsidP="0089747E">
      <w:pPr>
        <w:pStyle w:val="SingleTxt"/>
        <w:tabs>
          <w:tab w:val="clear" w:pos="1742"/>
        </w:tabs>
        <w:ind w:left="2218" w:hanging="2218"/>
      </w:pPr>
      <w:r>
        <w:tab/>
      </w:r>
      <w:r w:rsidR="001A06B1" w:rsidRPr="0089747E">
        <w:t>3.3</w:t>
      </w:r>
      <w:r w:rsidR="001A06B1" w:rsidRPr="0089747E">
        <w:tab/>
        <w:t>Проверка эффективности очистки и соответствия предельным знач</w:t>
      </w:r>
      <w:r w:rsidR="001A06B1" w:rsidRPr="0089747E">
        <w:t>е</w:t>
      </w:r>
      <w:r w:rsidR="001A06B1" w:rsidRPr="0089747E">
        <w:t xml:space="preserve">ниям на выходе </w:t>
      </w:r>
    </w:p>
    <w:p w:rsidR="001A06B1" w:rsidRPr="0089747E" w:rsidRDefault="001A06B1" w:rsidP="0089747E">
      <w:pPr>
        <w:pStyle w:val="SingleTxt"/>
        <w:tabs>
          <w:tab w:val="clear" w:pos="1742"/>
        </w:tabs>
        <w:ind w:left="2218" w:hanging="2218"/>
      </w:pPr>
      <w:r w:rsidRPr="0089747E">
        <w:tab/>
      </w:r>
      <w:r w:rsidR="0089747E">
        <w:tab/>
      </w:r>
      <w:r w:rsidRPr="0089747E">
        <w:t>Техническая служба производит отбор проб на входе в испытуемую установку и анализирует их на предмет подтверждения соответствия входным параметрам. Пробы стоков отбираются на выходе из испыт</w:t>
      </w:r>
      <w:r w:rsidRPr="0089747E">
        <w:t>у</w:t>
      </w:r>
      <w:r w:rsidRPr="0089747E">
        <w:t>емой установки и анализируются для оценки эффективности очистки и соответствия предписанным предельным значениям на выходе. Отбор проб включает как обычные произвольные пробы, так и усредненные пробы за 24 ч. В случае усредненных проб за 24 ч пробы могут отб</w:t>
      </w:r>
      <w:r w:rsidRPr="0089747E">
        <w:t>и</w:t>
      </w:r>
      <w:r w:rsidRPr="0089747E">
        <w:t>раться пропорционально времени либо расходу. Тип усредненной пр</w:t>
      </w:r>
      <w:r w:rsidRPr="0089747E">
        <w:t>о</w:t>
      </w:r>
      <w:r w:rsidRPr="0089747E">
        <w:t>бы за 24 ч определяется органом по освидетельствованию. Отбор проб на входе и выходе − причем равноценных − производится одновреме</w:t>
      </w:r>
      <w:r w:rsidRPr="0089747E">
        <w:t>н</w:t>
      </w:r>
      <w:r w:rsidRPr="0089747E">
        <w:t xml:space="preserve">но. </w:t>
      </w:r>
    </w:p>
    <w:p w:rsidR="001A06B1" w:rsidRPr="0089747E" w:rsidRDefault="001A06B1" w:rsidP="0089747E">
      <w:pPr>
        <w:pStyle w:val="SingleTxt"/>
        <w:tabs>
          <w:tab w:val="clear" w:pos="1742"/>
        </w:tabs>
        <w:ind w:left="2218" w:hanging="2218"/>
      </w:pPr>
      <w:r w:rsidRPr="0089747E">
        <w:tab/>
      </w:r>
      <w:r w:rsidR="0089747E">
        <w:tab/>
      </w:r>
      <w:r w:rsidRPr="0089747E">
        <w:t>В дополнение к контрольным параметрам БПК5, ХПК и TOC измеряют следующие характеризующие параметры на входе и выходе, позвол</w:t>
      </w:r>
      <w:r w:rsidRPr="0089747E">
        <w:t>я</w:t>
      </w:r>
      <w:r w:rsidRPr="0089747E">
        <w:t>ющие получить представление об окружающих условиях и условиях испытания:</w:t>
      </w:r>
    </w:p>
    <w:p w:rsidR="001A06B1" w:rsidRPr="0089747E" w:rsidRDefault="001A06B1" w:rsidP="0089747E">
      <w:pPr>
        <w:pStyle w:val="SingleTxt"/>
        <w:tabs>
          <w:tab w:val="clear" w:pos="1742"/>
        </w:tabs>
        <w:ind w:left="2693" w:hanging="1426"/>
      </w:pPr>
      <w:r w:rsidRPr="0089747E">
        <w:tab/>
        <w:t>a)</w:t>
      </w:r>
      <w:r w:rsidRPr="0089747E">
        <w:tab/>
        <w:t>твердая фаза, удаляемая фильтрацией (удельное сопротивление фильтрации);</w:t>
      </w:r>
    </w:p>
    <w:p w:rsidR="001A06B1" w:rsidRPr="0089747E" w:rsidRDefault="001A06B1" w:rsidP="0089747E">
      <w:pPr>
        <w:pStyle w:val="SingleTxt"/>
        <w:tabs>
          <w:tab w:val="clear" w:pos="1742"/>
        </w:tabs>
        <w:ind w:left="2693" w:hanging="1426"/>
      </w:pPr>
      <w:r w:rsidRPr="0089747E">
        <w:tab/>
        <w:t>b)</w:t>
      </w:r>
      <w:r w:rsidRPr="0089747E">
        <w:tab/>
      </w:r>
      <w:proofErr w:type="spellStart"/>
      <w:r w:rsidRPr="0089747E">
        <w:t>pH</w:t>
      </w:r>
      <w:proofErr w:type="spellEnd"/>
      <w:r w:rsidRPr="0089747E">
        <w:t>;</w:t>
      </w:r>
    </w:p>
    <w:p w:rsidR="001A06B1" w:rsidRPr="0089747E" w:rsidRDefault="001A06B1" w:rsidP="0089747E">
      <w:pPr>
        <w:pStyle w:val="SingleTxt"/>
        <w:tabs>
          <w:tab w:val="clear" w:pos="1742"/>
        </w:tabs>
        <w:ind w:left="2693" w:hanging="1426"/>
      </w:pPr>
      <w:r w:rsidRPr="0089747E">
        <w:tab/>
        <w:t>c)</w:t>
      </w:r>
      <w:r w:rsidRPr="0089747E">
        <w:tab/>
        <w:t>электропроводность;</w:t>
      </w:r>
    </w:p>
    <w:p w:rsidR="001A06B1" w:rsidRPr="0089747E" w:rsidRDefault="001A06B1" w:rsidP="0089747E">
      <w:pPr>
        <w:pStyle w:val="SingleTxt"/>
        <w:tabs>
          <w:tab w:val="clear" w:pos="1742"/>
        </w:tabs>
        <w:ind w:left="2693" w:hanging="1426"/>
      </w:pPr>
      <w:r w:rsidRPr="0089747E">
        <w:tab/>
        <w:t>d)</w:t>
      </w:r>
      <w:r w:rsidRPr="0089747E">
        <w:tab/>
        <w:t xml:space="preserve">температура жидкой фазы. </w:t>
      </w:r>
    </w:p>
    <w:p w:rsidR="001A06B1" w:rsidRPr="0089747E" w:rsidRDefault="001A06B1" w:rsidP="0089747E">
      <w:pPr>
        <w:pStyle w:val="SingleTxt"/>
        <w:tabs>
          <w:tab w:val="clear" w:pos="1742"/>
        </w:tabs>
        <w:ind w:left="2218" w:hanging="2218"/>
      </w:pPr>
      <w:r w:rsidRPr="0089747E">
        <w:tab/>
      </w:r>
      <w:r w:rsidR="0089747E">
        <w:tab/>
      </w:r>
      <w:r w:rsidRPr="0089747E">
        <w:t>Количество наблюдений варьируется в зависимости от фазы нагрузки и приведено в таблице 2. Количество отборов проб зависит от расхода на входе или выходе испытуемой установки.</w:t>
      </w:r>
    </w:p>
    <w:p w:rsidR="001A06B1" w:rsidRPr="001A06B1" w:rsidRDefault="001A06B1" w:rsidP="001A06B1">
      <w:pPr>
        <w:pStyle w:val="SingleTxt"/>
        <w:spacing w:after="0" w:line="120" w:lineRule="exact"/>
        <w:rPr>
          <w:bCs/>
          <w:sz w:val="10"/>
        </w:rPr>
      </w:pPr>
    </w:p>
    <w:p w:rsidR="001A06B1" w:rsidRPr="001A06B1" w:rsidRDefault="001A06B1" w:rsidP="001A06B1">
      <w:pPr>
        <w:pStyle w:val="SingleTxt"/>
        <w:spacing w:after="0" w:line="120" w:lineRule="exact"/>
        <w:rPr>
          <w:bCs/>
          <w:sz w:val="10"/>
        </w:rPr>
      </w:pPr>
    </w:p>
    <w:p w:rsidR="001A06B1" w:rsidRPr="001A06B1" w:rsidRDefault="00F534C8" w:rsidP="001A06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br w:type="page"/>
      </w:r>
      <w:r w:rsidR="001A06B1">
        <w:rPr>
          <w:b w:val="0"/>
        </w:rPr>
        <w:tab/>
      </w:r>
      <w:r w:rsidR="001A06B1">
        <w:rPr>
          <w:b w:val="0"/>
        </w:rPr>
        <w:tab/>
      </w:r>
      <w:r w:rsidR="001A06B1" w:rsidRPr="001A06B1">
        <w:rPr>
          <w:b w:val="0"/>
        </w:rPr>
        <w:t>Таблица 2</w:t>
      </w:r>
      <w:r w:rsidR="001A06B1" w:rsidRPr="001A06B1">
        <w:rPr>
          <w:b w:val="0"/>
        </w:rPr>
        <w:br/>
      </w:r>
      <w:r w:rsidR="001A06B1" w:rsidRPr="001A06B1">
        <w:t>Определение количества отборов и периодичности отбора проб на входе и</w:t>
      </w:r>
      <w:r w:rsidR="001A06B1">
        <w:t> </w:t>
      </w:r>
      <w:r w:rsidR="001A06B1" w:rsidRPr="001A06B1">
        <w:t>выходе испытуемой установки</w:t>
      </w:r>
    </w:p>
    <w:p w:rsidR="00364EB0" w:rsidRPr="001A06B1" w:rsidRDefault="00364EB0" w:rsidP="001A06B1">
      <w:pPr>
        <w:pStyle w:val="SingleTxt"/>
        <w:spacing w:after="0" w:line="120" w:lineRule="exact"/>
        <w:rPr>
          <w:bCs/>
          <w:sz w:val="10"/>
        </w:rPr>
      </w:pPr>
    </w:p>
    <w:p w:rsidR="001A06B1" w:rsidRPr="001A06B1" w:rsidRDefault="001A06B1" w:rsidP="001A06B1">
      <w:pPr>
        <w:pStyle w:val="SingleTxt"/>
        <w:spacing w:after="0" w:line="120" w:lineRule="exact"/>
        <w:rPr>
          <w:bCs/>
          <w:sz w:val="10"/>
        </w:rPr>
      </w:pPr>
    </w:p>
    <w:tbl>
      <w:tblPr>
        <w:tblW w:w="8730"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71"/>
        <w:gridCol w:w="918"/>
        <w:gridCol w:w="2880"/>
        <w:gridCol w:w="3361"/>
      </w:tblGrid>
      <w:tr w:rsidR="001A06B1" w:rsidRPr="001A06B1" w:rsidTr="000B41FC">
        <w:trPr>
          <w:tblHeader/>
        </w:trPr>
        <w:tc>
          <w:tcPr>
            <w:tcW w:w="1571" w:type="dxa"/>
            <w:vAlign w:val="bottom"/>
            <w:hideMark/>
          </w:tcPr>
          <w:p w:rsidR="001A06B1" w:rsidRPr="001A06B1" w:rsidRDefault="001A06B1" w:rsidP="00F534C8">
            <w:pPr>
              <w:suppressAutoHyphens/>
              <w:spacing w:before="80" w:after="80" w:line="160" w:lineRule="exact"/>
              <w:ind w:left="95"/>
              <w:rPr>
                <w:i/>
                <w:sz w:val="14"/>
                <w:szCs w:val="14"/>
              </w:rPr>
            </w:pPr>
            <w:r w:rsidRPr="001A06B1">
              <w:rPr>
                <w:i/>
                <w:sz w:val="14"/>
                <w:szCs w:val="14"/>
              </w:rPr>
              <w:t>Фаза нагрузки</w:t>
            </w:r>
          </w:p>
        </w:tc>
        <w:tc>
          <w:tcPr>
            <w:tcW w:w="918" w:type="dxa"/>
            <w:vAlign w:val="bottom"/>
            <w:hideMark/>
          </w:tcPr>
          <w:p w:rsidR="001A06B1" w:rsidRPr="001A06B1" w:rsidRDefault="001A06B1" w:rsidP="00F534C8">
            <w:pPr>
              <w:suppressAutoHyphens/>
              <w:spacing w:before="80" w:after="80" w:line="160" w:lineRule="exact"/>
              <w:ind w:left="45" w:firstLine="9"/>
              <w:rPr>
                <w:i/>
                <w:sz w:val="14"/>
                <w:szCs w:val="14"/>
              </w:rPr>
            </w:pPr>
            <w:r w:rsidRPr="001A06B1">
              <w:rPr>
                <w:i/>
                <w:sz w:val="14"/>
                <w:szCs w:val="14"/>
              </w:rPr>
              <w:t>Количество дней испытания</w:t>
            </w:r>
          </w:p>
        </w:tc>
        <w:tc>
          <w:tcPr>
            <w:tcW w:w="2880" w:type="dxa"/>
            <w:vAlign w:val="bottom"/>
            <w:hideMark/>
          </w:tcPr>
          <w:p w:rsidR="001A06B1" w:rsidRPr="001A06B1" w:rsidRDefault="001A06B1" w:rsidP="00F534C8">
            <w:pPr>
              <w:suppressAutoHyphens/>
              <w:spacing w:before="80" w:after="80" w:line="160" w:lineRule="exact"/>
              <w:ind w:left="90" w:firstLine="18"/>
              <w:rPr>
                <w:i/>
                <w:sz w:val="14"/>
                <w:szCs w:val="14"/>
              </w:rPr>
            </w:pPr>
            <w:r w:rsidRPr="001A06B1">
              <w:rPr>
                <w:i/>
                <w:sz w:val="14"/>
                <w:szCs w:val="14"/>
              </w:rPr>
              <w:t>Количество отборов проб</w:t>
            </w:r>
          </w:p>
        </w:tc>
        <w:tc>
          <w:tcPr>
            <w:tcW w:w="3361" w:type="dxa"/>
            <w:vAlign w:val="bottom"/>
            <w:hideMark/>
          </w:tcPr>
          <w:p w:rsidR="001A06B1" w:rsidRPr="001A06B1" w:rsidRDefault="001A06B1" w:rsidP="00F534C8">
            <w:pPr>
              <w:suppressAutoHyphens/>
              <w:spacing w:before="80" w:after="80" w:line="160" w:lineRule="exact"/>
              <w:ind w:left="90" w:firstLine="18"/>
              <w:rPr>
                <w:i/>
                <w:sz w:val="14"/>
                <w:szCs w:val="14"/>
              </w:rPr>
            </w:pPr>
            <w:r w:rsidRPr="001A06B1">
              <w:rPr>
                <w:i/>
                <w:sz w:val="14"/>
                <w:szCs w:val="14"/>
              </w:rPr>
              <w:t>Периодичность отбора проб</w:t>
            </w:r>
          </w:p>
        </w:tc>
      </w:tr>
      <w:tr w:rsidR="001A06B1" w:rsidTr="000B41FC">
        <w:tc>
          <w:tcPr>
            <w:tcW w:w="1571" w:type="dxa"/>
            <w:hideMark/>
          </w:tcPr>
          <w:p w:rsidR="001A06B1" w:rsidRPr="00F534C8" w:rsidRDefault="001A06B1" w:rsidP="00F534C8">
            <w:pPr>
              <w:suppressAutoHyphens/>
              <w:spacing w:before="40" w:after="120"/>
              <w:ind w:left="95"/>
              <w:rPr>
                <w:i/>
                <w:szCs w:val="20"/>
                <w:lang w:val="en-GB"/>
              </w:rPr>
            </w:pPr>
            <w:proofErr w:type="spellStart"/>
            <w:r w:rsidRPr="00F534C8">
              <w:rPr>
                <w:i/>
                <w:szCs w:val="20"/>
                <w:lang w:val="en-GB"/>
              </w:rPr>
              <w:t>Обычная</w:t>
            </w:r>
            <w:proofErr w:type="spellEnd"/>
            <w:r w:rsidRPr="00F534C8">
              <w:rPr>
                <w:i/>
                <w:szCs w:val="20"/>
                <w:lang w:val="en-GB"/>
              </w:rPr>
              <w:t xml:space="preserve"> </w:t>
            </w:r>
            <w:proofErr w:type="spellStart"/>
            <w:r w:rsidRPr="00F534C8">
              <w:rPr>
                <w:i/>
                <w:szCs w:val="20"/>
                <w:lang w:val="en-GB"/>
              </w:rPr>
              <w:t>нагрузка</w:t>
            </w:r>
            <w:proofErr w:type="spellEnd"/>
          </w:p>
        </w:tc>
        <w:tc>
          <w:tcPr>
            <w:tcW w:w="918" w:type="dxa"/>
            <w:hideMark/>
          </w:tcPr>
          <w:p w:rsidR="001A06B1" w:rsidRPr="001A06B1" w:rsidRDefault="001A06B1" w:rsidP="00F534C8">
            <w:pPr>
              <w:suppressAutoHyphens/>
              <w:spacing w:before="40" w:after="120"/>
              <w:ind w:left="45" w:firstLine="9"/>
              <w:rPr>
                <w:szCs w:val="20"/>
                <w:lang w:val="en-GB"/>
              </w:rPr>
            </w:pPr>
            <w:r w:rsidRPr="001A06B1">
              <w:rPr>
                <w:szCs w:val="20"/>
                <w:lang w:val="en-GB"/>
              </w:rPr>
              <w:t xml:space="preserve">20 </w:t>
            </w:r>
            <w:proofErr w:type="spellStart"/>
            <w:r w:rsidRPr="001A06B1">
              <w:rPr>
                <w:szCs w:val="20"/>
                <w:lang w:val="en-GB"/>
              </w:rPr>
              <w:t>дней</w:t>
            </w:r>
            <w:proofErr w:type="spellEnd"/>
          </w:p>
        </w:tc>
        <w:tc>
          <w:tcPr>
            <w:tcW w:w="2880" w:type="dxa"/>
            <w:hideMark/>
          </w:tcPr>
          <w:p w:rsidR="001A06B1" w:rsidRPr="000802D9" w:rsidRDefault="001A06B1" w:rsidP="00F534C8">
            <w:pPr>
              <w:suppressAutoHyphens/>
              <w:spacing w:before="40" w:after="120"/>
              <w:ind w:left="90"/>
              <w:rPr>
                <w:szCs w:val="20"/>
              </w:rPr>
            </w:pPr>
            <w:r w:rsidRPr="000802D9">
              <w:rPr>
                <w:szCs w:val="20"/>
              </w:rPr>
              <w:t>Усредненные пробы за 24 ч: 8</w:t>
            </w:r>
            <w:r w:rsidRPr="000802D9">
              <w:rPr>
                <w:szCs w:val="20"/>
              </w:rPr>
              <w:br/>
              <w:t>Произвольные пробы: 8</w:t>
            </w:r>
          </w:p>
        </w:tc>
        <w:tc>
          <w:tcPr>
            <w:tcW w:w="3361" w:type="dxa"/>
            <w:hideMark/>
          </w:tcPr>
          <w:p w:rsidR="001A06B1" w:rsidRPr="000802D9" w:rsidRDefault="001A06B1" w:rsidP="00F534C8">
            <w:pPr>
              <w:suppressAutoHyphens/>
              <w:spacing w:before="40" w:after="120"/>
              <w:ind w:left="90" w:firstLine="18"/>
              <w:rPr>
                <w:szCs w:val="20"/>
              </w:rPr>
            </w:pPr>
            <w:r w:rsidRPr="000802D9">
              <w:rPr>
                <w:szCs w:val="20"/>
              </w:rPr>
              <w:t xml:space="preserve">Через регулярные интервалы </w:t>
            </w:r>
            <w:r w:rsidR="00F534C8">
              <w:rPr>
                <w:szCs w:val="20"/>
              </w:rPr>
              <w:br/>
            </w:r>
            <w:r w:rsidRPr="000802D9">
              <w:rPr>
                <w:szCs w:val="20"/>
              </w:rPr>
              <w:t>в течение всего периода</w:t>
            </w:r>
          </w:p>
        </w:tc>
      </w:tr>
      <w:tr w:rsidR="001A06B1" w:rsidTr="000B41FC">
        <w:tc>
          <w:tcPr>
            <w:tcW w:w="1571" w:type="dxa"/>
            <w:hideMark/>
          </w:tcPr>
          <w:p w:rsidR="001A06B1" w:rsidRPr="00F534C8" w:rsidRDefault="001A06B1" w:rsidP="00F534C8">
            <w:pPr>
              <w:suppressAutoHyphens/>
              <w:spacing w:before="40" w:after="120"/>
              <w:ind w:left="95"/>
              <w:rPr>
                <w:i/>
                <w:szCs w:val="20"/>
                <w:lang w:val="en-GB"/>
              </w:rPr>
            </w:pPr>
            <w:proofErr w:type="spellStart"/>
            <w:r w:rsidRPr="00F534C8">
              <w:rPr>
                <w:i/>
                <w:szCs w:val="20"/>
                <w:lang w:val="en-GB"/>
              </w:rPr>
              <w:t>Перегрузка</w:t>
            </w:r>
            <w:proofErr w:type="spellEnd"/>
          </w:p>
        </w:tc>
        <w:tc>
          <w:tcPr>
            <w:tcW w:w="918" w:type="dxa"/>
            <w:hideMark/>
          </w:tcPr>
          <w:p w:rsidR="001A06B1" w:rsidRPr="001A06B1" w:rsidRDefault="001A06B1" w:rsidP="00F534C8">
            <w:pPr>
              <w:suppressAutoHyphens/>
              <w:spacing w:before="40" w:after="120"/>
              <w:ind w:left="45" w:firstLine="9"/>
              <w:rPr>
                <w:szCs w:val="20"/>
                <w:lang w:val="en-GB"/>
              </w:rPr>
            </w:pPr>
            <w:r w:rsidRPr="001A06B1">
              <w:rPr>
                <w:szCs w:val="20"/>
                <w:lang w:val="en-GB"/>
              </w:rPr>
              <w:t xml:space="preserve">3 </w:t>
            </w:r>
            <w:proofErr w:type="spellStart"/>
            <w:r w:rsidRPr="001A06B1">
              <w:rPr>
                <w:szCs w:val="20"/>
                <w:lang w:val="en-GB"/>
              </w:rPr>
              <w:t>дня</w:t>
            </w:r>
            <w:proofErr w:type="spellEnd"/>
          </w:p>
        </w:tc>
        <w:tc>
          <w:tcPr>
            <w:tcW w:w="2880" w:type="dxa"/>
            <w:hideMark/>
          </w:tcPr>
          <w:p w:rsidR="001A06B1" w:rsidRPr="000802D9" w:rsidRDefault="001A06B1" w:rsidP="00F534C8">
            <w:pPr>
              <w:suppressAutoHyphens/>
              <w:spacing w:before="40" w:after="120"/>
              <w:ind w:left="90"/>
              <w:rPr>
                <w:szCs w:val="20"/>
              </w:rPr>
            </w:pPr>
            <w:r w:rsidRPr="000802D9">
              <w:rPr>
                <w:szCs w:val="20"/>
              </w:rPr>
              <w:t>Усредненные пробы за 24 ч: 2</w:t>
            </w:r>
            <w:r w:rsidRPr="000802D9">
              <w:rPr>
                <w:szCs w:val="20"/>
              </w:rPr>
              <w:br/>
              <w:t>Произвольные пробы: 2</w:t>
            </w:r>
          </w:p>
        </w:tc>
        <w:tc>
          <w:tcPr>
            <w:tcW w:w="3361" w:type="dxa"/>
            <w:hideMark/>
          </w:tcPr>
          <w:p w:rsidR="001A06B1" w:rsidRPr="000802D9" w:rsidRDefault="001A06B1" w:rsidP="00F534C8">
            <w:pPr>
              <w:suppressAutoHyphens/>
              <w:spacing w:before="40" w:after="120"/>
              <w:ind w:left="90" w:firstLine="18"/>
              <w:rPr>
                <w:szCs w:val="20"/>
              </w:rPr>
            </w:pPr>
            <w:r w:rsidRPr="000802D9">
              <w:rPr>
                <w:szCs w:val="20"/>
              </w:rPr>
              <w:t xml:space="preserve">Через регулярные интервалы </w:t>
            </w:r>
            <w:r w:rsidR="00F534C8">
              <w:rPr>
                <w:szCs w:val="20"/>
              </w:rPr>
              <w:br/>
            </w:r>
            <w:r w:rsidRPr="000802D9">
              <w:rPr>
                <w:szCs w:val="20"/>
              </w:rPr>
              <w:t>в течение всего периода</w:t>
            </w:r>
          </w:p>
        </w:tc>
      </w:tr>
      <w:tr w:rsidR="001A06B1" w:rsidTr="000B41FC">
        <w:tc>
          <w:tcPr>
            <w:tcW w:w="1571" w:type="dxa"/>
            <w:hideMark/>
          </w:tcPr>
          <w:p w:rsidR="001A06B1" w:rsidRPr="00F534C8" w:rsidRDefault="001A06B1" w:rsidP="00F534C8">
            <w:pPr>
              <w:suppressAutoHyphens/>
              <w:spacing w:before="40" w:after="120"/>
              <w:ind w:left="95"/>
              <w:rPr>
                <w:i/>
                <w:szCs w:val="20"/>
                <w:lang w:val="en-GB"/>
              </w:rPr>
            </w:pPr>
            <w:proofErr w:type="spellStart"/>
            <w:r w:rsidRPr="00F534C8">
              <w:rPr>
                <w:i/>
                <w:szCs w:val="20"/>
                <w:lang w:val="en-GB"/>
              </w:rPr>
              <w:t>Недогрузка</w:t>
            </w:r>
            <w:proofErr w:type="spellEnd"/>
          </w:p>
        </w:tc>
        <w:tc>
          <w:tcPr>
            <w:tcW w:w="918" w:type="dxa"/>
            <w:hideMark/>
          </w:tcPr>
          <w:p w:rsidR="001A06B1" w:rsidRPr="001A06B1" w:rsidRDefault="001A06B1" w:rsidP="00F534C8">
            <w:pPr>
              <w:suppressAutoHyphens/>
              <w:spacing w:before="40" w:after="120"/>
              <w:ind w:left="45" w:firstLine="9"/>
              <w:rPr>
                <w:szCs w:val="20"/>
                <w:lang w:val="en-GB"/>
              </w:rPr>
            </w:pPr>
            <w:r w:rsidRPr="001A06B1">
              <w:rPr>
                <w:szCs w:val="20"/>
                <w:lang w:val="en-GB"/>
              </w:rPr>
              <w:t xml:space="preserve">3 </w:t>
            </w:r>
            <w:proofErr w:type="spellStart"/>
            <w:r w:rsidRPr="001A06B1">
              <w:rPr>
                <w:szCs w:val="20"/>
                <w:lang w:val="en-GB"/>
              </w:rPr>
              <w:t>дня</w:t>
            </w:r>
            <w:proofErr w:type="spellEnd"/>
          </w:p>
        </w:tc>
        <w:tc>
          <w:tcPr>
            <w:tcW w:w="2880" w:type="dxa"/>
            <w:hideMark/>
          </w:tcPr>
          <w:p w:rsidR="001A06B1" w:rsidRPr="000802D9" w:rsidRDefault="001A06B1" w:rsidP="00F534C8">
            <w:pPr>
              <w:suppressAutoHyphens/>
              <w:spacing w:before="40" w:after="120"/>
              <w:ind w:left="90"/>
              <w:rPr>
                <w:szCs w:val="20"/>
              </w:rPr>
            </w:pPr>
            <w:r w:rsidRPr="000802D9">
              <w:rPr>
                <w:szCs w:val="20"/>
              </w:rPr>
              <w:t>Усредненные пробы за 24 ч: 2</w:t>
            </w:r>
            <w:r w:rsidRPr="000802D9">
              <w:rPr>
                <w:szCs w:val="20"/>
              </w:rPr>
              <w:br/>
              <w:t>Произвольные пробы: 2</w:t>
            </w:r>
          </w:p>
        </w:tc>
        <w:tc>
          <w:tcPr>
            <w:tcW w:w="3361" w:type="dxa"/>
            <w:hideMark/>
          </w:tcPr>
          <w:p w:rsidR="001A06B1" w:rsidRPr="000802D9" w:rsidRDefault="001A06B1" w:rsidP="00F534C8">
            <w:pPr>
              <w:suppressAutoHyphens/>
              <w:spacing w:before="40" w:after="120"/>
              <w:ind w:left="90" w:firstLine="18"/>
              <w:rPr>
                <w:szCs w:val="20"/>
              </w:rPr>
            </w:pPr>
            <w:r w:rsidRPr="000802D9">
              <w:rPr>
                <w:szCs w:val="20"/>
              </w:rPr>
              <w:t xml:space="preserve">Через регулярные интервалы </w:t>
            </w:r>
            <w:r w:rsidR="00F534C8">
              <w:rPr>
                <w:szCs w:val="20"/>
              </w:rPr>
              <w:br/>
            </w:r>
            <w:r w:rsidRPr="000802D9">
              <w:rPr>
                <w:szCs w:val="20"/>
              </w:rPr>
              <w:t>в течение всего периода</w:t>
            </w:r>
          </w:p>
        </w:tc>
      </w:tr>
      <w:tr w:rsidR="001A06B1" w:rsidTr="000B41FC">
        <w:tc>
          <w:tcPr>
            <w:tcW w:w="1571" w:type="dxa"/>
            <w:hideMark/>
          </w:tcPr>
          <w:p w:rsidR="001A06B1" w:rsidRPr="00F534C8" w:rsidRDefault="001A06B1" w:rsidP="00F534C8">
            <w:pPr>
              <w:suppressAutoHyphens/>
              <w:spacing w:before="40" w:after="120"/>
              <w:ind w:left="95"/>
              <w:rPr>
                <w:i/>
                <w:szCs w:val="20"/>
                <w:lang w:val="en-GB"/>
              </w:rPr>
            </w:pPr>
            <w:proofErr w:type="spellStart"/>
            <w:r w:rsidRPr="00F534C8">
              <w:rPr>
                <w:i/>
                <w:szCs w:val="20"/>
                <w:lang w:val="en-GB"/>
              </w:rPr>
              <w:t>Работа</w:t>
            </w:r>
            <w:proofErr w:type="spellEnd"/>
            <w:r w:rsidRPr="00F534C8">
              <w:rPr>
                <w:i/>
                <w:szCs w:val="20"/>
                <w:lang w:val="en-GB"/>
              </w:rPr>
              <w:t xml:space="preserve"> в </w:t>
            </w:r>
            <w:proofErr w:type="spellStart"/>
            <w:r w:rsidRPr="00F534C8">
              <w:rPr>
                <w:i/>
                <w:szCs w:val="20"/>
                <w:lang w:val="en-GB"/>
              </w:rPr>
              <w:t>незагруженном</w:t>
            </w:r>
            <w:proofErr w:type="spellEnd"/>
            <w:r w:rsidRPr="00F534C8">
              <w:rPr>
                <w:i/>
                <w:szCs w:val="20"/>
                <w:lang w:val="en-GB"/>
              </w:rPr>
              <w:t xml:space="preserve"> </w:t>
            </w:r>
            <w:proofErr w:type="spellStart"/>
            <w:r w:rsidRPr="00F534C8">
              <w:rPr>
                <w:i/>
                <w:szCs w:val="20"/>
                <w:lang w:val="en-GB"/>
              </w:rPr>
              <w:t>состоянии</w:t>
            </w:r>
            <w:proofErr w:type="spellEnd"/>
          </w:p>
        </w:tc>
        <w:tc>
          <w:tcPr>
            <w:tcW w:w="918" w:type="dxa"/>
            <w:hideMark/>
          </w:tcPr>
          <w:p w:rsidR="001A06B1" w:rsidRPr="001A06B1" w:rsidRDefault="001A06B1" w:rsidP="00F534C8">
            <w:pPr>
              <w:suppressAutoHyphens/>
              <w:spacing w:before="40" w:after="120"/>
              <w:ind w:left="45" w:firstLine="9"/>
              <w:rPr>
                <w:szCs w:val="20"/>
                <w:lang w:val="en-GB"/>
              </w:rPr>
            </w:pPr>
            <w:r w:rsidRPr="001A06B1">
              <w:rPr>
                <w:szCs w:val="20"/>
                <w:lang w:val="en-GB"/>
              </w:rPr>
              <w:t xml:space="preserve">4 </w:t>
            </w:r>
            <w:proofErr w:type="spellStart"/>
            <w:r w:rsidRPr="001A06B1">
              <w:rPr>
                <w:szCs w:val="20"/>
                <w:lang w:val="en-GB"/>
              </w:rPr>
              <w:t>дня</w:t>
            </w:r>
            <w:proofErr w:type="spellEnd"/>
          </w:p>
        </w:tc>
        <w:tc>
          <w:tcPr>
            <w:tcW w:w="2880" w:type="dxa"/>
            <w:hideMark/>
          </w:tcPr>
          <w:p w:rsidR="001A06B1" w:rsidRPr="000802D9" w:rsidRDefault="001A06B1" w:rsidP="00F534C8">
            <w:pPr>
              <w:suppressAutoHyphens/>
              <w:spacing w:before="40" w:after="120"/>
              <w:ind w:left="90"/>
              <w:rPr>
                <w:szCs w:val="20"/>
              </w:rPr>
            </w:pPr>
            <w:r w:rsidRPr="000802D9">
              <w:rPr>
                <w:szCs w:val="20"/>
              </w:rPr>
              <w:t>Усредненные пробы за 24 ч: 2</w:t>
            </w:r>
            <w:r w:rsidRPr="000802D9">
              <w:rPr>
                <w:szCs w:val="20"/>
              </w:rPr>
              <w:br/>
              <w:t>Произвольные пробы: 2</w:t>
            </w:r>
          </w:p>
        </w:tc>
        <w:tc>
          <w:tcPr>
            <w:tcW w:w="3361" w:type="dxa"/>
            <w:hideMark/>
          </w:tcPr>
          <w:p w:rsidR="001A06B1" w:rsidRPr="008227AF" w:rsidRDefault="001A06B1" w:rsidP="00F534C8">
            <w:pPr>
              <w:suppressAutoHyphens/>
              <w:spacing w:before="40" w:after="120"/>
              <w:ind w:left="90" w:firstLine="18"/>
              <w:rPr>
                <w:szCs w:val="20"/>
              </w:rPr>
            </w:pPr>
            <w:r w:rsidRPr="008227AF">
              <w:rPr>
                <w:szCs w:val="20"/>
              </w:rPr>
              <w:t xml:space="preserve">Усредненная проба за 24 ч: после начала подачи стоков в установку </w:t>
            </w:r>
            <w:r w:rsidR="008227AF">
              <w:rPr>
                <w:szCs w:val="20"/>
              </w:rPr>
              <w:br/>
            </w:r>
            <w:r w:rsidRPr="008227AF">
              <w:rPr>
                <w:szCs w:val="20"/>
              </w:rPr>
              <w:t>и через 24 ч.</w:t>
            </w:r>
            <w:r w:rsidRPr="008227AF">
              <w:rPr>
                <w:szCs w:val="20"/>
              </w:rPr>
              <w:br/>
              <w:t>Произвольная проба: через 1 час после начала подачи стоков в установку и через 24 ч.</w:t>
            </w:r>
          </w:p>
        </w:tc>
      </w:tr>
      <w:tr w:rsidR="001A06B1" w:rsidTr="0089747E">
        <w:tc>
          <w:tcPr>
            <w:tcW w:w="8730" w:type="dxa"/>
            <w:gridSpan w:val="4"/>
            <w:hideMark/>
          </w:tcPr>
          <w:p w:rsidR="001A06B1" w:rsidRPr="000802D9" w:rsidRDefault="001A06B1" w:rsidP="001A06B1">
            <w:pPr>
              <w:suppressAutoHyphens/>
              <w:spacing w:before="40" w:after="120"/>
              <w:rPr>
                <w:szCs w:val="20"/>
              </w:rPr>
            </w:pPr>
            <w:r w:rsidRPr="000802D9">
              <w:rPr>
                <w:szCs w:val="20"/>
              </w:rPr>
              <w:t>Общее количество усредненных проб за 24 ч: 14</w:t>
            </w:r>
            <w:r w:rsidRPr="000802D9">
              <w:rPr>
                <w:szCs w:val="20"/>
              </w:rPr>
              <w:tab/>
              <w:t>Общее количество произвольных проб: 14</w:t>
            </w:r>
          </w:p>
        </w:tc>
      </w:tr>
    </w:tbl>
    <w:p w:rsidR="001A06B1" w:rsidRPr="008227AF" w:rsidRDefault="001A06B1" w:rsidP="008227AF">
      <w:pPr>
        <w:pStyle w:val="SingleTxt"/>
        <w:spacing w:after="0" w:line="120" w:lineRule="exact"/>
        <w:rPr>
          <w:bCs/>
          <w:sz w:val="10"/>
        </w:rPr>
      </w:pPr>
    </w:p>
    <w:p w:rsidR="008227AF" w:rsidRPr="008227AF" w:rsidRDefault="008227AF" w:rsidP="008227AF">
      <w:pPr>
        <w:pStyle w:val="SingleTxt"/>
        <w:spacing w:after="0" w:line="120" w:lineRule="exact"/>
        <w:rPr>
          <w:bCs/>
          <w:sz w:val="10"/>
        </w:rPr>
      </w:pPr>
    </w:p>
    <w:p w:rsidR="008227AF" w:rsidRPr="0089747E" w:rsidRDefault="008227AF" w:rsidP="0089747E">
      <w:pPr>
        <w:pStyle w:val="SingleTxt"/>
        <w:tabs>
          <w:tab w:val="clear" w:pos="1742"/>
        </w:tabs>
        <w:ind w:left="2218" w:hanging="2218"/>
      </w:pPr>
      <w:r w:rsidRPr="0089747E">
        <w:tab/>
      </w:r>
      <w:r w:rsidR="0089747E">
        <w:tab/>
      </w:r>
      <w:r w:rsidRPr="0089747E">
        <w:t>Когда это применимо, в произвольных пробах производятся также з</w:t>
      </w:r>
      <w:r w:rsidRPr="0089747E">
        <w:t>а</w:t>
      </w:r>
      <w:r w:rsidRPr="0089747E">
        <w:t>меры следующих рабочих параметров:</w:t>
      </w:r>
    </w:p>
    <w:p w:rsidR="008227AF" w:rsidRPr="0089747E" w:rsidRDefault="008227AF" w:rsidP="00EB01DB">
      <w:pPr>
        <w:pStyle w:val="SingleTxt"/>
        <w:tabs>
          <w:tab w:val="clear" w:pos="1742"/>
        </w:tabs>
        <w:ind w:left="2693" w:hanging="1268"/>
      </w:pPr>
      <w:r w:rsidRPr="0089747E">
        <w:tab/>
        <w:t>a)</w:t>
      </w:r>
      <w:r w:rsidRPr="0089747E">
        <w:tab/>
        <w:t xml:space="preserve">концентрация растворенного кислорода в </w:t>
      </w:r>
      <w:proofErr w:type="spellStart"/>
      <w:r w:rsidRPr="0089747E">
        <w:t>биореакторе</w:t>
      </w:r>
      <w:proofErr w:type="spellEnd"/>
      <w:r w:rsidRPr="0089747E">
        <w:t>;</w:t>
      </w:r>
    </w:p>
    <w:p w:rsidR="008227AF" w:rsidRPr="0089747E" w:rsidRDefault="008227AF" w:rsidP="00EB01DB">
      <w:pPr>
        <w:pStyle w:val="SingleTxt"/>
        <w:tabs>
          <w:tab w:val="clear" w:pos="1742"/>
        </w:tabs>
        <w:ind w:left="2693" w:hanging="1268"/>
      </w:pPr>
      <w:r w:rsidRPr="0089747E">
        <w:tab/>
        <w:t>b)</w:t>
      </w:r>
      <w:r w:rsidRPr="0089747E">
        <w:tab/>
        <w:t xml:space="preserve">содержание сухого вещества в </w:t>
      </w:r>
      <w:proofErr w:type="spellStart"/>
      <w:r w:rsidRPr="0089747E">
        <w:t>биореакторе</w:t>
      </w:r>
      <w:proofErr w:type="spellEnd"/>
      <w:r w:rsidRPr="0089747E">
        <w:t>;</w:t>
      </w:r>
    </w:p>
    <w:p w:rsidR="008227AF" w:rsidRPr="0089747E" w:rsidRDefault="008227AF" w:rsidP="00EB01DB">
      <w:pPr>
        <w:pStyle w:val="SingleTxt"/>
        <w:tabs>
          <w:tab w:val="clear" w:pos="1742"/>
        </w:tabs>
        <w:ind w:left="2693" w:hanging="1268"/>
      </w:pPr>
      <w:r w:rsidRPr="0089747E">
        <w:tab/>
        <w:t>c)</w:t>
      </w:r>
      <w:r w:rsidRPr="0089747E">
        <w:tab/>
        <w:t xml:space="preserve">температура в </w:t>
      </w:r>
      <w:proofErr w:type="spellStart"/>
      <w:r w:rsidRPr="0089747E">
        <w:t>биореакторе</w:t>
      </w:r>
      <w:proofErr w:type="spellEnd"/>
      <w:r w:rsidRPr="0089747E">
        <w:t>;</w:t>
      </w:r>
    </w:p>
    <w:p w:rsidR="008227AF" w:rsidRPr="0089747E" w:rsidRDefault="008227AF" w:rsidP="00EB01DB">
      <w:pPr>
        <w:pStyle w:val="SingleTxt"/>
        <w:tabs>
          <w:tab w:val="clear" w:pos="1742"/>
        </w:tabs>
        <w:ind w:left="2693" w:hanging="1268"/>
      </w:pPr>
      <w:r w:rsidRPr="0089747E">
        <w:tab/>
        <w:t>d)</w:t>
      </w:r>
      <w:r w:rsidRPr="0089747E">
        <w:tab/>
        <w:t>температура окружающей среды;</w:t>
      </w:r>
    </w:p>
    <w:p w:rsidR="008227AF" w:rsidRPr="0089747E" w:rsidRDefault="008227AF" w:rsidP="00EB01DB">
      <w:pPr>
        <w:pStyle w:val="SingleTxt"/>
        <w:tabs>
          <w:tab w:val="clear" w:pos="1742"/>
        </w:tabs>
        <w:ind w:left="2693" w:hanging="1268"/>
      </w:pPr>
      <w:r w:rsidRPr="0089747E">
        <w:tab/>
        <w:t>e)</w:t>
      </w:r>
      <w:r w:rsidRPr="0089747E">
        <w:tab/>
        <w:t>прочие рабочие параметры согласно инструкциям изготовителя по эксплуатации.</w:t>
      </w:r>
    </w:p>
    <w:p w:rsidR="008227AF" w:rsidRPr="0089747E" w:rsidRDefault="00EB01DB" w:rsidP="0089747E">
      <w:pPr>
        <w:pStyle w:val="SingleTxt"/>
        <w:tabs>
          <w:tab w:val="clear" w:pos="1742"/>
        </w:tabs>
        <w:ind w:left="2218" w:hanging="2218"/>
      </w:pPr>
      <w:r>
        <w:tab/>
      </w:r>
      <w:r w:rsidR="008227AF" w:rsidRPr="0089747E">
        <w:t>3.4</w:t>
      </w:r>
      <w:r w:rsidR="008227AF" w:rsidRPr="0089747E">
        <w:tab/>
        <w:t>Оценка наблюдений</w:t>
      </w:r>
    </w:p>
    <w:p w:rsidR="008227AF" w:rsidRPr="0089747E" w:rsidRDefault="008227AF" w:rsidP="0089747E">
      <w:pPr>
        <w:pStyle w:val="SingleTxt"/>
        <w:tabs>
          <w:tab w:val="clear" w:pos="1742"/>
        </w:tabs>
        <w:ind w:left="2218" w:hanging="2218"/>
      </w:pPr>
      <w:r w:rsidRPr="0089747E">
        <w:tab/>
      </w:r>
      <w:r w:rsidR="00EB01DB">
        <w:tab/>
      </w:r>
      <w:r w:rsidRPr="0089747E">
        <w:t>Для документального подтверждения выявленной эффективности очистки и проверки ее соответствия установленным нормам примен</w:t>
      </w:r>
      <w:r w:rsidRPr="0089747E">
        <w:t>и</w:t>
      </w:r>
      <w:r w:rsidRPr="0089747E">
        <w:t>тельно к пробам опре</w:t>
      </w:r>
      <w:r w:rsidR="00EB01DB">
        <w:t>деляют минимальное (мин.), максимальное (м</w:t>
      </w:r>
      <w:r w:rsidRPr="0089747E">
        <w:t>а</w:t>
      </w:r>
      <w:r w:rsidR="00EB01DB">
        <w:t>кс.) и среднее арифметическое (с</w:t>
      </w:r>
      <w:r w:rsidRPr="0089747E">
        <w:t>реднее) значения, а также прив</w:t>
      </w:r>
      <w:r w:rsidRPr="0089747E">
        <w:t>о</w:t>
      </w:r>
      <w:r w:rsidRPr="0089747E">
        <w:t>дят результаты отдельных измерений для контрольных параметров БПК</w:t>
      </w:r>
      <w:r w:rsidRPr="00EB01DB">
        <w:rPr>
          <w:vertAlign w:val="subscript"/>
        </w:rPr>
        <w:t>5</w:t>
      </w:r>
      <w:r w:rsidRPr="0089747E">
        <w:t>, ХПК и TOC.</w:t>
      </w:r>
    </w:p>
    <w:p w:rsidR="008227AF" w:rsidRPr="0089747E" w:rsidRDefault="008227AF" w:rsidP="0089747E">
      <w:pPr>
        <w:pStyle w:val="SingleTxt"/>
        <w:tabs>
          <w:tab w:val="clear" w:pos="1742"/>
        </w:tabs>
        <w:ind w:left="2218" w:hanging="2218"/>
      </w:pPr>
      <w:r w:rsidRPr="0089747E">
        <w:tab/>
      </w:r>
      <w:r w:rsidR="00EB01DB">
        <w:tab/>
      </w:r>
      <w:r w:rsidRPr="0089747E">
        <w:t>Для максимального значения пробы указывается также фаза нагрузки. Оценку производят для всех фаз нагрузки в совокупности. Результаты обрабатываются способом, приведенным в нижеследующей таблице:</w:t>
      </w:r>
    </w:p>
    <w:p w:rsidR="008227AF" w:rsidRPr="008227AF" w:rsidRDefault="008227AF" w:rsidP="008227AF">
      <w:pPr>
        <w:pStyle w:val="SingleTxt"/>
        <w:spacing w:after="0" w:line="120" w:lineRule="exact"/>
        <w:rPr>
          <w:bCs/>
          <w:sz w:val="10"/>
        </w:rPr>
      </w:pPr>
    </w:p>
    <w:p w:rsidR="008227AF" w:rsidRPr="008227AF" w:rsidRDefault="008227AF" w:rsidP="008227AF">
      <w:pPr>
        <w:pStyle w:val="SingleTxt"/>
        <w:spacing w:after="0" w:line="120" w:lineRule="exact"/>
        <w:rPr>
          <w:bCs/>
          <w:sz w:val="10"/>
        </w:rPr>
      </w:pPr>
    </w:p>
    <w:p w:rsidR="008227AF" w:rsidRPr="008227AF" w:rsidRDefault="00F534C8" w:rsidP="008227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br w:type="page"/>
      </w:r>
      <w:r w:rsidR="008227AF" w:rsidRPr="008227AF">
        <w:rPr>
          <w:b w:val="0"/>
        </w:rPr>
        <w:tab/>
      </w:r>
      <w:r w:rsidR="008227AF" w:rsidRPr="008227AF">
        <w:rPr>
          <w:b w:val="0"/>
        </w:rPr>
        <w:tab/>
        <w:t>Таблица 3</w:t>
      </w:r>
      <w:r w:rsidR="008227AF" w:rsidRPr="008227AF">
        <w:rPr>
          <w:b w:val="0"/>
          <w:lang w:val="en-US"/>
        </w:rPr>
        <w:t>a</w:t>
      </w:r>
      <w:r w:rsidR="008227AF" w:rsidRPr="008227AF">
        <w:rPr>
          <w:b w:val="0"/>
        </w:rPr>
        <w:br/>
      </w:r>
      <w:r w:rsidR="008227AF" w:rsidRPr="008227AF">
        <w:t xml:space="preserve">Указания по статистической обработке полученных данных – оценка </w:t>
      </w:r>
      <w:r w:rsidR="008227AF">
        <w:br/>
      </w:r>
      <w:r w:rsidR="008227AF" w:rsidRPr="008227AF">
        <w:t xml:space="preserve">для документального подтверждения соответствия предельным значениям </w:t>
      </w:r>
      <w:r w:rsidR="008227AF">
        <w:br/>
      </w:r>
      <w:r w:rsidR="008227AF" w:rsidRPr="008227AF">
        <w:t xml:space="preserve">на выходе </w:t>
      </w:r>
    </w:p>
    <w:p w:rsidR="008227AF" w:rsidRPr="008227AF" w:rsidRDefault="008227AF" w:rsidP="008227AF">
      <w:pPr>
        <w:pStyle w:val="SingleTxt"/>
        <w:spacing w:after="0" w:line="120" w:lineRule="exact"/>
        <w:rPr>
          <w:bCs/>
          <w:sz w:val="10"/>
        </w:rPr>
      </w:pPr>
    </w:p>
    <w:p w:rsidR="008227AF" w:rsidRPr="008227AF" w:rsidRDefault="008227AF" w:rsidP="008227AF">
      <w:pPr>
        <w:pStyle w:val="SingleTxt"/>
        <w:spacing w:after="0" w:line="120" w:lineRule="exact"/>
        <w:rPr>
          <w:bCs/>
          <w:sz w:val="10"/>
        </w:rPr>
      </w:pPr>
    </w:p>
    <w:tbl>
      <w:tblPr>
        <w:tblW w:w="8737" w:type="dxa"/>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91"/>
        <w:gridCol w:w="2628"/>
        <w:gridCol w:w="1746"/>
        <w:gridCol w:w="828"/>
        <w:gridCol w:w="621"/>
        <w:gridCol w:w="684"/>
        <w:gridCol w:w="639"/>
      </w:tblGrid>
      <w:tr w:rsidR="008227AF" w:rsidRPr="008227AF" w:rsidTr="00F534C8">
        <w:trPr>
          <w:tblHeader/>
        </w:trPr>
        <w:tc>
          <w:tcPr>
            <w:tcW w:w="1591" w:type="dxa"/>
            <w:vMerge w:val="restart"/>
            <w:tcMar>
              <w:left w:w="43" w:type="dxa"/>
            </w:tcMar>
            <w:vAlign w:val="bottom"/>
            <w:hideMark/>
          </w:tcPr>
          <w:p w:rsidR="008227AF" w:rsidRPr="008227AF" w:rsidRDefault="008227AF" w:rsidP="008227AF">
            <w:pPr>
              <w:suppressAutoHyphens/>
              <w:spacing w:before="80" w:after="80" w:line="160" w:lineRule="exact"/>
              <w:rPr>
                <w:i/>
                <w:sz w:val="18"/>
                <w:szCs w:val="18"/>
              </w:rPr>
            </w:pPr>
            <w:r w:rsidRPr="008227AF">
              <w:rPr>
                <w:i/>
                <w:sz w:val="14"/>
                <w:szCs w:val="14"/>
              </w:rPr>
              <w:t>Параметр</w:t>
            </w:r>
          </w:p>
        </w:tc>
        <w:tc>
          <w:tcPr>
            <w:tcW w:w="2628" w:type="dxa"/>
            <w:vMerge w:val="restart"/>
            <w:tcMar>
              <w:left w:w="43" w:type="dxa"/>
            </w:tcMar>
            <w:vAlign w:val="bottom"/>
            <w:hideMark/>
          </w:tcPr>
          <w:p w:rsidR="008227AF" w:rsidRPr="008227AF" w:rsidRDefault="008227AF" w:rsidP="008227AF">
            <w:pPr>
              <w:suppressAutoHyphens/>
              <w:spacing w:before="80" w:after="80" w:line="160" w:lineRule="exact"/>
              <w:rPr>
                <w:i/>
                <w:sz w:val="14"/>
                <w:szCs w:val="14"/>
              </w:rPr>
            </w:pPr>
            <w:r w:rsidRPr="008227AF">
              <w:rPr>
                <w:i/>
                <w:sz w:val="14"/>
                <w:szCs w:val="14"/>
              </w:rPr>
              <w:t>Тип пробы</w:t>
            </w:r>
          </w:p>
        </w:tc>
        <w:tc>
          <w:tcPr>
            <w:tcW w:w="1746" w:type="dxa"/>
            <w:vMerge w:val="restart"/>
            <w:tcMar>
              <w:left w:w="43" w:type="dxa"/>
            </w:tcMar>
            <w:vAlign w:val="bottom"/>
            <w:hideMark/>
          </w:tcPr>
          <w:p w:rsidR="008227AF" w:rsidRPr="008227AF" w:rsidRDefault="008227AF" w:rsidP="008227AF">
            <w:pPr>
              <w:suppressAutoHyphens/>
              <w:spacing w:before="80" w:after="80" w:line="160" w:lineRule="exact"/>
              <w:rPr>
                <w:i/>
                <w:sz w:val="14"/>
                <w:szCs w:val="14"/>
              </w:rPr>
            </w:pPr>
            <w:r w:rsidRPr="008227AF">
              <w:rPr>
                <w:i/>
                <w:sz w:val="14"/>
                <w:szCs w:val="14"/>
              </w:rPr>
              <w:t>Количество испытаний, при которых соблюдены предельные значения</w:t>
            </w:r>
          </w:p>
        </w:tc>
        <w:tc>
          <w:tcPr>
            <w:tcW w:w="828" w:type="dxa"/>
            <w:vMerge w:val="restart"/>
            <w:tcMar>
              <w:left w:w="43" w:type="dxa"/>
            </w:tcMar>
            <w:vAlign w:val="bottom"/>
            <w:hideMark/>
          </w:tcPr>
          <w:p w:rsidR="008227AF" w:rsidRPr="008227AF" w:rsidRDefault="008227AF" w:rsidP="008227AF">
            <w:pPr>
              <w:suppressAutoHyphens/>
              <w:spacing w:before="80" w:after="80" w:line="160" w:lineRule="exact"/>
              <w:rPr>
                <w:i/>
                <w:sz w:val="14"/>
                <w:szCs w:val="14"/>
              </w:rPr>
            </w:pPr>
            <w:r w:rsidRPr="008227AF">
              <w:rPr>
                <w:i/>
                <w:sz w:val="14"/>
                <w:szCs w:val="14"/>
              </w:rPr>
              <w:t>Среднее значение</w:t>
            </w:r>
          </w:p>
        </w:tc>
        <w:tc>
          <w:tcPr>
            <w:tcW w:w="621" w:type="dxa"/>
            <w:vMerge w:val="restart"/>
            <w:tcMar>
              <w:left w:w="43" w:type="dxa"/>
            </w:tcMar>
            <w:vAlign w:val="bottom"/>
            <w:hideMark/>
          </w:tcPr>
          <w:p w:rsidR="008227AF" w:rsidRPr="008227AF" w:rsidRDefault="008227AF" w:rsidP="008227AF">
            <w:pPr>
              <w:suppressAutoHyphens/>
              <w:spacing w:before="80" w:after="80" w:line="160" w:lineRule="exact"/>
              <w:rPr>
                <w:i/>
                <w:sz w:val="14"/>
                <w:szCs w:val="14"/>
              </w:rPr>
            </w:pPr>
            <w:r w:rsidRPr="008227AF">
              <w:rPr>
                <w:i/>
                <w:sz w:val="14"/>
                <w:szCs w:val="14"/>
              </w:rPr>
              <w:t>Мин.</w:t>
            </w:r>
          </w:p>
        </w:tc>
        <w:tc>
          <w:tcPr>
            <w:tcW w:w="1323" w:type="dxa"/>
            <w:gridSpan w:val="2"/>
            <w:tcMar>
              <w:left w:w="43" w:type="dxa"/>
            </w:tcMar>
            <w:vAlign w:val="bottom"/>
            <w:hideMark/>
          </w:tcPr>
          <w:p w:rsidR="008227AF" w:rsidRPr="008227AF" w:rsidRDefault="008227AF" w:rsidP="00F534C8">
            <w:pPr>
              <w:suppressAutoHyphens/>
              <w:spacing w:before="80" w:after="80" w:line="160" w:lineRule="exact"/>
              <w:jc w:val="center"/>
              <w:rPr>
                <w:i/>
                <w:sz w:val="14"/>
                <w:szCs w:val="14"/>
              </w:rPr>
            </w:pPr>
            <w:r w:rsidRPr="008227AF">
              <w:rPr>
                <w:i/>
                <w:sz w:val="14"/>
                <w:szCs w:val="14"/>
              </w:rPr>
              <w:t>Макс.</w:t>
            </w:r>
          </w:p>
        </w:tc>
      </w:tr>
      <w:tr w:rsidR="008227AF" w:rsidTr="00F534C8">
        <w:trPr>
          <w:tblHeader/>
        </w:trPr>
        <w:tc>
          <w:tcPr>
            <w:tcW w:w="1591" w:type="dxa"/>
            <w:vMerge/>
            <w:tcMar>
              <w:left w:w="43" w:type="dxa"/>
            </w:tcMar>
            <w:vAlign w:val="center"/>
            <w:hideMark/>
          </w:tcPr>
          <w:p w:rsidR="008227AF" w:rsidRPr="008227AF" w:rsidRDefault="008227AF">
            <w:pPr>
              <w:spacing w:line="240" w:lineRule="auto"/>
              <w:rPr>
                <w:i/>
                <w:sz w:val="18"/>
                <w:szCs w:val="18"/>
              </w:rPr>
            </w:pPr>
          </w:p>
        </w:tc>
        <w:tc>
          <w:tcPr>
            <w:tcW w:w="2628" w:type="dxa"/>
            <w:vMerge/>
            <w:tcMar>
              <w:left w:w="43" w:type="dxa"/>
            </w:tcMar>
            <w:vAlign w:val="center"/>
            <w:hideMark/>
          </w:tcPr>
          <w:p w:rsidR="008227AF" w:rsidRDefault="008227AF">
            <w:pPr>
              <w:spacing w:line="240" w:lineRule="auto"/>
              <w:rPr>
                <w:i/>
                <w:sz w:val="16"/>
                <w:szCs w:val="18"/>
                <w:lang w:val="en-GB"/>
              </w:rPr>
            </w:pPr>
          </w:p>
        </w:tc>
        <w:tc>
          <w:tcPr>
            <w:tcW w:w="1746" w:type="dxa"/>
            <w:vMerge/>
            <w:tcMar>
              <w:left w:w="43" w:type="dxa"/>
            </w:tcMar>
            <w:vAlign w:val="center"/>
            <w:hideMark/>
          </w:tcPr>
          <w:p w:rsidR="008227AF" w:rsidRDefault="008227AF">
            <w:pPr>
              <w:spacing w:line="240" w:lineRule="auto"/>
              <w:rPr>
                <w:i/>
                <w:sz w:val="16"/>
              </w:rPr>
            </w:pPr>
          </w:p>
        </w:tc>
        <w:tc>
          <w:tcPr>
            <w:tcW w:w="828" w:type="dxa"/>
            <w:vMerge/>
            <w:tcMar>
              <w:left w:w="43" w:type="dxa"/>
            </w:tcMar>
            <w:vAlign w:val="center"/>
            <w:hideMark/>
          </w:tcPr>
          <w:p w:rsidR="008227AF" w:rsidRDefault="008227AF">
            <w:pPr>
              <w:spacing w:line="240" w:lineRule="auto"/>
              <w:rPr>
                <w:i/>
                <w:sz w:val="16"/>
              </w:rPr>
            </w:pPr>
          </w:p>
        </w:tc>
        <w:tc>
          <w:tcPr>
            <w:tcW w:w="621" w:type="dxa"/>
            <w:vMerge/>
            <w:tcMar>
              <w:left w:w="43" w:type="dxa"/>
            </w:tcMar>
            <w:vAlign w:val="center"/>
            <w:hideMark/>
          </w:tcPr>
          <w:p w:rsidR="008227AF" w:rsidRDefault="008227AF">
            <w:pPr>
              <w:spacing w:line="240" w:lineRule="auto"/>
              <w:rPr>
                <w:i/>
                <w:sz w:val="16"/>
                <w:szCs w:val="18"/>
              </w:rPr>
            </w:pPr>
          </w:p>
        </w:tc>
        <w:tc>
          <w:tcPr>
            <w:tcW w:w="684" w:type="dxa"/>
            <w:tcMar>
              <w:left w:w="43" w:type="dxa"/>
            </w:tcMar>
            <w:vAlign w:val="bottom"/>
            <w:hideMark/>
          </w:tcPr>
          <w:p w:rsidR="008227AF" w:rsidRPr="008227AF" w:rsidRDefault="008227AF" w:rsidP="008227AF">
            <w:pPr>
              <w:suppressAutoHyphens/>
              <w:spacing w:before="80" w:after="80" w:line="160" w:lineRule="exact"/>
              <w:rPr>
                <w:i/>
                <w:sz w:val="14"/>
                <w:szCs w:val="14"/>
              </w:rPr>
            </w:pPr>
            <w:r w:rsidRPr="008227AF">
              <w:rPr>
                <w:i/>
                <w:sz w:val="14"/>
                <w:szCs w:val="14"/>
              </w:rPr>
              <w:t>Значение</w:t>
            </w:r>
          </w:p>
        </w:tc>
        <w:tc>
          <w:tcPr>
            <w:tcW w:w="639" w:type="dxa"/>
            <w:tcMar>
              <w:left w:w="43" w:type="dxa"/>
            </w:tcMar>
            <w:vAlign w:val="bottom"/>
            <w:hideMark/>
          </w:tcPr>
          <w:p w:rsidR="008227AF" w:rsidRPr="008227AF" w:rsidRDefault="008227AF" w:rsidP="008227AF">
            <w:pPr>
              <w:suppressAutoHyphens/>
              <w:spacing w:before="80" w:after="80" w:line="160" w:lineRule="exact"/>
              <w:rPr>
                <w:i/>
                <w:sz w:val="14"/>
                <w:szCs w:val="14"/>
              </w:rPr>
            </w:pPr>
            <w:r w:rsidRPr="008227AF">
              <w:rPr>
                <w:i/>
                <w:sz w:val="14"/>
                <w:szCs w:val="14"/>
              </w:rPr>
              <w:t>Фаза</w:t>
            </w:r>
          </w:p>
        </w:tc>
      </w:tr>
      <w:tr w:rsidR="008227AF" w:rsidTr="00F534C8">
        <w:tc>
          <w:tcPr>
            <w:tcW w:w="1591" w:type="dxa"/>
            <w:tcMar>
              <w:left w:w="43" w:type="dxa"/>
            </w:tcMar>
            <w:hideMark/>
          </w:tcPr>
          <w:p w:rsidR="008227AF" w:rsidRPr="00F534C8" w:rsidRDefault="008227AF" w:rsidP="008227AF">
            <w:pPr>
              <w:suppressAutoHyphens/>
              <w:spacing w:before="40" w:after="120"/>
              <w:rPr>
                <w:i/>
                <w:szCs w:val="20"/>
                <w:lang w:val="en-GB"/>
              </w:rPr>
            </w:pPr>
            <w:r w:rsidRPr="00F534C8">
              <w:rPr>
                <w:i/>
                <w:szCs w:val="20"/>
                <w:lang w:val="en-GB"/>
              </w:rPr>
              <w:t>БПК</w:t>
            </w:r>
            <w:r w:rsidRPr="00F534C8">
              <w:rPr>
                <w:i/>
                <w:szCs w:val="20"/>
                <w:vertAlign w:val="subscript"/>
                <w:lang w:val="en-GB"/>
              </w:rPr>
              <w:t>5</w:t>
            </w:r>
            <w:r w:rsidRPr="00F534C8">
              <w:rPr>
                <w:i/>
                <w:szCs w:val="20"/>
                <w:lang w:val="en-GB"/>
              </w:rPr>
              <w:t xml:space="preserve"> </w:t>
            </w:r>
            <w:proofErr w:type="spellStart"/>
            <w:r w:rsidRPr="00F534C8">
              <w:rPr>
                <w:i/>
                <w:szCs w:val="20"/>
                <w:lang w:val="en-GB"/>
              </w:rPr>
              <w:t>на</w:t>
            </w:r>
            <w:proofErr w:type="spellEnd"/>
            <w:r w:rsidRPr="00F534C8">
              <w:rPr>
                <w:i/>
                <w:szCs w:val="20"/>
                <w:lang w:val="en-GB"/>
              </w:rPr>
              <w:t xml:space="preserve"> </w:t>
            </w:r>
            <w:proofErr w:type="spellStart"/>
            <w:r w:rsidRPr="00F534C8">
              <w:rPr>
                <w:i/>
                <w:szCs w:val="20"/>
                <w:lang w:val="en-GB"/>
              </w:rPr>
              <w:t>входе</w:t>
            </w:r>
            <w:proofErr w:type="spellEnd"/>
          </w:p>
        </w:tc>
        <w:tc>
          <w:tcPr>
            <w:tcW w:w="2628" w:type="dxa"/>
            <w:tcMar>
              <w:left w:w="43" w:type="dxa"/>
            </w:tcMar>
            <w:hideMark/>
          </w:tcPr>
          <w:p w:rsidR="008227AF" w:rsidRPr="008227AF" w:rsidRDefault="008227AF" w:rsidP="008227AF">
            <w:pPr>
              <w:suppressAutoHyphens/>
              <w:spacing w:before="40" w:after="120"/>
              <w:rPr>
                <w:szCs w:val="20"/>
                <w:lang w:val="en-GB"/>
              </w:rPr>
            </w:pPr>
            <w:proofErr w:type="spellStart"/>
            <w:r w:rsidRPr="008227AF">
              <w:rPr>
                <w:szCs w:val="20"/>
                <w:lang w:val="en-GB"/>
              </w:rPr>
              <w:t>Усредненные</w:t>
            </w:r>
            <w:proofErr w:type="spellEnd"/>
            <w:r w:rsidRPr="008227AF">
              <w:rPr>
                <w:szCs w:val="20"/>
                <w:lang w:val="en-GB"/>
              </w:rPr>
              <w:t xml:space="preserve"> </w:t>
            </w:r>
            <w:proofErr w:type="spellStart"/>
            <w:r w:rsidRPr="008227AF">
              <w:rPr>
                <w:szCs w:val="20"/>
                <w:lang w:val="en-GB"/>
              </w:rPr>
              <w:t>пробы</w:t>
            </w:r>
            <w:proofErr w:type="spellEnd"/>
            <w:r w:rsidRPr="008227AF">
              <w:rPr>
                <w:szCs w:val="20"/>
                <w:lang w:val="en-GB"/>
              </w:rPr>
              <w:t xml:space="preserve"> </w:t>
            </w:r>
            <w:proofErr w:type="spellStart"/>
            <w:r w:rsidRPr="008227AF">
              <w:rPr>
                <w:szCs w:val="20"/>
                <w:lang w:val="en-GB"/>
              </w:rPr>
              <w:t>за</w:t>
            </w:r>
            <w:proofErr w:type="spellEnd"/>
            <w:r w:rsidRPr="008227AF">
              <w:rPr>
                <w:szCs w:val="20"/>
                <w:lang w:val="en-GB"/>
              </w:rPr>
              <w:t xml:space="preserve"> 24 ч</w:t>
            </w:r>
          </w:p>
        </w:tc>
        <w:tc>
          <w:tcPr>
            <w:tcW w:w="1746" w:type="dxa"/>
            <w:tcMar>
              <w:left w:w="43" w:type="dxa"/>
            </w:tcMar>
            <w:hideMark/>
          </w:tcPr>
          <w:p w:rsidR="008227AF" w:rsidRPr="008227AF" w:rsidRDefault="008227AF" w:rsidP="00F80874">
            <w:pPr>
              <w:suppressAutoHyphens/>
              <w:spacing w:before="40" w:after="120"/>
              <w:ind w:right="135"/>
              <w:jc w:val="right"/>
              <w:rPr>
                <w:szCs w:val="20"/>
                <w:lang w:val="en-GB"/>
              </w:rPr>
            </w:pPr>
            <w:r w:rsidRPr="008227AF">
              <w:rPr>
                <w:szCs w:val="20"/>
                <w:lang w:val="en-GB"/>
              </w:rPr>
              <w:t>--</w:t>
            </w:r>
            <w:r w:rsidRPr="00674763">
              <w:rPr>
                <w:szCs w:val="17"/>
                <w:vertAlign w:val="superscript"/>
                <w:lang w:val="en-GB"/>
              </w:rPr>
              <w:footnoteReference w:id="18"/>
            </w:r>
          </w:p>
        </w:tc>
        <w:tc>
          <w:tcPr>
            <w:tcW w:w="828" w:type="dxa"/>
            <w:tcMar>
              <w:left w:w="43" w:type="dxa"/>
            </w:tcMar>
          </w:tcPr>
          <w:p w:rsidR="008227AF" w:rsidRPr="008227AF" w:rsidRDefault="008227AF" w:rsidP="008227AF">
            <w:pPr>
              <w:suppressAutoHyphens/>
              <w:spacing w:before="40" w:after="120"/>
              <w:rPr>
                <w:szCs w:val="20"/>
                <w:lang w:val="en-GB"/>
              </w:rPr>
            </w:pPr>
          </w:p>
        </w:tc>
        <w:tc>
          <w:tcPr>
            <w:tcW w:w="621" w:type="dxa"/>
            <w:tcMar>
              <w:left w:w="43" w:type="dxa"/>
            </w:tcMar>
          </w:tcPr>
          <w:p w:rsidR="008227AF" w:rsidRPr="008227AF" w:rsidRDefault="008227AF" w:rsidP="008227AF">
            <w:pPr>
              <w:suppressAutoHyphens/>
              <w:spacing w:before="40" w:after="120"/>
              <w:rPr>
                <w:szCs w:val="20"/>
                <w:lang w:val="en-GB"/>
              </w:rPr>
            </w:pPr>
          </w:p>
        </w:tc>
        <w:tc>
          <w:tcPr>
            <w:tcW w:w="684" w:type="dxa"/>
            <w:tcMar>
              <w:left w:w="43" w:type="dxa"/>
            </w:tcMar>
          </w:tcPr>
          <w:p w:rsidR="008227AF" w:rsidRPr="008227AF" w:rsidRDefault="008227AF" w:rsidP="008227AF">
            <w:pPr>
              <w:suppressAutoHyphens/>
              <w:spacing w:before="40" w:after="120"/>
              <w:rPr>
                <w:szCs w:val="20"/>
                <w:lang w:val="en-GB"/>
              </w:rPr>
            </w:pPr>
          </w:p>
        </w:tc>
        <w:tc>
          <w:tcPr>
            <w:tcW w:w="639" w:type="dxa"/>
            <w:tcMar>
              <w:left w:w="43" w:type="dxa"/>
            </w:tcMar>
          </w:tcPr>
          <w:p w:rsidR="008227AF" w:rsidRPr="008227AF" w:rsidRDefault="008227AF" w:rsidP="008227AF">
            <w:pPr>
              <w:suppressAutoHyphens/>
              <w:spacing w:before="40" w:after="120"/>
              <w:rPr>
                <w:szCs w:val="20"/>
                <w:lang w:val="en-GB"/>
              </w:rPr>
            </w:pPr>
          </w:p>
        </w:tc>
      </w:tr>
      <w:tr w:rsidR="008227AF" w:rsidTr="00F534C8">
        <w:tc>
          <w:tcPr>
            <w:tcW w:w="1591" w:type="dxa"/>
            <w:tcMar>
              <w:left w:w="43" w:type="dxa"/>
            </w:tcMar>
            <w:hideMark/>
          </w:tcPr>
          <w:p w:rsidR="008227AF" w:rsidRPr="00F534C8" w:rsidRDefault="008227AF" w:rsidP="008227AF">
            <w:pPr>
              <w:suppressAutoHyphens/>
              <w:spacing w:before="40" w:after="120"/>
              <w:rPr>
                <w:i/>
                <w:szCs w:val="20"/>
                <w:lang w:val="en-GB"/>
              </w:rPr>
            </w:pPr>
            <w:r w:rsidRPr="00F534C8">
              <w:rPr>
                <w:i/>
                <w:szCs w:val="20"/>
                <w:lang w:val="en-GB"/>
              </w:rPr>
              <w:t>БПК</w:t>
            </w:r>
            <w:r w:rsidRPr="00F534C8">
              <w:rPr>
                <w:i/>
                <w:szCs w:val="20"/>
                <w:vertAlign w:val="subscript"/>
                <w:lang w:val="en-GB"/>
              </w:rPr>
              <w:t>5</w:t>
            </w:r>
            <w:r w:rsidRPr="00F534C8">
              <w:rPr>
                <w:i/>
                <w:szCs w:val="20"/>
                <w:lang w:val="en-GB"/>
              </w:rPr>
              <w:t xml:space="preserve"> </w:t>
            </w:r>
            <w:proofErr w:type="spellStart"/>
            <w:r w:rsidRPr="00F534C8">
              <w:rPr>
                <w:i/>
                <w:szCs w:val="20"/>
                <w:lang w:val="en-GB"/>
              </w:rPr>
              <w:t>на</w:t>
            </w:r>
            <w:proofErr w:type="spellEnd"/>
            <w:r w:rsidRPr="00F534C8">
              <w:rPr>
                <w:i/>
                <w:szCs w:val="20"/>
                <w:lang w:val="en-GB"/>
              </w:rPr>
              <w:t xml:space="preserve"> </w:t>
            </w:r>
            <w:proofErr w:type="spellStart"/>
            <w:r w:rsidRPr="00F534C8">
              <w:rPr>
                <w:i/>
                <w:szCs w:val="20"/>
                <w:lang w:val="en-GB"/>
              </w:rPr>
              <w:t>выходе</w:t>
            </w:r>
            <w:proofErr w:type="spellEnd"/>
          </w:p>
        </w:tc>
        <w:tc>
          <w:tcPr>
            <w:tcW w:w="2628" w:type="dxa"/>
            <w:tcMar>
              <w:left w:w="43" w:type="dxa"/>
            </w:tcMar>
            <w:hideMark/>
          </w:tcPr>
          <w:p w:rsidR="008227AF" w:rsidRPr="008227AF" w:rsidRDefault="008227AF" w:rsidP="008227AF">
            <w:pPr>
              <w:suppressAutoHyphens/>
              <w:spacing w:before="40" w:after="120"/>
              <w:rPr>
                <w:szCs w:val="20"/>
                <w:lang w:val="en-GB"/>
              </w:rPr>
            </w:pPr>
            <w:proofErr w:type="spellStart"/>
            <w:r w:rsidRPr="008227AF">
              <w:rPr>
                <w:szCs w:val="20"/>
                <w:lang w:val="en-GB"/>
              </w:rPr>
              <w:t>Усредненные</w:t>
            </w:r>
            <w:proofErr w:type="spellEnd"/>
            <w:r w:rsidRPr="008227AF">
              <w:rPr>
                <w:szCs w:val="20"/>
                <w:lang w:val="en-GB"/>
              </w:rPr>
              <w:t xml:space="preserve"> </w:t>
            </w:r>
            <w:proofErr w:type="spellStart"/>
            <w:r w:rsidRPr="008227AF">
              <w:rPr>
                <w:szCs w:val="20"/>
                <w:lang w:val="en-GB"/>
              </w:rPr>
              <w:t>пробы</w:t>
            </w:r>
            <w:proofErr w:type="spellEnd"/>
            <w:r w:rsidRPr="008227AF">
              <w:rPr>
                <w:szCs w:val="20"/>
                <w:lang w:val="en-GB"/>
              </w:rPr>
              <w:t xml:space="preserve"> </w:t>
            </w:r>
            <w:proofErr w:type="spellStart"/>
            <w:r w:rsidRPr="008227AF">
              <w:rPr>
                <w:szCs w:val="20"/>
                <w:lang w:val="en-GB"/>
              </w:rPr>
              <w:t>за</w:t>
            </w:r>
            <w:proofErr w:type="spellEnd"/>
            <w:r w:rsidRPr="008227AF">
              <w:rPr>
                <w:szCs w:val="20"/>
                <w:lang w:val="en-GB"/>
              </w:rPr>
              <w:t xml:space="preserve"> 24 ч</w:t>
            </w:r>
          </w:p>
        </w:tc>
        <w:tc>
          <w:tcPr>
            <w:tcW w:w="1746" w:type="dxa"/>
            <w:tcMar>
              <w:left w:w="43" w:type="dxa"/>
            </w:tcMar>
          </w:tcPr>
          <w:p w:rsidR="008227AF" w:rsidRPr="008227AF" w:rsidRDefault="008227AF" w:rsidP="00F80874">
            <w:pPr>
              <w:suppressAutoHyphens/>
              <w:spacing w:before="40" w:after="120"/>
              <w:ind w:right="135"/>
              <w:jc w:val="right"/>
              <w:rPr>
                <w:szCs w:val="20"/>
                <w:lang w:val="en-GB"/>
              </w:rPr>
            </w:pPr>
          </w:p>
        </w:tc>
        <w:tc>
          <w:tcPr>
            <w:tcW w:w="828" w:type="dxa"/>
            <w:tcMar>
              <w:left w:w="43" w:type="dxa"/>
            </w:tcMar>
          </w:tcPr>
          <w:p w:rsidR="008227AF" w:rsidRPr="008227AF" w:rsidRDefault="008227AF" w:rsidP="008227AF">
            <w:pPr>
              <w:suppressAutoHyphens/>
              <w:spacing w:before="40" w:after="120"/>
              <w:rPr>
                <w:szCs w:val="20"/>
                <w:lang w:val="en-GB"/>
              </w:rPr>
            </w:pPr>
          </w:p>
        </w:tc>
        <w:tc>
          <w:tcPr>
            <w:tcW w:w="621" w:type="dxa"/>
            <w:tcMar>
              <w:left w:w="43" w:type="dxa"/>
            </w:tcMar>
          </w:tcPr>
          <w:p w:rsidR="008227AF" w:rsidRPr="008227AF" w:rsidRDefault="008227AF" w:rsidP="008227AF">
            <w:pPr>
              <w:suppressAutoHyphens/>
              <w:spacing w:before="40" w:after="120"/>
              <w:rPr>
                <w:szCs w:val="20"/>
                <w:lang w:val="en-GB"/>
              </w:rPr>
            </w:pPr>
          </w:p>
        </w:tc>
        <w:tc>
          <w:tcPr>
            <w:tcW w:w="684" w:type="dxa"/>
            <w:tcMar>
              <w:left w:w="43" w:type="dxa"/>
            </w:tcMar>
          </w:tcPr>
          <w:p w:rsidR="008227AF" w:rsidRPr="008227AF" w:rsidRDefault="008227AF" w:rsidP="008227AF">
            <w:pPr>
              <w:suppressAutoHyphens/>
              <w:spacing w:before="40" w:after="120"/>
              <w:rPr>
                <w:szCs w:val="20"/>
                <w:lang w:val="en-GB"/>
              </w:rPr>
            </w:pPr>
          </w:p>
        </w:tc>
        <w:tc>
          <w:tcPr>
            <w:tcW w:w="639" w:type="dxa"/>
            <w:tcMar>
              <w:left w:w="43" w:type="dxa"/>
            </w:tcMar>
          </w:tcPr>
          <w:p w:rsidR="008227AF" w:rsidRPr="008227AF" w:rsidRDefault="008227AF" w:rsidP="008227AF">
            <w:pPr>
              <w:suppressAutoHyphens/>
              <w:spacing w:before="40" w:after="120"/>
              <w:rPr>
                <w:szCs w:val="20"/>
                <w:lang w:val="en-GB"/>
              </w:rPr>
            </w:pPr>
          </w:p>
        </w:tc>
      </w:tr>
      <w:tr w:rsidR="008227AF" w:rsidTr="00F534C8">
        <w:tc>
          <w:tcPr>
            <w:tcW w:w="1591" w:type="dxa"/>
            <w:tcMar>
              <w:left w:w="43" w:type="dxa"/>
            </w:tcMar>
            <w:hideMark/>
          </w:tcPr>
          <w:p w:rsidR="008227AF" w:rsidRPr="00F534C8" w:rsidRDefault="008227AF" w:rsidP="008227AF">
            <w:pPr>
              <w:suppressAutoHyphens/>
              <w:spacing w:before="40" w:after="120"/>
              <w:rPr>
                <w:i/>
                <w:szCs w:val="20"/>
                <w:lang w:val="en-GB"/>
              </w:rPr>
            </w:pPr>
            <w:r w:rsidRPr="00F534C8">
              <w:rPr>
                <w:i/>
                <w:szCs w:val="20"/>
                <w:lang w:val="en-GB"/>
              </w:rPr>
              <w:t>БПК</w:t>
            </w:r>
            <w:r w:rsidRPr="00F534C8">
              <w:rPr>
                <w:i/>
                <w:szCs w:val="20"/>
                <w:vertAlign w:val="subscript"/>
                <w:lang w:val="en-GB"/>
              </w:rPr>
              <w:t>5</w:t>
            </w:r>
            <w:r w:rsidRPr="00F534C8">
              <w:rPr>
                <w:i/>
                <w:szCs w:val="20"/>
                <w:lang w:val="en-GB"/>
              </w:rPr>
              <w:t xml:space="preserve"> </w:t>
            </w:r>
            <w:proofErr w:type="spellStart"/>
            <w:r w:rsidRPr="00F534C8">
              <w:rPr>
                <w:i/>
                <w:szCs w:val="20"/>
                <w:lang w:val="en-GB"/>
              </w:rPr>
              <w:t>на</w:t>
            </w:r>
            <w:proofErr w:type="spellEnd"/>
            <w:r w:rsidRPr="00F534C8">
              <w:rPr>
                <w:i/>
                <w:szCs w:val="20"/>
                <w:lang w:val="en-GB"/>
              </w:rPr>
              <w:t xml:space="preserve"> </w:t>
            </w:r>
            <w:proofErr w:type="spellStart"/>
            <w:r w:rsidRPr="00F534C8">
              <w:rPr>
                <w:i/>
                <w:szCs w:val="20"/>
                <w:lang w:val="en-GB"/>
              </w:rPr>
              <w:t>входе</w:t>
            </w:r>
            <w:proofErr w:type="spellEnd"/>
          </w:p>
        </w:tc>
        <w:tc>
          <w:tcPr>
            <w:tcW w:w="2628" w:type="dxa"/>
            <w:tcMar>
              <w:left w:w="43" w:type="dxa"/>
            </w:tcMar>
            <w:hideMark/>
          </w:tcPr>
          <w:p w:rsidR="008227AF" w:rsidRPr="008227AF" w:rsidRDefault="008227AF" w:rsidP="008227AF">
            <w:pPr>
              <w:suppressAutoHyphens/>
              <w:spacing w:before="40" w:after="120"/>
              <w:rPr>
                <w:szCs w:val="20"/>
                <w:lang w:val="en-GB"/>
              </w:rPr>
            </w:pPr>
            <w:proofErr w:type="spellStart"/>
            <w:r w:rsidRPr="008227AF">
              <w:rPr>
                <w:szCs w:val="20"/>
                <w:lang w:val="en-GB"/>
              </w:rPr>
              <w:t>Произвольные</w:t>
            </w:r>
            <w:proofErr w:type="spellEnd"/>
            <w:r w:rsidRPr="008227AF">
              <w:rPr>
                <w:szCs w:val="20"/>
                <w:lang w:val="en-GB"/>
              </w:rPr>
              <w:t xml:space="preserve"> </w:t>
            </w:r>
            <w:proofErr w:type="spellStart"/>
            <w:r w:rsidRPr="008227AF">
              <w:rPr>
                <w:szCs w:val="20"/>
                <w:lang w:val="en-GB"/>
              </w:rPr>
              <w:t>пробы</w:t>
            </w:r>
            <w:proofErr w:type="spellEnd"/>
          </w:p>
        </w:tc>
        <w:tc>
          <w:tcPr>
            <w:tcW w:w="1746" w:type="dxa"/>
            <w:tcMar>
              <w:left w:w="43" w:type="dxa"/>
            </w:tcMar>
            <w:hideMark/>
          </w:tcPr>
          <w:p w:rsidR="008227AF" w:rsidRPr="008227AF" w:rsidRDefault="008227AF" w:rsidP="00F80874">
            <w:pPr>
              <w:suppressAutoHyphens/>
              <w:spacing w:before="40" w:after="120"/>
              <w:ind w:right="135"/>
              <w:jc w:val="right"/>
              <w:rPr>
                <w:szCs w:val="20"/>
                <w:lang w:val="en-GB"/>
              </w:rPr>
            </w:pPr>
            <w:r w:rsidRPr="008227AF">
              <w:rPr>
                <w:szCs w:val="20"/>
                <w:lang w:val="en-GB"/>
              </w:rPr>
              <w:t>--</w:t>
            </w:r>
          </w:p>
        </w:tc>
        <w:tc>
          <w:tcPr>
            <w:tcW w:w="828" w:type="dxa"/>
            <w:tcMar>
              <w:left w:w="43" w:type="dxa"/>
            </w:tcMar>
          </w:tcPr>
          <w:p w:rsidR="008227AF" w:rsidRPr="008227AF" w:rsidRDefault="008227AF" w:rsidP="008227AF">
            <w:pPr>
              <w:suppressAutoHyphens/>
              <w:spacing w:before="40" w:after="120"/>
              <w:rPr>
                <w:szCs w:val="20"/>
                <w:lang w:val="en-GB"/>
              </w:rPr>
            </w:pPr>
          </w:p>
        </w:tc>
        <w:tc>
          <w:tcPr>
            <w:tcW w:w="621" w:type="dxa"/>
            <w:tcMar>
              <w:left w:w="43" w:type="dxa"/>
            </w:tcMar>
          </w:tcPr>
          <w:p w:rsidR="008227AF" w:rsidRPr="008227AF" w:rsidRDefault="008227AF" w:rsidP="008227AF">
            <w:pPr>
              <w:suppressAutoHyphens/>
              <w:spacing w:before="40" w:after="120"/>
              <w:rPr>
                <w:szCs w:val="20"/>
                <w:lang w:val="en-GB"/>
              </w:rPr>
            </w:pPr>
          </w:p>
        </w:tc>
        <w:tc>
          <w:tcPr>
            <w:tcW w:w="684" w:type="dxa"/>
            <w:tcMar>
              <w:left w:w="43" w:type="dxa"/>
            </w:tcMar>
          </w:tcPr>
          <w:p w:rsidR="008227AF" w:rsidRPr="008227AF" w:rsidRDefault="008227AF" w:rsidP="008227AF">
            <w:pPr>
              <w:suppressAutoHyphens/>
              <w:spacing w:before="40" w:after="120"/>
              <w:rPr>
                <w:szCs w:val="20"/>
                <w:lang w:val="en-GB"/>
              </w:rPr>
            </w:pPr>
          </w:p>
        </w:tc>
        <w:tc>
          <w:tcPr>
            <w:tcW w:w="639" w:type="dxa"/>
            <w:tcMar>
              <w:left w:w="43" w:type="dxa"/>
            </w:tcMar>
          </w:tcPr>
          <w:p w:rsidR="008227AF" w:rsidRPr="008227AF" w:rsidRDefault="008227AF" w:rsidP="008227AF">
            <w:pPr>
              <w:suppressAutoHyphens/>
              <w:spacing w:before="40" w:after="120"/>
              <w:rPr>
                <w:szCs w:val="20"/>
                <w:lang w:val="en-GB"/>
              </w:rPr>
            </w:pPr>
          </w:p>
        </w:tc>
      </w:tr>
      <w:tr w:rsidR="008227AF" w:rsidTr="00F534C8">
        <w:tc>
          <w:tcPr>
            <w:tcW w:w="1591" w:type="dxa"/>
            <w:tcMar>
              <w:left w:w="43" w:type="dxa"/>
            </w:tcMar>
            <w:hideMark/>
          </w:tcPr>
          <w:p w:rsidR="008227AF" w:rsidRPr="00F534C8" w:rsidRDefault="008227AF" w:rsidP="008227AF">
            <w:pPr>
              <w:suppressAutoHyphens/>
              <w:spacing w:before="40" w:after="120"/>
              <w:rPr>
                <w:i/>
                <w:szCs w:val="20"/>
                <w:lang w:val="en-GB"/>
              </w:rPr>
            </w:pPr>
            <w:r w:rsidRPr="00F534C8">
              <w:rPr>
                <w:i/>
                <w:szCs w:val="20"/>
                <w:lang w:val="en-GB"/>
              </w:rPr>
              <w:t>БПК</w:t>
            </w:r>
            <w:r w:rsidRPr="00F534C8">
              <w:rPr>
                <w:i/>
                <w:szCs w:val="20"/>
                <w:vertAlign w:val="subscript"/>
                <w:lang w:val="en-GB"/>
              </w:rPr>
              <w:t>5</w:t>
            </w:r>
            <w:r w:rsidRPr="00F534C8">
              <w:rPr>
                <w:i/>
                <w:szCs w:val="20"/>
                <w:lang w:val="en-GB"/>
              </w:rPr>
              <w:t xml:space="preserve"> </w:t>
            </w:r>
            <w:proofErr w:type="spellStart"/>
            <w:r w:rsidRPr="00F534C8">
              <w:rPr>
                <w:i/>
                <w:szCs w:val="20"/>
                <w:lang w:val="en-GB"/>
              </w:rPr>
              <w:t>на</w:t>
            </w:r>
            <w:proofErr w:type="spellEnd"/>
            <w:r w:rsidRPr="00F534C8">
              <w:rPr>
                <w:i/>
                <w:szCs w:val="20"/>
                <w:lang w:val="en-GB"/>
              </w:rPr>
              <w:t xml:space="preserve"> </w:t>
            </w:r>
            <w:proofErr w:type="spellStart"/>
            <w:r w:rsidRPr="00F534C8">
              <w:rPr>
                <w:i/>
                <w:szCs w:val="20"/>
                <w:lang w:val="en-GB"/>
              </w:rPr>
              <w:t>выходе</w:t>
            </w:r>
            <w:proofErr w:type="spellEnd"/>
          </w:p>
        </w:tc>
        <w:tc>
          <w:tcPr>
            <w:tcW w:w="2628" w:type="dxa"/>
            <w:tcMar>
              <w:left w:w="43" w:type="dxa"/>
            </w:tcMar>
            <w:hideMark/>
          </w:tcPr>
          <w:p w:rsidR="008227AF" w:rsidRPr="008227AF" w:rsidRDefault="008227AF" w:rsidP="008227AF">
            <w:pPr>
              <w:suppressAutoHyphens/>
              <w:spacing w:before="40" w:after="120"/>
              <w:rPr>
                <w:szCs w:val="20"/>
                <w:lang w:val="en-GB"/>
              </w:rPr>
            </w:pPr>
            <w:proofErr w:type="spellStart"/>
            <w:r w:rsidRPr="008227AF">
              <w:rPr>
                <w:szCs w:val="20"/>
                <w:lang w:val="en-GB"/>
              </w:rPr>
              <w:t>Произвольные</w:t>
            </w:r>
            <w:proofErr w:type="spellEnd"/>
            <w:r w:rsidRPr="008227AF">
              <w:rPr>
                <w:szCs w:val="20"/>
                <w:lang w:val="en-GB"/>
              </w:rPr>
              <w:t xml:space="preserve"> </w:t>
            </w:r>
            <w:proofErr w:type="spellStart"/>
            <w:r w:rsidRPr="008227AF">
              <w:rPr>
                <w:szCs w:val="20"/>
                <w:lang w:val="en-GB"/>
              </w:rPr>
              <w:t>пробы</w:t>
            </w:r>
            <w:proofErr w:type="spellEnd"/>
          </w:p>
        </w:tc>
        <w:tc>
          <w:tcPr>
            <w:tcW w:w="1746" w:type="dxa"/>
            <w:tcMar>
              <w:left w:w="43" w:type="dxa"/>
            </w:tcMar>
          </w:tcPr>
          <w:p w:rsidR="008227AF" w:rsidRPr="008227AF" w:rsidRDefault="008227AF" w:rsidP="00F80874">
            <w:pPr>
              <w:suppressAutoHyphens/>
              <w:spacing w:before="40" w:after="120"/>
              <w:ind w:right="135"/>
              <w:jc w:val="right"/>
              <w:rPr>
                <w:szCs w:val="20"/>
                <w:lang w:val="en-GB"/>
              </w:rPr>
            </w:pPr>
          </w:p>
        </w:tc>
        <w:tc>
          <w:tcPr>
            <w:tcW w:w="828" w:type="dxa"/>
            <w:tcMar>
              <w:left w:w="43" w:type="dxa"/>
            </w:tcMar>
          </w:tcPr>
          <w:p w:rsidR="008227AF" w:rsidRPr="008227AF" w:rsidRDefault="008227AF" w:rsidP="008227AF">
            <w:pPr>
              <w:suppressAutoHyphens/>
              <w:spacing w:before="40" w:after="120"/>
              <w:rPr>
                <w:szCs w:val="20"/>
                <w:lang w:val="en-GB"/>
              </w:rPr>
            </w:pPr>
          </w:p>
        </w:tc>
        <w:tc>
          <w:tcPr>
            <w:tcW w:w="621" w:type="dxa"/>
            <w:tcMar>
              <w:left w:w="43" w:type="dxa"/>
            </w:tcMar>
          </w:tcPr>
          <w:p w:rsidR="008227AF" w:rsidRPr="008227AF" w:rsidRDefault="008227AF" w:rsidP="008227AF">
            <w:pPr>
              <w:suppressAutoHyphens/>
              <w:spacing w:before="40" w:after="120"/>
              <w:rPr>
                <w:szCs w:val="20"/>
                <w:lang w:val="en-GB"/>
              </w:rPr>
            </w:pPr>
          </w:p>
        </w:tc>
        <w:tc>
          <w:tcPr>
            <w:tcW w:w="684" w:type="dxa"/>
            <w:tcMar>
              <w:left w:w="43" w:type="dxa"/>
            </w:tcMar>
          </w:tcPr>
          <w:p w:rsidR="008227AF" w:rsidRPr="008227AF" w:rsidRDefault="008227AF" w:rsidP="008227AF">
            <w:pPr>
              <w:suppressAutoHyphens/>
              <w:spacing w:before="40" w:after="120"/>
              <w:rPr>
                <w:szCs w:val="20"/>
                <w:lang w:val="en-GB"/>
              </w:rPr>
            </w:pPr>
          </w:p>
        </w:tc>
        <w:tc>
          <w:tcPr>
            <w:tcW w:w="639" w:type="dxa"/>
            <w:tcMar>
              <w:left w:w="43" w:type="dxa"/>
            </w:tcMar>
          </w:tcPr>
          <w:p w:rsidR="008227AF" w:rsidRPr="008227AF" w:rsidRDefault="008227AF" w:rsidP="008227AF">
            <w:pPr>
              <w:suppressAutoHyphens/>
              <w:spacing w:before="40" w:after="120"/>
              <w:rPr>
                <w:szCs w:val="20"/>
                <w:lang w:val="en-GB"/>
              </w:rPr>
            </w:pPr>
          </w:p>
        </w:tc>
      </w:tr>
      <w:tr w:rsidR="008227AF" w:rsidTr="00F534C8">
        <w:tc>
          <w:tcPr>
            <w:tcW w:w="1591" w:type="dxa"/>
            <w:tcMar>
              <w:left w:w="43" w:type="dxa"/>
            </w:tcMar>
            <w:hideMark/>
          </w:tcPr>
          <w:p w:rsidR="008227AF" w:rsidRPr="00F534C8" w:rsidRDefault="008227AF" w:rsidP="008227AF">
            <w:pPr>
              <w:suppressAutoHyphens/>
              <w:spacing w:before="40" w:after="120"/>
              <w:rPr>
                <w:i/>
                <w:szCs w:val="20"/>
                <w:lang w:val="en-GB"/>
              </w:rPr>
            </w:pPr>
            <w:r w:rsidRPr="00F534C8">
              <w:rPr>
                <w:i/>
                <w:szCs w:val="20"/>
                <w:lang w:val="en-GB"/>
              </w:rPr>
              <w:t xml:space="preserve">ХПК </w:t>
            </w:r>
            <w:proofErr w:type="spellStart"/>
            <w:r w:rsidRPr="00F534C8">
              <w:rPr>
                <w:i/>
                <w:szCs w:val="20"/>
                <w:lang w:val="en-GB"/>
              </w:rPr>
              <w:t>на</w:t>
            </w:r>
            <w:proofErr w:type="spellEnd"/>
            <w:r w:rsidRPr="00F534C8">
              <w:rPr>
                <w:i/>
                <w:szCs w:val="20"/>
                <w:lang w:val="en-GB"/>
              </w:rPr>
              <w:t xml:space="preserve"> </w:t>
            </w:r>
            <w:proofErr w:type="spellStart"/>
            <w:r w:rsidRPr="00F534C8">
              <w:rPr>
                <w:i/>
                <w:szCs w:val="20"/>
                <w:lang w:val="en-GB"/>
              </w:rPr>
              <w:t>входе</w:t>
            </w:r>
            <w:proofErr w:type="spellEnd"/>
          </w:p>
        </w:tc>
        <w:tc>
          <w:tcPr>
            <w:tcW w:w="2628" w:type="dxa"/>
            <w:tcMar>
              <w:left w:w="43" w:type="dxa"/>
            </w:tcMar>
            <w:hideMark/>
          </w:tcPr>
          <w:p w:rsidR="008227AF" w:rsidRPr="008227AF" w:rsidRDefault="008227AF" w:rsidP="008227AF">
            <w:pPr>
              <w:suppressAutoHyphens/>
              <w:spacing w:before="40" w:after="120"/>
              <w:rPr>
                <w:szCs w:val="20"/>
                <w:lang w:val="en-GB"/>
              </w:rPr>
            </w:pPr>
            <w:proofErr w:type="spellStart"/>
            <w:r w:rsidRPr="008227AF">
              <w:rPr>
                <w:szCs w:val="20"/>
                <w:lang w:val="en-GB"/>
              </w:rPr>
              <w:t>Усредненные</w:t>
            </w:r>
            <w:proofErr w:type="spellEnd"/>
            <w:r w:rsidRPr="008227AF">
              <w:rPr>
                <w:szCs w:val="20"/>
                <w:lang w:val="en-GB"/>
              </w:rPr>
              <w:t xml:space="preserve"> </w:t>
            </w:r>
            <w:proofErr w:type="spellStart"/>
            <w:r w:rsidRPr="008227AF">
              <w:rPr>
                <w:szCs w:val="20"/>
                <w:lang w:val="en-GB"/>
              </w:rPr>
              <w:t>пробы</w:t>
            </w:r>
            <w:proofErr w:type="spellEnd"/>
            <w:r w:rsidRPr="008227AF">
              <w:rPr>
                <w:szCs w:val="20"/>
                <w:lang w:val="en-GB"/>
              </w:rPr>
              <w:t xml:space="preserve"> </w:t>
            </w:r>
            <w:proofErr w:type="spellStart"/>
            <w:r w:rsidRPr="008227AF">
              <w:rPr>
                <w:szCs w:val="20"/>
                <w:lang w:val="en-GB"/>
              </w:rPr>
              <w:t>за</w:t>
            </w:r>
            <w:proofErr w:type="spellEnd"/>
            <w:r w:rsidRPr="008227AF">
              <w:rPr>
                <w:szCs w:val="20"/>
                <w:lang w:val="en-GB"/>
              </w:rPr>
              <w:t xml:space="preserve"> 24 ч</w:t>
            </w:r>
          </w:p>
        </w:tc>
        <w:tc>
          <w:tcPr>
            <w:tcW w:w="1746" w:type="dxa"/>
            <w:tcMar>
              <w:left w:w="43" w:type="dxa"/>
            </w:tcMar>
            <w:hideMark/>
          </w:tcPr>
          <w:p w:rsidR="008227AF" w:rsidRPr="008227AF" w:rsidRDefault="008227AF" w:rsidP="00F80874">
            <w:pPr>
              <w:suppressAutoHyphens/>
              <w:spacing w:before="40" w:after="120"/>
              <w:ind w:right="135"/>
              <w:jc w:val="right"/>
              <w:rPr>
                <w:szCs w:val="20"/>
                <w:lang w:val="en-GB"/>
              </w:rPr>
            </w:pPr>
            <w:r w:rsidRPr="008227AF">
              <w:rPr>
                <w:szCs w:val="20"/>
                <w:lang w:val="en-GB"/>
              </w:rPr>
              <w:t>--</w:t>
            </w:r>
          </w:p>
        </w:tc>
        <w:tc>
          <w:tcPr>
            <w:tcW w:w="828" w:type="dxa"/>
            <w:tcMar>
              <w:left w:w="43" w:type="dxa"/>
            </w:tcMar>
          </w:tcPr>
          <w:p w:rsidR="008227AF" w:rsidRPr="008227AF" w:rsidRDefault="008227AF" w:rsidP="008227AF">
            <w:pPr>
              <w:suppressAutoHyphens/>
              <w:spacing w:before="40" w:after="120"/>
              <w:rPr>
                <w:szCs w:val="20"/>
                <w:lang w:val="en-GB"/>
              </w:rPr>
            </w:pPr>
          </w:p>
        </w:tc>
        <w:tc>
          <w:tcPr>
            <w:tcW w:w="621" w:type="dxa"/>
            <w:tcMar>
              <w:left w:w="43" w:type="dxa"/>
            </w:tcMar>
          </w:tcPr>
          <w:p w:rsidR="008227AF" w:rsidRPr="008227AF" w:rsidRDefault="008227AF" w:rsidP="008227AF">
            <w:pPr>
              <w:suppressAutoHyphens/>
              <w:spacing w:before="40" w:after="120"/>
              <w:rPr>
                <w:szCs w:val="20"/>
                <w:lang w:val="en-GB"/>
              </w:rPr>
            </w:pPr>
          </w:p>
        </w:tc>
        <w:tc>
          <w:tcPr>
            <w:tcW w:w="684" w:type="dxa"/>
            <w:tcMar>
              <w:left w:w="43" w:type="dxa"/>
            </w:tcMar>
          </w:tcPr>
          <w:p w:rsidR="008227AF" w:rsidRPr="008227AF" w:rsidRDefault="008227AF" w:rsidP="008227AF">
            <w:pPr>
              <w:suppressAutoHyphens/>
              <w:spacing w:before="40" w:after="120"/>
              <w:rPr>
                <w:szCs w:val="20"/>
                <w:lang w:val="en-GB"/>
              </w:rPr>
            </w:pPr>
          </w:p>
        </w:tc>
        <w:tc>
          <w:tcPr>
            <w:tcW w:w="639" w:type="dxa"/>
            <w:tcMar>
              <w:left w:w="43" w:type="dxa"/>
            </w:tcMar>
          </w:tcPr>
          <w:p w:rsidR="008227AF" w:rsidRPr="008227AF" w:rsidRDefault="008227AF" w:rsidP="008227AF">
            <w:pPr>
              <w:suppressAutoHyphens/>
              <w:spacing w:before="40" w:after="120"/>
              <w:rPr>
                <w:szCs w:val="20"/>
                <w:lang w:val="en-GB"/>
              </w:rPr>
            </w:pPr>
          </w:p>
        </w:tc>
      </w:tr>
      <w:tr w:rsidR="008227AF" w:rsidTr="00F534C8">
        <w:tc>
          <w:tcPr>
            <w:tcW w:w="1591" w:type="dxa"/>
            <w:tcMar>
              <w:left w:w="43" w:type="dxa"/>
            </w:tcMar>
            <w:hideMark/>
          </w:tcPr>
          <w:p w:rsidR="008227AF" w:rsidRPr="00F534C8" w:rsidRDefault="008227AF" w:rsidP="008227AF">
            <w:pPr>
              <w:suppressAutoHyphens/>
              <w:spacing w:before="40" w:after="120"/>
              <w:rPr>
                <w:i/>
                <w:szCs w:val="20"/>
                <w:lang w:val="en-GB"/>
              </w:rPr>
            </w:pPr>
            <w:r w:rsidRPr="00F534C8">
              <w:rPr>
                <w:i/>
                <w:szCs w:val="20"/>
                <w:lang w:val="en-GB"/>
              </w:rPr>
              <w:t xml:space="preserve">ХПК </w:t>
            </w:r>
            <w:proofErr w:type="spellStart"/>
            <w:r w:rsidRPr="00F534C8">
              <w:rPr>
                <w:i/>
                <w:szCs w:val="20"/>
                <w:lang w:val="en-GB"/>
              </w:rPr>
              <w:t>на</w:t>
            </w:r>
            <w:proofErr w:type="spellEnd"/>
            <w:r w:rsidRPr="00F534C8">
              <w:rPr>
                <w:i/>
                <w:szCs w:val="20"/>
                <w:lang w:val="en-GB"/>
              </w:rPr>
              <w:t xml:space="preserve"> </w:t>
            </w:r>
            <w:proofErr w:type="spellStart"/>
            <w:r w:rsidRPr="00F534C8">
              <w:rPr>
                <w:i/>
                <w:szCs w:val="20"/>
                <w:lang w:val="en-GB"/>
              </w:rPr>
              <w:t>выходе</w:t>
            </w:r>
            <w:proofErr w:type="spellEnd"/>
          </w:p>
        </w:tc>
        <w:tc>
          <w:tcPr>
            <w:tcW w:w="2628" w:type="dxa"/>
            <w:tcMar>
              <w:left w:w="43" w:type="dxa"/>
            </w:tcMar>
            <w:hideMark/>
          </w:tcPr>
          <w:p w:rsidR="008227AF" w:rsidRPr="008227AF" w:rsidRDefault="008227AF" w:rsidP="008227AF">
            <w:pPr>
              <w:suppressAutoHyphens/>
              <w:spacing w:before="40" w:after="120"/>
              <w:rPr>
                <w:szCs w:val="20"/>
                <w:lang w:val="en-GB"/>
              </w:rPr>
            </w:pPr>
            <w:proofErr w:type="spellStart"/>
            <w:r w:rsidRPr="008227AF">
              <w:rPr>
                <w:szCs w:val="20"/>
                <w:lang w:val="en-GB"/>
              </w:rPr>
              <w:t>Усредненные</w:t>
            </w:r>
            <w:proofErr w:type="spellEnd"/>
            <w:r w:rsidRPr="008227AF">
              <w:rPr>
                <w:szCs w:val="20"/>
                <w:lang w:val="en-GB"/>
              </w:rPr>
              <w:t xml:space="preserve"> </w:t>
            </w:r>
            <w:proofErr w:type="spellStart"/>
            <w:r w:rsidRPr="008227AF">
              <w:rPr>
                <w:szCs w:val="20"/>
                <w:lang w:val="en-GB"/>
              </w:rPr>
              <w:t>пробы</w:t>
            </w:r>
            <w:proofErr w:type="spellEnd"/>
            <w:r w:rsidRPr="008227AF">
              <w:rPr>
                <w:szCs w:val="20"/>
                <w:lang w:val="en-GB"/>
              </w:rPr>
              <w:t xml:space="preserve"> </w:t>
            </w:r>
            <w:proofErr w:type="spellStart"/>
            <w:r w:rsidRPr="008227AF">
              <w:rPr>
                <w:szCs w:val="20"/>
                <w:lang w:val="en-GB"/>
              </w:rPr>
              <w:t>за</w:t>
            </w:r>
            <w:proofErr w:type="spellEnd"/>
            <w:r w:rsidRPr="008227AF">
              <w:rPr>
                <w:szCs w:val="20"/>
                <w:lang w:val="en-GB"/>
              </w:rPr>
              <w:t xml:space="preserve"> 24 ч</w:t>
            </w:r>
          </w:p>
        </w:tc>
        <w:tc>
          <w:tcPr>
            <w:tcW w:w="1746" w:type="dxa"/>
            <w:tcMar>
              <w:left w:w="43" w:type="dxa"/>
            </w:tcMar>
          </w:tcPr>
          <w:p w:rsidR="008227AF" w:rsidRPr="008227AF" w:rsidRDefault="008227AF" w:rsidP="00F80874">
            <w:pPr>
              <w:suppressAutoHyphens/>
              <w:spacing w:before="40" w:after="120"/>
              <w:ind w:right="135"/>
              <w:jc w:val="right"/>
              <w:rPr>
                <w:szCs w:val="20"/>
                <w:lang w:val="en-GB"/>
              </w:rPr>
            </w:pPr>
          </w:p>
        </w:tc>
        <w:tc>
          <w:tcPr>
            <w:tcW w:w="828" w:type="dxa"/>
            <w:tcMar>
              <w:left w:w="43" w:type="dxa"/>
            </w:tcMar>
          </w:tcPr>
          <w:p w:rsidR="008227AF" w:rsidRPr="008227AF" w:rsidRDefault="008227AF" w:rsidP="008227AF">
            <w:pPr>
              <w:suppressAutoHyphens/>
              <w:spacing w:before="40" w:after="120"/>
              <w:rPr>
                <w:szCs w:val="20"/>
                <w:lang w:val="en-GB"/>
              </w:rPr>
            </w:pPr>
          </w:p>
        </w:tc>
        <w:tc>
          <w:tcPr>
            <w:tcW w:w="621" w:type="dxa"/>
            <w:tcMar>
              <w:left w:w="43" w:type="dxa"/>
            </w:tcMar>
          </w:tcPr>
          <w:p w:rsidR="008227AF" w:rsidRPr="008227AF" w:rsidRDefault="008227AF" w:rsidP="008227AF">
            <w:pPr>
              <w:suppressAutoHyphens/>
              <w:spacing w:before="40" w:after="120"/>
              <w:rPr>
                <w:szCs w:val="20"/>
                <w:lang w:val="en-GB"/>
              </w:rPr>
            </w:pPr>
          </w:p>
        </w:tc>
        <w:tc>
          <w:tcPr>
            <w:tcW w:w="684" w:type="dxa"/>
            <w:tcMar>
              <w:left w:w="43" w:type="dxa"/>
            </w:tcMar>
          </w:tcPr>
          <w:p w:rsidR="008227AF" w:rsidRPr="008227AF" w:rsidRDefault="008227AF" w:rsidP="008227AF">
            <w:pPr>
              <w:suppressAutoHyphens/>
              <w:spacing w:before="40" w:after="120"/>
              <w:rPr>
                <w:szCs w:val="20"/>
                <w:lang w:val="en-GB"/>
              </w:rPr>
            </w:pPr>
          </w:p>
        </w:tc>
        <w:tc>
          <w:tcPr>
            <w:tcW w:w="639" w:type="dxa"/>
            <w:tcMar>
              <w:left w:w="43" w:type="dxa"/>
            </w:tcMar>
          </w:tcPr>
          <w:p w:rsidR="008227AF" w:rsidRPr="008227AF" w:rsidRDefault="008227AF" w:rsidP="008227AF">
            <w:pPr>
              <w:suppressAutoHyphens/>
              <w:spacing w:before="40" w:after="120"/>
              <w:rPr>
                <w:szCs w:val="20"/>
                <w:lang w:val="en-GB"/>
              </w:rPr>
            </w:pPr>
          </w:p>
        </w:tc>
      </w:tr>
      <w:tr w:rsidR="008227AF" w:rsidTr="00F534C8">
        <w:tc>
          <w:tcPr>
            <w:tcW w:w="1591" w:type="dxa"/>
            <w:tcMar>
              <w:left w:w="43" w:type="dxa"/>
            </w:tcMar>
            <w:hideMark/>
          </w:tcPr>
          <w:p w:rsidR="008227AF" w:rsidRPr="00F534C8" w:rsidRDefault="008227AF" w:rsidP="008227AF">
            <w:pPr>
              <w:suppressAutoHyphens/>
              <w:spacing w:before="40" w:after="120"/>
              <w:rPr>
                <w:i/>
                <w:szCs w:val="20"/>
                <w:lang w:val="en-GB"/>
              </w:rPr>
            </w:pPr>
            <w:r w:rsidRPr="00F534C8">
              <w:rPr>
                <w:i/>
                <w:szCs w:val="20"/>
                <w:lang w:val="en-GB"/>
              </w:rPr>
              <w:t xml:space="preserve">ХПК </w:t>
            </w:r>
            <w:proofErr w:type="spellStart"/>
            <w:r w:rsidRPr="00F534C8">
              <w:rPr>
                <w:i/>
                <w:szCs w:val="20"/>
                <w:lang w:val="en-GB"/>
              </w:rPr>
              <w:t>на</w:t>
            </w:r>
            <w:proofErr w:type="spellEnd"/>
            <w:r w:rsidRPr="00F534C8">
              <w:rPr>
                <w:i/>
                <w:szCs w:val="20"/>
                <w:lang w:val="en-GB"/>
              </w:rPr>
              <w:t xml:space="preserve"> </w:t>
            </w:r>
            <w:proofErr w:type="spellStart"/>
            <w:r w:rsidRPr="00F534C8">
              <w:rPr>
                <w:i/>
                <w:szCs w:val="20"/>
                <w:lang w:val="en-GB"/>
              </w:rPr>
              <w:t>входе</w:t>
            </w:r>
            <w:proofErr w:type="spellEnd"/>
          </w:p>
        </w:tc>
        <w:tc>
          <w:tcPr>
            <w:tcW w:w="2628" w:type="dxa"/>
            <w:tcMar>
              <w:left w:w="43" w:type="dxa"/>
            </w:tcMar>
            <w:hideMark/>
          </w:tcPr>
          <w:p w:rsidR="008227AF" w:rsidRPr="008227AF" w:rsidRDefault="008227AF" w:rsidP="008227AF">
            <w:pPr>
              <w:suppressAutoHyphens/>
              <w:spacing w:before="40" w:after="120"/>
              <w:rPr>
                <w:szCs w:val="20"/>
                <w:lang w:val="en-GB"/>
              </w:rPr>
            </w:pPr>
            <w:proofErr w:type="spellStart"/>
            <w:r w:rsidRPr="008227AF">
              <w:rPr>
                <w:szCs w:val="20"/>
                <w:lang w:val="en-GB"/>
              </w:rPr>
              <w:t>Произвольные</w:t>
            </w:r>
            <w:proofErr w:type="spellEnd"/>
            <w:r w:rsidRPr="008227AF">
              <w:rPr>
                <w:szCs w:val="20"/>
                <w:lang w:val="en-GB"/>
              </w:rPr>
              <w:t xml:space="preserve"> </w:t>
            </w:r>
            <w:proofErr w:type="spellStart"/>
            <w:r w:rsidRPr="008227AF">
              <w:rPr>
                <w:szCs w:val="20"/>
                <w:lang w:val="en-GB"/>
              </w:rPr>
              <w:t>пробы</w:t>
            </w:r>
            <w:proofErr w:type="spellEnd"/>
          </w:p>
        </w:tc>
        <w:tc>
          <w:tcPr>
            <w:tcW w:w="1746" w:type="dxa"/>
            <w:tcMar>
              <w:left w:w="43" w:type="dxa"/>
            </w:tcMar>
            <w:hideMark/>
          </w:tcPr>
          <w:p w:rsidR="008227AF" w:rsidRPr="008227AF" w:rsidRDefault="008227AF" w:rsidP="00F80874">
            <w:pPr>
              <w:suppressAutoHyphens/>
              <w:spacing w:before="40" w:after="120"/>
              <w:ind w:right="135"/>
              <w:jc w:val="right"/>
              <w:rPr>
                <w:szCs w:val="20"/>
                <w:lang w:val="en-GB"/>
              </w:rPr>
            </w:pPr>
            <w:r w:rsidRPr="008227AF">
              <w:rPr>
                <w:szCs w:val="20"/>
                <w:lang w:val="en-GB"/>
              </w:rPr>
              <w:t>--</w:t>
            </w:r>
          </w:p>
        </w:tc>
        <w:tc>
          <w:tcPr>
            <w:tcW w:w="828" w:type="dxa"/>
            <w:tcMar>
              <w:left w:w="43" w:type="dxa"/>
            </w:tcMar>
          </w:tcPr>
          <w:p w:rsidR="008227AF" w:rsidRPr="008227AF" w:rsidRDefault="008227AF" w:rsidP="008227AF">
            <w:pPr>
              <w:suppressAutoHyphens/>
              <w:spacing w:before="40" w:after="120"/>
              <w:rPr>
                <w:szCs w:val="20"/>
                <w:lang w:val="en-GB"/>
              </w:rPr>
            </w:pPr>
          </w:p>
        </w:tc>
        <w:tc>
          <w:tcPr>
            <w:tcW w:w="621" w:type="dxa"/>
            <w:tcMar>
              <w:left w:w="43" w:type="dxa"/>
            </w:tcMar>
          </w:tcPr>
          <w:p w:rsidR="008227AF" w:rsidRPr="008227AF" w:rsidRDefault="008227AF" w:rsidP="008227AF">
            <w:pPr>
              <w:suppressAutoHyphens/>
              <w:spacing w:before="40" w:after="120"/>
              <w:rPr>
                <w:szCs w:val="20"/>
                <w:lang w:val="en-GB"/>
              </w:rPr>
            </w:pPr>
          </w:p>
        </w:tc>
        <w:tc>
          <w:tcPr>
            <w:tcW w:w="684" w:type="dxa"/>
            <w:tcMar>
              <w:left w:w="43" w:type="dxa"/>
            </w:tcMar>
          </w:tcPr>
          <w:p w:rsidR="008227AF" w:rsidRPr="008227AF" w:rsidRDefault="008227AF" w:rsidP="008227AF">
            <w:pPr>
              <w:suppressAutoHyphens/>
              <w:spacing w:before="40" w:after="120"/>
              <w:rPr>
                <w:szCs w:val="20"/>
                <w:lang w:val="en-GB"/>
              </w:rPr>
            </w:pPr>
          </w:p>
        </w:tc>
        <w:tc>
          <w:tcPr>
            <w:tcW w:w="639" w:type="dxa"/>
            <w:tcMar>
              <w:left w:w="43" w:type="dxa"/>
            </w:tcMar>
          </w:tcPr>
          <w:p w:rsidR="008227AF" w:rsidRPr="008227AF" w:rsidRDefault="008227AF" w:rsidP="008227AF">
            <w:pPr>
              <w:suppressAutoHyphens/>
              <w:spacing w:before="40" w:after="120"/>
              <w:rPr>
                <w:szCs w:val="20"/>
                <w:lang w:val="en-GB"/>
              </w:rPr>
            </w:pPr>
          </w:p>
        </w:tc>
      </w:tr>
      <w:tr w:rsidR="008227AF" w:rsidTr="00F534C8">
        <w:tc>
          <w:tcPr>
            <w:tcW w:w="1591" w:type="dxa"/>
            <w:tcMar>
              <w:left w:w="43" w:type="dxa"/>
            </w:tcMar>
            <w:hideMark/>
          </w:tcPr>
          <w:p w:rsidR="008227AF" w:rsidRPr="00F534C8" w:rsidRDefault="008227AF" w:rsidP="008227AF">
            <w:pPr>
              <w:suppressAutoHyphens/>
              <w:spacing w:before="40" w:after="120"/>
              <w:rPr>
                <w:i/>
                <w:szCs w:val="20"/>
                <w:lang w:val="en-GB"/>
              </w:rPr>
            </w:pPr>
            <w:r w:rsidRPr="00F534C8">
              <w:rPr>
                <w:i/>
                <w:szCs w:val="20"/>
                <w:lang w:val="en-GB"/>
              </w:rPr>
              <w:t xml:space="preserve">ХПК </w:t>
            </w:r>
            <w:proofErr w:type="spellStart"/>
            <w:r w:rsidRPr="00F534C8">
              <w:rPr>
                <w:i/>
                <w:szCs w:val="20"/>
                <w:lang w:val="en-GB"/>
              </w:rPr>
              <w:t>на</w:t>
            </w:r>
            <w:proofErr w:type="spellEnd"/>
            <w:r w:rsidRPr="00F534C8">
              <w:rPr>
                <w:i/>
                <w:szCs w:val="20"/>
                <w:lang w:val="en-GB"/>
              </w:rPr>
              <w:t xml:space="preserve"> </w:t>
            </w:r>
            <w:proofErr w:type="spellStart"/>
            <w:r w:rsidRPr="00F534C8">
              <w:rPr>
                <w:i/>
                <w:szCs w:val="20"/>
                <w:lang w:val="en-GB"/>
              </w:rPr>
              <w:t>выходе</w:t>
            </w:r>
            <w:proofErr w:type="spellEnd"/>
          </w:p>
        </w:tc>
        <w:tc>
          <w:tcPr>
            <w:tcW w:w="2628" w:type="dxa"/>
            <w:tcMar>
              <w:left w:w="43" w:type="dxa"/>
            </w:tcMar>
            <w:hideMark/>
          </w:tcPr>
          <w:p w:rsidR="008227AF" w:rsidRPr="008227AF" w:rsidRDefault="008227AF" w:rsidP="008227AF">
            <w:pPr>
              <w:suppressAutoHyphens/>
              <w:spacing w:before="40" w:after="120"/>
              <w:rPr>
                <w:szCs w:val="20"/>
                <w:lang w:val="en-GB"/>
              </w:rPr>
            </w:pPr>
            <w:proofErr w:type="spellStart"/>
            <w:r w:rsidRPr="008227AF">
              <w:rPr>
                <w:szCs w:val="20"/>
                <w:lang w:val="en-GB"/>
              </w:rPr>
              <w:t>Произвольные</w:t>
            </w:r>
            <w:proofErr w:type="spellEnd"/>
            <w:r w:rsidRPr="008227AF">
              <w:rPr>
                <w:szCs w:val="20"/>
                <w:lang w:val="en-GB"/>
              </w:rPr>
              <w:t xml:space="preserve"> </w:t>
            </w:r>
            <w:proofErr w:type="spellStart"/>
            <w:r w:rsidRPr="008227AF">
              <w:rPr>
                <w:szCs w:val="20"/>
                <w:lang w:val="en-GB"/>
              </w:rPr>
              <w:t>пробы</w:t>
            </w:r>
            <w:proofErr w:type="spellEnd"/>
          </w:p>
        </w:tc>
        <w:tc>
          <w:tcPr>
            <w:tcW w:w="1746" w:type="dxa"/>
            <w:tcMar>
              <w:left w:w="43" w:type="dxa"/>
            </w:tcMar>
          </w:tcPr>
          <w:p w:rsidR="008227AF" w:rsidRPr="008227AF" w:rsidRDefault="008227AF" w:rsidP="00F80874">
            <w:pPr>
              <w:suppressAutoHyphens/>
              <w:spacing w:before="40" w:after="120"/>
              <w:ind w:right="135"/>
              <w:jc w:val="right"/>
              <w:rPr>
                <w:szCs w:val="20"/>
                <w:lang w:val="en-GB"/>
              </w:rPr>
            </w:pPr>
          </w:p>
        </w:tc>
        <w:tc>
          <w:tcPr>
            <w:tcW w:w="828" w:type="dxa"/>
            <w:tcMar>
              <w:left w:w="43" w:type="dxa"/>
            </w:tcMar>
          </w:tcPr>
          <w:p w:rsidR="008227AF" w:rsidRPr="008227AF" w:rsidRDefault="008227AF" w:rsidP="008227AF">
            <w:pPr>
              <w:suppressAutoHyphens/>
              <w:spacing w:before="40" w:after="120"/>
              <w:rPr>
                <w:szCs w:val="20"/>
                <w:lang w:val="en-GB"/>
              </w:rPr>
            </w:pPr>
          </w:p>
        </w:tc>
        <w:tc>
          <w:tcPr>
            <w:tcW w:w="621" w:type="dxa"/>
            <w:tcMar>
              <w:left w:w="43" w:type="dxa"/>
            </w:tcMar>
          </w:tcPr>
          <w:p w:rsidR="008227AF" w:rsidRPr="008227AF" w:rsidRDefault="008227AF" w:rsidP="008227AF">
            <w:pPr>
              <w:suppressAutoHyphens/>
              <w:spacing w:before="40" w:after="120"/>
              <w:rPr>
                <w:szCs w:val="20"/>
                <w:lang w:val="en-GB"/>
              </w:rPr>
            </w:pPr>
          </w:p>
        </w:tc>
        <w:tc>
          <w:tcPr>
            <w:tcW w:w="684" w:type="dxa"/>
            <w:tcMar>
              <w:left w:w="43" w:type="dxa"/>
            </w:tcMar>
          </w:tcPr>
          <w:p w:rsidR="008227AF" w:rsidRPr="008227AF" w:rsidRDefault="008227AF" w:rsidP="008227AF">
            <w:pPr>
              <w:suppressAutoHyphens/>
              <w:spacing w:before="40" w:after="120"/>
              <w:rPr>
                <w:szCs w:val="20"/>
                <w:lang w:val="en-GB"/>
              </w:rPr>
            </w:pPr>
          </w:p>
        </w:tc>
        <w:tc>
          <w:tcPr>
            <w:tcW w:w="639" w:type="dxa"/>
            <w:tcMar>
              <w:left w:w="43" w:type="dxa"/>
            </w:tcMar>
          </w:tcPr>
          <w:p w:rsidR="008227AF" w:rsidRPr="008227AF" w:rsidRDefault="008227AF" w:rsidP="008227AF">
            <w:pPr>
              <w:suppressAutoHyphens/>
              <w:spacing w:before="40" w:after="120"/>
              <w:rPr>
                <w:szCs w:val="20"/>
                <w:lang w:val="en-GB"/>
              </w:rPr>
            </w:pPr>
          </w:p>
        </w:tc>
      </w:tr>
      <w:tr w:rsidR="008227AF" w:rsidTr="00F534C8">
        <w:tc>
          <w:tcPr>
            <w:tcW w:w="1591" w:type="dxa"/>
            <w:tcMar>
              <w:left w:w="43" w:type="dxa"/>
            </w:tcMar>
            <w:hideMark/>
          </w:tcPr>
          <w:p w:rsidR="008227AF" w:rsidRPr="00F534C8" w:rsidRDefault="008227AF" w:rsidP="008227AF">
            <w:pPr>
              <w:suppressAutoHyphens/>
              <w:spacing w:before="40" w:after="120"/>
              <w:rPr>
                <w:i/>
                <w:szCs w:val="20"/>
                <w:lang w:val="en-GB"/>
              </w:rPr>
            </w:pPr>
            <w:r w:rsidRPr="00F534C8">
              <w:rPr>
                <w:i/>
                <w:szCs w:val="20"/>
                <w:lang w:val="en-GB"/>
              </w:rPr>
              <w:t xml:space="preserve">TOC </w:t>
            </w:r>
            <w:proofErr w:type="spellStart"/>
            <w:r w:rsidRPr="00F534C8">
              <w:rPr>
                <w:i/>
                <w:szCs w:val="20"/>
                <w:lang w:val="en-GB"/>
              </w:rPr>
              <w:t>на</w:t>
            </w:r>
            <w:proofErr w:type="spellEnd"/>
            <w:r w:rsidRPr="00F534C8">
              <w:rPr>
                <w:i/>
                <w:szCs w:val="20"/>
                <w:lang w:val="en-GB"/>
              </w:rPr>
              <w:t xml:space="preserve"> </w:t>
            </w:r>
            <w:proofErr w:type="spellStart"/>
            <w:r w:rsidRPr="00F534C8">
              <w:rPr>
                <w:i/>
                <w:szCs w:val="20"/>
                <w:lang w:val="en-GB"/>
              </w:rPr>
              <w:t>входе</w:t>
            </w:r>
            <w:proofErr w:type="spellEnd"/>
          </w:p>
        </w:tc>
        <w:tc>
          <w:tcPr>
            <w:tcW w:w="2628" w:type="dxa"/>
            <w:tcMar>
              <w:left w:w="43" w:type="dxa"/>
            </w:tcMar>
            <w:hideMark/>
          </w:tcPr>
          <w:p w:rsidR="008227AF" w:rsidRPr="008227AF" w:rsidRDefault="008227AF" w:rsidP="008227AF">
            <w:pPr>
              <w:suppressAutoHyphens/>
              <w:spacing w:before="40" w:after="120"/>
              <w:rPr>
                <w:szCs w:val="20"/>
                <w:lang w:val="en-GB"/>
              </w:rPr>
            </w:pPr>
            <w:proofErr w:type="spellStart"/>
            <w:r w:rsidRPr="008227AF">
              <w:rPr>
                <w:szCs w:val="20"/>
                <w:lang w:val="en-GB"/>
              </w:rPr>
              <w:t>Усредненные</w:t>
            </w:r>
            <w:proofErr w:type="spellEnd"/>
            <w:r w:rsidRPr="008227AF">
              <w:rPr>
                <w:szCs w:val="20"/>
                <w:lang w:val="en-GB"/>
              </w:rPr>
              <w:t xml:space="preserve"> </w:t>
            </w:r>
            <w:proofErr w:type="spellStart"/>
            <w:r w:rsidRPr="008227AF">
              <w:rPr>
                <w:szCs w:val="20"/>
                <w:lang w:val="en-GB"/>
              </w:rPr>
              <w:t>пробы</w:t>
            </w:r>
            <w:proofErr w:type="spellEnd"/>
            <w:r w:rsidRPr="008227AF">
              <w:rPr>
                <w:szCs w:val="20"/>
                <w:lang w:val="en-GB"/>
              </w:rPr>
              <w:t xml:space="preserve"> </w:t>
            </w:r>
            <w:proofErr w:type="spellStart"/>
            <w:r w:rsidRPr="008227AF">
              <w:rPr>
                <w:szCs w:val="20"/>
                <w:lang w:val="en-GB"/>
              </w:rPr>
              <w:t>за</w:t>
            </w:r>
            <w:proofErr w:type="spellEnd"/>
            <w:r w:rsidRPr="008227AF">
              <w:rPr>
                <w:szCs w:val="20"/>
                <w:lang w:val="en-GB"/>
              </w:rPr>
              <w:t xml:space="preserve"> 24 ч</w:t>
            </w:r>
          </w:p>
        </w:tc>
        <w:tc>
          <w:tcPr>
            <w:tcW w:w="1746" w:type="dxa"/>
            <w:tcMar>
              <w:left w:w="43" w:type="dxa"/>
            </w:tcMar>
            <w:hideMark/>
          </w:tcPr>
          <w:p w:rsidR="008227AF" w:rsidRPr="008227AF" w:rsidRDefault="008227AF" w:rsidP="00F80874">
            <w:pPr>
              <w:suppressAutoHyphens/>
              <w:spacing w:before="40" w:after="120"/>
              <w:ind w:right="135"/>
              <w:jc w:val="right"/>
              <w:rPr>
                <w:szCs w:val="20"/>
                <w:lang w:val="en-GB"/>
              </w:rPr>
            </w:pPr>
            <w:r w:rsidRPr="008227AF">
              <w:rPr>
                <w:szCs w:val="20"/>
                <w:lang w:val="en-GB"/>
              </w:rPr>
              <w:t>--</w:t>
            </w:r>
          </w:p>
        </w:tc>
        <w:tc>
          <w:tcPr>
            <w:tcW w:w="828" w:type="dxa"/>
            <w:tcMar>
              <w:left w:w="43" w:type="dxa"/>
            </w:tcMar>
          </w:tcPr>
          <w:p w:rsidR="008227AF" w:rsidRPr="008227AF" w:rsidRDefault="008227AF" w:rsidP="008227AF">
            <w:pPr>
              <w:suppressAutoHyphens/>
              <w:spacing w:before="40" w:after="120"/>
              <w:rPr>
                <w:szCs w:val="20"/>
                <w:lang w:val="en-GB"/>
              </w:rPr>
            </w:pPr>
          </w:p>
        </w:tc>
        <w:tc>
          <w:tcPr>
            <w:tcW w:w="621" w:type="dxa"/>
            <w:tcMar>
              <w:left w:w="43" w:type="dxa"/>
            </w:tcMar>
          </w:tcPr>
          <w:p w:rsidR="008227AF" w:rsidRPr="008227AF" w:rsidRDefault="008227AF" w:rsidP="008227AF">
            <w:pPr>
              <w:suppressAutoHyphens/>
              <w:spacing w:before="40" w:after="120"/>
              <w:rPr>
                <w:szCs w:val="20"/>
                <w:lang w:val="en-GB"/>
              </w:rPr>
            </w:pPr>
          </w:p>
        </w:tc>
        <w:tc>
          <w:tcPr>
            <w:tcW w:w="684" w:type="dxa"/>
            <w:tcMar>
              <w:left w:w="43" w:type="dxa"/>
            </w:tcMar>
          </w:tcPr>
          <w:p w:rsidR="008227AF" w:rsidRPr="008227AF" w:rsidRDefault="008227AF" w:rsidP="008227AF">
            <w:pPr>
              <w:suppressAutoHyphens/>
              <w:spacing w:before="40" w:after="120"/>
              <w:rPr>
                <w:szCs w:val="20"/>
                <w:lang w:val="en-GB"/>
              </w:rPr>
            </w:pPr>
          </w:p>
        </w:tc>
        <w:tc>
          <w:tcPr>
            <w:tcW w:w="639" w:type="dxa"/>
            <w:tcMar>
              <w:left w:w="43" w:type="dxa"/>
            </w:tcMar>
          </w:tcPr>
          <w:p w:rsidR="008227AF" w:rsidRPr="008227AF" w:rsidRDefault="008227AF" w:rsidP="008227AF">
            <w:pPr>
              <w:suppressAutoHyphens/>
              <w:spacing w:before="40" w:after="120"/>
              <w:rPr>
                <w:szCs w:val="20"/>
                <w:lang w:val="en-GB"/>
              </w:rPr>
            </w:pPr>
          </w:p>
        </w:tc>
      </w:tr>
      <w:tr w:rsidR="008227AF" w:rsidTr="00F534C8">
        <w:tc>
          <w:tcPr>
            <w:tcW w:w="1591" w:type="dxa"/>
            <w:tcMar>
              <w:left w:w="43" w:type="dxa"/>
            </w:tcMar>
            <w:hideMark/>
          </w:tcPr>
          <w:p w:rsidR="008227AF" w:rsidRPr="00F534C8" w:rsidRDefault="008227AF" w:rsidP="008227AF">
            <w:pPr>
              <w:suppressAutoHyphens/>
              <w:spacing w:before="40" w:after="120"/>
              <w:rPr>
                <w:i/>
                <w:szCs w:val="20"/>
                <w:lang w:val="en-GB"/>
              </w:rPr>
            </w:pPr>
            <w:r w:rsidRPr="00F534C8">
              <w:rPr>
                <w:i/>
                <w:szCs w:val="20"/>
                <w:lang w:val="en-GB"/>
              </w:rPr>
              <w:t xml:space="preserve">ТOC </w:t>
            </w:r>
            <w:proofErr w:type="spellStart"/>
            <w:r w:rsidRPr="00F534C8">
              <w:rPr>
                <w:i/>
                <w:szCs w:val="20"/>
                <w:lang w:val="en-GB"/>
              </w:rPr>
              <w:t>на</w:t>
            </w:r>
            <w:proofErr w:type="spellEnd"/>
            <w:r w:rsidRPr="00F534C8">
              <w:rPr>
                <w:i/>
                <w:szCs w:val="20"/>
                <w:lang w:val="en-GB"/>
              </w:rPr>
              <w:t xml:space="preserve"> </w:t>
            </w:r>
            <w:proofErr w:type="spellStart"/>
            <w:r w:rsidRPr="00F534C8">
              <w:rPr>
                <w:i/>
                <w:szCs w:val="20"/>
                <w:lang w:val="en-GB"/>
              </w:rPr>
              <w:t>выходе</w:t>
            </w:r>
            <w:proofErr w:type="spellEnd"/>
          </w:p>
        </w:tc>
        <w:tc>
          <w:tcPr>
            <w:tcW w:w="2628" w:type="dxa"/>
            <w:tcMar>
              <w:left w:w="43" w:type="dxa"/>
            </w:tcMar>
            <w:hideMark/>
          </w:tcPr>
          <w:p w:rsidR="008227AF" w:rsidRPr="008227AF" w:rsidRDefault="008227AF" w:rsidP="008227AF">
            <w:pPr>
              <w:suppressAutoHyphens/>
              <w:spacing w:before="40" w:after="120"/>
              <w:rPr>
                <w:szCs w:val="20"/>
                <w:lang w:val="en-GB"/>
              </w:rPr>
            </w:pPr>
            <w:proofErr w:type="spellStart"/>
            <w:r w:rsidRPr="008227AF">
              <w:rPr>
                <w:szCs w:val="20"/>
                <w:lang w:val="en-GB"/>
              </w:rPr>
              <w:t>Усредненные</w:t>
            </w:r>
            <w:proofErr w:type="spellEnd"/>
            <w:r w:rsidRPr="008227AF">
              <w:rPr>
                <w:szCs w:val="20"/>
                <w:lang w:val="en-GB"/>
              </w:rPr>
              <w:t xml:space="preserve"> </w:t>
            </w:r>
            <w:proofErr w:type="spellStart"/>
            <w:r w:rsidRPr="008227AF">
              <w:rPr>
                <w:szCs w:val="20"/>
                <w:lang w:val="en-GB"/>
              </w:rPr>
              <w:t>пробы</w:t>
            </w:r>
            <w:proofErr w:type="spellEnd"/>
            <w:r w:rsidRPr="008227AF">
              <w:rPr>
                <w:szCs w:val="20"/>
                <w:lang w:val="en-GB"/>
              </w:rPr>
              <w:t xml:space="preserve"> </w:t>
            </w:r>
            <w:proofErr w:type="spellStart"/>
            <w:r w:rsidRPr="008227AF">
              <w:rPr>
                <w:szCs w:val="20"/>
                <w:lang w:val="en-GB"/>
              </w:rPr>
              <w:t>за</w:t>
            </w:r>
            <w:proofErr w:type="spellEnd"/>
            <w:r w:rsidRPr="008227AF">
              <w:rPr>
                <w:szCs w:val="20"/>
                <w:lang w:val="en-GB"/>
              </w:rPr>
              <w:t xml:space="preserve"> 24 ч</w:t>
            </w:r>
          </w:p>
        </w:tc>
        <w:tc>
          <w:tcPr>
            <w:tcW w:w="1746" w:type="dxa"/>
            <w:tcMar>
              <w:left w:w="43" w:type="dxa"/>
            </w:tcMar>
          </w:tcPr>
          <w:p w:rsidR="008227AF" w:rsidRPr="008227AF" w:rsidRDefault="008227AF" w:rsidP="00F80874">
            <w:pPr>
              <w:suppressAutoHyphens/>
              <w:spacing w:before="40" w:after="120"/>
              <w:ind w:right="135"/>
              <w:jc w:val="right"/>
              <w:rPr>
                <w:szCs w:val="20"/>
                <w:lang w:val="en-GB"/>
              </w:rPr>
            </w:pPr>
          </w:p>
        </w:tc>
        <w:tc>
          <w:tcPr>
            <w:tcW w:w="828" w:type="dxa"/>
            <w:tcMar>
              <w:left w:w="43" w:type="dxa"/>
            </w:tcMar>
          </w:tcPr>
          <w:p w:rsidR="008227AF" w:rsidRPr="008227AF" w:rsidRDefault="008227AF" w:rsidP="008227AF">
            <w:pPr>
              <w:suppressAutoHyphens/>
              <w:spacing w:before="40" w:after="120"/>
              <w:rPr>
                <w:szCs w:val="20"/>
                <w:lang w:val="en-GB"/>
              </w:rPr>
            </w:pPr>
          </w:p>
        </w:tc>
        <w:tc>
          <w:tcPr>
            <w:tcW w:w="621" w:type="dxa"/>
            <w:tcMar>
              <w:left w:w="43" w:type="dxa"/>
            </w:tcMar>
          </w:tcPr>
          <w:p w:rsidR="008227AF" w:rsidRPr="008227AF" w:rsidRDefault="008227AF" w:rsidP="008227AF">
            <w:pPr>
              <w:suppressAutoHyphens/>
              <w:spacing w:before="40" w:after="120"/>
              <w:rPr>
                <w:szCs w:val="20"/>
                <w:lang w:val="en-GB"/>
              </w:rPr>
            </w:pPr>
          </w:p>
        </w:tc>
        <w:tc>
          <w:tcPr>
            <w:tcW w:w="684" w:type="dxa"/>
            <w:tcMar>
              <w:left w:w="43" w:type="dxa"/>
            </w:tcMar>
          </w:tcPr>
          <w:p w:rsidR="008227AF" w:rsidRPr="008227AF" w:rsidRDefault="008227AF" w:rsidP="008227AF">
            <w:pPr>
              <w:suppressAutoHyphens/>
              <w:spacing w:before="40" w:after="120"/>
              <w:rPr>
                <w:szCs w:val="20"/>
                <w:lang w:val="en-GB"/>
              </w:rPr>
            </w:pPr>
          </w:p>
        </w:tc>
        <w:tc>
          <w:tcPr>
            <w:tcW w:w="639" w:type="dxa"/>
            <w:tcMar>
              <w:left w:w="43" w:type="dxa"/>
            </w:tcMar>
          </w:tcPr>
          <w:p w:rsidR="008227AF" w:rsidRPr="008227AF" w:rsidRDefault="008227AF" w:rsidP="008227AF">
            <w:pPr>
              <w:suppressAutoHyphens/>
              <w:spacing w:before="40" w:after="120"/>
              <w:rPr>
                <w:szCs w:val="20"/>
                <w:lang w:val="en-GB"/>
              </w:rPr>
            </w:pPr>
          </w:p>
        </w:tc>
      </w:tr>
      <w:tr w:rsidR="008227AF" w:rsidTr="00F534C8">
        <w:tc>
          <w:tcPr>
            <w:tcW w:w="1591" w:type="dxa"/>
            <w:tcMar>
              <w:left w:w="43" w:type="dxa"/>
            </w:tcMar>
            <w:hideMark/>
          </w:tcPr>
          <w:p w:rsidR="008227AF" w:rsidRPr="00F534C8" w:rsidRDefault="008227AF" w:rsidP="008227AF">
            <w:pPr>
              <w:suppressAutoHyphens/>
              <w:spacing w:before="40" w:after="120"/>
              <w:rPr>
                <w:i/>
                <w:szCs w:val="20"/>
                <w:lang w:val="en-GB"/>
              </w:rPr>
            </w:pPr>
            <w:r w:rsidRPr="00F534C8">
              <w:rPr>
                <w:i/>
                <w:szCs w:val="20"/>
                <w:lang w:val="en-GB"/>
              </w:rPr>
              <w:t xml:space="preserve">TOC </w:t>
            </w:r>
            <w:proofErr w:type="spellStart"/>
            <w:r w:rsidRPr="00F534C8">
              <w:rPr>
                <w:i/>
                <w:szCs w:val="20"/>
                <w:lang w:val="en-GB"/>
              </w:rPr>
              <w:t>на</w:t>
            </w:r>
            <w:proofErr w:type="spellEnd"/>
            <w:r w:rsidRPr="00F534C8">
              <w:rPr>
                <w:i/>
                <w:szCs w:val="20"/>
                <w:lang w:val="en-GB"/>
              </w:rPr>
              <w:t xml:space="preserve"> </w:t>
            </w:r>
            <w:proofErr w:type="spellStart"/>
            <w:r w:rsidRPr="00F534C8">
              <w:rPr>
                <w:i/>
                <w:szCs w:val="20"/>
                <w:lang w:val="en-GB"/>
              </w:rPr>
              <w:t>входе</w:t>
            </w:r>
            <w:proofErr w:type="spellEnd"/>
          </w:p>
        </w:tc>
        <w:tc>
          <w:tcPr>
            <w:tcW w:w="2628" w:type="dxa"/>
            <w:tcMar>
              <w:left w:w="43" w:type="dxa"/>
            </w:tcMar>
            <w:hideMark/>
          </w:tcPr>
          <w:p w:rsidR="008227AF" w:rsidRPr="008227AF" w:rsidRDefault="008227AF" w:rsidP="008227AF">
            <w:pPr>
              <w:suppressAutoHyphens/>
              <w:spacing w:before="40" w:after="120"/>
              <w:rPr>
                <w:szCs w:val="20"/>
                <w:lang w:val="en-GB"/>
              </w:rPr>
            </w:pPr>
            <w:proofErr w:type="spellStart"/>
            <w:r w:rsidRPr="008227AF">
              <w:rPr>
                <w:szCs w:val="20"/>
                <w:lang w:val="en-GB"/>
              </w:rPr>
              <w:t>Произвольные</w:t>
            </w:r>
            <w:proofErr w:type="spellEnd"/>
            <w:r w:rsidRPr="008227AF">
              <w:rPr>
                <w:szCs w:val="20"/>
                <w:lang w:val="en-GB"/>
              </w:rPr>
              <w:t xml:space="preserve"> </w:t>
            </w:r>
            <w:proofErr w:type="spellStart"/>
            <w:r w:rsidRPr="008227AF">
              <w:rPr>
                <w:szCs w:val="20"/>
                <w:lang w:val="en-GB"/>
              </w:rPr>
              <w:t>пробы</w:t>
            </w:r>
            <w:proofErr w:type="spellEnd"/>
          </w:p>
        </w:tc>
        <w:tc>
          <w:tcPr>
            <w:tcW w:w="1746" w:type="dxa"/>
            <w:tcMar>
              <w:left w:w="43" w:type="dxa"/>
            </w:tcMar>
            <w:hideMark/>
          </w:tcPr>
          <w:p w:rsidR="008227AF" w:rsidRPr="008227AF" w:rsidRDefault="008227AF" w:rsidP="00F80874">
            <w:pPr>
              <w:suppressAutoHyphens/>
              <w:spacing w:before="40" w:after="120"/>
              <w:ind w:right="135"/>
              <w:jc w:val="right"/>
              <w:rPr>
                <w:szCs w:val="20"/>
                <w:lang w:val="en-GB"/>
              </w:rPr>
            </w:pPr>
            <w:r w:rsidRPr="008227AF">
              <w:rPr>
                <w:szCs w:val="20"/>
                <w:lang w:val="en-GB"/>
              </w:rPr>
              <w:t>--</w:t>
            </w:r>
          </w:p>
        </w:tc>
        <w:tc>
          <w:tcPr>
            <w:tcW w:w="828" w:type="dxa"/>
            <w:tcMar>
              <w:left w:w="43" w:type="dxa"/>
            </w:tcMar>
          </w:tcPr>
          <w:p w:rsidR="008227AF" w:rsidRPr="008227AF" w:rsidRDefault="008227AF" w:rsidP="008227AF">
            <w:pPr>
              <w:suppressAutoHyphens/>
              <w:spacing w:before="40" w:after="120"/>
              <w:rPr>
                <w:szCs w:val="20"/>
                <w:lang w:val="en-GB"/>
              </w:rPr>
            </w:pPr>
          </w:p>
        </w:tc>
        <w:tc>
          <w:tcPr>
            <w:tcW w:w="621" w:type="dxa"/>
            <w:tcMar>
              <w:left w:w="43" w:type="dxa"/>
            </w:tcMar>
          </w:tcPr>
          <w:p w:rsidR="008227AF" w:rsidRPr="008227AF" w:rsidRDefault="008227AF" w:rsidP="008227AF">
            <w:pPr>
              <w:suppressAutoHyphens/>
              <w:spacing w:before="40" w:after="120"/>
              <w:rPr>
                <w:szCs w:val="20"/>
                <w:lang w:val="en-GB"/>
              </w:rPr>
            </w:pPr>
          </w:p>
        </w:tc>
        <w:tc>
          <w:tcPr>
            <w:tcW w:w="684" w:type="dxa"/>
            <w:tcMar>
              <w:left w:w="43" w:type="dxa"/>
            </w:tcMar>
          </w:tcPr>
          <w:p w:rsidR="008227AF" w:rsidRPr="008227AF" w:rsidRDefault="008227AF" w:rsidP="008227AF">
            <w:pPr>
              <w:suppressAutoHyphens/>
              <w:spacing w:before="40" w:after="120"/>
              <w:rPr>
                <w:szCs w:val="20"/>
                <w:lang w:val="en-GB"/>
              </w:rPr>
            </w:pPr>
          </w:p>
        </w:tc>
        <w:tc>
          <w:tcPr>
            <w:tcW w:w="639" w:type="dxa"/>
            <w:tcMar>
              <w:left w:w="43" w:type="dxa"/>
            </w:tcMar>
          </w:tcPr>
          <w:p w:rsidR="008227AF" w:rsidRPr="008227AF" w:rsidRDefault="008227AF" w:rsidP="008227AF">
            <w:pPr>
              <w:suppressAutoHyphens/>
              <w:spacing w:before="40" w:after="120"/>
              <w:rPr>
                <w:szCs w:val="20"/>
                <w:lang w:val="en-GB"/>
              </w:rPr>
            </w:pPr>
          </w:p>
        </w:tc>
      </w:tr>
      <w:tr w:rsidR="008227AF" w:rsidTr="00F534C8">
        <w:tc>
          <w:tcPr>
            <w:tcW w:w="1591" w:type="dxa"/>
            <w:tcMar>
              <w:left w:w="43" w:type="dxa"/>
            </w:tcMar>
            <w:hideMark/>
          </w:tcPr>
          <w:p w:rsidR="008227AF" w:rsidRPr="00F534C8" w:rsidRDefault="008227AF" w:rsidP="008227AF">
            <w:pPr>
              <w:suppressAutoHyphens/>
              <w:spacing w:before="40" w:after="120"/>
              <w:rPr>
                <w:i/>
                <w:szCs w:val="20"/>
                <w:lang w:val="en-GB"/>
              </w:rPr>
            </w:pPr>
            <w:r w:rsidRPr="00F534C8">
              <w:rPr>
                <w:i/>
                <w:szCs w:val="20"/>
                <w:lang w:val="en-GB"/>
              </w:rPr>
              <w:t xml:space="preserve">ТOC </w:t>
            </w:r>
            <w:proofErr w:type="spellStart"/>
            <w:r w:rsidRPr="00F534C8">
              <w:rPr>
                <w:i/>
                <w:szCs w:val="20"/>
                <w:lang w:val="en-GB"/>
              </w:rPr>
              <w:t>на</w:t>
            </w:r>
            <w:proofErr w:type="spellEnd"/>
            <w:r w:rsidRPr="00F534C8">
              <w:rPr>
                <w:i/>
                <w:szCs w:val="20"/>
                <w:lang w:val="en-GB"/>
              </w:rPr>
              <w:t xml:space="preserve"> </w:t>
            </w:r>
            <w:proofErr w:type="spellStart"/>
            <w:r w:rsidRPr="00F534C8">
              <w:rPr>
                <w:i/>
                <w:szCs w:val="20"/>
                <w:lang w:val="en-GB"/>
              </w:rPr>
              <w:t>выходе</w:t>
            </w:r>
            <w:proofErr w:type="spellEnd"/>
          </w:p>
        </w:tc>
        <w:tc>
          <w:tcPr>
            <w:tcW w:w="2628" w:type="dxa"/>
            <w:tcMar>
              <w:left w:w="43" w:type="dxa"/>
            </w:tcMar>
            <w:hideMark/>
          </w:tcPr>
          <w:p w:rsidR="008227AF" w:rsidRPr="008227AF" w:rsidRDefault="008227AF" w:rsidP="008227AF">
            <w:pPr>
              <w:suppressAutoHyphens/>
              <w:spacing w:before="40" w:after="120"/>
              <w:rPr>
                <w:szCs w:val="20"/>
                <w:lang w:val="en-GB"/>
              </w:rPr>
            </w:pPr>
            <w:proofErr w:type="spellStart"/>
            <w:r w:rsidRPr="008227AF">
              <w:rPr>
                <w:szCs w:val="20"/>
                <w:lang w:val="en-GB"/>
              </w:rPr>
              <w:t>Произвольные</w:t>
            </w:r>
            <w:proofErr w:type="spellEnd"/>
            <w:r w:rsidRPr="008227AF">
              <w:rPr>
                <w:szCs w:val="20"/>
                <w:lang w:val="en-GB"/>
              </w:rPr>
              <w:t xml:space="preserve"> </w:t>
            </w:r>
            <w:proofErr w:type="spellStart"/>
            <w:r w:rsidRPr="008227AF">
              <w:rPr>
                <w:szCs w:val="20"/>
                <w:lang w:val="en-GB"/>
              </w:rPr>
              <w:t>пробы</w:t>
            </w:r>
            <w:proofErr w:type="spellEnd"/>
          </w:p>
        </w:tc>
        <w:tc>
          <w:tcPr>
            <w:tcW w:w="1746" w:type="dxa"/>
            <w:tcMar>
              <w:left w:w="43" w:type="dxa"/>
            </w:tcMar>
          </w:tcPr>
          <w:p w:rsidR="008227AF" w:rsidRPr="008227AF" w:rsidRDefault="008227AF" w:rsidP="00F80874">
            <w:pPr>
              <w:suppressAutoHyphens/>
              <w:spacing w:before="40" w:after="120"/>
              <w:ind w:right="135"/>
              <w:jc w:val="right"/>
              <w:rPr>
                <w:szCs w:val="20"/>
                <w:lang w:val="en-GB"/>
              </w:rPr>
            </w:pPr>
          </w:p>
        </w:tc>
        <w:tc>
          <w:tcPr>
            <w:tcW w:w="828" w:type="dxa"/>
            <w:tcMar>
              <w:left w:w="43" w:type="dxa"/>
            </w:tcMar>
          </w:tcPr>
          <w:p w:rsidR="008227AF" w:rsidRPr="008227AF" w:rsidRDefault="008227AF" w:rsidP="008227AF">
            <w:pPr>
              <w:suppressAutoHyphens/>
              <w:spacing w:before="40" w:after="120"/>
              <w:rPr>
                <w:szCs w:val="20"/>
                <w:lang w:val="en-GB"/>
              </w:rPr>
            </w:pPr>
          </w:p>
        </w:tc>
        <w:tc>
          <w:tcPr>
            <w:tcW w:w="621" w:type="dxa"/>
            <w:tcMar>
              <w:left w:w="43" w:type="dxa"/>
            </w:tcMar>
          </w:tcPr>
          <w:p w:rsidR="008227AF" w:rsidRPr="008227AF" w:rsidRDefault="008227AF" w:rsidP="008227AF">
            <w:pPr>
              <w:suppressAutoHyphens/>
              <w:spacing w:before="40" w:after="120"/>
              <w:rPr>
                <w:szCs w:val="20"/>
                <w:lang w:val="en-GB"/>
              </w:rPr>
            </w:pPr>
          </w:p>
        </w:tc>
        <w:tc>
          <w:tcPr>
            <w:tcW w:w="684" w:type="dxa"/>
            <w:tcMar>
              <w:left w:w="43" w:type="dxa"/>
            </w:tcMar>
          </w:tcPr>
          <w:p w:rsidR="008227AF" w:rsidRPr="008227AF" w:rsidRDefault="008227AF" w:rsidP="008227AF">
            <w:pPr>
              <w:suppressAutoHyphens/>
              <w:spacing w:before="40" w:after="120"/>
              <w:rPr>
                <w:szCs w:val="20"/>
                <w:lang w:val="en-GB"/>
              </w:rPr>
            </w:pPr>
          </w:p>
        </w:tc>
        <w:tc>
          <w:tcPr>
            <w:tcW w:w="639" w:type="dxa"/>
            <w:tcMar>
              <w:left w:w="43" w:type="dxa"/>
            </w:tcMar>
          </w:tcPr>
          <w:p w:rsidR="008227AF" w:rsidRPr="008227AF" w:rsidRDefault="008227AF" w:rsidP="008227AF">
            <w:pPr>
              <w:suppressAutoHyphens/>
              <w:spacing w:before="40" w:after="120"/>
              <w:rPr>
                <w:szCs w:val="20"/>
                <w:lang w:val="en-GB"/>
              </w:rPr>
            </w:pPr>
          </w:p>
        </w:tc>
      </w:tr>
      <w:tr w:rsidR="008227AF" w:rsidTr="00F534C8">
        <w:tc>
          <w:tcPr>
            <w:tcW w:w="1591" w:type="dxa"/>
            <w:tcMar>
              <w:left w:w="43" w:type="dxa"/>
            </w:tcMar>
            <w:hideMark/>
          </w:tcPr>
          <w:p w:rsidR="008227AF" w:rsidRPr="00F534C8" w:rsidRDefault="008227AF" w:rsidP="008227AF">
            <w:pPr>
              <w:suppressAutoHyphens/>
              <w:spacing w:before="40" w:after="120"/>
              <w:rPr>
                <w:i/>
                <w:szCs w:val="20"/>
                <w:lang w:val="en-GB"/>
              </w:rPr>
            </w:pPr>
            <w:r w:rsidRPr="00F534C8">
              <w:rPr>
                <w:i/>
                <w:szCs w:val="20"/>
                <w:lang w:val="en-GB"/>
              </w:rPr>
              <w:t xml:space="preserve">УСФ </w:t>
            </w:r>
            <w:proofErr w:type="spellStart"/>
            <w:r w:rsidRPr="00F534C8">
              <w:rPr>
                <w:i/>
                <w:szCs w:val="20"/>
                <w:lang w:val="en-GB"/>
              </w:rPr>
              <w:t>на</w:t>
            </w:r>
            <w:proofErr w:type="spellEnd"/>
            <w:r w:rsidRPr="00F534C8">
              <w:rPr>
                <w:i/>
                <w:szCs w:val="20"/>
                <w:lang w:val="en-GB"/>
              </w:rPr>
              <w:t xml:space="preserve"> </w:t>
            </w:r>
            <w:proofErr w:type="spellStart"/>
            <w:r w:rsidRPr="00F534C8">
              <w:rPr>
                <w:i/>
                <w:szCs w:val="20"/>
                <w:lang w:val="en-GB"/>
              </w:rPr>
              <w:t>входе</w:t>
            </w:r>
            <w:proofErr w:type="spellEnd"/>
          </w:p>
        </w:tc>
        <w:tc>
          <w:tcPr>
            <w:tcW w:w="2628" w:type="dxa"/>
            <w:tcMar>
              <w:left w:w="43" w:type="dxa"/>
            </w:tcMar>
            <w:hideMark/>
          </w:tcPr>
          <w:p w:rsidR="008227AF" w:rsidRPr="008227AF" w:rsidRDefault="008227AF" w:rsidP="008227AF">
            <w:pPr>
              <w:suppressAutoHyphens/>
              <w:spacing w:before="40" w:after="120"/>
              <w:rPr>
                <w:szCs w:val="20"/>
                <w:lang w:val="en-GB"/>
              </w:rPr>
            </w:pPr>
            <w:proofErr w:type="spellStart"/>
            <w:r w:rsidRPr="008227AF">
              <w:rPr>
                <w:szCs w:val="20"/>
                <w:lang w:val="en-GB"/>
              </w:rPr>
              <w:t>Усредненные</w:t>
            </w:r>
            <w:proofErr w:type="spellEnd"/>
            <w:r w:rsidRPr="008227AF">
              <w:rPr>
                <w:szCs w:val="20"/>
                <w:lang w:val="en-GB"/>
              </w:rPr>
              <w:t xml:space="preserve"> </w:t>
            </w:r>
            <w:proofErr w:type="spellStart"/>
            <w:r w:rsidRPr="008227AF">
              <w:rPr>
                <w:szCs w:val="20"/>
                <w:lang w:val="en-GB"/>
              </w:rPr>
              <w:t>пробы</w:t>
            </w:r>
            <w:proofErr w:type="spellEnd"/>
            <w:r w:rsidRPr="008227AF">
              <w:rPr>
                <w:szCs w:val="20"/>
                <w:lang w:val="en-GB"/>
              </w:rPr>
              <w:t xml:space="preserve"> </w:t>
            </w:r>
            <w:proofErr w:type="spellStart"/>
            <w:r w:rsidRPr="008227AF">
              <w:rPr>
                <w:szCs w:val="20"/>
                <w:lang w:val="en-GB"/>
              </w:rPr>
              <w:t>за</w:t>
            </w:r>
            <w:proofErr w:type="spellEnd"/>
            <w:r w:rsidRPr="008227AF">
              <w:rPr>
                <w:szCs w:val="20"/>
                <w:lang w:val="en-GB"/>
              </w:rPr>
              <w:t xml:space="preserve"> 24 ч</w:t>
            </w:r>
          </w:p>
        </w:tc>
        <w:tc>
          <w:tcPr>
            <w:tcW w:w="1746" w:type="dxa"/>
            <w:tcMar>
              <w:left w:w="43" w:type="dxa"/>
            </w:tcMar>
            <w:hideMark/>
          </w:tcPr>
          <w:p w:rsidR="008227AF" w:rsidRPr="008227AF" w:rsidRDefault="008227AF" w:rsidP="00F80874">
            <w:pPr>
              <w:suppressAutoHyphens/>
              <w:spacing w:before="40" w:after="120"/>
              <w:ind w:right="135"/>
              <w:jc w:val="right"/>
              <w:rPr>
                <w:szCs w:val="20"/>
                <w:lang w:val="en-GB"/>
              </w:rPr>
            </w:pPr>
            <w:r w:rsidRPr="008227AF">
              <w:rPr>
                <w:szCs w:val="20"/>
                <w:lang w:val="en-GB"/>
              </w:rPr>
              <w:t>--</w:t>
            </w:r>
          </w:p>
        </w:tc>
        <w:tc>
          <w:tcPr>
            <w:tcW w:w="828" w:type="dxa"/>
            <w:tcMar>
              <w:left w:w="43" w:type="dxa"/>
            </w:tcMar>
          </w:tcPr>
          <w:p w:rsidR="008227AF" w:rsidRPr="008227AF" w:rsidRDefault="008227AF" w:rsidP="008227AF">
            <w:pPr>
              <w:suppressAutoHyphens/>
              <w:spacing w:before="40" w:after="120"/>
              <w:rPr>
                <w:szCs w:val="20"/>
                <w:lang w:val="en-GB"/>
              </w:rPr>
            </w:pPr>
          </w:p>
        </w:tc>
        <w:tc>
          <w:tcPr>
            <w:tcW w:w="621" w:type="dxa"/>
            <w:tcMar>
              <w:left w:w="43" w:type="dxa"/>
            </w:tcMar>
          </w:tcPr>
          <w:p w:rsidR="008227AF" w:rsidRPr="008227AF" w:rsidRDefault="008227AF" w:rsidP="008227AF">
            <w:pPr>
              <w:suppressAutoHyphens/>
              <w:spacing w:before="40" w:after="120"/>
              <w:rPr>
                <w:szCs w:val="20"/>
                <w:lang w:val="en-GB"/>
              </w:rPr>
            </w:pPr>
          </w:p>
        </w:tc>
        <w:tc>
          <w:tcPr>
            <w:tcW w:w="684" w:type="dxa"/>
            <w:tcMar>
              <w:left w:w="43" w:type="dxa"/>
            </w:tcMar>
          </w:tcPr>
          <w:p w:rsidR="008227AF" w:rsidRPr="008227AF" w:rsidRDefault="008227AF" w:rsidP="008227AF">
            <w:pPr>
              <w:suppressAutoHyphens/>
              <w:spacing w:before="40" w:after="120"/>
              <w:rPr>
                <w:szCs w:val="20"/>
                <w:lang w:val="en-GB"/>
              </w:rPr>
            </w:pPr>
          </w:p>
        </w:tc>
        <w:tc>
          <w:tcPr>
            <w:tcW w:w="639" w:type="dxa"/>
            <w:tcMar>
              <w:left w:w="43" w:type="dxa"/>
            </w:tcMar>
          </w:tcPr>
          <w:p w:rsidR="008227AF" w:rsidRPr="008227AF" w:rsidRDefault="008227AF" w:rsidP="008227AF">
            <w:pPr>
              <w:suppressAutoHyphens/>
              <w:spacing w:before="40" w:after="120"/>
              <w:rPr>
                <w:szCs w:val="20"/>
                <w:lang w:val="en-GB"/>
              </w:rPr>
            </w:pPr>
          </w:p>
        </w:tc>
      </w:tr>
      <w:tr w:rsidR="008227AF" w:rsidTr="00F534C8">
        <w:tc>
          <w:tcPr>
            <w:tcW w:w="1591" w:type="dxa"/>
            <w:tcMar>
              <w:left w:w="43" w:type="dxa"/>
            </w:tcMar>
            <w:hideMark/>
          </w:tcPr>
          <w:p w:rsidR="008227AF" w:rsidRPr="00F534C8" w:rsidRDefault="008227AF" w:rsidP="008227AF">
            <w:pPr>
              <w:suppressAutoHyphens/>
              <w:spacing w:before="40" w:after="120"/>
              <w:rPr>
                <w:i/>
                <w:szCs w:val="20"/>
                <w:lang w:val="en-GB"/>
              </w:rPr>
            </w:pPr>
            <w:r w:rsidRPr="00F534C8">
              <w:rPr>
                <w:i/>
                <w:szCs w:val="20"/>
                <w:lang w:val="en-GB"/>
              </w:rPr>
              <w:t xml:space="preserve">УСФ </w:t>
            </w:r>
            <w:proofErr w:type="spellStart"/>
            <w:r w:rsidRPr="00F534C8">
              <w:rPr>
                <w:i/>
                <w:szCs w:val="20"/>
                <w:lang w:val="en-GB"/>
              </w:rPr>
              <w:t>на</w:t>
            </w:r>
            <w:proofErr w:type="spellEnd"/>
            <w:r w:rsidRPr="00F534C8">
              <w:rPr>
                <w:i/>
                <w:szCs w:val="20"/>
                <w:lang w:val="en-GB"/>
              </w:rPr>
              <w:t xml:space="preserve"> </w:t>
            </w:r>
            <w:proofErr w:type="spellStart"/>
            <w:r w:rsidRPr="00F534C8">
              <w:rPr>
                <w:i/>
                <w:szCs w:val="20"/>
                <w:lang w:val="en-GB"/>
              </w:rPr>
              <w:t>выходе</w:t>
            </w:r>
            <w:proofErr w:type="spellEnd"/>
          </w:p>
        </w:tc>
        <w:tc>
          <w:tcPr>
            <w:tcW w:w="2628" w:type="dxa"/>
            <w:tcMar>
              <w:left w:w="43" w:type="dxa"/>
            </w:tcMar>
            <w:hideMark/>
          </w:tcPr>
          <w:p w:rsidR="008227AF" w:rsidRPr="008227AF" w:rsidRDefault="008227AF" w:rsidP="008227AF">
            <w:pPr>
              <w:suppressAutoHyphens/>
              <w:spacing w:before="40" w:after="120"/>
              <w:rPr>
                <w:szCs w:val="20"/>
                <w:lang w:val="en-GB"/>
              </w:rPr>
            </w:pPr>
            <w:proofErr w:type="spellStart"/>
            <w:r w:rsidRPr="008227AF">
              <w:rPr>
                <w:szCs w:val="20"/>
                <w:lang w:val="en-GB"/>
              </w:rPr>
              <w:t>Усредненные</w:t>
            </w:r>
            <w:proofErr w:type="spellEnd"/>
            <w:r w:rsidRPr="008227AF">
              <w:rPr>
                <w:szCs w:val="20"/>
                <w:lang w:val="en-GB"/>
              </w:rPr>
              <w:t xml:space="preserve"> </w:t>
            </w:r>
            <w:proofErr w:type="spellStart"/>
            <w:r w:rsidRPr="008227AF">
              <w:rPr>
                <w:szCs w:val="20"/>
                <w:lang w:val="en-GB"/>
              </w:rPr>
              <w:t>пробы</w:t>
            </w:r>
            <w:proofErr w:type="spellEnd"/>
            <w:r w:rsidRPr="008227AF">
              <w:rPr>
                <w:szCs w:val="20"/>
                <w:lang w:val="en-GB"/>
              </w:rPr>
              <w:t xml:space="preserve"> </w:t>
            </w:r>
            <w:proofErr w:type="spellStart"/>
            <w:r w:rsidRPr="008227AF">
              <w:rPr>
                <w:szCs w:val="20"/>
                <w:lang w:val="en-GB"/>
              </w:rPr>
              <w:t>за</w:t>
            </w:r>
            <w:proofErr w:type="spellEnd"/>
            <w:r w:rsidRPr="008227AF">
              <w:rPr>
                <w:szCs w:val="20"/>
                <w:lang w:val="en-GB"/>
              </w:rPr>
              <w:t xml:space="preserve"> 24 ч</w:t>
            </w:r>
          </w:p>
        </w:tc>
        <w:tc>
          <w:tcPr>
            <w:tcW w:w="1746" w:type="dxa"/>
            <w:tcMar>
              <w:left w:w="43" w:type="dxa"/>
            </w:tcMar>
          </w:tcPr>
          <w:p w:rsidR="008227AF" w:rsidRPr="008227AF" w:rsidRDefault="008227AF" w:rsidP="00F80874">
            <w:pPr>
              <w:suppressAutoHyphens/>
              <w:spacing w:before="40" w:after="120"/>
              <w:ind w:right="135"/>
              <w:jc w:val="right"/>
              <w:rPr>
                <w:szCs w:val="20"/>
                <w:lang w:val="en-GB"/>
              </w:rPr>
            </w:pPr>
          </w:p>
        </w:tc>
        <w:tc>
          <w:tcPr>
            <w:tcW w:w="828" w:type="dxa"/>
            <w:tcMar>
              <w:left w:w="43" w:type="dxa"/>
            </w:tcMar>
          </w:tcPr>
          <w:p w:rsidR="008227AF" w:rsidRPr="008227AF" w:rsidRDefault="008227AF" w:rsidP="008227AF">
            <w:pPr>
              <w:suppressAutoHyphens/>
              <w:spacing w:before="40" w:after="120"/>
              <w:rPr>
                <w:szCs w:val="20"/>
                <w:lang w:val="en-GB"/>
              </w:rPr>
            </w:pPr>
          </w:p>
        </w:tc>
        <w:tc>
          <w:tcPr>
            <w:tcW w:w="621" w:type="dxa"/>
            <w:tcMar>
              <w:left w:w="43" w:type="dxa"/>
            </w:tcMar>
          </w:tcPr>
          <w:p w:rsidR="008227AF" w:rsidRPr="008227AF" w:rsidRDefault="008227AF" w:rsidP="008227AF">
            <w:pPr>
              <w:suppressAutoHyphens/>
              <w:spacing w:before="40" w:after="120"/>
              <w:rPr>
                <w:szCs w:val="20"/>
                <w:lang w:val="en-GB"/>
              </w:rPr>
            </w:pPr>
          </w:p>
        </w:tc>
        <w:tc>
          <w:tcPr>
            <w:tcW w:w="684" w:type="dxa"/>
            <w:tcMar>
              <w:left w:w="43" w:type="dxa"/>
            </w:tcMar>
          </w:tcPr>
          <w:p w:rsidR="008227AF" w:rsidRPr="008227AF" w:rsidRDefault="008227AF" w:rsidP="008227AF">
            <w:pPr>
              <w:suppressAutoHyphens/>
              <w:spacing w:before="40" w:after="120"/>
              <w:rPr>
                <w:szCs w:val="20"/>
                <w:lang w:val="en-GB"/>
              </w:rPr>
            </w:pPr>
          </w:p>
        </w:tc>
        <w:tc>
          <w:tcPr>
            <w:tcW w:w="639" w:type="dxa"/>
            <w:tcMar>
              <w:left w:w="43" w:type="dxa"/>
            </w:tcMar>
          </w:tcPr>
          <w:p w:rsidR="008227AF" w:rsidRPr="008227AF" w:rsidRDefault="008227AF" w:rsidP="008227AF">
            <w:pPr>
              <w:suppressAutoHyphens/>
              <w:spacing w:before="40" w:after="120"/>
              <w:rPr>
                <w:szCs w:val="20"/>
                <w:lang w:val="en-GB"/>
              </w:rPr>
            </w:pPr>
          </w:p>
        </w:tc>
      </w:tr>
      <w:tr w:rsidR="008227AF" w:rsidTr="00F534C8">
        <w:tc>
          <w:tcPr>
            <w:tcW w:w="1591" w:type="dxa"/>
            <w:tcMar>
              <w:left w:w="43" w:type="dxa"/>
            </w:tcMar>
            <w:hideMark/>
          </w:tcPr>
          <w:p w:rsidR="008227AF" w:rsidRPr="00F534C8" w:rsidRDefault="008227AF" w:rsidP="008227AF">
            <w:pPr>
              <w:suppressAutoHyphens/>
              <w:spacing w:before="40" w:after="120"/>
              <w:rPr>
                <w:i/>
                <w:szCs w:val="20"/>
                <w:lang w:val="en-GB"/>
              </w:rPr>
            </w:pPr>
            <w:r w:rsidRPr="00F534C8">
              <w:rPr>
                <w:i/>
                <w:szCs w:val="20"/>
                <w:lang w:val="en-GB"/>
              </w:rPr>
              <w:t xml:space="preserve">УСФ </w:t>
            </w:r>
            <w:proofErr w:type="spellStart"/>
            <w:r w:rsidRPr="00F534C8">
              <w:rPr>
                <w:i/>
                <w:szCs w:val="20"/>
                <w:lang w:val="en-GB"/>
              </w:rPr>
              <w:t>на</w:t>
            </w:r>
            <w:proofErr w:type="spellEnd"/>
            <w:r w:rsidRPr="00F534C8">
              <w:rPr>
                <w:i/>
                <w:szCs w:val="20"/>
                <w:lang w:val="en-GB"/>
              </w:rPr>
              <w:t xml:space="preserve"> </w:t>
            </w:r>
            <w:proofErr w:type="spellStart"/>
            <w:r w:rsidRPr="00F534C8">
              <w:rPr>
                <w:i/>
                <w:szCs w:val="20"/>
                <w:lang w:val="en-GB"/>
              </w:rPr>
              <w:t>входе</w:t>
            </w:r>
            <w:proofErr w:type="spellEnd"/>
          </w:p>
        </w:tc>
        <w:tc>
          <w:tcPr>
            <w:tcW w:w="2628" w:type="dxa"/>
            <w:tcMar>
              <w:left w:w="43" w:type="dxa"/>
            </w:tcMar>
            <w:hideMark/>
          </w:tcPr>
          <w:p w:rsidR="008227AF" w:rsidRPr="008227AF" w:rsidRDefault="008227AF" w:rsidP="008227AF">
            <w:pPr>
              <w:suppressAutoHyphens/>
              <w:spacing w:before="40" w:after="120"/>
              <w:rPr>
                <w:szCs w:val="20"/>
                <w:lang w:val="en-GB"/>
              </w:rPr>
            </w:pPr>
            <w:proofErr w:type="spellStart"/>
            <w:r w:rsidRPr="008227AF">
              <w:rPr>
                <w:szCs w:val="20"/>
                <w:lang w:val="en-GB"/>
              </w:rPr>
              <w:t>Произвольные</w:t>
            </w:r>
            <w:proofErr w:type="spellEnd"/>
            <w:r w:rsidRPr="008227AF">
              <w:rPr>
                <w:szCs w:val="20"/>
                <w:lang w:val="en-GB"/>
              </w:rPr>
              <w:t xml:space="preserve"> </w:t>
            </w:r>
            <w:proofErr w:type="spellStart"/>
            <w:r w:rsidRPr="008227AF">
              <w:rPr>
                <w:szCs w:val="20"/>
                <w:lang w:val="en-GB"/>
              </w:rPr>
              <w:t>пробы</w:t>
            </w:r>
            <w:proofErr w:type="spellEnd"/>
          </w:p>
        </w:tc>
        <w:tc>
          <w:tcPr>
            <w:tcW w:w="1746" w:type="dxa"/>
            <w:tcMar>
              <w:left w:w="43" w:type="dxa"/>
            </w:tcMar>
            <w:hideMark/>
          </w:tcPr>
          <w:p w:rsidR="008227AF" w:rsidRPr="008227AF" w:rsidRDefault="008227AF" w:rsidP="00F80874">
            <w:pPr>
              <w:suppressAutoHyphens/>
              <w:spacing w:before="40" w:after="120"/>
              <w:ind w:right="135"/>
              <w:jc w:val="right"/>
              <w:rPr>
                <w:szCs w:val="20"/>
                <w:lang w:val="en-GB"/>
              </w:rPr>
            </w:pPr>
            <w:r w:rsidRPr="008227AF">
              <w:rPr>
                <w:szCs w:val="20"/>
                <w:lang w:val="en-GB"/>
              </w:rPr>
              <w:t>--</w:t>
            </w:r>
          </w:p>
        </w:tc>
        <w:tc>
          <w:tcPr>
            <w:tcW w:w="828" w:type="dxa"/>
            <w:tcMar>
              <w:left w:w="43" w:type="dxa"/>
            </w:tcMar>
          </w:tcPr>
          <w:p w:rsidR="008227AF" w:rsidRPr="008227AF" w:rsidRDefault="008227AF" w:rsidP="008227AF">
            <w:pPr>
              <w:suppressAutoHyphens/>
              <w:spacing w:before="40" w:after="120"/>
              <w:rPr>
                <w:szCs w:val="20"/>
                <w:lang w:val="en-GB"/>
              </w:rPr>
            </w:pPr>
          </w:p>
        </w:tc>
        <w:tc>
          <w:tcPr>
            <w:tcW w:w="621" w:type="dxa"/>
            <w:tcMar>
              <w:left w:w="43" w:type="dxa"/>
            </w:tcMar>
          </w:tcPr>
          <w:p w:rsidR="008227AF" w:rsidRPr="008227AF" w:rsidRDefault="008227AF" w:rsidP="008227AF">
            <w:pPr>
              <w:suppressAutoHyphens/>
              <w:spacing w:before="40" w:after="120"/>
              <w:rPr>
                <w:szCs w:val="20"/>
                <w:lang w:val="en-GB"/>
              </w:rPr>
            </w:pPr>
          </w:p>
        </w:tc>
        <w:tc>
          <w:tcPr>
            <w:tcW w:w="684" w:type="dxa"/>
            <w:tcMar>
              <w:left w:w="43" w:type="dxa"/>
            </w:tcMar>
          </w:tcPr>
          <w:p w:rsidR="008227AF" w:rsidRPr="008227AF" w:rsidRDefault="008227AF" w:rsidP="008227AF">
            <w:pPr>
              <w:suppressAutoHyphens/>
              <w:spacing w:before="40" w:after="120"/>
              <w:rPr>
                <w:szCs w:val="20"/>
                <w:lang w:val="en-GB"/>
              </w:rPr>
            </w:pPr>
          </w:p>
        </w:tc>
        <w:tc>
          <w:tcPr>
            <w:tcW w:w="639" w:type="dxa"/>
            <w:tcMar>
              <w:left w:w="43" w:type="dxa"/>
            </w:tcMar>
          </w:tcPr>
          <w:p w:rsidR="008227AF" w:rsidRPr="008227AF" w:rsidRDefault="008227AF" w:rsidP="008227AF">
            <w:pPr>
              <w:suppressAutoHyphens/>
              <w:spacing w:before="40" w:after="120"/>
              <w:rPr>
                <w:szCs w:val="20"/>
                <w:lang w:val="en-GB"/>
              </w:rPr>
            </w:pPr>
          </w:p>
        </w:tc>
      </w:tr>
      <w:tr w:rsidR="008227AF" w:rsidTr="00F534C8">
        <w:tc>
          <w:tcPr>
            <w:tcW w:w="1591" w:type="dxa"/>
            <w:tcMar>
              <w:left w:w="43" w:type="dxa"/>
            </w:tcMar>
            <w:hideMark/>
          </w:tcPr>
          <w:p w:rsidR="008227AF" w:rsidRPr="00F534C8" w:rsidRDefault="008227AF" w:rsidP="008227AF">
            <w:pPr>
              <w:suppressAutoHyphens/>
              <w:spacing w:before="40" w:after="120"/>
              <w:rPr>
                <w:i/>
                <w:szCs w:val="20"/>
                <w:lang w:val="en-GB"/>
              </w:rPr>
            </w:pPr>
            <w:r w:rsidRPr="00F534C8">
              <w:rPr>
                <w:i/>
                <w:szCs w:val="20"/>
                <w:lang w:val="en-GB"/>
              </w:rPr>
              <w:t xml:space="preserve">УСФ </w:t>
            </w:r>
            <w:proofErr w:type="spellStart"/>
            <w:r w:rsidRPr="00F534C8">
              <w:rPr>
                <w:i/>
                <w:szCs w:val="20"/>
                <w:lang w:val="en-GB"/>
              </w:rPr>
              <w:t>на</w:t>
            </w:r>
            <w:proofErr w:type="spellEnd"/>
            <w:r w:rsidRPr="00F534C8">
              <w:rPr>
                <w:i/>
                <w:szCs w:val="20"/>
                <w:lang w:val="en-GB"/>
              </w:rPr>
              <w:t xml:space="preserve"> </w:t>
            </w:r>
            <w:proofErr w:type="spellStart"/>
            <w:r w:rsidRPr="00F534C8">
              <w:rPr>
                <w:i/>
                <w:szCs w:val="20"/>
                <w:lang w:val="en-GB"/>
              </w:rPr>
              <w:t>выходе</w:t>
            </w:r>
            <w:proofErr w:type="spellEnd"/>
          </w:p>
        </w:tc>
        <w:tc>
          <w:tcPr>
            <w:tcW w:w="2628" w:type="dxa"/>
            <w:tcMar>
              <w:left w:w="43" w:type="dxa"/>
            </w:tcMar>
            <w:hideMark/>
          </w:tcPr>
          <w:p w:rsidR="008227AF" w:rsidRPr="008227AF" w:rsidRDefault="008227AF" w:rsidP="008227AF">
            <w:pPr>
              <w:suppressAutoHyphens/>
              <w:spacing w:before="40" w:after="120"/>
              <w:rPr>
                <w:szCs w:val="20"/>
                <w:lang w:val="en-GB"/>
              </w:rPr>
            </w:pPr>
            <w:proofErr w:type="spellStart"/>
            <w:r w:rsidRPr="008227AF">
              <w:rPr>
                <w:szCs w:val="20"/>
                <w:lang w:val="en-GB"/>
              </w:rPr>
              <w:t>Произвольные</w:t>
            </w:r>
            <w:proofErr w:type="spellEnd"/>
            <w:r w:rsidRPr="008227AF">
              <w:rPr>
                <w:szCs w:val="20"/>
                <w:lang w:val="en-GB"/>
              </w:rPr>
              <w:t xml:space="preserve"> </w:t>
            </w:r>
            <w:proofErr w:type="spellStart"/>
            <w:r w:rsidRPr="008227AF">
              <w:rPr>
                <w:szCs w:val="20"/>
                <w:lang w:val="en-GB"/>
              </w:rPr>
              <w:t>пробы</w:t>
            </w:r>
            <w:proofErr w:type="spellEnd"/>
          </w:p>
        </w:tc>
        <w:tc>
          <w:tcPr>
            <w:tcW w:w="1746" w:type="dxa"/>
            <w:tcMar>
              <w:left w:w="43" w:type="dxa"/>
            </w:tcMar>
          </w:tcPr>
          <w:p w:rsidR="008227AF" w:rsidRPr="008227AF" w:rsidRDefault="008227AF" w:rsidP="00F80874">
            <w:pPr>
              <w:suppressAutoHyphens/>
              <w:spacing w:before="40" w:after="120"/>
              <w:ind w:right="135"/>
              <w:jc w:val="right"/>
              <w:rPr>
                <w:szCs w:val="20"/>
                <w:lang w:val="en-GB"/>
              </w:rPr>
            </w:pPr>
          </w:p>
        </w:tc>
        <w:tc>
          <w:tcPr>
            <w:tcW w:w="828" w:type="dxa"/>
            <w:tcMar>
              <w:left w:w="43" w:type="dxa"/>
            </w:tcMar>
          </w:tcPr>
          <w:p w:rsidR="008227AF" w:rsidRPr="008227AF" w:rsidRDefault="008227AF" w:rsidP="008227AF">
            <w:pPr>
              <w:suppressAutoHyphens/>
              <w:spacing w:before="40" w:after="120"/>
              <w:rPr>
                <w:szCs w:val="20"/>
                <w:lang w:val="en-GB"/>
              </w:rPr>
            </w:pPr>
          </w:p>
        </w:tc>
        <w:tc>
          <w:tcPr>
            <w:tcW w:w="621" w:type="dxa"/>
            <w:tcMar>
              <w:left w:w="43" w:type="dxa"/>
            </w:tcMar>
          </w:tcPr>
          <w:p w:rsidR="008227AF" w:rsidRPr="008227AF" w:rsidRDefault="008227AF" w:rsidP="008227AF">
            <w:pPr>
              <w:suppressAutoHyphens/>
              <w:spacing w:before="40" w:after="120"/>
              <w:rPr>
                <w:szCs w:val="20"/>
                <w:lang w:val="en-GB"/>
              </w:rPr>
            </w:pPr>
          </w:p>
        </w:tc>
        <w:tc>
          <w:tcPr>
            <w:tcW w:w="684" w:type="dxa"/>
            <w:tcMar>
              <w:left w:w="43" w:type="dxa"/>
            </w:tcMar>
          </w:tcPr>
          <w:p w:rsidR="008227AF" w:rsidRPr="008227AF" w:rsidRDefault="008227AF" w:rsidP="008227AF">
            <w:pPr>
              <w:suppressAutoHyphens/>
              <w:spacing w:before="40" w:after="120"/>
              <w:rPr>
                <w:szCs w:val="20"/>
                <w:lang w:val="en-GB"/>
              </w:rPr>
            </w:pPr>
          </w:p>
        </w:tc>
        <w:tc>
          <w:tcPr>
            <w:tcW w:w="639" w:type="dxa"/>
            <w:tcMar>
              <w:left w:w="43" w:type="dxa"/>
            </w:tcMar>
          </w:tcPr>
          <w:p w:rsidR="008227AF" w:rsidRPr="008227AF" w:rsidRDefault="008227AF" w:rsidP="008227AF">
            <w:pPr>
              <w:suppressAutoHyphens/>
              <w:spacing w:before="40" w:after="120"/>
              <w:rPr>
                <w:szCs w:val="20"/>
                <w:lang w:val="en-GB"/>
              </w:rPr>
            </w:pPr>
          </w:p>
        </w:tc>
      </w:tr>
    </w:tbl>
    <w:p w:rsidR="003B4EC4" w:rsidRPr="008227AF" w:rsidRDefault="003B4EC4" w:rsidP="008227AF">
      <w:pPr>
        <w:pStyle w:val="SingleTxt"/>
        <w:spacing w:after="0" w:line="120" w:lineRule="exact"/>
        <w:rPr>
          <w:bCs/>
          <w:sz w:val="10"/>
        </w:rPr>
      </w:pPr>
    </w:p>
    <w:p w:rsidR="008227AF" w:rsidRPr="008227AF" w:rsidRDefault="008227AF" w:rsidP="008227AF">
      <w:pPr>
        <w:pStyle w:val="SingleTxt"/>
        <w:spacing w:after="0" w:line="120" w:lineRule="exact"/>
        <w:rPr>
          <w:bCs/>
          <w:sz w:val="10"/>
        </w:rPr>
      </w:pPr>
    </w:p>
    <w:p w:rsidR="008227AF" w:rsidRPr="008227AF" w:rsidRDefault="00356203" w:rsidP="003562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6203">
        <w:rPr>
          <w:b w:val="0"/>
        </w:rPr>
        <w:tab/>
      </w:r>
      <w:r w:rsidRPr="00356203">
        <w:rPr>
          <w:b w:val="0"/>
        </w:rPr>
        <w:tab/>
      </w:r>
      <w:r w:rsidR="008227AF" w:rsidRPr="00356203">
        <w:rPr>
          <w:b w:val="0"/>
        </w:rPr>
        <w:t>Таблица 3</w:t>
      </w:r>
      <w:r w:rsidR="008227AF" w:rsidRPr="00356203">
        <w:rPr>
          <w:b w:val="0"/>
          <w:lang w:val="en-US"/>
        </w:rPr>
        <w:t>b</w:t>
      </w:r>
      <w:r w:rsidRPr="00356203">
        <w:rPr>
          <w:b w:val="0"/>
        </w:rPr>
        <w:br/>
      </w:r>
      <w:r w:rsidR="008227AF" w:rsidRPr="008227AF">
        <w:t xml:space="preserve">Указания по статистической обработке полученных данных </w:t>
      </w:r>
      <w:r>
        <w:t>–</w:t>
      </w:r>
      <w:r w:rsidR="008227AF" w:rsidRPr="008227AF">
        <w:t xml:space="preserve"> оценка для документального подтверждения эффективности очистки</w:t>
      </w:r>
    </w:p>
    <w:p w:rsidR="008227AF" w:rsidRPr="00356203" w:rsidRDefault="008227AF" w:rsidP="00356203">
      <w:pPr>
        <w:pStyle w:val="SingleTxt"/>
        <w:spacing w:after="0" w:line="120" w:lineRule="exact"/>
        <w:rPr>
          <w:bCs/>
          <w:sz w:val="10"/>
        </w:rPr>
      </w:pPr>
    </w:p>
    <w:p w:rsidR="00356203" w:rsidRPr="00356203" w:rsidRDefault="00356203" w:rsidP="00356203">
      <w:pPr>
        <w:pStyle w:val="SingleTxt"/>
        <w:spacing w:after="0" w:line="120" w:lineRule="exact"/>
        <w:rPr>
          <w:bCs/>
          <w:sz w:val="10"/>
        </w:rPr>
      </w:pPr>
    </w:p>
    <w:tbl>
      <w:tblPr>
        <w:tblW w:w="8737"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37"/>
        <w:gridCol w:w="2610"/>
        <w:gridCol w:w="810"/>
        <w:gridCol w:w="990"/>
        <w:gridCol w:w="990"/>
      </w:tblGrid>
      <w:tr w:rsidR="00356203" w:rsidRPr="00356203" w:rsidTr="000B41FC">
        <w:trPr>
          <w:trHeight w:val="444"/>
          <w:tblHeader/>
        </w:trPr>
        <w:tc>
          <w:tcPr>
            <w:tcW w:w="3337" w:type="dxa"/>
            <w:tcMar>
              <w:left w:w="43" w:type="dxa"/>
            </w:tcMar>
            <w:vAlign w:val="bottom"/>
            <w:hideMark/>
          </w:tcPr>
          <w:p w:rsidR="00356203" w:rsidRPr="00356203" w:rsidRDefault="00356203" w:rsidP="00356203">
            <w:pPr>
              <w:suppressAutoHyphens/>
              <w:spacing w:before="80" w:after="80" w:line="160" w:lineRule="exact"/>
              <w:rPr>
                <w:i/>
                <w:sz w:val="14"/>
                <w:szCs w:val="14"/>
              </w:rPr>
            </w:pPr>
            <w:r w:rsidRPr="00356203">
              <w:rPr>
                <w:i/>
                <w:sz w:val="14"/>
                <w:szCs w:val="14"/>
              </w:rPr>
              <w:t>Параметр</w:t>
            </w:r>
          </w:p>
        </w:tc>
        <w:tc>
          <w:tcPr>
            <w:tcW w:w="2610" w:type="dxa"/>
            <w:tcMar>
              <w:left w:w="43" w:type="dxa"/>
            </w:tcMar>
            <w:vAlign w:val="bottom"/>
            <w:hideMark/>
          </w:tcPr>
          <w:p w:rsidR="00356203" w:rsidRPr="00356203" w:rsidRDefault="00356203" w:rsidP="00356203">
            <w:pPr>
              <w:suppressAutoHyphens/>
              <w:spacing w:before="80" w:after="80" w:line="160" w:lineRule="exact"/>
              <w:rPr>
                <w:i/>
                <w:sz w:val="14"/>
                <w:szCs w:val="14"/>
              </w:rPr>
            </w:pPr>
            <w:r w:rsidRPr="00356203">
              <w:rPr>
                <w:i/>
                <w:sz w:val="14"/>
                <w:szCs w:val="14"/>
              </w:rPr>
              <w:t>Тип пробы</w:t>
            </w:r>
          </w:p>
        </w:tc>
        <w:tc>
          <w:tcPr>
            <w:tcW w:w="810" w:type="dxa"/>
            <w:tcMar>
              <w:left w:w="43" w:type="dxa"/>
            </w:tcMar>
            <w:vAlign w:val="bottom"/>
            <w:hideMark/>
          </w:tcPr>
          <w:p w:rsidR="00356203" w:rsidRPr="00356203" w:rsidRDefault="00356203" w:rsidP="00356203">
            <w:pPr>
              <w:suppressAutoHyphens/>
              <w:spacing w:before="80" w:after="80" w:line="160" w:lineRule="exact"/>
              <w:rPr>
                <w:i/>
                <w:sz w:val="14"/>
                <w:szCs w:val="14"/>
              </w:rPr>
            </w:pPr>
            <w:r w:rsidRPr="00356203">
              <w:rPr>
                <w:i/>
                <w:sz w:val="14"/>
                <w:szCs w:val="14"/>
              </w:rPr>
              <w:t>Среднее значение</w:t>
            </w:r>
          </w:p>
        </w:tc>
        <w:tc>
          <w:tcPr>
            <w:tcW w:w="990" w:type="dxa"/>
            <w:tcMar>
              <w:left w:w="43" w:type="dxa"/>
            </w:tcMar>
            <w:vAlign w:val="bottom"/>
            <w:hideMark/>
          </w:tcPr>
          <w:p w:rsidR="00356203" w:rsidRPr="00356203" w:rsidRDefault="00356203" w:rsidP="00356203">
            <w:pPr>
              <w:suppressAutoHyphens/>
              <w:spacing w:before="80" w:after="80" w:line="160" w:lineRule="exact"/>
              <w:rPr>
                <w:i/>
                <w:sz w:val="14"/>
                <w:szCs w:val="14"/>
              </w:rPr>
            </w:pPr>
            <w:r w:rsidRPr="00356203">
              <w:rPr>
                <w:i/>
                <w:sz w:val="14"/>
                <w:szCs w:val="14"/>
              </w:rPr>
              <w:t>Мин.</w:t>
            </w:r>
          </w:p>
        </w:tc>
        <w:tc>
          <w:tcPr>
            <w:tcW w:w="990" w:type="dxa"/>
            <w:tcMar>
              <w:left w:w="43" w:type="dxa"/>
            </w:tcMar>
            <w:vAlign w:val="bottom"/>
            <w:hideMark/>
          </w:tcPr>
          <w:p w:rsidR="00356203" w:rsidRPr="00356203" w:rsidRDefault="00356203" w:rsidP="00356203">
            <w:pPr>
              <w:suppressAutoHyphens/>
              <w:spacing w:before="80" w:after="80" w:line="160" w:lineRule="exact"/>
              <w:rPr>
                <w:i/>
                <w:sz w:val="14"/>
                <w:szCs w:val="14"/>
              </w:rPr>
            </w:pPr>
            <w:r w:rsidRPr="00356203">
              <w:rPr>
                <w:i/>
                <w:sz w:val="14"/>
                <w:szCs w:val="14"/>
              </w:rPr>
              <w:t>Макс.</w:t>
            </w:r>
          </w:p>
        </w:tc>
      </w:tr>
      <w:tr w:rsidR="00356203" w:rsidRPr="00356203" w:rsidTr="000B41FC">
        <w:tc>
          <w:tcPr>
            <w:tcW w:w="3337" w:type="dxa"/>
            <w:tcMar>
              <w:left w:w="43" w:type="dxa"/>
            </w:tcMar>
            <w:hideMark/>
          </w:tcPr>
          <w:p w:rsidR="00356203" w:rsidRPr="00356203" w:rsidRDefault="00356203" w:rsidP="00FA691C">
            <w:pPr>
              <w:suppressAutoHyphens/>
              <w:spacing w:before="40" w:after="80"/>
              <w:rPr>
                <w:szCs w:val="20"/>
                <w:lang w:val="en-GB"/>
              </w:rPr>
            </w:pPr>
            <w:proofErr w:type="spellStart"/>
            <w:r w:rsidRPr="00356203">
              <w:rPr>
                <w:szCs w:val="20"/>
                <w:lang w:val="en-GB"/>
              </w:rPr>
              <w:t>Эффективность</w:t>
            </w:r>
            <w:proofErr w:type="spellEnd"/>
            <w:r w:rsidRPr="00356203">
              <w:rPr>
                <w:szCs w:val="20"/>
                <w:lang w:val="en-GB"/>
              </w:rPr>
              <w:t xml:space="preserve"> </w:t>
            </w:r>
            <w:proofErr w:type="spellStart"/>
            <w:r w:rsidRPr="00356203">
              <w:rPr>
                <w:szCs w:val="20"/>
                <w:lang w:val="en-GB"/>
              </w:rPr>
              <w:t>удаления</w:t>
            </w:r>
            <w:proofErr w:type="spellEnd"/>
            <w:r w:rsidRPr="00356203">
              <w:rPr>
                <w:szCs w:val="20"/>
                <w:lang w:val="en-GB"/>
              </w:rPr>
              <w:t xml:space="preserve"> </w:t>
            </w:r>
            <w:proofErr w:type="spellStart"/>
            <w:r w:rsidRPr="00356203">
              <w:rPr>
                <w:szCs w:val="20"/>
                <w:lang w:val="en-GB"/>
              </w:rPr>
              <w:t>по</w:t>
            </w:r>
            <w:proofErr w:type="spellEnd"/>
            <w:r w:rsidRPr="00356203">
              <w:rPr>
                <w:szCs w:val="20"/>
                <w:lang w:val="en-GB"/>
              </w:rPr>
              <w:t xml:space="preserve"> БПК</w:t>
            </w:r>
            <w:r w:rsidRPr="000B41FC">
              <w:rPr>
                <w:szCs w:val="20"/>
                <w:vertAlign w:val="subscript"/>
                <w:lang w:val="en-GB"/>
              </w:rPr>
              <w:t>5</w:t>
            </w:r>
          </w:p>
        </w:tc>
        <w:tc>
          <w:tcPr>
            <w:tcW w:w="2610" w:type="dxa"/>
            <w:tcMar>
              <w:left w:w="43" w:type="dxa"/>
            </w:tcMar>
            <w:hideMark/>
          </w:tcPr>
          <w:p w:rsidR="00356203" w:rsidRPr="00356203" w:rsidRDefault="00356203" w:rsidP="00FA691C">
            <w:pPr>
              <w:suppressAutoHyphens/>
              <w:spacing w:before="40" w:after="80"/>
              <w:rPr>
                <w:szCs w:val="20"/>
                <w:lang w:val="en-GB"/>
              </w:rPr>
            </w:pPr>
            <w:proofErr w:type="spellStart"/>
            <w:r w:rsidRPr="00356203">
              <w:rPr>
                <w:szCs w:val="20"/>
                <w:lang w:val="en-GB"/>
              </w:rPr>
              <w:t>Усредненные</w:t>
            </w:r>
            <w:proofErr w:type="spellEnd"/>
            <w:r w:rsidRPr="00356203">
              <w:rPr>
                <w:szCs w:val="20"/>
                <w:lang w:val="en-GB"/>
              </w:rPr>
              <w:t xml:space="preserve"> </w:t>
            </w:r>
            <w:proofErr w:type="spellStart"/>
            <w:r w:rsidRPr="00356203">
              <w:rPr>
                <w:szCs w:val="20"/>
                <w:lang w:val="en-GB"/>
              </w:rPr>
              <w:t>пробы</w:t>
            </w:r>
            <w:proofErr w:type="spellEnd"/>
            <w:r w:rsidRPr="00356203">
              <w:rPr>
                <w:szCs w:val="20"/>
                <w:lang w:val="en-GB"/>
              </w:rPr>
              <w:t xml:space="preserve"> </w:t>
            </w:r>
            <w:proofErr w:type="spellStart"/>
            <w:r w:rsidRPr="00356203">
              <w:rPr>
                <w:szCs w:val="20"/>
                <w:lang w:val="en-GB"/>
              </w:rPr>
              <w:t>за</w:t>
            </w:r>
            <w:proofErr w:type="spellEnd"/>
            <w:r w:rsidRPr="00356203">
              <w:rPr>
                <w:szCs w:val="20"/>
                <w:lang w:val="en-GB"/>
              </w:rPr>
              <w:t xml:space="preserve"> 24 ч</w:t>
            </w:r>
          </w:p>
        </w:tc>
        <w:tc>
          <w:tcPr>
            <w:tcW w:w="810" w:type="dxa"/>
            <w:tcMar>
              <w:left w:w="43" w:type="dxa"/>
            </w:tcMar>
          </w:tcPr>
          <w:p w:rsidR="00356203" w:rsidRPr="00356203" w:rsidRDefault="00356203" w:rsidP="00FA691C">
            <w:pPr>
              <w:suppressAutoHyphens/>
              <w:spacing w:before="40" w:after="80"/>
              <w:rPr>
                <w:szCs w:val="20"/>
                <w:lang w:val="en-GB"/>
              </w:rPr>
            </w:pPr>
          </w:p>
        </w:tc>
        <w:tc>
          <w:tcPr>
            <w:tcW w:w="990" w:type="dxa"/>
            <w:tcMar>
              <w:left w:w="43" w:type="dxa"/>
            </w:tcMar>
          </w:tcPr>
          <w:p w:rsidR="00356203" w:rsidRPr="00356203" w:rsidRDefault="00356203" w:rsidP="00356203">
            <w:pPr>
              <w:suppressAutoHyphens/>
              <w:spacing w:before="40" w:after="120"/>
              <w:rPr>
                <w:szCs w:val="20"/>
                <w:lang w:val="en-GB"/>
              </w:rPr>
            </w:pPr>
          </w:p>
        </w:tc>
        <w:tc>
          <w:tcPr>
            <w:tcW w:w="990" w:type="dxa"/>
            <w:tcMar>
              <w:left w:w="43" w:type="dxa"/>
            </w:tcMar>
          </w:tcPr>
          <w:p w:rsidR="00356203" w:rsidRPr="00356203" w:rsidRDefault="00356203" w:rsidP="00356203">
            <w:pPr>
              <w:suppressAutoHyphens/>
              <w:spacing w:before="40" w:after="120"/>
              <w:rPr>
                <w:szCs w:val="20"/>
                <w:lang w:val="en-GB"/>
              </w:rPr>
            </w:pPr>
          </w:p>
        </w:tc>
      </w:tr>
      <w:tr w:rsidR="00356203" w:rsidRPr="00356203" w:rsidTr="000B41FC">
        <w:tc>
          <w:tcPr>
            <w:tcW w:w="3337" w:type="dxa"/>
            <w:tcMar>
              <w:left w:w="43" w:type="dxa"/>
            </w:tcMar>
            <w:hideMark/>
          </w:tcPr>
          <w:p w:rsidR="00356203" w:rsidRPr="00356203" w:rsidRDefault="00356203" w:rsidP="00FA691C">
            <w:pPr>
              <w:suppressAutoHyphens/>
              <w:spacing w:before="40" w:after="80"/>
              <w:rPr>
                <w:szCs w:val="20"/>
                <w:lang w:val="en-GB"/>
              </w:rPr>
            </w:pPr>
            <w:proofErr w:type="spellStart"/>
            <w:r w:rsidRPr="00356203">
              <w:rPr>
                <w:szCs w:val="20"/>
                <w:lang w:val="en-GB"/>
              </w:rPr>
              <w:t>Эффективность</w:t>
            </w:r>
            <w:proofErr w:type="spellEnd"/>
            <w:r w:rsidRPr="00356203">
              <w:rPr>
                <w:szCs w:val="20"/>
                <w:lang w:val="en-GB"/>
              </w:rPr>
              <w:t xml:space="preserve"> </w:t>
            </w:r>
            <w:proofErr w:type="spellStart"/>
            <w:r w:rsidRPr="00356203">
              <w:rPr>
                <w:szCs w:val="20"/>
                <w:lang w:val="en-GB"/>
              </w:rPr>
              <w:t>удаления</w:t>
            </w:r>
            <w:proofErr w:type="spellEnd"/>
            <w:r w:rsidRPr="00356203">
              <w:rPr>
                <w:szCs w:val="20"/>
                <w:lang w:val="en-GB"/>
              </w:rPr>
              <w:t xml:space="preserve"> </w:t>
            </w:r>
            <w:proofErr w:type="spellStart"/>
            <w:r w:rsidRPr="00356203">
              <w:rPr>
                <w:szCs w:val="20"/>
                <w:lang w:val="en-GB"/>
              </w:rPr>
              <w:t>по</w:t>
            </w:r>
            <w:proofErr w:type="spellEnd"/>
            <w:r w:rsidRPr="00356203">
              <w:rPr>
                <w:szCs w:val="20"/>
                <w:lang w:val="en-GB"/>
              </w:rPr>
              <w:t xml:space="preserve"> БПК</w:t>
            </w:r>
            <w:r w:rsidRPr="000B41FC">
              <w:rPr>
                <w:szCs w:val="20"/>
                <w:vertAlign w:val="subscript"/>
                <w:lang w:val="en-GB"/>
              </w:rPr>
              <w:t>5</w:t>
            </w:r>
          </w:p>
        </w:tc>
        <w:tc>
          <w:tcPr>
            <w:tcW w:w="2610" w:type="dxa"/>
            <w:tcMar>
              <w:left w:w="43" w:type="dxa"/>
            </w:tcMar>
            <w:hideMark/>
          </w:tcPr>
          <w:p w:rsidR="00356203" w:rsidRPr="00356203" w:rsidRDefault="00356203" w:rsidP="00FA691C">
            <w:pPr>
              <w:suppressAutoHyphens/>
              <w:spacing w:before="40" w:after="80"/>
              <w:rPr>
                <w:szCs w:val="20"/>
                <w:lang w:val="en-GB"/>
              </w:rPr>
            </w:pPr>
            <w:proofErr w:type="spellStart"/>
            <w:r w:rsidRPr="00356203">
              <w:rPr>
                <w:szCs w:val="20"/>
                <w:lang w:val="en-GB"/>
              </w:rPr>
              <w:t>Произвольные</w:t>
            </w:r>
            <w:proofErr w:type="spellEnd"/>
            <w:r w:rsidRPr="00356203">
              <w:rPr>
                <w:szCs w:val="20"/>
                <w:lang w:val="en-GB"/>
              </w:rPr>
              <w:t xml:space="preserve"> </w:t>
            </w:r>
            <w:proofErr w:type="spellStart"/>
            <w:r w:rsidRPr="00356203">
              <w:rPr>
                <w:szCs w:val="20"/>
                <w:lang w:val="en-GB"/>
              </w:rPr>
              <w:t>пробы</w:t>
            </w:r>
            <w:proofErr w:type="spellEnd"/>
          </w:p>
        </w:tc>
        <w:tc>
          <w:tcPr>
            <w:tcW w:w="810" w:type="dxa"/>
            <w:tcMar>
              <w:left w:w="43" w:type="dxa"/>
            </w:tcMar>
          </w:tcPr>
          <w:p w:rsidR="00356203" w:rsidRPr="00356203" w:rsidRDefault="00356203" w:rsidP="00FA691C">
            <w:pPr>
              <w:suppressAutoHyphens/>
              <w:spacing w:before="40" w:after="80"/>
              <w:rPr>
                <w:szCs w:val="20"/>
                <w:lang w:val="en-GB"/>
              </w:rPr>
            </w:pPr>
          </w:p>
        </w:tc>
        <w:tc>
          <w:tcPr>
            <w:tcW w:w="990" w:type="dxa"/>
            <w:tcMar>
              <w:left w:w="43" w:type="dxa"/>
            </w:tcMar>
          </w:tcPr>
          <w:p w:rsidR="00356203" w:rsidRPr="00356203" w:rsidRDefault="00356203" w:rsidP="00356203">
            <w:pPr>
              <w:suppressAutoHyphens/>
              <w:spacing w:before="40" w:after="120"/>
              <w:rPr>
                <w:szCs w:val="20"/>
                <w:lang w:val="en-GB"/>
              </w:rPr>
            </w:pPr>
          </w:p>
        </w:tc>
        <w:tc>
          <w:tcPr>
            <w:tcW w:w="990" w:type="dxa"/>
            <w:tcMar>
              <w:left w:w="43" w:type="dxa"/>
            </w:tcMar>
          </w:tcPr>
          <w:p w:rsidR="00356203" w:rsidRPr="00356203" w:rsidRDefault="00356203" w:rsidP="00356203">
            <w:pPr>
              <w:suppressAutoHyphens/>
              <w:spacing w:before="40" w:after="120"/>
              <w:rPr>
                <w:szCs w:val="20"/>
                <w:lang w:val="en-GB"/>
              </w:rPr>
            </w:pPr>
          </w:p>
        </w:tc>
      </w:tr>
      <w:tr w:rsidR="00356203" w:rsidRPr="00356203" w:rsidTr="000B41FC">
        <w:tc>
          <w:tcPr>
            <w:tcW w:w="3337" w:type="dxa"/>
            <w:tcMar>
              <w:left w:w="43" w:type="dxa"/>
            </w:tcMar>
            <w:hideMark/>
          </w:tcPr>
          <w:p w:rsidR="00356203" w:rsidRPr="00356203" w:rsidRDefault="00356203" w:rsidP="00FA691C">
            <w:pPr>
              <w:suppressAutoHyphens/>
              <w:spacing w:before="40" w:after="80"/>
              <w:rPr>
                <w:szCs w:val="20"/>
                <w:lang w:val="en-GB"/>
              </w:rPr>
            </w:pPr>
            <w:proofErr w:type="spellStart"/>
            <w:r w:rsidRPr="00356203">
              <w:rPr>
                <w:szCs w:val="20"/>
                <w:lang w:val="en-GB"/>
              </w:rPr>
              <w:t>Эффективность</w:t>
            </w:r>
            <w:proofErr w:type="spellEnd"/>
            <w:r w:rsidRPr="00356203">
              <w:rPr>
                <w:szCs w:val="20"/>
                <w:lang w:val="en-GB"/>
              </w:rPr>
              <w:t xml:space="preserve"> </w:t>
            </w:r>
            <w:proofErr w:type="spellStart"/>
            <w:r w:rsidRPr="00356203">
              <w:rPr>
                <w:szCs w:val="20"/>
                <w:lang w:val="en-GB"/>
              </w:rPr>
              <w:t>удаления</w:t>
            </w:r>
            <w:proofErr w:type="spellEnd"/>
            <w:r w:rsidRPr="00356203">
              <w:rPr>
                <w:szCs w:val="20"/>
                <w:lang w:val="en-GB"/>
              </w:rPr>
              <w:t xml:space="preserve"> </w:t>
            </w:r>
            <w:proofErr w:type="spellStart"/>
            <w:r w:rsidRPr="00356203">
              <w:rPr>
                <w:szCs w:val="20"/>
                <w:lang w:val="en-GB"/>
              </w:rPr>
              <w:t>по</w:t>
            </w:r>
            <w:proofErr w:type="spellEnd"/>
            <w:r w:rsidRPr="00356203">
              <w:rPr>
                <w:szCs w:val="20"/>
                <w:lang w:val="en-GB"/>
              </w:rPr>
              <w:t xml:space="preserve"> ХПК</w:t>
            </w:r>
          </w:p>
        </w:tc>
        <w:tc>
          <w:tcPr>
            <w:tcW w:w="2610" w:type="dxa"/>
            <w:tcMar>
              <w:left w:w="43" w:type="dxa"/>
            </w:tcMar>
            <w:hideMark/>
          </w:tcPr>
          <w:p w:rsidR="00356203" w:rsidRPr="00356203" w:rsidRDefault="00356203" w:rsidP="00FA691C">
            <w:pPr>
              <w:suppressAutoHyphens/>
              <w:spacing w:before="40" w:after="80"/>
              <w:rPr>
                <w:szCs w:val="20"/>
                <w:lang w:val="en-GB"/>
              </w:rPr>
            </w:pPr>
            <w:proofErr w:type="spellStart"/>
            <w:r w:rsidRPr="00356203">
              <w:rPr>
                <w:szCs w:val="20"/>
                <w:lang w:val="en-GB"/>
              </w:rPr>
              <w:t>Усредненные</w:t>
            </w:r>
            <w:proofErr w:type="spellEnd"/>
            <w:r w:rsidRPr="00356203">
              <w:rPr>
                <w:szCs w:val="20"/>
                <w:lang w:val="en-GB"/>
              </w:rPr>
              <w:t xml:space="preserve"> </w:t>
            </w:r>
            <w:proofErr w:type="spellStart"/>
            <w:r w:rsidRPr="00356203">
              <w:rPr>
                <w:szCs w:val="20"/>
                <w:lang w:val="en-GB"/>
              </w:rPr>
              <w:t>пробы</w:t>
            </w:r>
            <w:proofErr w:type="spellEnd"/>
            <w:r w:rsidRPr="00356203">
              <w:rPr>
                <w:szCs w:val="20"/>
                <w:lang w:val="en-GB"/>
              </w:rPr>
              <w:t xml:space="preserve"> </w:t>
            </w:r>
            <w:proofErr w:type="spellStart"/>
            <w:r w:rsidRPr="00356203">
              <w:rPr>
                <w:szCs w:val="20"/>
                <w:lang w:val="en-GB"/>
              </w:rPr>
              <w:t>за</w:t>
            </w:r>
            <w:proofErr w:type="spellEnd"/>
            <w:r w:rsidRPr="00356203">
              <w:rPr>
                <w:szCs w:val="20"/>
                <w:lang w:val="en-GB"/>
              </w:rPr>
              <w:t xml:space="preserve"> 24 ч</w:t>
            </w:r>
          </w:p>
        </w:tc>
        <w:tc>
          <w:tcPr>
            <w:tcW w:w="810" w:type="dxa"/>
            <w:tcMar>
              <w:left w:w="43" w:type="dxa"/>
            </w:tcMar>
          </w:tcPr>
          <w:p w:rsidR="00356203" w:rsidRPr="00356203" w:rsidRDefault="00356203" w:rsidP="00FA691C">
            <w:pPr>
              <w:suppressAutoHyphens/>
              <w:spacing w:before="40" w:after="80"/>
              <w:rPr>
                <w:szCs w:val="20"/>
                <w:lang w:val="en-GB"/>
              </w:rPr>
            </w:pPr>
          </w:p>
        </w:tc>
        <w:tc>
          <w:tcPr>
            <w:tcW w:w="990" w:type="dxa"/>
            <w:tcMar>
              <w:left w:w="43" w:type="dxa"/>
            </w:tcMar>
          </w:tcPr>
          <w:p w:rsidR="00356203" w:rsidRPr="00356203" w:rsidRDefault="00356203" w:rsidP="00356203">
            <w:pPr>
              <w:suppressAutoHyphens/>
              <w:spacing w:before="40" w:after="120"/>
              <w:rPr>
                <w:szCs w:val="20"/>
                <w:lang w:val="en-GB"/>
              </w:rPr>
            </w:pPr>
          </w:p>
        </w:tc>
        <w:tc>
          <w:tcPr>
            <w:tcW w:w="990" w:type="dxa"/>
            <w:tcMar>
              <w:left w:w="43" w:type="dxa"/>
            </w:tcMar>
          </w:tcPr>
          <w:p w:rsidR="00356203" w:rsidRPr="00356203" w:rsidRDefault="00356203" w:rsidP="00356203">
            <w:pPr>
              <w:suppressAutoHyphens/>
              <w:spacing w:before="40" w:after="120"/>
              <w:rPr>
                <w:szCs w:val="20"/>
                <w:lang w:val="en-GB"/>
              </w:rPr>
            </w:pPr>
          </w:p>
        </w:tc>
      </w:tr>
      <w:tr w:rsidR="00356203" w:rsidRPr="00356203" w:rsidTr="000B41FC">
        <w:tc>
          <w:tcPr>
            <w:tcW w:w="3337" w:type="dxa"/>
            <w:tcMar>
              <w:left w:w="43" w:type="dxa"/>
            </w:tcMar>
            <w:hideMark/>
          </w:tcPr>
          <w:p w:rsidR="00356203" w:rsidRPr="00356203" w:rsidRDefault="00356203" w:rsidP="00FA691C">
            <w:pPr>
              <w:suppressAutoHyphens/>
              <w:spacing w:before="40" w:after="80"/>
              <w:rPr>
                <w:szCs w:val="20"/>
                <w:lang w:val="en-GB"/>
              </w:rPr>
            </w:pPr>
            <w:proofErr w:type="spellStart"/>
            <w:r w:rsidRPr="00356203">
              <w:rPr>
                <w:szCs w:val="20"/>
                <w:lang w:val="en-GB"/>
              </w:rPr>
              <w:t>Эффективность</w:t>
            </w:r>
            <w:proofErr w:type="spellEnd"/>
            <w:r w:rsidRPr="00356203">
              <w:rPr>
                <w:szCs w:val="20"/>
                <w:lang w:val="en-GB"/>
              </w:rPr>
              <w:t xml:space="preserve"> </w:t>
            </w:r>
            <w:proofErr w:type="spellStart"/>
            <w:r w:rsidRPr="00356203">
              <w:rPr>
                <w:szCs w:val="20"/>
                <w:lang w:val="en-GB"/>
              </w:rPr>
              <w:t>удаления</w:t>
            </w:r>
            <w:proofErr w:type="spellEnd"/>
            <w:r w:rsidRPr="00356203">
              <w:rPr>
                <w:szCs w:val="20"/>
                <w:lang w:val="en-GB"/>
              </w:rPr>
              <w:t xml:space="preserve"> </w:t>
            </w:r>
            <w:proofErr w:type="spellStart"/>
            <w:r w:rsidRPr="00356203">
              <w:rPr>
                <w:szCs w:val="20"/>
                <w:lang w:val="en-GB"/>
              </w:rPr>
              <w:t>по</w:t>
            </w:r>
            <w:proofErr w:type="spellEnd"/>
            <w:r w:rsidRPr="00356203">
              <w:rPr>
                <w:szCs w:val="20"/>
                <w:lang w:val="en-GB"/>
              </w:rPr>
              <w:t xml:space="preserve"> ХПК</w:t>
            </w:r>
          </w:p>
        </w:tc>
        <w:tc>
          <w:tcPr>
            <w:tcW w:w="2610" w:type="dxa"/>
            <w:tcMar>
              <w:left w:w="43" w:type="dxa"/>
            </w:tcMar>
            <w:hideMark/>
          </w:tcPr>
          <w:p w:rsidR="00356203" w:rsidRPr="00356203" w:rsidRDefault="00356203" w:rsidP="00FA691C">
            <w:pPr>
              <w:suppressAutoHyphens/>
              <w:spacing w:before="40" w:after="80"/>
              <w:rPr>
                <w:szCs w:val="20"/>
                <w:lang w:val="en-GB"/>
              </w:rPr>
            </w:pPr>
            <w:proofErr w:type="spellStart"/>
            <w:r w:rsidRPr="00356203">
              <w:rPr>
                <w:szCs w:val="20"/>
                <w:lang w:val="en-GB"/>
              </w:rPr>
              <w:t>Произвольные</w:t>
            </w:r>
            <w:proofErr w:type="spellEnd"/>
            <w:r w:rsidRPr="00356203">
              <w:rPr>
                <w:szCs w:val="20"/>
                <w:lang w:val="en-GB"/>
              </w:rPr>
              <w:t xml:space="preserve"> </w:t>
            </w:r>
            <w:proofErr w:type="spellStart"/>
            <w:r w:rsidRPr="00356203">
              <w:rPr>
                <w:szCs w:val="20"/>
                <w:lang w:val="en-GB"/>
              </w:rPr>
              <w:t>пробы</w:t>
            </w:r>
            <w:proofErr w:type="spellEnd"/>
          </w:p>
        </w:tc>
        <w:tc>
          <w:tcPr>
            <w:tcW w:w="810" w:type="dxa"/>
            <w:tcMar>
              <w:left w:w="43" w:type="dxa"/>
            </w:tcMar>
          </w:tcPr>
          <w:p w:rsidR="00356203" w:rsidRPr="00356203" w:rsidRDefault="00356203" w:rsidP="00FA691C">
            <w:pPr>
              <w:suppressAutoHyphens/>
              <w:spacing w:before="40" w:after="80"/>
              <w:rPr>
                <w:szCs w:val="20"/>
                <w:lang w:val="en-GB"/>
              </w:rPr>
            </w:pPr>
          </w:p>
        </w:tc>
        <w:tc>
          <w:tcPr>
            <w:tcW w:w="990" w:type="dxa"/>
            <w:tcMar>
              <w:left w:w="43" w:type="dxa"/>
            </w:tcMar>
          </w:tcPr>
          <w:p w:rsidR="00356203" w:rsidRPr="00356203" w:rsidRDefault="00356203" w:rsidP="00356203">
            <w:pPr>
              <w:suppressAutoHyphens/>
              <w:spacing w:before="40" w:after="120"/>
              <w:rPr>
                <w:szCs w:val="20"/>
                <w:lang w:val="en-GB"/>
              </w:rPr>
            </w:pPr>
          </w:p>
        </w:tc>
        <w:tc>
          <w:tcPr>
            <w:tcW w:w="990" w:type="dxa"/>
            <w:tcMar>
              <w:left w:w="43" w:type="dxa"/>
            </w:tcMar>
          </w:tcPr>
          <w:p w:rsidR="00356203" w:rsidRPr="00356203" w:rsidRDefault="00356203" w:rsidP="00356203">
            <w:pPr>
              <w:suppressAutoHyphens/>
              <w:spacing w:before="40" w:after="120"/>
              <w:rPr>
                <w:szCs w:val="20"/>
                <w:lang w:val="en-GB"/>
              </w:rPr>
            </w:pPr>
          </w:p>
        </w:tc>
      </w:tr>
      <w:tr w:rsidR="00356203" w:rsidRPr="00356203" w:rsidTr="000B41FC">
        <w:tc>
          <w:tcPr>
            <w:tcW w:w="3337" w:type="dxa"/>
            <w:tcMar>
              <w:left w:w="43" w:type="dxa"/>
            </w:tcMar>
            <w:hideMark/>
          </w:tcPr>
          <w:p w:rsidR="00356203" w:rsidRPr="00356203" w:rsidRDefault="00356203" w:rsidP="00FA691C">
            <w:pPr>
              <w:suppressAutoHyphens/>
              <w:spacing w:before="40" w:after="80"/>
              <w:rPr>
                <w:szCs w:val="20"/>
                <w:lang w:val="en-GB"/>
              </w:rPr>
            </w:pPr>
            <w:proofErr w:type="spellStart"/>
            <w:r w:rsidRPr="00356203">
              <w:rPr>
                <w:szCs w:val="20"/>
                <w:lang w:val="en-GB"/>
              </w:rPr>
              <w:t>Эффективность</w:t>
            </w:r>
            <w:proofErr w:type="spellEnd"/>
            <w:r w:rsidRPr="00356203">
              <w:rPr>
                <w:szCs w:val="20"/>
                <w:lang w:val="en-GB"/>
              </w:rPr>
              <w:t xml:space="preserve"> </w:t>
            </w:r>
            <w:proofErr w:type="spellStart"/>
            <w:r w:rsidRPr="00356203">
              <w:rPr>
                <w:szCs w:val="20"/>
                <w:lang w:val="en-GB"/>
              </w:rPr>
              <w:t>удаления</w:t>
            </w:r>
            <w:proofErr w:type="spellEnd"/>
            <w:r w:rsidRPr="00356203">
              <w:rPr>
                <w:szCs w:val="20"/>
                <w:lang w:val="en-GB"/>
              </w:rPr>
              <w:t xml:space="preserve"> </w:t>
            </w:r>
            <w:proofErr w:type="spellStart"/>
            <w:r w:rsidRPr="00356203">
              <w:rPr>
                <w:szCs w:val="20"/>
                <w:lang w:val="en-GB"/>
              </w:rPr>
              <w:t>по</w:t>
            </w:r>
            <w:proofErr w:type="spellEnd"/>
            <w:r w:rsidRPr="00356203">
              <w:rPr>
                <w:szCs w:val="20"/>
                <w:lang w:val="en-GB"/>
              </w:rPr>
              <w:t xml:space="preserve"> TOC</w:t>
            </w:r>
          </w:p>
        </w:tc>
        <w:tc>
          <w:tcPr>
            <w:tcW w:w="2610" w:type="dxa"/>
            <w:tcMar>
              <w:left w:w="43" w:type="dxa"/>
            </w:tcMar>
            <w:hideMark/>
          </w:tcPr>
          <w:p w:rsidR="00356203" w:rsidRPr="00356203" w:rsidRDefault="00356203" w:rsidP="00FA691C">
            <w:pPr>
              <w:suppressAutoHyphens/>
              <w:spacing w:before="40" w:after="80"/>
              <w:rPr>
                <w:szCs w:val="20"/>
                <w:lang w:val="en-GB"/>
              </w:rPr>
            </w:pPr>
            <w:proofErr w:type="spellStart"/>
            <w:r w:rsidRPr="00356203">
              <w:rPr>
                <w:szCs w:val="20"/>
                <w:lang w:val="en-GB"/>
              </w:rPr>
              <w:t>Усредненные</w:t>
            </w:r>
            <w:proofErr w:type="spellEnd"/>
            <w:r w:rsidRPr="00356203">
              <w:rPr>
                <w:szCs w:val="20"/>
                <w:lang w:val="en-GB"/>
              </w:rPr>
              <w:t xml:space="preserve"> </w:t>
            </w:r>
            <w:proofErr w:type="spellStart"/>
            <w:r w:rsidRPr="00356203">
              <w:rPr>
                <w:szCs w:val="20"/>
                <w:lang w:val="en-GB"/>
              </w:rPr>
              <w:t>пробы</w:t>
            </w:r>
            <w:proofErr w:type="spellEnd"/>
            <w:r w:rsidRPr="00356203">
              <w:rPr>
                <w:szCs w:val="20"/>
                <w:lang w:val="en-GB"/>
              </w:rPr>
              <w:t xml:space="preserve"> </w:t>
            </w:r>
            <w:proofErr w:type="spellStart"/>
            <w:r w:rsidRPr="00356203">
              <w:rPr>
                <w:szCs w:val="20"/>
                <w:lang w:val="en-GB"/>
              </w:rPr>
              <w:t>за</w:t>
            </w:r>
            <w:proofErr w:type="spellEnd"/>
            <w:r w:rsidRPr="00356203">
              <w:rPr>
                <w:szCs w:val="20"/>
                <w:lang w:val="en-GB"/>
              </w:rPr>
              <w:t xml:space="preserve"> 24 ч</w:t>
            </w:r>
          </w:p>
        </w:tc>
        <w:tc>
          <w:tcPr>
            <w:tcW w:w="810" w:type="dxa"/>
            <w:tcMar>
              <w:left w:w="43" w:type="dxa"/>
            </w:tcMar>
          </w:tcPr>
          <w:p w:rsidR="00356203" w:rsidRPr="00356203" w:rsidRDefault="00356203" w:rsidP="00FA691C">
            <w:pPr>
              <w:suppressAutoHyphens/>
              <w:spacing w:before="40" w:after="80"/>
              <w:rPr>
                <w:szCs w:val="20"/>
                <w:lang w:val="en-GB"/>
              </w:rPr>
            </w:pPr>
          </w:p>
        </w:tc>
        <w:tc>
          <w:tcPr>
            <w:tcW w:w="990" w:type="dxa"/>
            <w:tcMar>
              <w:left w:w="43" w:type="dxa"/>
            </w:tcMar>
          </w:tcPr>
          <w:p w:rsidR="00356203" w:rsidRPr="00356203" w:rsidRDefault="00356203" w:rsidP="00356203">
            <w:pPr>
              <w:suppressAutoHyphens/>
              <w:spacing w:before="40" w:after="120"/>
              <w:rPr>
                <w:szCs w:val="20"/>
                <w:lang w:val="en-GB"/>
              </w:rPr>
            </w:pPr>
          </w:p>
        </w:tc>
        <w:tc>
          <w:tcPr>
            <w:tcW w:w="990" w:type="dxa"/>
            <w:tcMar>
              <w:left w:w="43" w:type="dxa"/>
            </w:tcMar>
          </w:tcPr>
          <w:p w:rsidR="00356203" w:rsidRPr="00356203" w:rsidRDefault="00356203" w:rsidP="00356203">
            <w:pPr>
              <w:suppressAutoHyphens/>
              <w:spacing w:before="40" w:after="120"/>
              <w:rPr>
                <w:szCs w:val="20"/>
                <w:lang w:val="en-GB"/>
              </w:rPr>
            </w:pPr>
          </w:p>
        </w:tc>
      </w:tr>
      <w:tr w:rsidR="00356203" w:rsidRPr="00356203" w:rsidTr="000B41FC">
        <w:tc>
          <w:tcPr>
            <w:tcW w:w="3337" w:type="dxa"/>
            <w:tcMar>
              <w:left w:w="43" w:type="dxa"/>
            </w:tcMar>
            <w:hideMark/>
          </w:tcPr>
          <w:p w:rsidR="00356203" w:rsidRPr="00356203" w:rsidRDefault="00356203" w:rsidP="00FA691C">
            <w:pPr>
              <w:suppressAutoHyphens/>
              <w:spacing w:before="40" w:after="80"/>
              <w:rPr>
                <w:szCs w:val="20"/>
                <w:lang w:val="en-GB"/>
              </w:rPr>
            </w:pPr>
            <w:proofErr w:type="spellStart"/>
            <w:r w:rsidRPr="00356203">
              <w:rPr>
                <w:szCs w:val="20"/>
                <w:lang w:val="en-GB"/>
              </w:rPr>
              <w:t>Эффективность</w:t>
            </w:r>
            <w:proofErr w:type="spellEnd"/>
            <w:r w:rsidRPr="00356203">
              <w:rPr>
                <w:szCs w:val="20"/>
                <w:lang w:val="en-GB"/>
              </w:rPr>
              <w:t xml:space="preserve"> </w:t>
            </w:r>
            <w:proofErr w:type="spellStart"/>
            <w:r w:rsidRPr="00356203">
              <w:rPr>
                <w:szCs w:val="20"/>
                <w:lang w:val="en-GB"/>
              </w:rPr>
              <w:t>удаления</w:t>
            </w:r>
            <w:proofErr w:type="spellEnd"/>
            <w:r w:rsidRPr="00356203">
              <w:rPr>
                <w:szCs w:val="20"/>
                <w:lang w:val="en-GB"/>
              </w:rPr>
              <w:t xml:space="preserve"> </w:t>
            </w:r>
            <w:proofErr w:type="spellStart"/>
            <w:r w:rsidRPr="00356203">
              <w:rPr>
                <w:szCs w:val="20"/>
                <w:lang w:val="en-GB"/>
              </w:rPr>
              <w:t>по</w:t>
            </w:r>
            <w:proofErr w:type="spellEnd"/>
            <w:r w:rsidRPr="00356203">
              <w:rPr>
                <w:szCs w:val="20"/>
                <w:lang w:val="en-GB"/>
              </w:rPr>
              <w:t xml:space="preserve"> TOC</w:t>
            </w:r>
          </w:p>
        </w:tc>
        <w:tc>
          <w:tcPr>
            <w:tcW w:w="2610" w:type="dxa"/>
            <w:tcMar>
              <w:left w:w="43" w:type="dxa"/>
            </w:tcMar>
            <w:hideMark/>
          </w:tcPr>
          <w:p w:rsidR="00356203" w:rsidRPr="00356203" w:rsidRDefault="00356203" w:rsidP="00FA691C">
            <w:pPr>
              <w:suppressAutoHyphens/>
              <w:spacing w:before="40" w:after="80"/>
              <w:rPr>
                <w:szCs w:val="20"/>
                <w:lang w:val="en-GB"/>
              </w:rPr>
            </w:pPr>
            <w:proofErr w:type="spellStart"/>
            <w:r w:rsidRPr="00356203">
              <w:rPr>
                <w:szCs w:val="20"/>
                <w:lang w:val="en-GB"/>
              </w:rPr>
              <w:t>Произвольные</w:t>
            </w:r>
            <w:proofErr w:type="spellEnd"/>
            <w:r w:rsidRPr="00356203">
              <w:rPr>
                <w:szCs w:val="20"/>
                <w:lang w:val="en-GB"/>
              </w:rPr>
              <w:t xml:space="preserve"> </w:t>
            </w:r>
            <w:proofErr w:type="spellStart"/>
            <w:r w:rsidRPr="00356203">
              <w:rPr>
                <w:szCs w:val="20"/>
                <w:lang w:val="en-GB"/>
              </w:rPr>
              <w:t>пробы</w:t>
            </w:r>
            <w:proofErr w:type="spellEnd"/>
          </w:p>
        </w:tc>
        <w:tc>
          <w:tcPr>
            <w:tcW w:w="810" w:type="dxa"/>
            <w:tcMar>
              <w:left w:w="43" w:type="dxa"/>
            </w:tcMar>
          </w:tcPr>
          <w:p w:rsidR="00356203" w:rsidRPr="00356203" w:rsidRDefault="00356203" w:rsidP="00FA691C">
            <w:pPr>
              <w:suppressAutoHyphens/>
              <w:spacing w:before="40" w:after="80"/>
              <w:rPr>
                <w:szCs w:val="20"/>
                <w:lang w:val="en-GB"/>
              </w:rPr>
            </w:pPr>
          </w:p>
        </w:tc>
        <w:tc>
          <w:tcPr>
            <w:tcW w:w="990" w:type="dxa"/>
            <w:tcMar>
              <w:left w:w="43" w:type="dxa"/>
            </w:tcMar>
          </w:tcPr>
          <w:p w:rsidR="00356203" w:rsidRPr="00356203" w:rsidRDefault="00356203" w:rsidP="00356203">
            <w:pPr>
              <w:suppressAutoHyphens/>
              <w:spacing w:before="40" w:after="120"/>
              <w:rPr>
                <w:szCs w:val="20"/>
                <w:lang w:val="en-GB"/>
              </w:rPr>
            </w:pPr>
          </w:p>
        </w:tc>
        <w:tc>
          <w:tcPr>
            <w:tcW w:w="990" w:type="dxa"/>
            <w:tcMar>
              <w:left w:w="43" w:type="dxa"/>
            </w:tcMar>
          </w:tcPr>
          <w:p w:rsidR="00356203" w:rsidRPr="00356203" w:rsidRDefault="00356203" w:rsidP="00356203">
            <w:pPr>
              <w:suppressAutoHyphens/>
              <w:spacing w:before="40" w:after="120"/>
              <w:rPr>
                <w:szCs w:val="20"/>
                <w:lang w:val="en-GB"/>
              </w:rPr>
            </w:pPr>
          </w:p>
        </w:tc>
      </w:tr>
      <w:tr w:rsidR="00356203" w:rsidRPr="00356203" w:rsidTr="000B41FC">
        <w:tc>
          <w:tcPr>
            <w:tcW w:w="3337" w:type="dxa"/>
            <w:tcMar>
              <w:left w:w="43" w:type="dxa"/>
            </w:tcMar>
            <w:hideMark/>
          </w:tcPr>
          <w:p w:rsidR="00356203" w:rsidRPr="00356203" w:rsidRDefault="00356203" w:rsidP="00FA691C">
            <w:pPr>
              <w:suppressAutoHyphens/>
              <w:spacing w:before="40" w:after="80"/>
              <w:rPr>
                <w:szCs w:val="20"/>
                <w:lang w:val="en-GB"/>
              </w:rPr>
            </w:pPr>
            <w:proofErr w:type="spellStart"/>
            <w:r w:rsidRPr="00356203">
              <w:rPr>
                <w:szCs w:val="20"/>
                <w:lang w:val="en-GB"/>
              </w:rPr>
              <w:t>Эффективность</w:t>
            </w:r>
            <w:proofErr w:type="spellEnd"/>
            <w:r w:rsidRPr="00356203">
              <w:rPr>
                <w:szCs w:val="20"/>
                <w:lang w:val="en-GB"/>
              </w:rPr>
              <w:t xml:space="preserve"> </w:t>
            </w:r>
            <w:proofErr w:type="spellStart"/>
            <w:r w:rsidRPr="00356203">
              <w:rPr>
                <w:szCs w:val="20"/>
                <w:lang w:val="en-GB"/>
              </w:rPr>
              <w:t>удаления</w:t>
            </w:r>
            <w:proofErr w:type="spellEnd"/>
            <w:r w:rsidRPr="00356203">
              <w:rPr>
                <w:szCs w:val="20"/>
                <w:lang w:val="en-GB"/>
              </w:rPr>
              <w:t xml:space="preserve"> </w:t>
            </w:r>
            <w:proofErr w:type="spellStart"/>
            <w:r w:rsidRPr="00356203">
              <w:rPr>
                <w:szCs w:val="20"/>
                <w:lang w:val="en-GB"/>
              </w:rPr>
              <w:t>по</w:t>
            </w:r>
            <w:proofErr w:type="spellEnd"/>
            <w:r w:rsidRPr="00356203">
              <w:rPr>
                <w:szCs w:val="20"/>
                <w:lang w:val="en-GB"/>
              </w:rPr>
              <w:t xml:space="preserve"> УСФ</w:t>
            </w:r>
          </w:p>
        </w:tc>
        <w:tc>
          <w:tcPr>
            <w:tcW w:w="2610" w:type="dxa"/>
            <w:tcMar>
              <w:left w:w="43" w:type="dxa"/>
            </w:tcMar>
            <w:hideMark/>
          </w:tcPr>
          <w:p w:rsidR="00356203" w:rsidRPr="00356203" w:rsidRDefault="00356203" w:rsidP="00FA691C">
            <w:pPr>
              <w:suppressAutoHyphens/>
              <w:spacing w:before="40" w:after="80"/>
              <w:rPr>
                <w:szCs w:val="20"/>
                <w:lang w:val="en-GB"/>
              </w:rPr>
            </w:pPr>
            <w:proofErr w:type="spellStart"/>
            <w:r w:rsidRPr="00356203">
              <w:rPr>
                <w:szCs w:val="20"/>
                <w:lang w:val="en-GB"/>
              </w:rPr>
              <w:t>Усредненные</w:t>
            </w:r>
            <w:proofErr w:type="spellEnd"/>
            <w:r w:rsidRPr="00356203">
              <w:rPr>
                <w:szCs w:val="20"/>
                <w:lang w:val="en-GB"/>
              </w:rPr>
              <w:t xml:space="preserve"> </w:t>
            </w:r>
            <w:proofErr w:type="spellStart"/>
            <w:r w:rsidRPr="00356203">
              <w:rPr>
                <w:szCs w:val="20"/>
                <w:lang w:val="en-GB"/>
              </w:rPr>
              <w:t>пробы</w:t>
            </w:r>
            <w:proofErr w:type="spellEnd"/>
            <w:r w:rsidRPr="00356203">
              <w:rPr>
                <w:szCs w:val="20"/>
                <w:lang w:val="en-GB"/>
              </w:rPr>
              <w:t xml:space="preserve"> </w:t>
            </w:r>
            <w:proofErr w:type="spellStart"/>
            <w:r w:rsidRPr="00356203">
              <w:rPr>
                <w:szCs w:val="20"/>
                <w:lang w:val="en-GB"/>
              </w:rPr>
              <w:t>за</w:t>
            </w:r>
            <w:proofErr w:type="spellEnd"/>
            <w:r w:rsidRPr="00356203">
              <w:rPr>
                <w:szCs w:val="20"/>
                <w:lang w:val="en-GB"/>
              </w:rPr>
              <w:t xml:space="preserve"> 24 ч</w:t>
            </w:r>
          </w:p>
        </w:tc>
        <w:tc>
          <w:tcPr>
            <w:tcW w:w="810" w:type="dxa"/>
            <w:tcMar>
              <w:left w:w="43" w:type="dxa"/>
            </w:tcMar>
          </w:tcPr>
          <w:p w:rsidR="00356203" w:rsidRPr="00356203" w:rsidRDefault="00356203" w:rsidP="00FA691C">
            <w:pPr>
              <w:suppressAutoHyphens/>
              <w:spacing w:before="40" w:after="80"/>
              <w:rPr>
                <w:szCs w:val="20"/>
                <w:lang w:val="en-GB"/>
              </w:rPr>
            </w:pPr>
          </w:p>
        </w:tc>
        <w:tc>
          <w:tcPr>
            <w:tcW w:w="990" w:type="dxa"/>
            <w:tcMar>
              <w:left w:w="43" w:type="dxa"/>
            </w:tcMar>
          </w:tcPr>
          <w:p w:rsidR="00356203" w:rsidRPr="00356203" w:rsidRDefault="00356203" w:rsidP="00356203">
            <w:pPr>
              <w:suppressAutoHyphens/>
              <w:spacing w:before="40" w:after="120"/>
              <w:rPr>
                <w:szCs w:val="20"/>
                <w:lang w:val="en-GB"/>
              </w:rPr>
            </w:pPr>
          </w:p>
        </w:tc>
        <w:tc>
          <w:tcPr>
            <w:tcW w:w="990" w:type="dxa"/>
            <w:tcMar>
              <w:left w:w="43" w:type="dxa"/>
            </w:tcMar>
          </w:tcPr>
          <w:p w:rsidR="00356203" w:rsidRPr="00356203" w:rsidRDefault="00356203" w:rsidP="00356203">
            <w:pPr>
              <w:suppressAutoHyphens/>
              <w:spacing w:before="40" w:after="120"/>
              <w:rPr>
                <w:szCs w:val="20"/>
                <w:lang w:val="en-GB"/>
              </w:rPr>
            </w:pPr>
          </w:p>
        </w:tc>
      </w:tr>
      <w:tr w:rsidR="00356203" w:rsidRPr="00356203" w:rsidTr="000B41FC">
        <w:tc>
          <w:tcPr>
            <w:tcW w:w="3337" w:type="dxa"/>
            <w:tcMar>
              <w:left w:w="43" w:type="dxa"/>
            </w:tcMar>
            <w:hideMark/>
          </w:tcPr>
          <w:p w:rsidR="00356203" w:rsidRPr="00356203" w:rsidRDefault="00356203" w:rsidP="00FA691C">
            <w:pPr>
              <w:suppressAutoHyphens/>
              <w:spacing w:before="40" w:after="80"/>
              <w:rPr>
                <w:szCs w:val="20"/>
                <w:lang w:val="en-GB"/>
              </w:rPr>
            </w:pPr>
            <w:proofErr w:type="spellStart"/>
            <w:r w:rsidRPr="00356203">
              <w:rPr>
                <w:szCs w:val="20"/>
                <w:lang w:val="en-GB"/>
              </w:rPr>
              <w:t>Эффективность</w:t>
            </w:r>
            <w:proofErr w:type="spellEnd"/>
            <w:r w:rsidRPr="00356203">
              <w:rPr>
                <w:szCs w:val="20"/>
                <w:lang w:val="en-GB"/>
              </w:rPr>
              <w:t xml:space="preserve"> </w:t>
            </w:r>
            <w:proofErr w:type="spellStart"/>
            <w:r w:rsidRPr="00356203">
              <w:rPr>
                <w:szCs w:val="20"/>
                <w:lang w:val="en-GB"/>
              </w:rPr>
              <w:t>удаления</w:t>
            </w:r>
            <w:proofErr w:type="spellEnd"/>
            <w:r w:rsidRPr="00356203">
              <w:rPr>
                <w:szCs w:val="20"/>
                <w:lang w:val="en-GB"/>
              </w:rPr>
              <w:t xml:space="preserve"> </w:t>
            </w:r>
            <w:proofErr w:type="spellStart"/>
            <w:r w:rsidRPr="00356203">
              <w:rPr>
                <w:szCs w:val="20"/>
                <w:lang w:val="en-GB"/>
              </w:rPr>
              <w:t>по</w:t>
            </w:r>
            <w:proofErr w:type="spellEnd"/>
            <w:r w:rsidRPr="00356203">
              <w:rPr>
                <w:szCs w:val="20"/>
                <w:lang w:val="en-GB"/>
              </w:rPr>
              <w:t xml:space="preserve"> УСФ</w:t>
            </w:r>
          </w:p>
        </w:tc>
        <w:tc>
          <w:tcPr>
            <w:tcW w:w="2610" w:type="dxa"/>
            <w:tcMar>
              <w:left w:w="43" w:type="dxa"/>
            </w:tcMar>
            <w:hideMark/>
          </w:tcPr>
          <w:p w:rsidR="00356203" w:rsidRPr="00356203" w:rsidRDefault="00356203" w:rsidP="00FA691C">
            <w:pPr>
              <w:suppressAutoHyphens/>
              <w:spacing w:before="40" w:after="80"/>
              <w:rPr>
                <w:szCs w:val="20"/>
                <w:lang w:val="en-GB"/>
              </w:rPr>
            </w:pPr>
            <w:proofErr w:type="spellStart"/>
            <w:r w:rsidRPr="00356203">
              <w:rPr>
                <w:szCs w:val="20"/>
                <w:lang w:val="en-GB"/>
              </w:rPr>
              <w:t>Произвольные</w:t>
            </w:r>
            <w:proofErr w:type="spellEnd"/>
            <w:r w:rsidRPr="00356203">
              <w:rPr>
                <w:szCs w:val="20"/>
                <w:lang w:val="en-GB"/>
              </w:rPr>
              <w:t xml:space="preserve"> </w:t>
            </w:r>
            <w:proofErr w:type="spellStart"/>
            <w:r w:rsidRPr="00356203">
              <w:rPr>
                <w:szCs w:val="20"/>
                <w:lang w:val="en-GB"/>
              </w:rPr>
              <w:t>пробы</w:t>
            </w:r>
            <w:proofErr w:type="spellEnd"/>
          </w:p>
        </w:tc>
        <w:tc>
          <w:tcPr>
            <w:tcW w:w="810" w:type="dxa"/>
            <w:tcMar>
              <w:left w:w="43" w:type="dxa"/>
            </w:tcMar>
          </w:tcPr>
          <w:p w:rsidR="00356203" w:rsidRPr="00356203" w:rsidRDefault="00356203" w:rsidP="00FA691C">
            <w:pPr>
              <w:suppressAutoHyphens/>
              <w:spacing w:before="40" w:after="80"/>
              <w:rPr>
                <w:szCs w:val="20"/>
                <w:lang w:val="en-GB"/>
              </w:rPr>
            </w:pPr>
          </w:p>
        </w:tc>
        <w:tc>
          <w:tcPr>
            <w:tcW w:w="990" w:type="dxa"/>
            <w:tcMar>
              <w:left w:w="43" w:type="dxa"/>
            </w:tcMar>
          </w:tcPr>
          <w:p w:rsidR="00356203" w:rsidRPr="00356203" w:rsidRDefault="00356203" w:rsidP="00356203">
            <w:pPr>
              <w:suppressAutoHyphens/>
              <w:spacing w:before="40" w:after="120"/>
              <w:rPr>
                <w:szCs w:val="20"/>
                <w:lang w:val="en-GB"/>
              </w:rPr>
            </w:pPr>
          </w:p>
        </w:tc>
        <w:tc>
          <w:tcPr>
            <w:tcW w:w="990" w:type="dxa"/>
            <w:tcMar>
              <w:left w:w="43" w:type="dxa"/>
            </w:tcMar>
          </w:tcPr>
          <w:p w:rsidR="00356203" w:rsidRPr="00356203" w:rsidRDefault="00356203" w:rsidP="00356203">
            <w:pPr>
              <w:suppressAutoHyphens/>
              <w:spacing w:before="40" w:after="120"/>
              <w:rPr>
                <w:szCs w:val="20"/>
                <w:lang w:val="en-GB"/>
              </w:rPr>
            </w:pPr>
          </w:p>
        </w:tc>
      </w:tr>
    </w:tbl>
    <w:p w:rsidR="00356203" w:rsidRPr="00356203" w:rsidRDefault="00356203" w:rsidP="00356203">
      <w:pPr>
        <w:pStyle w:val="SingleTxt"/>
        <w:spacing w:after="0" w:line="120" w:lineRule="exact"/>
        <w:rPr>
          <w:bCs/>
          <w:sz w:val="10"/>
        </w:rPr>
      </w:pPr>
    </w:p>
    <w:p w:rsidR="00356203" w:rsidRPr="00356203" w:rsidRDefault="00356203" w:rsidP="00356203">
      <w:pPr>
        <w:pStyle w:val="SingleTxt"/>
        <w:spacing w:after="0" w:line="120" w:lineRule="exact"/>
        <w:rPr>
          <w:bCs/>
          <w:sz w:val="10"/>
        </w:rPr>
      </w:pPr>
    </w:p>
    <w:p w:rsidR="00356203" w:rsidRPr="00EB01DB" w:rsidRDefault="00356203" w:rsidP="00EB01DB">
      <w:pPr>
        <w:pStyle w:val="SingleTxt"/>
        <w:tabs>
          <w:tab w:val="clear" w:pos="1742"/>
        </w:tabs>
        <w:ind w:left="2218" w:hanging="2218"/>
      </w:pPr>
      <w:r w:rsidRPr="00EB01DB">
        <w:tab/>
      </w:r>
      <w:r w:rsidR="00EB01DB">
        <w:tab/>
      </w:r>
      <w:r w:rsidRPr="00EB01DB">
        <w:t>Остальные параметры в соответствии с подпунктами 3.3 b)−d) и раб</w:t>
      </w:r>
      <w:r w:rsidRPr="00EB01DB">
        <w:t>о</w:t>
      </w:r>
      <w:r w:rsidRPr="00EB01DB">
        <w:t>чие параметры в соответствии с пунктом 3.3 суммируются в таблице с указанием примен</w:t>
      </w:r>
      <w:r w:rsidR="00EB01DB">
        <w:t>ительно к пробам минимального (м</w:t>
      </w:r>
      <w:r w:rsidRPr="00EB01DB">
        <w:t>ин.), максимал</w:t>
      </w:r>
      <w:r w:rsidRPr="00EB01DB">
        <w:t>ь</w:t>
      </w:r>
      <w:r w:rsidRPr="00EB01DB">
        <w:t>но</w:t>
      </w:r>
      <w:r w:rsidR="00EB01DB">
        <w:t>го (м</w:t>
      </w:r>
      <w:r w:rsidRPr="00EB01DB">
        <w:t>акс.) и средне</w:t>
      </w:r>
      <w:r w:rsidR="00EB01DB">
        <w:t>го арифметического (с</w:t>
      </w:r>
      <w:r w:rsidRPr="00EB01DB">
        <w:t xml:space="preserve">реднее) значений. </w:t>
      </w:r>
    </w:p>
    <w:p w:rsidR="00356203" w:rsidRPr="00EB01DB" w:rsidRDefault="00EB01DB" w:rsidP="00EB01DB">
      <w:pPr>
        <w:pStyle w:val="SingleTxt"/>
        <w:tabs>
          <w:tab w:val="clear" w:pos="1742"/>
        </w:tabs>
        <w:ind w:left="2218" w:hanging="2218"/>
      </w:pPr>
      <w:r>
        <w:tab/>
      </w:r>
      <w:r w:rsidR="00356203" w:rsidRPr="00EB01DB">
        <w:t>3.5</w:t>
      </w:r>
      <w:r w:rsidR="00356203" w:rsidRPr="00EB01DB">
        <w:tab/>
        <w:t xml:space="preserve">Соответствие требованиям </w:t>
      </w:r>
      <w:r w:rsidR="00356203" w:rsidRPr="00397BED">
        <w:t>раздела 8</w:t>
      </w:r>
      <w:r w:rsidR="00356203" w:rsidRPr="00EB01DB">
        <w:t>B</w:t>
      </w:r>
      <w:r w:rsidR="00356203" w:rsidRPr="00397BED">
        <w:t>-4</w:t>
      </w:r>
    </w:p>
    <w:p w:rsidR="00356203" w:rsidRPr="00EB01DB" w:rsidRDefault="00356203" w:rsidP="00EB01DB">
      <w:pPr>
        <w:pStyle w:val="SingleTxt"/>
        <w:tabs>
          <w:tab w:val="clear" w:pos="1742"/>
        </w:tabs>
        <w:ind w:left="2218" w:hanging="2218"/>
      </w:pPr>
      <w:r w:rsidRPr="00EB01DB">
        <w:tab/>
      </w:r>
      <w:r w:rsidR="00EB01DB">
        <w:tab/>
      </w:r>
      <w:r w:rsidRPr="00EB01DB">
        <w:t xml:space="preserve">Предельные значения, указанные в таблицах 1 и 2 </w:t>
      </w:r>
      <w:r w:rsidRPr="00E8548D">
        <w:t>пункта 8</w:t>
      </w:r>
      <w:r w:rsidRPr="00EB01DB">
        <w:t>B</w:t>
      </w:r>
      <w:r w:rsidRPr="00E8548D">
        <w:t>-4.2.2</w:t>
      </w:r>
      <w:r w:rsidRPr="00EB01DB">
        <w:t>, считаются соблюденными, если каждое значение для параметров ХПК, БПК</w:t>
      </w:r>
      <w:r w:rsidRPr="00EB01DB">
        <w:rPr>
          <w:vertAlign w:val="subscript"/>
        </w:rPr>
        <w:t>5</w:t>
      </w:r>
      <w:r w:rsidRPr="00EB01DB">
        <w:t xml:space="preserve"> и TOC:</w:t>
      </w:r>
    </w:p>
    <w:p w:rsidR="00356203" w:rsidRPr="00EB01DB" w:rsidRDefault="00356203" w:rsidP="00EB01DB">
      <w:pPr>
        <w:pStyle w:val="SingleTxt"/>
        <w:tabs>
          <w:tab w:val="clear" w:pos="1742"/>
        </w:tabs>
        <w:ind w:left="2693" w:hanging="1268"/>
      </w:pPr>
      <w:r w:rsidRPr="00EB01DB">
        <w:tab/>
        <w:t>a)</w:t>
      </w:r>
      <w:r w:rsidRPr="00EB01DB">
        <w:tab/>
        <w:t xml:space="preserve">соответствует средним значениям всех 14 проб на выходе и </w:t>
      </w:r>
    </w:p>
    <w:p w:rsidR="00356203" w:rsidRPr="00EB01DB" w:rsidRDefault="00356203" w:rsidP="00EB01DB">
      <w:pPr>
        <w:pStyle w:val="SingleTxt"/>
        <w:tabs>
          <w:tab w:val="clear" w:pos="1742"/>
        </w:tabs>
        <w:ind w:left="2693" w:hanging="1268"/>
      </w:pPr>
      <w:r w:rsidRPr="00EB01DB">
        <w:tab/>
        <w:t>b)</w:t>
      </w:r>
      <w:r w:rsidRPr="00EB01DB">
        <w:tab/>
        <w:t>в случае не менее 10 из всех 14 проб на выходе − не превышает установленные предельные значения для усредненных проб за 24</w:t>
      </w:r>
      <w:r w:rsidR="00EB01DB">
        <w:t> </w:t>
      </w:r>
      <w:r w:rsidRPr="00EB01DB">
        <w:t>ч</w:t>
      </w:r>
      <w:r w:rsidR="00EB01DB">
        <w:t>аса</w:t>
      </w:r>
      <w:r w:rsidRPr="00EB01DB">
        <w:t xml:space="preserve"> и произвольных проб.</w:t>
      </w:r>
    </w:p>
    <w:p w:rsidR="00356203" w:rsidRPr="00EB01DB" w:rsidRDefault="00EB01DB" w:rsidP="00EB01DB">
      <w:pPr>
        <w:pStyle w:val="SingleTxt"/>
        <w:tabs>
          <w:tab w:val="clear" w:pos="1742"/>
        </w:tabs>
        <w:ind w:left="2218" w:hanging="2218"/>
      </w:pPr>
      <w:r>
        <w:tab/>
      </w:r>
      <w:r w:rsidR="00356203" w:rsidRPr="00EB01DB">
        <w:t>3.6</w:t>
      </w:r>
      <w:r w:rsidR="00356203" w:rsidRPr="00EB01DB">
        <w:tab/>
        <w:t xml:space="preserve">Работа и техническое обслуживание в ходе испытания </w:t>
      </w:r>
    </w:p>
    <w:p w:rsidR="00356203" w:rsidRPr="00EB01DB" w:rsidRDefault="00EB01DB" w:rsidP="00EB01DB">
      <w:pPr>
        <w:pStyle w:val="SingleTxt"/>
        <w:tabs>
          <w:tab w:val="clear" w:pos="1742"/>
        </w:tabs>
        <w:ind w:left="2218" w:hanging="2218"/>
      </w:pPr>
      <w:r>
        <w:tab/>
      </w:r>
      <w:r w:rsidR="00356203" w:rsidRPr="00EB01DB">
        <w:tab/>
        <w:t>На протяжении испытания испытуемая установка должна работать в соответствии с указаниями изготовителя. Текущие проверки и опер</w:t>
      </w:r>
      <w:r w:rsidR="00356203" w:rsidRPr="00EB01DB">
        <w:t>а</w:t>
      </w:r>
      <w:r w:rsidR="00356203" w:rsidRPr="00EB01DB">
        <w:t>ции по техническому обслуживанию должны выполняться в соотве</w:t>
      </w:r>
      <w:r w:rsidR="00356203" w:rsidRPr="00EB01DB">
        <w:t>т</w:t>
      </w:r>
      <w:r w:rsidR="00356203" w:rsidRPr="00EB01DB">
        <w:t xml:space="preserve">ствии с инструкциями изготовителя по эксплуатации и техническому обслуживанию. Избыток шлама, образующийся в процессе </w:t>
      </w:r>
      <w:proofErr w:type="spellStart"/>
      <w:r w:rsidR="00356203" w:rsidRPr="00EB01DB">
        <w:t>биоочис</w:t>
      </w:r>
      <w:r w:rsidR="00356203" w:rsidRPr="00EB01DB">
        <w:t>т</w:t>
      </w:r>
      <w:r w:rsidR="00356203" w:rsidRPr="00EB01DB">
        <w:t>ки</w:t>
      </w:r>
      <w:proofErr w:type="spellEnd"/>
      <w:r w:rsidR="00356203" w:rsidRPr="00EB01DB">
        <w:t>, может удаляться из бортовой установки для обработки сточных вод только в том случае, если это указано изготовителем в инструкциях по эксплуатации и техническому обслуживанию. Все выполняемые раб</w:t>
      </w:r>
      <w:r w:rsidR="00356203" w:rsidRPr="00EB01DB">
        <w:t>о</w:t>
      </w:r>
      <w:r w:rsidR="00356203" w:rsidRPr="00EB01DB">
        <w:t>ты по техническому обслуживанию фиксируются технической службой и документально оформляются в протоколе испытания. Во время пр</w:t>
      </w:r>
      <w:r w:rsidR="00356203" w:rsidRPr="00EB01DB">
        <w:t>о</w:t>
      </w:r>
      <w:r w:rsidR="00356203" w:rsidRPr="00EB01DB">
        <w:t xml:space="preserve">ведения испытания допуск несанкционированных лиц к испытуемой установке запрещен. </w:t>
      </w:r>
    </w:p>
    <w:p w:rsidR="00356203" w:rsidRPr="00EB01DB" w:rsidRDefault="00EB01DB" w:rsidP="00EB01DB">
      <w:pPr>
        <w:pStyle w:val="SingleTxt"/>
        <w:tabs>
          <w:tab w:val="clear" w:pos="1742"/>
        </w:tabs>
        <w:ind w:left="2218" w:hanging="2218"/>
      </w:pPr>
      <w:r>
        <w:tab/>
      </w:r>
      <w:r w:rsidR="00356203" w:rsidRPr="00EB01DB">
        <w:t>3.7</w:t>
      </w:r>
      <w:r w:rsidR="00356203" w:rsidRPr="00EB01DB">
        <w:tab/>
        <w:t>Анализ проб/метод анализа</w:t>
      </w:r>
    </w:p>
    <w:p w:rsidR="00356203" w:rsidRPr="00EB01DB" w:rsidRDefault="00EB01DB" w:rsidP="00EB01DB">
      <w:pPr>
        <w:pStyle w:val="SingleTxt"/>
        <w:tabs>
          <w:tab w:val="clear" w:pos="1742"/>
        </w:tabs>
        <w:ind w:left="2218" w:hanging="2218"/>
      </w:pPr>
      <w:r>
        <w:tab/>
      </w:r>
      <w:r w:rsidR="00356203" w:rsidRPr="00EB01DB">
        <w:tab/>
        <w:t>Исследуемые параметры анализируют с использованием одобренных стандартных процедур. Должно быть указано, какая стандартная пр</w:t>
      </w:r>
      <w:r w:rsidR="00356203" w:rsidRPr="00EB01DB">
        <w:t>о</w:t>
      </w:r>
      <w:r w:rsidR="00356203" w:rsidRPr="00EB01DB">
        <w:t>цедура использована.</w:t>
      </w:r>
    </w:p>
    <w:p w:rsidR="00356203" w:rsidRPr="00356203" w:rsidRDefault="00356203" w:rsidP="00EB01DB">
      <w:pPr>
        <w:pStyle w:val="SingleTxt"/>
        <w:tabs>
          <w:tab w:val="clear" w:pos="1742"/>
        </w:tabs>
        <w:ind w:left="2218" w:hanging="2218"/>
      </w:pPr>
      <w:r w:rsidRPr="00356203">
        <w:tab/>
        <w:t>4.</w:t>
      </w:r>
      <w:r w:rsidRPr="00356203">
        <w:tab/>
        <w:t>Протокол испытания</w:t>
      </w:r>
    </w:p>
    <w:p w:rsidR="00356203" w:rsidRPr="00EB01DB" w:rsidRDefault="00EB01DB" w:rsidP="00EB01DB">
      <w:pPr>
        <w:pStyle w:val="SingleTxt"/>
        <w:tabs>
          <w:tab w:val="clear" w:pos="1742"/>
        </w:tabs>
        <w:ind w:left="2218" w:hanging="2218"/>
      </w:pPr>
      <w:r>
        <w:tab/>
      </w:r>
      <w:r w:rsidR="00356203" w:rsidRPr="00EB01DB">
        <w:t>4.1</w:t>
      </w:r>
      <w:r w:rsidR="00356203" w:rsidRPr="00EB01DB">
        <w:tab/>
        <w:t>Орган по освидетельствованию должен составить протокол о пров</w:t>
      </w:r>
      <w:r w:rsidR="00356203" w:rsidRPr="00EB01DB">
        <w:t>е</w:t>
      </w:r>
      <w:r w:rsidR="00356203" w:rsidRPr="00EB01DB">
        <w:t>денном испытании типа. Протокол должен содержать, как минимум, следующую информацию:</w:t>
      </w:r>
    </w:p>
    <w:p w:rsidR="00356203" w:rsidRPr="00356203" w:rsidRDefault="00356203" w:rsidP="00EB01DB">
      <w:pPr>
        <w:pStyle w:val="Bullet1"/>
        <w:ind w:left="2250" w:hanging="180"/>
      </w:pPr>
      <w:r w:rsidRPr="00356203">
        <w:t>подробные сведения об испытуемой установке (в частности, ее тип), информацию о суточной номинальной нагрузке загрязняющих в</w:t>
      </w:r>
      <w:r w:rsidRPr="00356203">
        <w:t>е</w:t>
      </w:r>
      <w:r w:rsidRPr="00356203">
        <w:t>ществ и принципах проектирования, использованных изготовителем;</w:t>
      </w:r>
    </w:p>
    <w:p w:rsidR="00356203" w:rsidRPr="00356203" w:rsidRDefault="00356203" w:rsidP="00EB01DB">
      <w:pPr>
        <w:pStyle w:val="Bullet1"/>
        <w:ind w:left="2250" w:hanging="180"/>
      </w:pPr>
      <w:r w:rsidRPr="00356203">
        <w:t>информацию о соответствии бортовой установки для обработки сто</w:t>
      </w:r>
      <w:r w:rsidRPr="00356203">
        <w:t>ч</w:t>
      </w:r>
      <w:r w:rsidRPr="00356203">
        <w:t>ных вод документации, представленной перед испытанием;</w:t>
      </w:r>
    </w:p>
    <w:p w:rsidR="00356203" w:rsidRPr="00356203" w:rsidRDefault="000B41FC" w:rsidP="00EB01DB">
      <w:pPr>
        <w:pStyle w:val="Bullet1"/>
        <w:ind w:left="2250" w:hanging="180"/>
      </w:pPr>
      <w:r>
        <w:br w:type="page"/>
      </w:r>
      <w:r w:rsidR="00356203" w:rsidRPr="00356203">
        <w:t>информацию о результатах отдельных измерений, а также относител</w:t>
      </w:r>
      <w:r w:rsidR="00356203" w:rsidRPr="00356203">
        <w:t>ь</w:t>
      </w:r>
      <w:r w:rsidR="00356203" w:rsidRPr="00356203">
        <w:t>но оценки эффективности очистки и соответствия требуемым пр</w:t>
      </w:r>
      <w:r w:rsidR="00356203" w:rsidRPr="00356203">
        <w:t>е</w:t>
      </w:r>
      <w:r w:rsidR="00356203" w:rsidRPr="00356203">
        <w:t>дельным значениям на выходе из установки;</w:t>
      </w:r>
    </w:p>
    <w:p w:rsidR="00356203" w:rsidRPr="00356203" w:rsidRDefault="00356203" w:rsidP="00EB01DB">
      <w:pPr>
        <w:pStyle w:val="Bullet1"/>
        <w:ind w:left="2250" w:hanging="180"/>
      </w:pPr>
      <w:r w:rsidRPr="00356203">
        <w:t>подробные сведения об удалении избыточного шлама, в частности, размер удаляемых объемов и частота удаления;</w:t>
      </w:r>
    </w:p>
    <w:p w:rsidR="00356203" w:rsidRPr="00356203" w:rsidRDefault="00356203" w:rsidP="00EB01DB">
      <w:pPr>
        <w:pStyle w:val="Bullet1"/>
        <w:ind w:left="2250" w:hanging="180"/>
      </w:pPr>
      <w:r w:rsidRPr="00356203">
        <w:t>информацию обо всех произведенных во время испытания работах, связанных с эксплуатацией, техническим обслуживанием и ремонтом;</w:t>
      </w:r>
    </w:p>
    <w:p w:rsidR="00356203" w:rsidRPr="00356203" w:rsidRDefault="00356203" w:rsidP="00EB01DB">
      <w:pPr>
        <w:pStyle w:val="Bullet1"/>
        <w:ind w:left="2250" w:hanging="180"/>
      </w:pPr>
      <w:r w:rsidRPr="00356203">
        <w:t>информацию обо всех ухудшениях качества работы бортовой устано</w:t>
      </w:r>
      <w:r w:rsidRPr="00356203">
        <w:t>в</w:t>
      </w:r>
      <w:r w:rsidRPr="00356203">
        <w:t>ки для обработки сточных вод, отмеченных во время испытания, а также о любых случаях прерывания испытания;</w:t>
      </w:r>
    </w:p>
    <w:p w:rsidR="00356203" w:rsidRPr="00356203" w:rsidRDefault="00356203" w:rsidP="00EB01DB">
      <w:pPr>
        <w:pStyle w:val="Bullet1"/>
        <w:ind w:left="2250" w:hanging="180"/>
      </w:pPr>
      <w:r w:rsidRPr="00356203">
        <w:t>информацию обо всех проблемах, возникших в ходе испытания;</w:t>
      </w:r>
    </w:p>
    <w:p w:rsidR="00356203" w:rsidRPr="00356203" w:rsidRDefault="00356203" w:rsidP="00EB01DB">
      <w:pPr>
        <w:pStyle w:val="Bullet1"/>
        <w:ind w:left="2250" w:hanging="180"/>
      </w:pPr>
      <w:r w:rsidRPr="00356203">
        <w:t>перечень ответственных лиц, участвовавших в испытании типа борт</w:t>
      </w:r>
      <w:r w:rsidRPr="00356203">
        <w:t>о</w:t>
      </w:r>
      <w:r w:rsidRPr="00356203">
        <w:t>вой установки для обработки сточных вод, с указанием их фамилий и занимаемых должностей;</w:t>
      </w:r>
    </w:p>
    <w:p w:rsidR="00356203" w:rsidRPr="00356203" w:rsidRDefault="00356203" w:rsidP="00EB01DB">
      <w:pPr>
        <w:pStyle w:val="Bullet1"/>
        <w:ind w:left="2250" w:hanging="180"/>
      </w:pPr>
      <w:r w:rsidRPr="00356203">
        <w:t>название и адрес лаборатории, проводившей анализ проб сточных вод;</w:t>
      </w:r>
    </w:p>
    <w:p w:rsidR="00356203" w:rsidRPr="00356203" w:rsidRDefault="00356203" w:rsidP="00EB01DB">
      <w:pPr>
        <w:pStyle w:val="Bullet1"/>
        <w:ind w:left="2250" w:hanging="180"/>
      </w:pPr>
      <w:r w:rsidRPr="00356203">
        <w:t>использованные методы анализа.</w:t>
      </w:r>
    </w:p>
    <w:p w:rsidR="00356203" w:rsidRDefault="00356203" w:rsidP="00FA691C">
      <w:pPr>
        <w:pStyle w:val="SingleTxt"/>
        <w:keepNext/>
        <w:keepLines/>
        <w:rPr>
          <w:bCs/>
        </w:rPr>
      </w:pPr>
      <w:r w:rsidRPr="00356203">
        <w:rPr>
          <w:bCs/>
        </w:rPr>
        <w:t>Примеры последовательностей испытания</w:t>
      </w:r>
    </w:p>
    <w:p w:rsidR="000B41FC" w:rsidRPr="000B41FC" w:rsidRDefault="000B41FC" w:rsidP="000B41FC">
      <w:pPr>
        <w:pStyle w:val="SingleTxt"/>
        <w:keepNext/>
        <w:keepLines/>
        <w:spacing w:after="0" w:line="120" w:lineRule="exact"/>
        <w:rPr>
          <w:bCs/>
          <w:sz w:val="10"/>
        </w:rPr>
      </w:pPr>
    </w:p>
    <w:p w:rsidR="00356203" w:rsidRDefault="000B41FC" w:rsidP="000B41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proofErr w:type="spellStart"/>
      <w:r w:rsidR="00356203" w:rsidRPr="00356203">
        <w:rPr>
          <w:lang w:val="en-US"/>
        </w:rPr>
        <w:t>Пример</w:t>
      </w:r>
      <w:proofErr w:type="spellEnd"/>
      <w:r w:rsidR="00356203" w:rsidRPr="00356203">
        <w:rPr>
          <w:lang w:val="en-US"/>
        </w:rPr>
        <w:t xml:space="preserve"> 1</w:t>
      </w:r>
    </w:p>
    <w:p w:rsidR="00FA691C" w:rsidRPr="00FA691C" w:rsidRDefault="00FA691C" w:rsidP="00FA691C">
      <w:pPr>
        <w:pStyle w:val="SingleTxt"/>
        <w:keepNext/>
        <w:keepLines/>
        <w:spacing w:after="0" w:line="120" w:lineRule="exact"/>
        <w:rPr>
          <w:b/>
          <w:bCs/>
          <w:sz w:val="10"/>
        </w:rPr>
      </w:pPr>
    </w:p>
    <w:p w:rsidR="00FA691C" w:rsidRPr="00FA691C" w:rsidRDefault="00FA691C" w:rsidP="00FA691C">
      <w:pPr>
        <w:pStyle w:val="SingleTxt"/>
        <w:keepNext/>
        <w:keepLines/>
        <w:spacing w:line="240" w:lineRule="auto"/>
        <w:rPr>
          <w:b/>
          <w:bCs/>
          <w:lang w:val="en-US"/>
        </w:rPr>
      </w:pPr>
      <w:r w:rsidRPr="00FA691C">
        <w:rPr>
          <w:b/>
          <w:bCs/>
          <w:noProof/>
          <w:lang w:val="en-GB" w:eastAsia="en-GB"/>
        </w:rPr>
        <w:drawing>
          <wp:inline distT="0" distB="0" distL="0" distR="0" wp14:anchorId="02D3FE2D" wp14:editId="19CABD4C">
            <wp:extent cx="5424170" cy="3595370"/>
            <wp:effectExtent l="0" t="0" r="5080" b="508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24170" cy="3595370"/>
                    </a:xfrm>
                    <a:prstGeom prst="rect">
                      <a:avLst/>
                    </a:prstGeom>
                    <a:noFill/>
                    <a:ln>
                      <a:noFill/>
                    </a:ln>
                  </pic:spPr>
                </pic:pic>
              </a:graphicData>
            </a:graphic>
          </wp:inline>
        </w:drawing>
      </w:r>
    </w:p>
    <w:p w:rsidR="00FA691C" w:rsidRPr="00FA691C" w:rsidRDefault="00FA691C" w:rsidP="00FA691C">
      <w:pPr>
        <w:pStyle w:val="SingleTxt"/>
        <w:spacing w:after="0" w:line="120" w:lineRule="exact"/>
        <w:rPr>
          <w:b/>
          <w:bCs/>
          <w:sz w:val="10"/>
        </w:rPr>
      </w:pPr>
    </w:p>
    <w:p w:rsidR="00FA691C" w:rsidRDefault="000B41FC" w:rsidP="005E605B">
      <w:pPr>
        <w:pStyle w:val="SingleTxt"/>
        <w:spacing w:line="240" w:lineRule="auto"/>
        <w:rPr>
          <w:b/>
          <w:bCs/>
          <w:lang w:val="en-US"/>
        </w:rPr>
      </w:pPr>
      <w:r>
        <w:rPr>
          <w:b/>
          <w:bCs/>
          <w:lang w:val="en-US"/>
        </w:rPr>
        <w:br w:type="page"/>
      </w:r>
      <w:r w:rsidR="005E605B">
        <w:rPr>
          <w:bCs/>
          <w:noProof/>
          <w:w w:val="100"/>
          <w:lang w:val="en-GB" w:eastAsia="en-GB"/>
        </w:rPr>
        <mc:AlternateContent>
          <mc:Choice Requires="wps">
            <w:drawing>
              <wp:anchor distT="0" distB="0" distL="0" distR="0" simplePos="0" relativeHeight="251669504" behindDoc="0" locked="0" layoutInCell="1" allowOverlap="1" wp14:anchorId="11CCC1E4" wp14:editId="7736F18F">
                <wp:simplePos x="0" y="0"/>
                <wp:positionH relativeFrom="column">
                  <wp:posOffset>803390</wp:posOffset>
                </wp:positionH>
                <wp:positionV relativeFrom="paragraph">
                  <wp:posOffset>0</wp:posOffset>
                </wp:positionV>
                <wp:extent cx="102870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60292" w:rsidRPr="001650AA" w:rsidRDefault="00060292" w:rsidP="005E605B">
                            <w:pPr>
                              <w:rPr>
                                <w:b/>
                                <w:bCs/>
                              </w:rPr>
                            </w:pPr>
                            <w:proofErr w:type="spellStart"/>
                            <w:r w:rsidRPr="00FA691C">
                              <w:rPr>
                                <w:b/>
                                <w:bCs/>
                                <w:lang w:val="en-US"/>
                              </w:rPr>
                              <w:t>Пример</w:t>
                            </w:r>
                            <w:proofErr w:type="spellEnd"/>
                            <w:r w:rsidRPr="00FA691C">
                              <w:rPr>
                                <w:b/>
                                <w:bCs/>
                                <w:lang w:val="en-US"/>
                              </w:rPr>
                              <w:t xml:space="preserve">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7" o:spid="_x0000_s1072" type="#_x0000_t202" style="position:absolute;left:0;text-align:left;margin-left:63.25pt;margin-top:0;width:81pt;height:18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" stroked="f">
                <v:stroke joinstyle="round"/>
                <v:path arrowok="t"/>
                <v:textbox style="mso-fit-shape-to-text:t" inset="0,0,0,0">
                  <w:txbxContent>
                    <w:p w:rsidR="00060292" w:rsidRPr="001650AA" w:rsidRDefault="00060292" w:rsidP="005E605B">
                      <w:pPr>
                        <w:rPr>
                          <w:b/>
                          <w:bCs/>
                        </w:rPr>
                      </w:pPr>
                      <w:r w:rsidRPr="00FA691C">
                        <w:rPr>
                          <w:b/>
                          <w:bCs/>
                          <w:lang w:val="en-US"/>
                        </w:rPr>
                        <w:t>Пример 2</w:t>
                      </w:r>
                    </w:p>
                  </w:txbxContent>
                </v:textbox>
              </v:shape>
            </w:pict>
          </mc:Fallback>
        </mc:AlternateContent>
      </w:r>
      <w:r w:rsidR="00FA691C" w:rsidRPr="00FA691C">
        <w:rPr>
          <w:bCs/>
          <w:noProof/>
          <w:lang w:val="en-GB" w:eastAsia="en-GB"/>
        </w:rPr>
        <w:drawing>
          <wp:inline distT="0" distB="0" distL="0" distR="0" wp14:anchorId="11DE01D3" wp14:editId="0CF8AD55">
            <wp:extent cx="5410031" cy="3754582"/>
            <wp:effectExtent l="0" t="0" r="635" b="0"/>
            <wp:docPr id="65" name="Picture 65" descr="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xampl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10200" cy="3754700"/>
                    </a:xfrm>
                    <a:prstGeom prst="rect">
                      <a:avLst/>
                    </a:prstGeom>
                    <a:noFill/>
                    <a:ln>
                      <a:noFill/>
                    </a:ln>
                  </pic:spPr>
                </pic:pic>
              </a:graphicData>
            </a:graphic>
          </wp:inline>
        </w:drawing>
      </w:r>
    </w:p>
    <w:p w:rsidR="001650AA" w:rsidRPr="001650AA" w:rsidRDefault="001650AA" w:rsidP="001650AA">
      <w:pPr>
        <w:pStyle w:val="SingleTxt"/>
        <w:spacing w:after="0" w:line="120" w:lineRule="exact"/>
        <w:rPr>
          <w:bCs/>
          <w:sz w:val="10"/>
          <w:lang w:val="en-US"/>
        </w:rPr>
      </w:pPr>
    </w:p>
    <w:tbl>
      <w:tblPr>
        <w:tblW w:w="4335" w:type="pct"/>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20"/>
        <w:gridCol w:w="2450"/>
        <w:gridCol w:w="3441"/>
      </w:tblGrid>
      <w:tr w:rsidR="00FA691C" w:rsidRPr="00FA691C" w:rsidTr="00EB01DB">
        <w:trPr>
          <w:tblHeader/>
        </w:trPr>
        <w:tc>
          <w:tcPr>
            <w:tcW w:w="1619" w:type="pct"/>
            <w:vAlign w:val="bottom"/>
            <w:hideMark/>
          </w:tcPr>
          <w:p w:rsidR="00FA691C" w:rsidRPr="00FA691C" w:rsidRDefault="00FA691C" w:rsidP="00FA691C">
            <w:pPr>
              <w:suppressAutoHyphens/>
              <w:spacing w:before="80" w:after="80" w:line="160" w:lineRule="exact"/>
              <w:rPr>
                <w:i/>
                <w:sz w:val="14"/>
                <w:szCs w:val="14"/>
              </w:rPr>
            </w:pPr>
            <w:r w:rsidRPr="00FA691C">
              <w:rPr>
                <w:i/>
                <w:sz w:val="14"/>
                <w:szCs w:val="14"/>
              </w:rPr>
              <w:t>DE</w:t>
            </w:r>
          </w:p>
        </w:tc>
        <w:tc>
          <w:tcPr>
            <w:tcW w:w="1406" w:type="pct"/>
            <w:vAlign w:val="bottom"/>
            <w:hideMark/>
          </w:tcPr>
          <w:p w:rsidR="00FA691C" w:rsidRPr="00FA691C" w:rsidRDefault="00FA691C" w:rsidP="00FA691C">
            <w:pPr>
              <w:suppressAutoHyphens/>
              <w:spacing w:before="80" w:after="80" w:line="160" w:lineRule="exact"/>
              <w:rPr>
                <w:i/>
                <w:sz w:val="14"/>
                <w:szCs w:val="14"/>
              </w:rPr>
            </w:pPr>
            <w:r w:rsidRPr="00FA691C">
              <w:rPr>
                <w:i/>
                <w:sz w:val="14"/>
                <w:szCs w:val="14"/>
              </w:rPr>
              <w:t>EN</w:t>
            </w:r>
          </w:p>
        </w:tc>
        <w:tc>
          <w:tcPr>
            <w:tcW w:w="1975" w:type="pct"/>
            <w:hideMark/>
          </w:tcPr>
          <w:p w:rsidR="00FA691C" w:rsidRPr="00FA691C" w:rsidRDefault="00FA691C" w:rsidP="00FA691C">
            <w:pPr>
              <w:suppressAutoHyphens/>
              <w:spacing w:before="80" w:after="80" w:line="160" w:lineRule="exact"/>
              <w:rPr>
                <w:i/>
                <w:sz w:val="14"/>
                <w:szCs w:val="14"/>
              </w:rPr>
            </w:pPr>
            <w:r w:rsidRPr="00FA691C">
              <w:rPr>
                <w:i/>
                <w:sz w:val="14"/>
                <w:szCs w:val="14"/>
              </w:rPr>
              <w:t>РУС</w:t>
            </w:r>
          </w:p>
        </w:tc>
      </w:tr>
      <w:tr w:rsidR="00FA691C" w:rsidTr="00EB01DB">
        <w:tc>
          <w:tcPr>
            <w:tcW w:w="1619" w:type="pct"/>
            <w:hideMark/>
          </w:tcPr>
          <w:p w:rsidR="00FA691C" w:rsidRPr="00FA691C" w:rsidRDefault="00FA691C" w:rsidP="00FA691C">
            <w:pPr>
              <w:suppressAutoHyphens/>
              <w:spacing w:before="40" w:after="80"/>
              <w:rPr>
                <w:szCs w:val="20"/>
                <w:lang w:val="en-GB"/>
              </w:rPr>
            </w:pPr>
            <w:proofErr w:type="spellStart"/>
            <w:r w:rsidRPr="00FA691C">
              <w:rPr>
                <w:szCs w:val="20"/>
                <w:lang w:val="en-GB"/>
              </w:rPr>
              <w:t>Normallast</w:t>
            </w:r>
            <w:proofErr w:type="spellEnd"/>
          </w:p>
        </w:tc>
        <w:tc>
          <w:tcPr>
            <w:tcW w:w="1406" w:type="pct"/>
            <w:hideMark/>
          </w:tcPr>
          <w:p w:rsidR="00FA691C" w:rsidRPr="00FA691C" w:rsidRDefault="00FA691C" w:rsidP="00FA691C">
            <w:pPr>
              <w:suppressAutoHyphens/>
              <w:spacing w:before="40" w:after="80"/>
              <w:rPr>
                <w:szCs w:val="20"/>
                <w:lang w:val="en-GB"/>
              </w:rPr>
            </w:pPr>
            <w:r w:rsidRPr="00FA691C">
              <w:rPr>
                <w:szCs w:val="20"/>
                <w:lang w:val="en-GB"/>
              </w:rPr>
              <w:t>Normal load</w:t>
            </w:r>
          </w:p>
        </w:tc>
        <w:tc>
          <w:tcPr>
            <w:tcW w:w="1975" w:type="pct"/>
            <w:hideMark/>
          </w:tcPr>
          <w:p w:rsidR="00FA691C" w:rsidRPr="00FA691C" w:rsidRDefault="00FA691C" w:rsidP="00FA691C">
            <w:pPr>
              <w:suppressAutoHyphens/>
              <w:spacing w:before="40" w:after="80"/>
              <w:rPr>
                <w:szCs w:val="20"/>
                <w:lang w:val="en-GB"/>
              </w:rPr>
            </w:pPr>
            <w:proofErr w:type="spellStart"/>
            <w:r w:rsidRPr="00FA691C">
              <w:rPr>
                <w:szCs w:val="20"/>
                <w:lang w:val="en-GB"/>
              </w:rPr>
              <w:t>Обычная</w:t>
            </w:r>
            <w:proofErr w:type="spellEnd"/>
            <w:r w:rsidRPr="00FA691C">
              <w:rPr>
                <w:szCs w:val="20"/>
                <w:lang w:val="en-GB"/>
              </w:rPr>
              <w:t xml:space="preserve"> </w:t>
            </w:r>
            <w:proofErr w:type="spellStart"/>
            <w:r w:rsidRPr="00FA691C">
              <w:rPr>
                <w:szCs w:val="20"/>
                <w:lang w:val="en-GB"/>
              </w:rPr>
              <w:t>нагрузка</w:t>
            </w:r>
            <w:proofErr w:type="spellEnd"/>
          </w:p>
        </w:tc>
      </w:tr>
      <w:tr w:rsidR="00FA691C" w:rsidTr="00EB01DB">
        <w:tc>
          <w:tcPr>
            <w:tcW w:w="1619" w:type="pct"/>
            <w:hideMark/>
          </w:tcPr>
          <w:p w:rsidR="00FA691C" w:rsidRPr="00FA691C" w:rsidRDefault="00FA691C" w:rsidP="00FA691C">
            <w:pPr>
              <w:suppressAutoHyphens/>
              <w:spacing w:before="40" w:after="80"/>
              <w:rPr>
                <w:szCs w:val="20"/>
                <w:lang w:val="en-GB"/>
              </w:rPr>
            </w:pPr>
            <w:proofErr w:type="spellStart"/>
            <w:r w:rsidRPr="00FA691C">
              <w:rPr>
                <w:szCs w:val="20"/>
                <w:lang w:val="en-GB"/>
              </w:rPr>
              <w:t>Überlast</w:t>
            </w:r>
            <w:proofErr w:type="spellEnd"/>
          </w:p>
        </w:tc>
        <w:tc>
          <w:tcPr>
            <w:tcW w:w="1406" w:type="pct"/>
            <w:hideMark/>
          </w:tcPr>
          <w:p w:rsidR="00FA691C" w:rsidRPr="00FA691C" w:rsidRDefault="00FA691C" w:rsidP="00FA691C">
            <w:pPr>
              <w:suppressAutoHyphens/>
              <w:spacing w:before="40" w:after="80"/>
              <w:rPr>
                <w:szCs w:val="20"/>
                <w:lang w:val="en-GB"/>
              </w:rPr>
            </w:pPr>
            <w:r w:rsidRPr="00FA691C">
              <w:rPr>
                <w:szCs w:val="20"/>
                <w:lang w:val="en-GB"/>
              </w:rPr>
              <w:t>Overload</w:t>
            </w:r>
          </w:p>
        </w:tc>
        <w:tc>
          <w:tcPr>
            <w:tcW w:w="1975" w:type="pct"/>
            <w:hideMark/>
          </w:tcPr>
          <w:p w:rsidR="00FA691C" w:rsidRPr="00FA691C" w:rsidRDefault="00FA691C" w:rsidP="00FA691C">
            <w:pPr>
              <w:suppressAutoHyphens/>
              <w:spacing w:before="40" w:after="80"/>
              <w:rPr>
                <w:szCs w:val="20"/>
                <w:lang w:val="en-GB"/>
              </w:rPr>
            </w:pPr>
            <w:proofErr w:type="spellStart"/>
            <w:r w:rsidRPr="00FA691C">
              <w:rPr>
                <w:szCs w:val="20"/>
                <w:lang w:val="en-GB"/>
              </w:rPr>
              <w:t>Перегрузка</w:t>
            </w:r>
            <w:proofErr w:type="spellEnd"/>
          </w:p>
        </w:tc>
      </w:tr>
      <w:tr w:rsidR="00FA691C" w:rsidTr="00EB01DB">
        <w:tc>
          <w:tcPr>
            <w:tcW w:w="1619" w:type="pct"/>
            <w:hideMark/>
          </w:tcPr>
          <w:p w:rsidR="00FA691C" w:rsidRPr="00FA691C" w:rsidRDefault="00FA691C" w:rsidP="00FA691C">
            <w:pPr>
              <w:suppressAutoHyphens/>
              <w:spacing w:before="40" w:after="80"/>
              <w:rPr>
                <w:szCs w:val="20"/>
                <w:lang w:val="en-GB"/>
              </w:rPr>
            </w:pPr>
            <w:proofErr w:type="spellStart"/>
            <w:r w:rsidRPr="00FA691C">
              <w:rPr>
                <w:szCs w:val="20"/>
                <w:lang w:val="en-GB"/>
              </w:rPr>
              <w:t>Unterlast</w:t>
            </w:r>
            <w:proofErr w:type="spellEnd"/>
          </w:p>
        </w:tc>
        <w:tc>
          <w:tcPr>
            <w:tcW w:w="1406" w:type="pct"/>
            <w:hideMark/>
          </w:tcPr>
          <w:p w:rsidR="00FA691C" w:rsidRPr="00FA691C" w:rsidRDefault="00FA691C" w:rsidP="00FA691C">
            <w:pPr>
              <w:suppressAutoHyphens/>
              <w:spacing w:before="40" w:after="80"/>
              <w:rPr>
                <w:szCs w:val="20"/>
                <w:lang w:val="en-GB"/>
              </w:rPr>
            </w:pPr>
            <w:r w:rsidRPr="00FA691C">
              <w:rPr>
                <w:szCs w:val="20"/>
                <w:lang w:val="en-GB"/>
              </w:rPr>
              <w:t>Underload</w:t>
            </w:r>
          </w:p>
        </w:tc>
        <w:tc>
          <w:tcPr>
            <w:tcW w:w="1975" w:type="pct"/>
            <w:hideMark/>
          </w:tcPr>
          <w:p w:rsidR="00FA691C" w:rsidRPr="00FA691C" w:rsidRDefault="00FA691C" w:rsidP="00FA691C">
            <w:pPr>
              <w:suppressAutoHyphens/>
              <w:spacing w:before="40" w:after="80"/>
              <w:rPr>
                <w:szCs w:val="20"/>
                <w:lang w:val="en-GB"/>
              </w:rPr>
            </w:pPr>
            <w:proofErr w:type="spellStart"/>
            <w:r w:rsidRPr="00FA691C">
              <w:rPr>
                <w:szCs w:val="20"/>
                <w:lang w:val="en-GB"/>
              </w:rPr>
              <w:t>Недогрузка</w:t>
            </w:r>
            <w:proofErr w:type="spellEnd"/>
          </w:p>
        </w:tc>
      </w:tr>
      <w:tr w:rsidR="00FA691C" w:rsidTr="00EB01DB">
        <w:tc>
          <w:tcPr>
            <w:tcW w:w="1619" w:type="pct"/>
            <w:hideMark/>
          </w:tcPr>
          <w:p w:rsidR="00FA691C" w:rsidRPr="00FA691C" w:rsidRDefault="00FA691C" w:rsidP="00FA691C">
            <w:pPr>
              <w:suppressAutoHyphens/>
              <w:spacing w:before="40" w:after="80"/>
              <w:rPr>
                <w:szCs w:val="20"/>
                <w:lang w:val="en-GB"/>
              </w:rPr>
            </w:pPr>
            <w:r w:rsidRPr="00FA691C">
              <w:rPr>
                <w:szCs w:val="20"/>
                <w:lang w:val="en-GB"/>
              </w:rPr>
              <w:t>Stand By</w:t>
            </w:r>
          </w:p>
        </w:tc>
        <w:tc>
          <w:tcPr>
            <w:tcW w:w="1406" w:type="pct"/>
            <w:hideMark/>
          </w:tcPr>
          <w:p w:rsidR="00FA691C" w:rsidRPr="00FA691C" w:rsidRDefault="00FA691C" w:rsidP="00FA691C">
            <w:pPr>
              <w:suppressAutoHyphens/>
              <w:spacing w:before="40" w:after="80"/>
              <w:rPr>
                <w:szCs w:val="20"/>
                <w:lang w:val="en-GB"/>
              </w:rPr>
            </w:pPr>
            <w:r w:rsidRPr="00FA691C">
              <w:rPr>
                <w:szCs w:val="20"/>
                <w:lang w:val="en-GB"/>
              </w:rPr>
              <w:t>Stand-by</w:t>
            </w:r>
          </w:p>
        </w:tc>
        <w:tc>
          <w:tcPr>
            <w:tcW w:w="1975" w:type="pct"/>
            <w:hideMark/>
          </w:tcPr>
          <w:p w:rsidR="00FA691C" w:rsidRPr="00FA691C" w:rsidRDefault="00FA691C" w:rsidP="00FA691C">
            <w:pPr>
              <w:suppressAutoHyphens/>
              <w:spacing w:before="40" w:after="80"/>
              <w:rPr>
                <w:szCs w:val="20"/>
                <w:lang w:val="en-GB"/>
              </w:rPr>
            </w:pPr>
            <w:proofErr w:type="spellStart"/>
            <w:r w:rsidRPr="00FA691C">
              <w:rPr>
                <w:szCs w:val="20"/>
                <w:lang w:val="en-GB"/>
              </w:rPr>
              <w:t>Работа</w:t>
            </w:r>
            <w:proofErr w:type="spellEnd"/>
            <w:r w:rsidRPr="00FA691C">
              <w:rPr>
                <w:szCs w:val="20"/>
                <w:lang w:val="en-GB"/>
              </w:rPr>
              <w:t xml:space="preserve"> в </w:t>
            </w:r>
            <w:proofErr w:type="spellStart"/>
            <w:r w:rsidRPr="00FA691C">
              <w:rPr>
                <w:szCs w:val="20"/>
                <w:lang w:val="en-GB"/>
              </w:rPr>
              <w:t>незагруженном</w:t>
            </w:r>
            <w:proofErr w:type="spellEnd"/>
            <w:r w:rsidRPr="00FA691C">
              <w:rPr>
                <w:szCs w:val="20"/>
                <w:lang w:val="en-GB"/>
              </w:rPr>
              <w:t xml:space="preserve"> </w:t>
            </w:r>
            <w:proofErr w:type="spellStart"/>
            <w:r w:rsidRPr="00FA691C">
              <w:rPr>
                <w:szCs w:val="20"/>
                <w:lang w:val="en-GB"/>
              </w:rPr>
              <w:t>состоянии</w:t>
            </w:r>
            <w:proofErr w:type="spellEnd"/>
          </w:p>
        </w:tc>
      </w:tr>
      <w:tr w:rsidR="00FA691C" w:rsidTr="00EB01DB">
        <w:tc>
          <w:tcPr>
            <w:tcW w:w="1619" w:type="pct"/>
            <w:hideMark/>
          </w:tcPr>
          <w:p w:rsidR="00FA691C" w:rsidRPr="00FA691C" w:rsidRDefault="00FA691C" w:rsidP="00FA691C">
            <w:pPr>
              <w:suppressAutoHyphens/>
              <w:spacing w:before="40" w:after="80"/>
              <w:rPr>
                <w:szCs w:val="20"/>
                <w:lang w:val="en-GB"/>
              </w:rPr>
            </w:pPr>
            <w:proofErr w:type="spellStart"/>
            <w:r w:rsidRPr="00FA691C">
              <w:rPr>
                <w:szCs w:val="20"/>
                <w:lang w:val="en-GB"/>
              </w:rPr>
              <w:t>Hydraulische</w:t>
            </w:r>
            <w:proofErr w:type="spellEnd"/>
            <w:r w:rsidRPr="00FA691C">
              <w:rPr>
                <w:szCs w:val="20"/>
                <w:lang w:val="en-GB"/>
              </w:rPr>
              <w:t xml:space="preserve"> </w:t>
            </w:r>
            <w:proofErr w:type="spellStart"/>
            <w:r w:rsidRPr="00FA691C">
              <w:rPr>
                <w:szCs w:val="20"/>
                <w:lang w:val="en-GB"/>
              </w:rPr>
              <w:t>Belastung</w:t>
            </w:r>
            <w:proofErr w:type="spellEnd"/>
            <w:r w:rsidRPr="00FA691C">
              <w:rPr>
                <w:szCs w:val="20"/>
                <w:lang w:val="en-GB"/>
              </w:rPr>
              <w:t xml:space="preserve"> </w:t>
            </w:r>
            <w:proofErr w:type="spellStart"/>
            <w:r w:rsidRPr="00FA691C">
              <w:rPr>
                <w:szCs w:val="20"/>
                <w:lang w:val="en-GB"/>
              </w:rPr>
              <w:t>Q</w:t>
            </w:r>
            <w:r w:rsidRPr="000B41FC">
              <w:rPr>
                <w:szCs w:val="20"/>
                <w:vertAlign w:val="subscript"/>
                <w:lang w:val="en-GB"/>
              </w:rPr>
              <w:t>d</w:t>
            </w:r>
            <w:proofErr w:type="spellEnd"/>
          </w:p>
        </w:tc>
        <w:tc>
          <w:tcPr>
            <w:tcW w:w="1406" w:type="pct"/>
            <w:hideMark/>
          </w:tcPr>
          <w:p w:rsidR="00FA691C" w:rsidRPr="00FA691C" w:rsidRDefault="00FA691C" w:rsidP="00FA691C">
            <w:pPr>
              <w:suppressAutoHyphens/>
              <w:spacing w:before="40" w:after="80"/>
              <w:rPr>
                <w:szCs w:val="20"/>
                <w:lang w:val="en-GB"/>
              </w:rPr>
            </w:pPr>
            <w:r w:rsidRPr="00FA691C">
              <w:rPr>
                <w:szCs w:val="20"/>
                <w:lang w:val="en-GB"/>
              </w:rPr>
              <w:t xml:space="preserve">Hydraulic load </w:t>
            </w:r>
            <w:proofErr w:type="spellStart"/>
            <w:r w:rsidRPr="00FA691C">
              <w:rPr>
                <w:szCs w:val="20"/>
                <w:lang w:val="en-GB"/>
              </w:rPr>
              <w:t>Q</w:t>
            </w:r>
            <w:r w:rsidRPr="000B41FC">
              <w:rPr>
                <w:szCs w:val="20"/>
                <w:vertAlign w:val="subscript"/>
                <w:lang w:val="en-GB"/>
              </w:rPr>
              <w:t>d</w:t>
            </w:r>
            <w:proofErr w:type="spellEnd"/>
          </w:p>
        </w:tc>
        <w:tc>
          <w:tcPr>
            <w:tcW w:w="1975" w:type="pct"/>
            <w:hideMark/>
          </w:tcPr>
          <w:p w:rsidR="00FA691C" w:rsidRPr="00FA691C" w:rsidRDefault="00FA691C" w:rsidP="00FA691C">
            <w:pPr>
              <w:suppressAutoHyphens/>
              <w:spacing w:before="40" w:after="80"/>
              <w:rPr>
                <w:szCs w:val="20"/>
                <w:lang w:val="en-GB"/>
              </w:rPr>
            </w:pPr>
            <w:proofErr w:type="spellStart"/>
            <w:r w:rsidRPr="00FA691C">
              <w:rPr>
                <w:szCs w:val="20"/>
                <w:lang w:val="en-GB"/>
              </w:rPr>
              <w:t>Гидравлическая</w:t>
            </w:r>
            <w:proofErr w:type="spellEnd"/>
            <w:r w:rsidRPr="00FA691C">
              <w:rPr>
                <w:szCs w:val="20"/>
                <w:lang w:val="en-GB"/>
              </w:rPr>
              <w:t xml:space="preserve"> </w:t>
            </w:r>
            <w:proofErr w:type="spellStart"/>
            <w:r w:rsidRPr="00FA691C">
              <w:rPr>
                <w:szCs w:val="20"/>
                <w:lang w:val="en-GB"/>
              </w:rPr>
              <w:t>нагрузка</w:t>
            </w:r>
            <w:proofErr w:type="spellEnd"/>
            <w:r w:rsidRPr="00FA691C">
              <w:rPr>
                <w:szCs w:val="20"/>
                <w:lang w:val="en-GB"/>
              </w:rPr>
              <w:t xml:space="preserve"> </w:t>
            </w:r>
            <w:proofErr w:type="spellStart"/>
            <w:r w:rsidRPr="00FA691C">
              <w:rPr>
                <w:szCs w:val="20"/>
                <w:lang w:val="en-GB"/>
              </w:rPr>
              <w:t>Q</w:t>
            </w:r>
            <w:r w:rsidRPr="000B41FC">
              <w:rPr>
                <w:szCs w:val="20"/>
                <w:vertAlign w:val="subscript"/>
                <w:lang w:val="en-GB"/>
              </w:rPr>
              <w:t>d</w:t>
            </w:r>
            <w:proofErr w:type="spellEnd"/>
          </w:p>
        </w:tc>
      </w:tr>
      <w:tr w:rsidR="00FA691C" w:rsidTr="00EB01DB">
        <w:tc>
          <w:tcPr>
            <w:tcW w:w="1619" w:type="pct"/>
            <w:hideMark/>
          </w:tcPr>
          <w:p w:rsidR="00FA691C" w:rsidRPr="00FA691C" w:rsidRDefault="00FA691C" w:rsidP="00FA691C">
            <w:pPr>
              <w:suppressAutoHyphens/>
              <w:spacing w:before="40" w:after="80"/>
              <w:rPr>
                <w:szCs w:val="20"/>
                <w:lang w:val="en-GB"/>
              </w:rPr>
            </w:pPr>
            <w:r w:rsidRPr="00FA691C">
              <w:rPr>
                <w:szCs w:val="20"/>
                <w:lang w:val="en-GB"/>
              </w:rPr>
              <w:t>Tag</w:t>
            </w:r>
          </w:p>
        </w:tc>
        <w:tc>
          <w:tcPr>
            <w:tcW w:w="1406" w:type="pct"/>
            <w:hideMark/>
          </w:tcPr>
          <w:p w:rsidR="00FA691C" w:rsidRPr="00FA691C" w:rsidRDefault="00FA691C" w:rsidP="00FA691C">
            <w:pPr>
              <w:suppressAutoHyphens/>
              <w:spacing w:before="40" w:after="80"/>
              <w:rPr>
                <w:szCs w:val="20"/>
                <w:lang w:val="en-GB"/>
              </w:rPr>
            </w:pPr>
            <w:r w:rsidRPr="00FA691C">
              <w:rPr>
                <w:szCs w:val="20"/>
                <w:lang w:val="en-GB"/>
              </w:rPr>
              <w:t>Day</w:t>
            </w:r>
          </w:p>
        </w:tc>
        <w:tc>
          <w:tcPr>
            <w:tcW w:w="1975" w:type="pct"/>
            <w:hideMark/>
          </w:tcPr>
          <w:p w:rsidR="00FA691C" w:rsidRPr="00FA691C" w:rsidRDefault="00FA691C" w:rsidP="00FA691C">
            <w:pPr>
              <w:suppressAutoHyphens/>
              <w:spacing w:before="40" w:after="80"/>
              <w:rPr>
                <w:szCs w:val="20"/>
                <w:lang w:val="en-GB"/>
              </w:rPr>
            </w:pPr>
            <w:proofErr w:type="spellStart"/>
            <w:r w:rsidRPr="00FA691C">
              <w:rPr>
                <w:szCs w:val="20"/>
                <w:lang w:val="en-GB"/>
              </w:rPr>
              <w:t>День</w:t>
            </w:r>
            <w:proofErr w:type="spellEnd"/>
          </w:p>
        </w:tc>
      </w:tr>
    </w:tbl>
    <w:p w:rsidR="00FA691C" w:rsidRPr="00FA691C" w:rsidRDefault="00FA691C" w:rsidP="00FA691C">
      <w:pPr>
        <w:pStyle w:val="SingleTxt"/>
        <w:spacing w:after="0" w:line="120" w:lineRule="exact"/>
        <w:rPr>
          <w:bCs/>
          <w:sz w:val="10"/>
        </w:rPr>
      </w:pPr>
    </w:p>
    <w:p w:rsidR="00FA691C" w:rsidRPr="00702FE3" w:rsidRDefault="008841B0" w:rsidP="000B41FC">
      <w:pPr>
        <w:pStyle w:val="FootnoteText"/>
        <w:tabs>
          <w:tab w:val="right" w:pos="1476"/>
          <w:tab w:val="left" w:pos="1548"/>
          <w:tab w:val="right" w:pos="1836"/>
          <w:tab w:val="left" w:pos="1908"/>
        </w:tabs>
        <w:ind w:left="1548" w:hanging="288"/>
      </w:pPr>
      <w:r>
        <w:rPr>
          <w:i/>
        </w:rPr>
        <w:tab/>
      </w:r>
      <w:r>
        <w:rPr>
          <w:i/>
        </w:rPr>
        <w:tab/>
      </w:r>
      <w:r w:rsidR="00702FE3" w:rsidRPr="00702FE3">
        <w:rPr>
          <w:i/>
        </w:rPr>
        <w:t>П</w:t>
      </w:r>
      <w:r w:rsidR="00FA691C" w:rsidRPr="00702FE3">
        <w:rPr>
          <w:i/>
        </w:rPr>
        <w:t>римечание</w:t>
      </w:r>
      <w:r w:rsidR="00FA691C" w:rsidRPr="00702FE3">
        <w:t xml:space="preserve">: Указания по определению 5-суточного биохимического потребления кислорода </w:t>
      </w:r>
      <w:r>
        <w:br/>
      </w:r>
      <w:r w:rsidR="00FA691C" w:rsidRPr="00702FE3">
        <w:t>(БПК</w:t>
      </w:r>
      <w:r w:rsidR="00FA691C" w:rsidRPr="000B41FC">
        <w:rPr>
          <w:vertAlign w:val="subscript"/>
        </w:rPr>
        <w:t>5</w:t>
      </w:r>
      <w:r w:rsidR="00FA691C" w:rsidRPr="00702FE3">
        <w:t>) в усредненных пробах за 24 ч</w:t>
      </w:r>
      <w:r w:rsidR="00702FE3">
        <w:t>.</w:t>
      </w:r>
    </w:p>
    <w:p w:rsidR="00FA691C" w:rsidRPr="00702FE3" w:rsidRDefault="00FA691C" w:rsidP="00702FE3">
      <w:pPr>
        <w:pStyle w:val="FootnoteText"/>
        <w:tabs>
          <w:tab w:val="right" w:pos="1476"/>
          <w:tab w:val="left" w:pos="1548"/>
          <w:tab w:val="right" w:pos="1836"/>
          <w:tab w:val="left" w:pos="1908"/>
        </w:tabs>
        <w:spacing w:line="120" w:lineRule="exact"/>
        <w:ind w:left="1548" w:right="1267" w:hanging="288"/>
        <w:rPr>
          <w:sz w:val="10"/>
        </w:rPr>
      </w:pPr>
    </w:p>
    <w:p w:rsidR="00FA691C" w:rsidRPr="00FA691C" w:rsidRDefault="00FA691C" w:rsidP="00FA691C">
      <w:pPr>
        <w:pStyle w:val="SingleTxt"/>
        <w:spacing w:after="0" w:line="120" w:lineRule="exact"/>
        <w:rPr>
          <w:bCs/>
          <w:sz w:val="10"/>
        </w:rPr>
      </w:pPr>
    </w:p>
    <w:p w:rsidR="00FA691C" w:rsidRPr="00EB01DB" w:rsidRDefault="00FA691C" w:rsidP="00EB01DB">
      <w:pPr>
        <w:pStyle w:val="SingleTxt"/>
        <w:tabs>
          <w:tab w:val="clear" w:pos="1742"/>
        </w:tabs>
        <w:ind w:left="2218" w:hanging="2218"/>
      </w:pPr>
      <w:r w:rsidRPr="00EB01DB">
        <w:tab/>
      </w:r>
      <w:r w:rsidR="00EB01DB">
        <w:tab/>
      </w:r>
      <w:r w:rsidRPr="00EB01DB">
        <w:t>Международными стандартами ISO 5815 и 5815-2: 2003 предусматр</w:t>
      </w:r>
      <w:r w:rsidRPr="00EB01DB">
        <w:t>и</w:t>
      </w:r>
      <w:r w:rsidRPr="00EB01DB">
        <w:t>вается, что для целей анализа на предмет определения 5-суточного биохимического потребления кислорода пробы воды – с момента их отбора и до проведения анализа – должны храниться в заполненной до краев и плотно запечатанной посуде при температуре 0–4 °C. Проц</w:t>
      </w:r>
      <w:r w:rsidRPr="00EB01DB">
        <w:t>е</w:t>
      </w:r>
      <w:r w:rsidRPr="00EB01DB">
        <w:t>дура определения БПК</w:t>
      </w:r>
      <w:r w:rsidRPr="000B41FC">
        <w:rPr>
          <w:vertAlign w:val="subscript"/>
        </w:rPr>
        <w:t>5</w:t>
      </w:r>
      <w:r w:rsidRPr="00EB01DB">
        <w:t xml:space="preserve"> должна начинаться как можно скорее или</w:t>
      </w:r>
      <w:r w:rsidR="00E8548D" w:rsidRPr="00EB01DB">
        <w:t>,</w:t>
      </w:r>
      <w:r w:rsidRPr="00EB01DB">
        <w:t xml:space="preserve"> по крайней мере</w:t>
      </w:r>
      <w:r w:rsidR="00E8548D" w:rsidRPr="00EB01DB">
        <w:t>,</w:t>
      </w:r>
      <w:r w:rsidRPr="00EB01DB">
        <w:t xml:space="preserve"> в течение 24 часов после завершения отбора проб.</w:t>
      </w:r>
    </w:p>
    <w:p w:rsidR="00FA691C" w:rsidRPr="00EB01DB" w:rsidRDefault="00FA691C" w:rsidP="00EB01DB">
      <w:pPr>
        <w:pStyle w:val="SingleTxt"/>
        <w:tabs>
          <w:tab w:val="clear" w:pos="1742"/>
        </w:tabs>
        <w:ind w:left="2218" w:hanging="2218"/>
      </w:pPr>
      <w:r w:rsidRPr="00EB01DB">
        <w:tab/>
      </w:r>
      <w:r w:rsidR="00EB01DB">
        <w:tab/>
      </w:r>
      <w:r w:rsidRPr="00EB01DB">
        <w:t>Для предотвращения процессов биохимической деградации, актив</w:t>
      </w:r>
      <w:r w:rsidRPr="00EB01DB">
        <w:t>и</w:t>
      </w:r>
      <w:r w:rsidRPr="00EB01DB">
        <w:t>рующихся в усредненных пробах за 24 ч, на практике проба воды охлаждается во время отбора до температуры не выше 4 °C и хранится при этой температуре по завершении процесса отбора проб.</w:t>
      </w:r>
    </w:p>
    <w:p w:rsidR="00FA691C" w:rsidRPr="00EB01DB" w:rsidRDefault="00FA691C" w:rsidP="00EB01DB">
      <w:pPr>
        <w:pStyle w:val="SingleTxt"/>
        <w:tabs>
          <w:tab w:val="clear" w:pos="1742"/>
        </w:tabs>
        <w:ind w:left="2218" w:hanging="2218"/>
      </w:pPr>
      <w:r w:rsidRPr="00EB01DB">
        <w:tab/>
      </w:r>
      <w:r w:rsidR="00EB01DB">
        <w:tab/>
      </w:r>
      <w:r w:rsidRPr="00EB01DB">
        <w:t xml:space="preserve">Надлежащее </w:t>
      </w:r>
      <w:proofErr w:type="spellStart"/>
      <w:r w:rsidRPr="00EB01DB">
        <w:t>пробоотборное</w:t>
      </w:r>
      <w:proofErr w:type="spellEnd"/>
      <w:r w:rsidRPr="00EB01DB">
        <w:t xml:space="preserve"> оборудование имеется в свободной пр</w:t>
      </w:r>
      <w:r w:rsidRPr="00EB01DB">
        <w:t>о</w:t>
      </w:r>
      <w:r w:rsidRPr="00EB01DB">
        <w:t>даже.</w:t>
      </w:r>
    </w:p>
    <w:p w:rsidR="00FA691C" w:rsidRPr="00FA691C" w:rsidRDefault="00FA691C" w:rsidP="00FA691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A691C">
        <w:tab/>
      </w:r>
      <w:r w:rsidRPr="00FA691C">
        <w:rPr>
          <w:lang w:val="en-GB"/>
        </w:rPr>
        <w:t>III</w:t>
      </w:r>
      <w:r w:rsidRPr="00FA691C">
        <w:t>.</w:t>
      </w:r>
      <w:r w:rsidRPr="00FA691C">
        <w:tab/>
        <w:t xml:space="preserve">Предложение по внесению изменений в </w:t>
      </w:r>
      <w:r w:rsidR="004D2D91">
        <w:t>«</w:t>
      </w:r>
      <w:r w:rsidRPr="00FA691C">
        <w:t>Содержание</w:t>
      </w:r>
      <w:r w:rsidR="004D2D91">
        <w:t>»</w:t>
      </w:r>
      <w:r w:rsidRPr="00FA691C">
        <w:t xml:space="preserve"> Резолюции № 61</w:t>
      </w:r>
    </w:p>
    <w:p w:rsidR="00FA691C" w:rsidRPr="00FA691C" w:rsidRDefault="00FA691C" w:rsidP="00FA691C">
      <w:pPr>
        <w:pStyle w:val="SingleTxt"/>
        <w:spacing w:after="0" w:line="120" w:lineRule="exact"/>
        <w:rPr>
          <w:bCs/>
          <w:sz w:val="10"/>
        </w:rPr>
      </w:pPr>
    </w:p>
    <w:p w:rsidR="00FA691C" w:rsidRPr="00FA691C" w:rsidRDefault="00FA691C" w:rsidP="00FA691C">
      <w:pPr>
        <w:pStyle w:val="SingleTxt"/>
        <w:spacing w:after="0" w:line="120" w:lineRule="exact"/>
        <w:rPr>
          <w:bCs/>
          <w:sz w:val="10"/>
        </w:rPr>
      </w:pPr>
    </w:p>
    <w:p w:rsidR="00FA691C" w:rsidRPr="00FA691C" w:rsidRDefault="00FA691C" w:rsidP="00FA691C">
      <w:pPr>
        <w:pStyle w:val="SingleTxt"/>
        <w:spacing w:line="240" w:lineRule="auto"/>
        <w:rPr>
          <w:bCs/>
        </w:rPr>
      </w:pPr>
      <w:r w:rsidRPr="00FA691C">
        <w:rPr>
          <w:bCs/>
        </w:rPr>
        <w:tab/>
        <w:t>В результате предлагаемого изменения раздела 8</w:t>
      </w:r>
      <w:r w:rsidRPr="00FA691C">
        <w:rPr>
          <w:bCs/>
          <w:lang w:val="en-US"/>
        </w:rPr>
        <w:t>B</w:t>
      </w:r>
      <w:r w:rsidRPr="00FA691C">
        <w:rPr>
          <w:bCs/>
        </w:rPr>
        <w:t xml:space="preserve">-4 в </w:t>
      </w:r>
      <w:r w:rsidR="004D2D91">
        <w:rPr>
          <w:bCs/>
        </w:rPr>
        <w:t>«</w:t>
      </w:r>
      <w:r w:rsidRPr="00FA691C">
        <w:rPr>
          <w:bCs/>
        </w:rPr>
        <w:t>Содержание</w:t>
      </w:r>
      <w:r w:rsidR="004D2D91">
        <w:rPr>
          <w:bCs/>
        </w:rPr>
        <w:t>»</w:t>
      </w:r>
      <w:r w:rsidRPr="00FA691C">
        <w:rPr>
          <w:bCs/>
        </w:rPr>
        <w:t xml:space="preserve"> дол</w:t>
      </w:r>
      <w:r w:rsidRPr="00FA691C">
        <w:rPr>
          <w:bCs/>
        </w:rPr>
        <w:t>ж</w:t>
      </w:r>
      <w:r w:rsidRPr="00FA691C">
        <w:rPr>
          <w:bCs/>
        </w:rPr>
        <w:t>но быть добавлено следующее:</w:t>
      </w:r>
    </w:p>
    <w:p w:rsidR="00FA691C" w:rsidRPr="00FA691C" w:rsidRDefault="004D2D91" w:rsidP="00BE4E13">
      <w:pPr>
        <w:pStyle w:val="SingleTxt"/>
        <w:spacing w:line="240" w:lineRule="auto"/>
        <w:rPr>
          <w:bCs/>
        </w:rPr>
      </w:pPr>
      <w:r>
        <w:rPr>
          <w:bCs/>
        </w:rPr>
        <w:t>«</w:t>
      </w:r>
      <w:r w:rsidR="00FA691C" w:rsidRPr="00FA691C">
        <w:rPr>
          <w:bCs/>
        </w:rPr>
        <w:t>Добавление 8: Бортовые установки для обработки сточных вод – Дополнител</w:t>
      </w:r>
      <w:r w:rsidR="00FA691C" w:rsidRPr="00FA691C">
        <w:rPr>
          <w:bCs/>
        </w:rPr>
        <w:t>ь</w:t>
      </w:r>
      <w:r w:rsidR="00FA691C" w:rsidRPr="00FA691C">
        <w:rPr>
          <w:bCs/>
        </w:rPr>
        <w:t>ные положения и образцы свидетельств</w:t>
      </w:r>
    </w:p>
    <w:p w:rsidR="00FA691C" w:rsidRPr="00FA691C" w:rsidRDefault="00FA691C" w:rsidP="00BE4E13">
      <w:pPr>
        <w:pStyle w:val="SingleTxt"/>
        <w:spacing w:line="240" w:lineRule="auto"/>
        <w:rPr>
          <w:bCs/>
        </w:rPr>
      </w:pPr>
      <w:r w:rsidRPr="00FA691C">
        <w:rPr>
          <w:bCs/>
        </w:rPr>
        <w:t>Добавление 9: Бортовая установка для обработки сточных вод – Процедура и</w:t>
      </w:r>
      <w:r w:rsidRPr="00FA691C">
        <w:rPr>
          <w:bCs/>
        </w:rPr>
        <w:t>с</w:t>
      </w:r>
      <w:r w:rsidRPr="00FA691C">
        <w:rPr>
          <w:bCs/>
        </w:rPr>
        <w:t>пытания</w:t>
      </w:r>
      <w:r w:rsidR="004D2D91">
        <w:rPr>
          <w:bCs/>
        </w:rPr>
        <w:t>»</w:t>
      </w:r>
      <w:r w:rsidRPr="00FA691C">
        <w:rPr>
          <w:bCs/>
        </w:rPr>
        <w:t>.</w:t>
      </w:r>
    </w:p>
    <w:p w:rsidR="008227AF" w:rsidRPr="00FA691C" w:rsidRDefault="00FA691C" w:rsidP="00FA691C">
      <w:pPr>
        <w:pStyle w:val="SingleTxt"/>
        <w:spacing w:after="0" w:line="240" w:lineRule="auto"/>
        <w:rPr>
          <w:bCs/>
        </w:rPr>
      </w:pPr>
      <w:r>
        <w:rPr>
          <w:bCs/>
          <w:noProof/>
          <w:w w:val="100"/>
          <w:lang w:val="en-GB" w:eastAsia="en-GB"/>
        </w:rPr>
        <mc:AlternateContent>
          <mc:Choice Requires="wps">
            <w:drawing>
              <wp:anchor distT="0" distB="0" distL="114300" distR="114300" simplePos="0" relativeHeight="251668480" behindDoc="0" locked="0" layoutInCell="1" allowOverlap="1" wp14:anchorId="3B1E59C4" wp14:editId="16667D69">
                <wp:simplePos x="0" y="0"/>
                <wp:positionH relativeFrom="column">
                  <wp:posOffset>2669540</wp:posOffset>
                </wp:positionH>
                <wp:positionV relativeFrom="paragraph">
                  <wp:posOffset>381000</wp:posOffset>
                </wp:positionV>
                <wp:extent cx="914400" cy="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" strokecolor="#010000" strokeweight=".25pt"/>
            </w:pict>
          </mc:Fallback>
        </mc:AlternateContent>
      </w:r>
    </w:p>
    <w:p w:rsidR="00C747BE" w:rsidRPr="00C747BE" w:rsidRDefault="00C747BE" w:rsidP="00612534">
      <w:pPr>
        <w:pStyle w:val="SingleTxt"/>
      </w:pPr>
    </w:p>
    <w:sectPr w:rsidR="00C747BE" w:rsidRPr="00C747BE" w:rsidSect="0092676F">
      <w:headerReference w:type="even" r:id="rId34"/>
      <w:headerReference w:type="default" r:id="rId35"/>
      <w:footerReference w:type="even" r:id="rId36"/>
      <w:footerReference w:type="default" r:id="rId37"/>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099" w:rsidRDefault="00136099" w:rsidP="008A1A7A">
      <w:pPr>
        <w:spacing w:line="240" w:lineRule="auto"/>
      </w:pPr>
      <w:r>
        <w:separator/>
      </w:r>
    </w:p>
  </w:endnote>
  <w:endnote w:type="continuationSeparator" w:id="0">
    <w:p w:rsidR="00136099" w:rsidRDefault="00136099"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60292" w:rsidTr="004E4089">
      <w:trPr>
        <w:jc w:val="center"/>
      </w:trPr>
      <w:tc>
        <w:tcPr>
          <w:tcW w:w="5126" w:type="dxa"/>
          <w:shd w:val="clear" w:color="auto" w:fill="auto"/>
          <w:vAlign w:val="bottom"/>
        </w:tcPr>
        <w:p w:rsidR="00060292" w:rsidRPr="004E4089" w:rsidRDefault="00060292" w:rsidP="004E4089">
          <w:pPr>
            <w:pStyle w:val="Footer"/>
            <w:rPr>
              <w:color w:val="000000"/>
            </w:rPr>
          </w:pPr>
          <w:r>
            <w:fldChar w:fldCharType="begin"/>
          </w:r>
          <w:r>
            <w:instrText xml:space="preserve"> PAGE  \* Arabic  \* MERGEFORMAT </w:instrText>
          </w:r>
          <w:r>
            <w:fldChar w:fldCharType="separate"/>
          </w:r>
          <w:r w:rsidR="00EF2BEA">
            <w:rPr>
              <w:noProof/>
            </w:rPr>
            <w:t>26</w:t>
          </w:r>
          <w:r>
            <w:fldChar w:fldCharType="end"/>
          </w:r>
          <w:r>
            <w:t>/</w:t>
          </w:r>
          <w:r w:rsidR="00EF2BEA">
            <w:fldChar w:fldCharType="begin"/>
          </w:r>
          <w:r w:rsidR="00EF2BEA">
            <w:instrText xml:space="preserve"> NUMPAGES  \* Arabic  \* MERGEFORMAT </w:instrText>
          </w:r>
          <w:r w:rsidR="00EF2BEA">
            <w:fldChar w:fldCharType="separate"/>
          </w:r>
          <w:r w:rsidR="00EF2BEA">
            <w:rPr>
              <w:noProof/>
            </w:rPr>
            <w:t>30</w:t>
          </w:r>
          <w:r w:rsidR="00EF2BEA">
            <w:rPr>
              <w:noProof/>
            </w:rPr>
            <w:fldChar w:fldCharType="end"/>
          </w:r>
        </w:p>
      </w:tc>
      <w:tc>
        <w:tcPr>
          <w:tcW w:w="5127" w:type="dxa"/>
          <w:shd w:val="clear" w:color="auto" w:fill="auto"/>
          <w:vAlign w:val="bottom"/>
        </w:tcPr>
        <w:p w:rsidR="00060292" w:rsidRPr="004E4089" w:rsidRDefault="00060292" w:rsidP="004E4089">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C7249">
            <w:rPr>
              <w:b w:val="0"/>
              <w:color w:val="000000"/>
              <w:sz w:val="14"/>
            </w:rPr>
            <w:t>GE.15-14712</w:t>
          </w:r>
          <w:r>
            <w:rPr>
              <w:b w:val="0"/>
              <w:color w:val="000000"/>
              <w:sz w:val="14"/>
            </w:rPr>
            <w:fldChar w:fldCharType="end"/>
          </w:r>
        </w:p>
      </w:tc>
    </w:tr>
  </w:tbl>
  <w:p w:rsidR="00060292" w:rsidRPr="004E4089" w:rsidRDefault="00060292" w:rsidP="004E408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60292" w:rsidTr="004E4089">
      <w:trPr>
        <w:jc w:val="center"/>
      </w:trPr>
      <w:tc>
        <w:tcPr>
          <w:tcW w:w="5126" w:type="dxa"/>
          <w:shd w:val="clear" w:color="auto" w:fill="auto"/>
          <w:vAlign w:val="bottom"/>
        </w:tcPr>
        <w:p w:rsidR="00060292" w:rsidRPr="004E4089" w:rsidRDefault="00060292" w:rsidP="004E4089">
          <w:pPr>
            <w:pStyle w:val="Footer"/>
            <w:rPr>
              <w:color w:val="000000"/>
            </w:rPr>
          </w:pPr>
          <w:r>
            <w:fldChar w:fldCharType="begin"/>
          </w:r>
          <w:r>
            <w:instrText xml:space="preserve"> PAGE  \* Arabic  \* MERGEFORMAT </w:instrText>
          </w:r>
          <w:r>
            <w:fldChar w:fldCharType="separate"/>
          </w:r>
          <w:r w:rsidR="00EF2BEA">
            <w:rPr>
              <w:noProof/>
            </w:rPr>
            <w:t>44</w:t>
          </w:r>
          <w:r>
            <w:fldChar w:fldCharType="end"/>
          </w:r>
          <w:r>
            <w:t>/</w:t>
          </w:r>
          <w:r w:rsidR="00EF2BEA">
            <w:fldChar w:fldCharType="begin"/>
          </w:r>
          <w:r w:rsidR="00EF2BEA">
            <w:instrText xml:space="preserve"> NUMPAGES  \* Arabic  \* MERGEFORMAT </w:instrText>
          </w:r>
          <w:r w:rsidR="00EF2BEA">
            <w:fldChar w:fldCharType="separate"/>
          </w:r>
          <w:r w:rsidR="00EF2BEA">
            <w:rPr>
              <w:noProof/>
            </w:rPr>
            <w:t>44</w:t>
          </w:r>
          <w:r w:rsidR="00EF2BEA">
            <w:rPr>
              <w:noProof/>
            </w:rPr>
            <w:fldChar w:fldCharType="end"/>
          </w:r>
        </w:p>
      </w:tc>
      <w:tc>
        <w:tcPr>
          <w:tcW w:w="5127" w:type="dxa"/>
          <w:shd w:val="clear" w:color="auto" w:fill="auto"/>
          <w:vAlign w:val="bottom"/>
        </w:tcPr>
        <w:p w:rsidR="00060292" w:rsidRPr="004E4089" w:rsidRDefault="00060292" w:rsidP="004E4089">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C7249">
            <w:rPr>
              <w:b w:val="0"/>
              <w:color w:val="000000"/>
              <w:sz w:val="14"/>
            </w:rPr>
            <w:t>GE.15-14712</w:t>
          </w:r>
          <w:r>
            <w:rPr>
              <w:b w:val="0"/>
              <w:color w:val="000000"/>
              <w:sz w:val="14"/>
            </w:rPr>
            <w:fldChar w:fldCharType="end"/>
          </w:r>
        </w:p>
      </w:tc>
    </w:tr>
  </w:tbl>
  <w:p w:rsidR="00060292" w:rsidRPr="004E4089" w:rsidRDefault="00060292" w:rsidP="004E408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60292" w:rsidTr="004E4089">
      <w:trPr>
        <w:jc w:val="center"/>
      </w:trPr>
      <w:tc>
        <w:tcPr>
          <w:tcW w:w="5126" w:type="dxa"/>
          <w:shd w:val="clear" w:color="auto" w:fill="auto"/>
          <w:vAlign w:val="bottom"/>
        </w:tcPr>
        <w:p w:rsidR="00060292" w:rsidRPr="004E4089" w:rsidRDefault="00060292" w:rsidP="004E4089">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C7249">
            <w:rPr>
              <w:b w:val="0"/>
              <w:color w:val="000000"/>
              <w:sz w:val="14"/>
            </w:rPr>
            <w:t>GE.15-14712</w:t>
          </w:r>
          <w:r>
            <w:rPr>
              <w:b w:val="0"/>
              <w:color w:val="000000"/>
              <w:sz w:val="14"/>
            </w:rPr>
            <w:fldChar w:fldCharType="end"/>
          </w:r>
        </w:p>
      </w:tc>
      <w:tc>
        <w:tcPr>
          <w:tcW w:w="5127" w:type="dxa"/>
          <w:shd w:val="clear" w:color="auto" w:fill="auto"/>
          <w:vAlign w:val="bottom"/>
        </w:tcPr>
        <w:p w:rsidR="00060292" w:rsidRPr="004E4089" w:rsidRDefault="00060292" w:rsidP="004E4089">
          <w:pPr>
            <w:pStyle w:val="Footer"/>
            <w:jc w:val="right"/>
          </w:pPr>
          <w:r>
            <w:fldChar w:fldCharType="begin"/>
          </w:r>
          <w:r>
            <w:instrText xml:space="preserve"> PAGE  \* Arabic  \* MERGEFORMAT </w:instrText>
          </w:r>
          <w:r>
            <w:fldChar w:fldCharType="separate"/>
          </w:r>
          <w:r w:rsidR="00EF2BEA">
            <w:rPr>
              <w:noProof/>
            </w:rPr>
            <w:t>43</w:t>
          </w:r>
          <w:r>
            <w:fldChar w:fldCharType="end"/>
          </w:r>
          <w:r>
            <w:t>/</w:t>
          </w:r>
          <w:r w:rsidR="00EF2BEA">
            <w:fldChar w:fldCharType="begin"/>
          </w:r>
          <w:r w:rsidR="00EF2BEA">
            <w:instrText xml:space="preserve"> NUMPAGES  \* Arabic  \* MERGEFORMAT </w:instrText>
          </w:r>
          <w:r w:rsidR="00EF2BEA">
            <w:fldChar w:fldCharType="separate"/>
          </w:r>
          <w:r w:rsidR="00EF2BEA">
            <w:rPr>
              <w:noProof/>
            </w:rPr>
            <w:t>43</w:t>
          </w:r>
          <w:r w:rsidR="00EF2BEA">
            <w:rPr>
              <w:noProof/>
            </w:rPr>
            <w:fldChar w:fldCharType="end"/>
          </w:r>
        </w:p>
      </w:tc>
    </w:tr>
  </w:tbl>
  <w:p w:rsidR="00060292" w:rsidRPr="004E4089" w:rsidRDefault="00060292" w:rsidP="004E4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60292" w:rsidTr="004E4089">
      <w:trPr>
        <w:jc w:val="center"/>
      </w:trPr>
      <w:tc>
        <w:tcPr>
          <w:tcW w:w="5126" w:type="dxa"/>
          <w:shd w:val="clear" w:color="auto" w:fill="auto"/>
          <w:vAlign w:val="bottom"/>
        </w:tcPr>
        <w:p w:rsidR="00060292" w:rsidRPr="004E4089" w:rsidRDefault="00060292" w:rsidP="004E4089">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C7249">
            <w:rPr>
              <w:b w:val="0"/>
              <w:color w:val="000000"/>
              <w:sz w:val="14"/>
            </w:rPr>
            <w:t>GE.15-14712</w:t>
          </w:r>
          <w:r>
            <w:rPr>
              <w:b w:val="0"/>
              <w:color w:val="000000"/>
              <w:sz w:val="14"/>
            </w:rPr>
            <w:fldChar w:fldCharType="end"/>
          </w:r>
        </w:p>
      </w:tc>
      <w:tc>
        <w:tcPr>
          <w:tcW w:w="5127" w:type="dxa"/>
          <w:shd w:val="clear" w:color="auto" w:fill="auto"/>
          <w:vAlign w:val="bottom"/>
        </w:tcPr>
        <w:p w:rsidR="00060292" w:rsidRPr="004E4089" w:rsidRDefault="00060292" w:rsidP="004E4089">
          <w:pPr>
            <w:pStyle w:val="Footer"/>
            <w:jc w:val="right"/>
          </w:pPr>
          <w:r>
            <w:fldChar w:fldCharType="begin"/>
          </w:r>
          <w:r>
            <w:instrText xml:space="preserve"> PAGE  \* Arabic  \* MERGEFORMAT </w:instrText>
          </w:r>
          <w:r>
            <w:fldChar w:fldCharType="separate"/>
          </w:r>
          <w:r w:rsidR="00EF2BEA">
            <w:rPr>
              <w:noProof/>
            </w:rPr>
            <w:t>25</w:t>
          </w:r>
          <w:r>
            <w:fldChar w:fldCharType="end"/>
          </w:r>
          <w:r>
            <w:t>/</w:t>
          </w:r>
          <w:r w:rsidR="00EF2BEA">
            <w:fldChar w:fldCharType="begin"/>
          </w:r>
          <w:r w:rsidR="00EF2BEA">
            <w:instrText xml:space="preserve"> NUMPAGES  \* Arabic  \* MERGEFORMAT </w:instrText>
          </w:r>
          <w:r w:rsidR="00EF2BEA">
            <w:fldChar w:fldCharType="separate"/>
          </w:r>
          <w:r w:rsidR="00EF2BEA">
            <w:rPr>
              <w:noProof/>
            </w:rPr>
            <w:t>25</w:t>
          </w:r>
          <w:r w:rsidR="00EF2BEA">
            <w:rPr>
              <w:noProof/>
            </w:rPr>
            <w:fldChar w:fldCharType="end"/>
          </w:r>
        </w:p>
      </w:tc>
    </w:tr>
  </w:tbl>
  <w:p w:rsidR="00060292" w:rsidRPr="004E4089" w:rsidRDefault="00060292" w:rsidP="004E40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060292" w:rsidTr="004E4089">
      <w:tc>
        <w:tcPr>
          <w:tcW w:w="3873" w:type="dxa"/>
        </w:tcPr>
        <w:p w:rsidR="00060292" w:rsidRDefault="00060292" w:rsidP="00D85467">
          <w:pPr>
            <w:pStyle w:val="ReleaseDate"/>
            <w:rPr>
              <w:color w:val="010000"/>
            </w:rPr>
          </w:pPr>
          <w:r>
            <w:rPr>
              <w:noProof/>
              <w:lang w:val="en-GB" w:eastAsia="en-GB"/>
            </w:rPr>
            <w:drawing>
              <wp:anchor distT="0" distB="0" distL="114300" distR="114300" simplePos="0" relativeHeight="251658240" behindDoc="0" locked="0" layoutInCell="1" allowOverlap="1" wp14:anchorId="2B5DA3BD" wp14:editId="425F44B4">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SC.3/2015/8&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SC.3/2015/8&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GE.15-14712 (R)</w:t>
          </w:r>
          <w:r>
            <w:rPr>
              <w:color w:val="010000"/>
            </w:rPr>
            <w:t xml:space="preserve">    301015    031015</w:t>
          </w:r>
        </w:p>
        <w:p w:rsidR="00060292" w:rsidRPr="004E4089" w:rsidRDefault="00060292" w:rsidP="004E4089">
          <w:pPr>
            <w:spacing w:before="80" w:line="210" w:lineRule="exact"/>
            <w:rPr>
              <w:rFonts w:ascii="Barcode 3 of 9 by request" w:hAnsi="Barcode 3 of 9 by request"/>
              <w:w w:val="100"/>
              <w:sz w:val="24"/>
            </w:rPr>
          </w:pPr>
          <w:r>
            <w:rPr>
              <w:rFonts w:ascii="Barcode 3 of 9 by request" w:hAnsi="Barcode 3 of 9 by request"/>
              <w:w w:val="100"/>
              <w:sz w:val="24"/>
            </w:rPr>
            <w:t>*1514712*</w:t>
          </w:r>
        </w:p>
      </w:tc>
      <w:tc>
        <w:tcPr>
          <w:tcW w:w="5127" w:type="dxa"/>
        </w:tcPr>
        <w:p w:rsidR="00060292" w:rsidRDefault="00060292" w:rsidP="004E4089">
          <w:pPr>
            <w:pStyle w:val="Footer"/>
            <w:spacing w:line="240" w:lineRule="atLeast"/>
            <w:jc w:val="right"/>
            <w:rPr>
              <w:b w:val="0"/>
              <w:sz w:val="20"/>
            </w:rPr>
          </w:pPr>
          <w:r>
            <w:rPr>
              <w:b w:val="0"/>
              <w:noProof/>
              <w:sz w:val="20"/>
              <w:lang w:val="en-GB" w:eastAsia="en-GB"/>
            </w:rPr>
            <w:drawing>
              <wp:inline distT="0" distB="0" distL="0" distR="0" wp14:anchorId="5BDB8C53" wp14:editId="10A32B51">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060292" w:rsidRPr="004E4089" w:rsidRDefault="00060292" w:rsidP="004E4089">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060292" w:rsidRPr="0092676F" w:rsidTr="0092676F">
      <w:trPr>
        <w:cantSplit/>
        <w:trHeight w:val="4781"/>
      </w:trPr>
      <w:tc>
        <w:tcPr>
          <w:tcW w:w="13407" w:type="dxa"/>
          <w:shd w:val="clear" w:color="auto" w:fill="auto"/>
          <w:textDirection w:val="tbRl"/>
        </w:tcPr>
        <w:p w:rsidR="00060292" w:rsidRPr="0092676F" w:rsidRDefault="00060292" w:rsidP="0092676F">
          <w:pPr>
            <w:pStyle w:val="Footer"/>
            <w:rPr>
              <w:w w:val="103"/>
            </w:rPr>
          </w:pPr>
          <w:r>
            <w:rPr>
              <w:w w:val="103"/>
            </w:rPr>
            <w:fldChar w:fldCharType="begin"/>
          </w:r>
          <w:r>
            <w:rPr>
              <w:w w:val="103"/>
            </w:rPr>
            <w:instrText xml:space="preserve"> PAGE  \* Arabic  \* MERGEFORMAT </w:instrText>
          </w:r>
          <w:r>
            <w:rPr>
              <w:w w:val="103"/>
            </w:rPr>
            <w:fldChar w:fldCharType="separate"/>
          </w:r>
          <w:r w:rsidR="009F1813">
            <w:rPr>
              <w:noProof/>
              <w:w w:val="103"/>
            </w:rPr>
            <w:t>44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C7249">
            <w:rPr>
              <w:noProof/>
              <w:w w:val="103"/>
            </w:rPr>
            <w:t>44</w:t>
          </w:r>
          <w:r>
            <w:rPr>
              <w:w w:val="103"/>
            </w:rPr>
            <w:fldChar w:fldCharType="end"/>
          </w:r>
        </w:p>
      </w:tc>
    </w:tr>
    <w:tr w:rsidR="00060292" w:rsidRPr="0092676F" w:rsidTr="0092676F">
      <w:trPr>
        <w:cantSplit/>
        <w:trHeight w:val="4781"/>
      </w:trPr>
      <w:tc>
        <w:tcPr>
          <w:tcW w:w="13407" w:type="dxa"/>
          <w:shd w:val="clear" w:color="auto" w:fill="auto"/>
          <w:textDirection w:val="tbRl"/>
        </w:tcPr>
        <w:p w:rsidR="00060292" w:rsidRPr="0092676F" w:rsidRDefault="00060292" w:rsidP="0092676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C7249">
            <w:rPr>
              <w:b w:val="0"/>
              <w:w w:val="103"/>
              <w:sz w:val="14"/>
            </w:rPr>
            <w:t>GE.15-14712</w:t>
          </w:r>
          <w:r>
            <w:rPr>
              <w:b w:val="0"/>
              <w:w w:val="103"/>
              <w:sz w:val="14"/>
            </w:rPr>
            <w:fldChar w:fldCharType="end"/>
          </w:r>
        </w:p>
      </w:tc>
    </w:tr>
  </w:tbl>
  <w:p w:rsidR="00060292" w:rsidRPr="0092676F" w:rsidRDefault="00060292" w:rsidP="0092676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060292" w:rsidRPr="0092676F" w:rsidTr="0092676F">
      <w:trPr>
        <w:cantSplit/>
        <w:trHeight w:val="4781"/>
      </w:trPr>
      <w:tc>
        <w:tcPr>
          <w:tcW w:w="13407" w:type="dxa"/>
          <w:shd w:val="clear" w:color="auto" w:fill="auto"/>
          <w:textDirection w:val="tbRl"/>
        </w:tcPr>
        <w:p w:rsidR="00060292" w:rsidRPr="0092676F" w:rsidRDefault="00060292" w:rsidP="0092676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C7249">
            <w:rPr>
              <w:b w:val="0"/>
              <w:w w:val="103"/>
              <w:sz w:val="14"/>
            </w:rPr>
            <w:t>GE.15-14712</w:t>
          </w:r>
          <w:r>
            <w:rPr>
              <w:b w:val="0"/>
              <w:w w:val="103"/>
              <w:sz w:val="14"/>
            </w:rPr>
            <w:fldChar w:fldCharType="end"/>
          </w:r>
        </w:p>
      </w:tc>
    </w:tr>
    <w:tr w:rsidR="00060292" w:rsidRPr="0092676F" w:rsidTr="0092676F">
      <w:trPr>
        <w:cantSplit/>
        <w:trHeight w:val="4781"/>
      </w:trPr>
      <w:tc>
        <w:tcPr>
          <w:tcW w:w="13407" w:type="dxa"/>
          <w:shd w:val="clear" w:color="auto" w:fill="auto"/>
          <w:textDirection w:val="tbRl"/>
        </w:tcPr>
        <w:p w:rsidR="00060292" w:rsidRPr="0092676F" w:rsidRDefault="00060292" w:rsidP="0092676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F2BEA">
            <w:rPr>
              <w:noProof/>
              <w:w w:val="103"/>
            </w:rPr>
            <w:t>27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F2BEA">
            <w:rPr>
              <w:noProof/>
              <w:w w:val="103"/>
            </w:rPr>
            <w:t>30</w:t>
          </w:r>
          <w:r>
            <w:rPr>
              <w:w w:val="103"/>
            </w:rPr>
            <w:fldChar w:fldCharType="end"/>
          </w:r>
        </w:p>
      </w:tc>
    </w:tr>
  </w:tbl>
  <w:p w:rsidR="00060292" w:rsidRPr="0092676F" w:rsidRDefault="00060292" w:rsidP="0092676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60292" w:rsidTr="004E4089">
      <w:trPr>
        <w:jc w:val="center"/>
      </w:trPr>
      <w:tc>
        <w:tcPr>
          <w:tcW w:w="5126" w:type="dxa"/>
          <w:shd w:val="clear" w:color="auto" w:fill="auto"/>
          <w:vAlign w:val="bottom"/>
        </w:tcPr>
        <w:p w:rsidR="00060292" w:rsidRPr="004E4089" w:rsidRDefault="00060292" w:rsidP="004E4089">
          <w:pPr>
            <w:pStyle w:val="Footer"/>
            <w:rPr>
              <w:color w:val="000000"/>
            </w:rPr>
          </w:pPr>
          <w:r>
            <w:fldChar w:fldCharType="begin"/>
          </w:r>
          <w:r>
            <w:instrText xml:space="preserve"> PAGE  \* Arabic  \* MERGEFORMAT </w:instrText>
          </w:r>
          <w:r>
            <w:fldChar w:fldCharType="separate"/>
          </w:r>
          <w:r w:rsidR="00EF2BEA">
            <w:rPr>
              <w:noProof/>
            </w:rPr>
            <w:t>28</w:t>
          </w:r>
          <w:r>
            <w:fldChar w:fldCharType="end"/>
          </w:r>
          <w:r>
            <w:t>/</w:t>
          </w:r>
          <w:r w:rsidR="00EF2BEA">
            <w:fldChar w:fldCharType="begin"/>
          </w:r>
          <w:r w:rsidR="00EF2BEA">
            <w:instrText xml:space="preserve"> NUMPAGES  \* Arabic  \* MERGEFORMAT </w:instrText>
          </w:r>
          <w:r w:rsidR="00EF2BEA">
            <w:fldChar w:fldCharType="separate"/>
          </w:r>
          <w:r w:rsidR="00EF2BEA">
            <w:rPr>
              <w:noProof/>
            </w:rPr>
            <w:t>30</w:t>
          </w:r>
          <w:r w:rsidR="00EF2BEA">
            <w:rPr>
              <w:noProof/>
            </w:rPr>
            <w:fldChar w:fldCharType="end"/>
          </w:r>
        </w:p>
      </w:tc>
      <w:tc>
        <w:tcPr>
          <w:tcW w:w="5127" w:type="dxa"/>
          <w:shd w:val="clear" w:color="auto" w:fill="auto"/>
          <w:vAlign w:val="bottom"/>
        </w:tcPr>
        <w:p w:rsidR="00060292" w:rsidRPr="004E4089" w:rsidRDefault="00060292" w:rsidP="004E4089">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C7249">
            <w:rPr>
              <w:b w:val="0"/>
              <w:color w:val="000000"/>
              <w:sz w:val="14"/>
            </w:rPr>
            <w:t>GE.15-14712</w:t>
          </w:r>
          <w:r>
            <w:rPr>
              <w:b w:val="0"/>
              <w:color w:val="000000"/>
              <w:sz w:val="14"/>
            </w:rPr>
            <w:fldChar w:fldCharType="end"/>
          </w:r>
        </w:p>
      </w:tc>
    </w:tr>
  </w:tbl>
  <w:p w:rsidR="00060292" w:rsidRPr="004E4089" w:rsidRDefault="00060292" w:rsidP="004E408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60292" w:rsidTr="004E4089">
      <w:trPr>
        <w:jc w:val="center"/>
      </w:trPr>
      <w:tc>
        <w:tcPr>
          <w:tcW w:w="5126" w:type="dxa"/>
          <w:shd w:val="clear" w:color="auto" w:fill="auto"/>
          <w:vAlign w:val="bottom"/>
        </w:tcPr>
        <w:p w:rsidR="00060292" w:rsidRPr="004E4089" w:rsidRDefault="00060292" w:rsidP="004E4089">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C7249">
            <w:rPr>
              <w:b w:val="0"/>
              <w:color w:val="000000"/>
              <w:sz w:val="14"/>
            </w:rPr>
            <w:t>GE.15-14712</w:t>
          </w:r>
          <w:r>
            <w:rPr>
              <w:b w:val="0"/>
              <w:color w:val="000000"/>
              <w:sz w:val="14"/>
            </w:rPr>
            <w:fldChar w:fldCharType="end"/>
          </w:r>
        </w:p>
      </w:tc>
      <w:tc>
        <w:tcPr>
          <w:tcW w:w="5127" w:type="dxa"/>
          <w:shd w:val="clear" w:color="auto" w:fill="auto"/>
          <w:vAlign w:val="bottom"/>
        </w:tcPr>
        <w:p w:rsidR="00060292" w:rsidRPr="004E4089" w:rsidRDefault="00060292" w:rsidP="004E4089">
          <w:pPr>
            <w:pStyle w:val="Footer"/>
            <w:jc w:val="right"/>
          </w:pPr>
          <w:r>
            <w:fldChar w:fldCharType="begin"/>
          </w:r>
          <w:r>
            <w:instrText xml:space="preserve"> PAGE  \* Arabic  \* MERGEFORMAT </w:instrText>
          </w:r>
          <w:r>
            <w:fldChar w:fldCharType="separate"/>
          </w:r>
          <w:r w:rsidR="009F1813">
            <w:rPr>
              <w:noProof/>
            </w:rPr>
            <w:t>44</w:t>
          </w:r>
          <w:r>
            <w:fldChar w:fldCharType="end"/>
          </w:r>
          <w:r>
            <w:t>/</w:t>
          </w:r>
          <w:r w:rsidR="00EF2BEA">
            <w:fldChar w:fldCharType="begin"/>
          </w:r>
          <w:r w:rsidR="00EF2BEA">
            <w:instrText xml:space="preserve"> NUMPAGES  \* Arabic  \* MERGEFORMAT </w:instrText>
          </w:r>
          <w:r w:rsidR="00EF2BEA">
            <w:fldChar w:fldCharType="separate"/>
          </w:r>
          <w:r w:rsidR="00FC7249">
            <w:rPr>
              <w:noProof/>
            </w:rPr>
            <w:t>44</w:t>
          </w:r>
          <w:r w:rsidR="00EF2BEA">
            <w:rPr>
              <w:noProof/>
            </w:rPr>
            <w:fldChar w:fldCharType="end"/>
          </w:r>
        </w:p>
      </w:tc>
    </w:tr>
  </w:tbl>
  <w:p w:rsidR="00060292" w:rsidRPr="004E4089" w:rsidRDefault="00060292" w:rsidP="004E408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060292" w:rsidRPr="00C747BE" w:rsidTr="00C747BE">
      <w:trPr>
        <w:cantSplit/>
        <w:trHeight w:val="4781"/>
      </w:trPr>
      <w:tc>
        <w:tcPr>
          <w:tcW w:w="13407" w:type="dxa"/>
          <w:shd w:val="clear" w:color="auto" w:fill="auto"/>
          <w:textDirection w:val="tbRl"/>
        </w:tcPr>
        <w:p w:rsidR="00060292" w:rsidRPr="00C747BE" w:rsidRDefault="00060292" w:rsidP="00C747BE">
          <w:pPr>
            <w:pStyle w:val="Footer"/>
            <w:rPr>
              <w:w w:val="103"/>
            </w:rPr>
          </w:pPr>
          <w:r>
            <w:rPr>
              <w:w w:val="103"/>
            </w:rPr>
            <w:fldChar w:fldCharType="begin"/>
          </w:r>
          <w:r>
            <w:rPr>
              <w:w w:val="103"/>
            </w:rPr>
            <w:instrText xml:space="preserve"> PAGE  \* Arabic  \* MERGEFORMAT </w:instrText>
          </w:r>
          <w:r>
            <w:rPr>
              <w:w w:val="103"/>
            </w:rPr>
            <w:fldChar w:fldCharType="separate"/>
          </w:r>
          <w:r w:rsidR="009F1813">
            <w:rPr>
              <w:noProof/>
              <w:w w:val="103"/>
            </w:rPr>
            <w:t>44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C7249">
            <w:rPr>
              <w:noProof/>
              <w:w w:val="103"/>
            </w:rPr>
            <w:t>44</w:t>
          </w:r>
          <w:r>
            <w:rPr>
              <w:w w:val="103"/>
            </w:rPr>
            <w:fldChar w:fldCharType="end"/>
          </w:r>
        </w:p>
      </w:tc>
    </w:tr>
    <w:tr w:rsidR="00060292" w:rsidRPr="00C747BE" w:rsidTr="00C747BE">
      <w:trPr>
        <w:cantSplit/>
        <w:trHeight w:val="4781"/>
      </w:trPr>
      <w:tc>
        <w:tcPr>
          <w:tcW w:w="13407" w:type="dxa"/>
          <w:shd w:val="clear" w:color="auto" w:fill="auto"/>
          <w:textDirection w:val="tbRl"/>
        </w:tcPr>
        <w:p w:rsidR="00060292" w:rsidRPr="00C747BE" w:rsidRDefault="00060292" w:rsidP="00C747B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C7249">
            <w:rPr>
              <w:b w:val="0"/>
              <w:w w:val="103"/>
              <w:sz w:val="14"/>
            </w:rPr>
            <w:t>GE.15-14712</w:t>
          </w:r>
          <w:r>
            <w:rPr>
              <w:b w:val="0"/>
              <w:w w:val="103"/>
              <w:sz w:val="14"/>
            </w:rPr>
            <w:fldChar w:fldCharType="end"/>
          </w:r>
        </w:p>
      </w:tc>
    </w:tr>
  </w:tbl>
  <w:p w:rsidR="00060292" w:rsidRPr="00C747BE" w:rsidRDefault="00060292" w:rsidP="00C747B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060292" w:rsidRPr="00C747BE" w:rsidTr="00C747BE">
      <w:trPr>
        <w:cantSplit/>
        <w:trHeight w:val="4781"/>
      </w:trPr>
      <w:tc>
        <w:tcPr>
          <w:tcW w:w="13407" w:type="dxa"/>
          <w:shd w:val="clear" w:color="auto" w:fill="auto"/>
          <w:textDirection w:val="tbRl"/>
        </w:tcPr>
        <w:p w:rsidR="00060292" w:rsidRPr="00C747BE" w:rsidRDefault="00060292" w:rsidP="00C747B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C7249">
            <w:rPr>
              <w:b w:val="0"/>
              <w:w w:val="103"/>
              <w:sz w:val="14"/>
            </w:rPr>
            <w:t>GE.15-14712</w:t>
          </w:r>
          <w:r>
            <w:rPr>
              <w:b w:val="0"/>
              <w:w w:val="103"/>
              <w:sz w:val="14"/>
            </w:rPr>
            <w:fldChar w:fldCharType="end"/>
          </w:r>
        </w:p>
      </w:tc>
    </w:tr>
    <w:tr w:rsidR="00060292" w:rsidRPr="00C747BE" w:rsidTr="00C747BE">
      <w:trPr>
        <w:cantSplit/>
        <w:trHeight w:val="4781"/>
      </w:trPr>
      <w:tc>
        <w:tcPr>
          <w:tcW w:w="13407" w:type="dxa"/>
          <w:shd w:val="clear" w:color="auto" w:fill="auto"/>
          <w:textDirection w:val="tbRl"/>
        </w:tcPr>
        <w:p w:rsidR="00060292" w:rsidRPr="00C747BE" w:rsidRDefault="00060292" w:rsidP="00C747B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F2BEA">
            <w:rPr>
              <w:noProof/>
              <w:w w:val="103"/>
            </w:rPr>
            <w:t>29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F2BEA">
            <w:rPr>
              <w:noProof/>
              <w:w w:val="103"/>
            </w:rPr>
            <w:t>33</w:t>
          </w:r>
          <w:r>
            <w:rPr>
              <w:w w:val="103"/>
            </w:rPr>
            <w:fldChar w:fldCharType="end"/>
          </w:r>
        </w:p>
      </w:tc>
    </w:tr>
  </w:tbl>
  <w:p w:rsidR="00060292" w:rsidRPr="00C747BE" w:rsidRDefault="00060292" w:rsidP="00C74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099" w:rsidRPr="00674763" w:rsidRDefault="00136099" w:rsidP="00674763">
      <w:pPr>
        <w:pStyle w:val="Footer"/>
        <w:spacing w:after="80"/>
        <w:ind w:left="792"/>
        <w:rPr>
          <w:sz w:val="16"/>
        </w:rPr>
      </w:pPr>
      <w:r w:rsidRPr="00674763">
        <w:rPr>
          <w:sz w:val="16"/>
        </w:rPr>
        <w:t>__________________</w:t>
      </w:r>
    </w:p>
  </w:footnote>
  <w:footnote w:type="continuationSeparator" w:id="0">
    <w:p w:rsidR="00136099" w:rsidRPr="00674763" w:rsidRDefault="00136099" w:rsidP="00674763">
      <w:pPr>
        <w:pStyle w:val="Footer"/>
        <w:spacing w:after="80"/>
        <w:ind w:left="792"/>
        <w:rPr>
          <w:sz w:val="16"/>
        </w:rPr>
      </w:pPr>
      <w:r w:rsidRPr="00674763">
        <w:rPr>
          <w:sz w:val="16"/>
        </w:rPr>
        <w:t>__________________</w:t>
      </w:r>
    </w:p>
  </w:footnote>
  <w:footnote w:id="1">
    <w:p w:rsidR="00060292" w:rsidRDefault="00060292" w:rsidP="00674763">
      <w:pPr>
        <w:pStyle w:val="FootnoteText"/>
        <w:tabs>
          <w:tab w:val="right" w:pos="1195"/>
          <w:tab w:val="left" w:pos="1267"/>
          <w:tab w:val="left" w:pos="1742"/>
          <w:tab w:val="left" w:pos="2218"/>
          <w:tab w:val="left" w:pos="2693"/>
        </w:tabs>
        <w:ind w:left="1267" w:right="1260" w:hanging="432"/>
        <w:rPr>
          <w:sz w:val="18"/>
        </w:rPr>
      </w:pPr>
      <w:r>
        <w:tab/>
      </w:r>
      <w:r w:rsidRPr="00060BEF">
        <w:rPr>
          <w:rStyle w:val="FootnoteReference"/>
          <w:szCs w:val="17"/>
        </w:rPr>
        <w:footnoteRef/>
      </w:r>
      <w:r>
        <w:tab/>
        <w:t>Государства-члены могут применять эквивалентные процедуры.</w:t>
      </w:r>
    </w:p>
  </w:footnote>
  <w:footnote w:id="2">
    <w:p w:rsidR="00060292" w:rsidRDefault="00060292" w:rsidP="00674763">
      <w:pPr>
        <w:pStyle w:val="FootnoteText"/>
        <w:tabs>
          <w:tab w:val="right" w:pos="1195"/>
          <w:tab w:val="left" w:pos="1267"/>
          <w:tab w:val="left" w:pos="1742"/>
          <w:tab w:val="left" w:pos="2218"/>
          <w:tab w:val="left" w:pos="2693"/>
        </w:tabs>
        <w:ind w:left="1267" w:right="1260" w:hanging="432"/>
      </w:pPr>
      <w:r>
        <w:tab/>
      </w:r>
      <w:r w:rsidRPr="00060BEF">
        <w:rPr>
          <w:rStyle w:val="FootnoteReference"/>
          <w:szCs w:val="17"/>
        </w:rPr>
        <w:footnoteRef/>
      </w:r>
      <w:r>
        <w:tab/>
        <w:t>Вместо химического потребления кислорода (ХПК) в целях проверки можно также использовать для сравнения общее содержание органического углерода (TOC).</w:t>
      </w:r>
    </w:p>
  </w:footnote>
  <w:footnote w:id="3">
    <w:p w:rsidR="00060292" w:rsidRDefault="00060292" w:rsidP="0067476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Секретариату ЕЭК ООН надлежит проверить ссылку на этот стандарт.</w:t>
      </w:r>
    </w:p>
  </w:footnote>
  <w:footnote w:id="4">
    <w:p w:rsidR="00060292" w:rsidRDefault="00060292" w:rsidP="0067476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В Резолюции № 61 отсутствует раздел, аналогичный статье 2.02 приложения II </w:t>
      </w:r>
      <w:r>
        <w:br/>
        <w:t>к директиве 2006/87/EU.</w:t>
      </w:r>
    </w:p>
  </w:footnote>
  <w:footnote w:id="5">
    <w:p w:rsidR="00060292" w:rsidRDefault="00060292" w:rsidP="0067476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Секретариату ЕЭК ООН надлежит проверить ссылку на этот стандарт.</w:t>
      </w:r>
    </w:p>
  </w:footnote>
  <w:footnote w:id="6">
    <w:p w:rsidR="00060292" w:rsidRDefault="00060292" w:rsidP="0067476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Секретариату ЕЭК ООН надлежит проверить ссылку на этот стандарт.</w:t>
      </w:r>
    </w:p>
  </w:footnote>
  <w:footnote w:id="7">
    <w:p w:rsidR="00060292" w:rsidRDefault="00060292" w:rsidP="0067476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Фазы работы</w:t>
      </w:r>
    </w:p>
    <w:p w:rsidR="00060292" w:rsidRDefault="00060292" w:rsidP="00674763">
      <w:pPr>
        <w:pStyle w:val="FootnoteText"/>
        <w:tabs>
          <w:tab w:val="right" w:pos="1195"/>
          <w:tab w:val="left" w:pos="1267"/>
          <w:tab w:val="left" w:pos="1742"/>
          <w:tab w:val="left" w:pos="2218"/>
          <w:tab w:val="left" w:pos="2693"/>
        </w:tabs>
        <w:ind w:left="1267" w:right="1260" w:hanging="432"/>
      </w:pPr>
      <w:r>
        <w:tab/>
      </w:r>
      <w:r>
        <w:tab/>
        <w:t>Для целей испытания определяют следующие фазы работы:</w:t>
      </w:r>
    </w:p>
    <w:p w:rsidR="00060292" w:rsidRDefault="00060292" w:rsidP="000E3DAF">
      <w:pPr>
        <w:pStyle w:val="FootnoteText"/>
        <w:tabs>
          <w:tab w:val="right" w:pos="1195"/>
          <w:tab w:val="left" w:pos="1267"/>
          <w:tab w:val="left" w:pos="1530"/>
          <w:tab w:val="left" w:pos="2218"/>
          <w:tab w:val="left" w:pos="2693"/>
        </w:tabs>
        <w:ind w:left="1267" w:right="1260" w:hanging="432"/>
      </w:pPr>
      <w:r>
        <w:tab/>
      </w:r>
      <w:r>
        <w:tab/>
        <w:t>a)</w:t>
      </w:r>
      <w:r>
        <w:tab/>
        <w:t xml:space="preserve">работа в ненагруженном состоянии – когда бортовая установка для обработки сточных вод функционирует, но стоки в нее не подаются на протяжении более суток. Например, бортовая установка для обработки сточных вод может находиться в ненагруженном состоянии, когда пассажирское судно не эксплуатируется в течение продолжительного времени и находится на швартовке; </w:t>
      </w:r>
    </w:p>
    <w:p w:rsidR="00060292" w:rsidRDefault="00060292" w:rsidP="002564B2">
      <w:pPr>
        <w:pStyle w:val="FootnoteText"/>
        <w:tabs>
          <w:tab w:val="right" w:pos="1195"/>
          <w:tab w:val="left" w:pos="1267"/>
          <w:tab w:val="left" w:pos="1530"/>
          <w:tab w:val="left" w:pos="2218"/>
          <w:tab w:val="left" w:pos="2693"/>
        </w:tabs>
        <w:ind w:left="1267" w:right="1260" w:hanging="432"/>
      </w:pPr>
      <w:r>
        <w:tab/>
      </w:r>
      <w:r>
        <w:tab/>
        <w:t>b)</w:t>
      </w:r>
      <w:r>
        <w:tab/>
        <w:t>аварийный режим работы – когда отдельные элементы бортовой установки для обработки сточных вод находятся в неисправном состоянии, так что обработка стоков не может производиться должным образом;</w:t>
      </w:r>
    </w:p>
    <w:p w:rsidR="00060292" w:rsidRPr="002564B2" w:rsidRDefault="00060292" w:rsidP="000E3DAF">
      <w:pPr>
        <w:pStyle w:val="FootnoteText"/>
        <w:tabs>
          <w:tab w:val="right" w:pos="1195"/>
          <w:tab w:val="left" w:pos="1267"/>
          <w:tab w:val="left" w:pos="1530"/>
          <w:tab w:val="left" w:pos="2218"/>
          <w:tab w:val="left" w:pos="2693"/>
        </w:tabs>
        <w:ind w:left="1267" w:right="1260" w:hanging="432"/>
      </w:pPr>
      <w:r>
        <w:rPr>
          <w:color w:val="FF0000"/>
        </w:rPr>
        <w:tab/>
      </w:r>
      <w:r>
        <w:tab/>
        <w:t>c)</w:t>
      </w:r>
      <w:r>
        <w:tab/>
        <w:t>выход установки из рабочего состояния, нахождение ее в нерабочем состоянии и операции по повторному вводу в действие – когда бортовая установка по обработке сточных вод выведена из эксплуатации на длительное время (зимний швартовной период) и ее электропитание отключено, либо при повторном вводе бортовой установки для обработки сточных вод в действие в начале навигационного сезона</w:t>
      </w:r>
      <w:r w:rsidRPr="002564B2">
        <w:t>.</w:t>
      </w:r>
    </w:p>
  </w:footnote>
  <w:footnote w:id="8">
    <w:p w:rsidR="00060292" w:rsidRDefault="00060292" w:rsidP="00674763">
      <w:pPr>
        <w:pStyle w:val="FootnoteText"/>
        <w:tabs>
          <w:tab w:val="right" w:pos="1195"/>
          <w:tab w:val="left" w:pos="1267"/>
          <w:tab w:val="left" w:pos="1742"/>
          <w:tab w:val="left" w:pos="2218"/>
          <w:tab w:val="left" w:pos="2693"/>
        </w:tabs>
        <w:ind w:left="1267" w:right="1260" w:hanging="432"/>
        <w:rPr>
          <w:sz w:val="16"/>
          <w:szCs w:val="16"/>
        </w:rPr>
      </w:pPr>
      <w:r>
        <w:tab/>
      </w:r>
      <w:r>
        <w:rPr>
          <w:rStyle w:val="FootnoteReference"/>
        </w:rPr>
        <w:footnoteRef/>
      </w:r>
      <w:r>
        <w:tab/>
        <w:t>Указать нужное</w:t>
      </w:r>
      <w:r>
        <w:rPr>
          <w:sz w:val="16"/>
          <w:szCs w:val="16"/>
        </w:rPr>
        <w:t>.</w:t>
      </w:r>
    </w:p>
  </w:footnote>
  <w:footnote w:id="9">
    <w:p w:rsidR="00060292" w:rsidRDefault="00060292" w:rsidP="0067476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Указать нужное.</w:t>
      </w:r>
    </w:p>
  </w:footnote>
  <w:footnote w:id="10">
    <w:p w:rsidR="00060292" w:rsidRDefault="00060292" w:rsidP="0067476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При проведении испытаний компетентным органом ставится отметка «не применимо».</w:t>
      </w:r>
    </w:p>
  </w:footnote>
  <w:footnote w:id="11">
    <w:p w:rsidR="00060292" w:rsidRDefault="00060292" w:rsidP="0067476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Указать нужное.</w:t>
      </w:r>
    </w:p>
  </w:footnote>
  <w:footnote w:id="12">
    <w:p w:rsidR="00060292" w:rsidRDefault="00060292" w:rsidP="0067476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При нескольких циклах испытаний указывается для каждого цикла.</w:t>
      </w:r>
    </w:p>
  </w:footnote>
  <w:footnote w:id="13">
    <w:p w:rsidR="00060292" w:rsidRDefault="00060292" w:rsidP="0067476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5813A4">
        <w:t>На входе предельные значения не установлены.</w:t>
      </w:r>
    </w:p>
  </w:footnote>
  <w:footnote w:id="14">
    <w:p w:rsidR="00060292" w:rsidRDefault="00060292" w:rsidP="00674763">
      <w:pPr>
        <w:pStyle w:val="FootnoteText"/>
        <w:tabs>
          <w:tab w:val="right" w:pos="1195"/>
          <w:tab w:val="left" w:pos="1267"/>
          <w:tab w:val="left" w:pos="1742"/>
          <w:tab w:val="left" w:pos="2218"/>
          <w:tab w:val="left" w:pos="2693"/>
        </w:tabs>
        <w:ind w:left="1267" w:right="1260" w:hanging="432"/>
        <w:rPr>
          <w:sz w:val="18"/>
        </w:rPr>
      </w:pPr>
      <w:r>
        <w:tab/>
      </w:r>
      <w:r>
        <w:rPr>
          <w:rStyle w:val="FootnoteReference"/>
        </w:rPr>
        <w:footnoteRef/>
      </w:r>
      <w:r>
        <w:tab/>
        <w:t>Соответствующее свидетельство об одобрении типа.</w:t>
      </w:r>
    </w:p>
  </w:footnote>
  <w:footnote w:id="15">
    <w:p w:rsidR="00060292" w:rsidRDefault="00060292" w:rsidP="0067476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Указать </w:t>
      </w:r>
      <w:r w:rsidRPr="00397BED">
        <w:t>нужное</w:t>
      </w:r>
      <w:r>
        <w:t>.</w:t>
      </w:r>
    </w:p>
  </w:footnote>
  <w:footnote w:id="16">
    <w:p w:rsidR="00060292" w:rsidRDefault="00060292" w:rsidP="0067476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Подлежат заполнению лицом, проводившим испытание.</w:t>
      </w:r>
    </w:p>
  </w:footnote>
  <w:footnote w:id="17">
    <w:p w:rsidR="00060292" w:rsidRDefault="00060292" w:rsidP="00674763">
      <w:pPr>
        <w:pStyle w:val="FootnoteText"/>
        <w:tabs>
          <w:tab w:val="right" w:pos="1195"/>
          <w:tab w:val="left" w:pos="1267"/>
          <w:tab w:val="left" w:pos="1742"/>
          <w:tab w:val="left" w:pos="2218"/>
          <w:tab w:val="left" w:pos="2693"/>
        </w:tabs>
        <w:ind w:left="1267" w:right="1260" w:hanging="432"/>
        <w:rPr>
          <w:sz w:val="18"/>
        </w:rPr>
      </w:pPr>
      <w:r>
        <w:tab/>
      </w:r>
      <w:r>
        <w:rPr>
          <w:rStyle w:val="FootnoteReference"/>
        </w:rPr>
        <w:footnoteRef/>
      </w:r>
      <w:r>
        <w:tab/>
        <w:t>Пометить крестиком соответствующую графу</w:t>
      </w:r>
      <w:r>
        <w:rPr>
          <w:sz w:val="16"/>
          <w:szCs w:val="16"/>
        </w:rPr>
        <w:t>.</w:t>
      </w:r>
    </w:p>
  </w:footnote>
  <w:footnote w:id="18">
    <w:p w:rsidR="00060292" w:rsidRDefault="00060292" w:rsidP="00674763">
      <w:pPr>
        <w:pStyle w:val="FootnoteText"/>
        <w:tabs>
          <w:tab w:val="right" w:pos="1195"/>
          <w:tab w:val="left" w:pos="1267"/>
          <w:tab w:val="left" w:pos="1742"/>
          <w:tab w:val="left" w:pos="2218"/>
          <w:tab w:val="left" w:pos="2693"/>
        </w:tabs>
        <w:ind w:left="1267" w:right="1260" w:hanging="432"/>
        <w:rPr>
          <w:sz w:val="18"/>
        </w:rPr>
      </w:pPr>
      <w:r>
        <w:tab/>
      </w:r>
      <w:r>
        <w:rPr>
          <w:rStyle w:val="FootnoteReference"/>
        </w:rPr>
        <w:footnoteRef/>
      </w:r>
      <w:r>
        <w:tab/>
        <w:t>На входе предельные значения не установлены.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60292" w:rsidTr="004E4089">
      <w:trPr>
        <w:trHeight w:hRule="exact" w:val="864"/>
        <w:jc w:val="center"/>
      </w:trPr>
      <w:tc>
        <w:tcPr>
          <w:tcW w:w="4882" w:type="dxa"/>
          <w:shd w:val="clear" w:color="auto" w:fill="auto"/>
          <w:vAlign w:val="bottom"/>
        </w:tcPr>
        <w:p w:rsidR="00060292" w:rsidRPr="004E4089" w:rsidRDefault="00060292" w:rsidP="004E4089">
          <w:pPr>
            <w:pStyle w:val="Header"/>
            <w:spacing w:after="80"/>
            <w:rPr>
              <w:b/>
            </w:rPr>
          </w:pPr>
          <w:r>
            <w:rPr>
              <w:b/>
            </w:rPr>
            <w:fldChar w:fldCharType="begin"/>
          </w:r>
          <w:r>
            <w:rPr>
              <w:b/>
            </w:rPr>
            <w:instrText xml:space="preserve"> DOCVARIABLE "sss1" \* MERGEFORMAT </w:instrText>
          </w:r>
          <w:r>
            <w:rPr>
              <w:b/>
            </w:rPr>
            <w:fldChar w:fldCharType="separate"/>
          </w:r>
          <w:r w:rsidR="00FC7249">
            <w:rPr>
              <w:b/>
            </w:rPr>
            <w:t>ECE/TRANS/SC.3/2015/8</w:t>
          </w:r>
          <w:r>
            <w:rPr>
              <w:b/>
            </w:rPr>
            <w:fldChar w:fldCharType="end"/>
          </w:r>
        </w:p>
      </w:tc>
      <w:tc>
        <w:tcPr>
          <w:tcW w:w="5127" w:type="dxa"/>
          <w:shd w:val="clear" w:color="auto" w:fill="auto"/>
          <w:vAlign w:val="bottom"/>
        </w:tcPr>
        <w:p w:rsidR="00060292" w:rsidRDefault="00060292" w:rsidP="004E4089">
          <w:pPr>
            <w:pStyle w:val="Header"/>
          </w:pPr>
        </w:p>
      </w:tc>
    </w:tr>
  </w:tbl>
  <w:p w:rsidR="00060292" w:rsidRPr="004E4089" w:rsidRDefault="00060292" w:rsidP="004E408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60292" w:rsidTr="004E4089">
      <w:trPr>
        <w:trHeight w:hRule="exact" w:val="864"/>
        <w:jc w:val="center"/>
      </w:trPr>
      <w:tc>
        <w:tcPr>
          <w:tcW w:w="4882" w:type="dxa"/>
          <w:shd w:val="clear" w:color="auto" w:fill="auto"/>
          <w:vAlign w:val="bottom"/>
        </w:tcPr>
        <w:p w:rsidR="00060292" w:rsidRPr="004E4089" w:rsidRDefault="00060292" w:rsidP="004E4089">
          <w:pPr>
            <w:pStyle w:val="Header"/>
            <w:spacing w:after="80"/>
            <w:rPr>
              <w:b/>
            </w:rPr>
          </w:pPr>
          <w:r>
            <w:rPr>
              <w:b/>
            </w:rPr>
            <w:fldChar w:fldCharType="begin"/>
          </w:r>
          <w:r>
            <w:rPr>
              <w:b/>
            </w:rPr>
            <w:instrText xml:space="preserve"> DOCVARIABLE "sss1" \* MERGEFORMAT </w:instrText>
          </w:r>
          <w:r>
            <w:rPr>
              <w:b/>
            </w:rPr>
            <w:fldChar w:fldCharType="separate"/>
          </w:r>
          <w:r w:rsidR="00FC7249">
            <w:rPr>
              <w:b/>
            </w:rPr>
            <w:t>ECE/TRANS/SC.3/2015/8</w:t>
          </w:r>
          <w:r>
            <w:rPr>
              <w:b/>
            </w:rPr>
            <w:fldChar w:fldCharType="end"/>
          </w:r>
        </w:p>
      </w:tc>
      <w:tc>
        <w:tcPr>
          <w:tcW w:w="5127" w:type="dxa"/>
          <w:shd w:val="clear" w:color="auto" w:fill="auto"/>
          <w:vAlign w:val="bottom"/>
        </w:tcPr>
        <w:p w:rsidR="00060292" w:rsidRDefault="00060292" w:rsidP="004E4089">
          <w:pPr>
            <w:pStyle w:val="Header"/>
          </w:pPr>
        </w:p>
      </w:tc>
    </w:tr>
  </w:tbl>
  <w:p w:rsidR="00060292" w:rsidRPr="004E4089" w:rsidRDefault="00060292" w:rsidP="004E408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60292" w:rsidTr="004E4089">
      <w:trPr>
        <w:trHeight w:hRule="exact" w:val="864"/>
        <w:jc w:val="center"/>
      </w:trPr>
      <w:tc>
        <w:tcPr>
          <w:tcW w:w="4882" w:type="dxa"/>
          <w:shd w:val="clear" w:color="auto" w:fill="auto"/>
          <w:vAlign w:val="bottom"/>
        </w:tcPr>
        <w:p w:rsidR="00060292" w:rsidRDefault="00060292" w:rsidP="004E4089">
          <w:pPr>
            <w:pStyle w:val="Header"/>
          </w:pPr>
        </w:p>
      </w:tc>
      <w:tc>
        <w:tcPr>
          <w:tcW w:w="5127" w:type="dxa"/>
          <w:shd w:val="clear" w:color="auto" w:fill="auto"/>
          <w:vAlign w:val="bottom"/>
        </w:tcPr>
        <w:p w:rsidR="00060292" w:rsidRPr="004E4089" w:rsidRDefault="00060292" w:rsidP="004E4089">
          <w:pPr>
            <w:pStyle w:val="Header"/>
            <w:spacing w:after="80"/>
            <w:jc w:val="right"/>
            <w:rPr>
              <w:b/>
            </w:rPr>
          </w:pPr>
          <w:r>
            <w:rPr>
              <w:b/>
            </w:rPr>
            <w:fldChar w:fldCharType="begin"/>
          </w:r>
          <w:r>
            <w:rPr>
              <w:b/>
            </w:rPr>
            <w:instrText xml:space="preserve"> DOCVARIABLE "sss1" \* MERGEFORMAT </w:instrText>
          </w:r>
          <w:r>
            <w:rPr>
              <w:b/>
            </w:rPr>
            <w:fldChar w:fldCharType="separate"/>
          </w:r>
          <w:r w:rsidR="00FC7249">
            <w:rPr>
              <w:b/>
            </w:rPr>
            <w:t>ECE/TRANS/SC.3/2015/8</w:t>
          </w:r>
          <w:r>
            <w:rPr>
              <w:b/>
            </w:rPr>
            <w:fldChar w:fldCharType="end"/>
          </w:r>
        </w:p>
      </w:tc>
    </w:tr>
  </w:tbl>
  <w:p w:rsidR="00060292" w:rsidRPr="004E4089" w:rsidRDefault="00060292" w:rsidP="004E40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60292" w:rsidTr="004E4089">
      <w:trPr>
        <w:trHeight w:hRule="exact" w:val="864"/>
        <w:jc w:val="center"/>
      </w:trPr>
      <w:tc>
        <w:tcPr>
          <w:tcW w:w="4882" w:type="dxa"/>
          <w:shd w:val="clear" w:color="auto" w:fill="auto"/>
          <w:vAlign w:val="bottom"/>
        </w:tcPr>
        <w:p w:rsidR="00060292" w:rsidRDefault="00060292" w:rsidP="004E4089">
          <w:pPr>
            <w:pStyle w:val="Header"/>
          </w:pPr>
        </w:p>
      </w:tc>
      <w:tc>
        <w:tcPr>
          <w:tcW w:w="5127" w:type="dxa"/>
          <w:shd w:val="clear" w:color="auto" w:fill="auto"/>
          <w:vAlign w:val="bottom"/>
        </w:tcPr>
        <w:p w:rsidR="00060292" w:rsidRPr="004E4089" w:rsidRDefault="00060292" w:rsidP="004E4089">
          <w:pPr>
            <w:pStyle w:val="Header"/>
            <w:spacing w:after="80"/>
            <w:jc w:val="right"/>
            <w:rPr>
              <w:b/>
            </w:rPr>
          </w:pPr>
          <w:r>
            <w:rPr>
              <w:b/>
            </w:rPr>
            <w:fldChar w:fldCharType="begin"/>
          </w:r>
          <w:r>
            <w:rPr>
              <w:b/>
            </w:rPr>
            <w:instrText xml:space="preserve"> DOCVARIABLE "sss1" \* MERGEFORMAT </w:instrText>
          </w:r>
          <w:r>
            <w:rPr>
              <w:b/>
            </w:rPr>
            <w:fldChar w:fldCharType="separate"/>
          </w:r>
          <w:r w:rsidR="00FC7249">
            <w:rPr>
              <w:b/>
            </w:rPr>
            <w:t>ECE/TRANS/SC.3/2015/8</w:t>
          </w:r>
          <w:r>
            <w:rPr>
              <w:b/>
            </w:rPr>
            <w:fldChar w:fldCharType="end"/>
          </w:r>
        </w:p>
      </w:tc>
    </w:tr>
  </w:tbl>
  <w:p w:rsidR="00060292" w:rsidRPr="004E4089" w:rsidRDefault="00060292" w:rsidP="004E40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060292" w:rsidTr="004E4089">
      <w:trPr>
        <w:trHeight w:hRule="exact" w:val="864"/>
      </w:trPr>
      <w:tc>
        <w:tcPr>
          <w:tcW w:w="4421" w:type="dxa"/>
          <w:gridSpan w:val="2"/>
          <w:tcBorders>
            <w:bottom w:val="single" w:sz="4" w:space="0" w:color="auto"/>
          </w:tcBorders>
          <w:shd w:val="clear" w:color="auto" w:fill="auto"/>
          <w:vAlign w:val="bottom"/>
        </w:tcPr>
        <w:p w:rsidR="00060292" w:rsidRPr="004E4089" w:rsidRDefault="00060292" w:rsidP="004E4089">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060292" w:rsidRDefault="00060292" w:rsidP="004E4089">
          <w:pPr>
            <w:pStyle w:val="Header"/>
            <w:spacing w:after="120"/>
          </w:pPr>
        </w:p>
      </w:tc>
      <w:tc>
        <w:tcPr>
          <w:tcW w:w="5357" w:type="dxa"/>
          <w:gridSpan w:val="3"/>
          <w:tcBorders>
            <w:bottom w:val="single" w:sz="4" w:space="0" w:color="auto"/>
          </w:tcBorders>
          <w:shd w:val="clear" w:color="auto" w:fill="auto"/>
          <w:vAlign w:val="bottom"/>
        </w:tcPr>
        <w:p w:rsidR="00060292" w:rsidRPr="004E4089" w:rsidRDefault="00060292" w:rsidP="004E4089">
          <w:pPr>
            <w:pStyle w:val="Header"/>
            <w:spacing w:after="20"/>
            <w:jc w:val="right"/>
            <w:rPr>
              <w:sz w:val="20"/>
            </w:rPr>
          </w:pPr>
          <w:r>
            <w:rPr>
              <w:sz w:val="40"/>
            </w:rPr>
            <w:t>ECE</w:t>
          </w:r>
          <w:r>
            <w:rPr>
              <w:sz w:val="20"/>
            </w:rPr>
            <w:t>/TRANS/SC.3/2015/8</w:t>
          </w:r>
        </w:p>
      </w:tc>
    </w:tr>
    <w:tr w:rsidR="00060292" w:rsidRPr="00FC7249" w:rsidTr="004E4089">
      <w:trPr>
        <w:trHeight w:hRule="exact" w:val="2880"/>
      </w:trPr>
      <w:tc>
        <w:tcPr>
          <w:tcW w:w="1267" w:type="dxa"/>
          <w:tcBorders>
            <w:top w:val="single" w:sz="4" w:space="0" w:color="auto"/>
            <w:bottom w:val="single" w:sz="12" w:space="0" w:color="auto"/>
          </w:tcBorders>
          <w:shd w:val="clear" w:color="auto" w:fill="auto"/>
        </w:tcPr>
        <w:p w:rsidR="00060292" w:rsidRPr="004E4089" w:rsidRDefault="00060292" w:rsidP="004E4089">
          <w:pPr>
            <w:pStyle w:val="Header"/>
            <w:spacing w:before="120"/>
            <w:jc w:val="center"/>
          </w:pPr>
          <w:r>
            <w:t xml:space="preserve"> </w:t>
          </w:r>
          <w:r>
            <w:rPr>
              <w:noProof/>
              <w:lang w:val="en-GB" w:eastAsia="en-GB"/>
            </w:rPr>
            <w:drawing>
              <wp:inline distT="0" distB="0" distL="0" distR="0" wp14:anchorId="08C41439" wp14:editId="65488D3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60292" w:rsidRPr="004E4089" w:rsidRDefault="00060292" w:rsidP="004E4089">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060292" w:rsidRPr="004E4089" w:rsidRDefault="00060292" w:rsidP="004E4089">
          <w:pPr>
            <w:pStyle w:val="Header"/>
            <w:spacing w:before="109"/>
          </w:pPr>
        </w:p>
      </w:tc>
      <w:tc>
        <w:tcPr>
          <w:tcW w:w="3280" w:type="dxa"/>
          <w:tcBorders>
            <w:top w:val="single" w:sz="4" w:space="0" w:color="auto"/>
            <w:bottom w:val="single" w:sz="12" w:space="0" w:color="auto"/>
          </w:tcBorders>
          <w:shd w:val="clear" w:color="auto" w:fill="auto"/>
        </w:tcPr>
        <w:p w:rsidR="00060292" w:rsidRPr="007B3107" w:rsidRDefault="00060292" w:rsidP="004E4089">
          <w:pPr>
            <w:pStyle w:val="Distribution"/>
            <w:rPr>
              <w:color w:val="000000"/>
              <w:lang w:val="en-US"/>
            </w:rPr>
          </w:pPr>
          <w:r w:rsidRPr="007B3107">
            <w:rPr>
              <w:color w:val="000000"/>
              <w:lang w:val="en-US"/>
            </w:rPr>
            <w:t>Distr.: General</w:t>
          </w:r>
        </w:p>
        <w:p w:rsidR="00060292" w:rsidRPr="007B3107" w:rsidRDefault="00060292" w:rsidP="004E4089">
          <w:pPr>
            <w:pStyle w:val="Publication"/>
            <w:rPr>
              <w:color w:val="000000"/>
              <w:lang w:val="en-US"/>
            </w:rPr>
          </w:pPr>
          <w:r w:rsidRPr="007B3107">
            <w:rPr>
              <w:color w:val="000000"/>
              <w:lang w:val="en-US"/>
            </w:rPr>
            <w:t>31 August 2015</w:t>
          </w:r>
        </w:p>
        <w:p w:rsidR="00060292" w:rsidRPr="007B3107" w:rsidRDefault="00060292" w:rsidP="004E4089">
          <w:pPr>
            <w:rPr>
              <w:color w:val="000000"/>
              <w:lang w:val="en-US"/>
            </w:rPr>
          </w:pPr>
          <w:r w:rsidRPr="007B3107">
            <w:rPr>
              <w:color w:val="000000"/>
              <w:lang w:val="en-US"/>
            </w:rPr>
            <w:t>Russian</w:t>
          </w:r>
        </w:p>
        <w:p w:rsidR="00060292" w:rsidRPr="007B3107" w:rsidRDefault="00060292" w:rsidP="004E4089">
          <w:pPr>
            <w:pStyle w:val="Original"/>
            <w:rPr>
              <w:color w:val="000000"/>
              <w:lang w:val="en-US"/>
            </w:rPr>
          </w:pPr>
          <w:r w:rsidRPr="007B3107">
            <w:rPr>
              <w:color w:val="000000"/>
              <w:lang w:val="en-US"/>
            </w:rPr>
            <w:t>Original: English</w:t>
          </w:r>
        </w:p>
        <w:p w:rsidR="00060292" w:rsidRPr="007B3107" w:rsidRDefault="00060292" w:rsidP="004E4089">
          <w:pPr>
            <w:rPr>
              <w:lang w:val="en-US"/>
            </w:rPr>
          </w:pPr>
        </w:p>
      </w:tc>
    </w:tr>
  </w:tbl>
  <w:p w:rsidR="00060292" w:rsidRPr="007B3107" w:rsidRDefault="00060292" w:rsidP="004E4089">
    <w:pPr>
      <w:pStyle w:val="Header"/>
      <w:spacing w:line="20" w:lineRule="exact"/>
      <w:rPr>
        <w:sz w:val="2"/>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060292" w:rsidRPr="0092676F" w:rsidTr="0092676F">
      <w:trPr>
        <w:cantSplit/>
        <w:trHeight w:val="4781"/>
      </w:trPr>
      <w:tc>
        <w:tcPr>
          <w:tcW w:w="13407" w:type="dxa"/>
          <w:shd w:val="clear" w:color="auto" w:fill="auto"/>
          <w:textDirection w:val="tbRl"/>
          <w:vAlign w:val="bottom"/>
        </w:tcPr>
        <w:p w:rsidR="00060292" w:rsidRPr="0092676F" w:rsidRDefault="00060292" w:rsidP="0092676F">
          <w:pPr>
            <w:pStyle w:val="Header"/>
            <w:ind w:left="14" w:right="14"/>
            <w:rPr>
              <w:b/>
              <w:w w:val="103"/>
            </w:rPr>
          </w:pPr>
          <w:r w:rsidRPr="0092676F">
            <w:rPr>
              <w:b/>
              <w:w w:val="103"/>
            </w:rPr>
            <w:fldChar w:fldCharType="begin"/>
          </w:r>
          <w:r w:rsidRPr="0092676F">
            <w:rPr>
              <w:b/>
              <w:w w:val="103"/>
            </w:rPr>
            <w:instrText xml:space="preserve"> DOCVARIABLE "sss1" \* MERGEFORMAT </w:instrText>
          </w:r>
          <w:r w:rsidRPr="0092676F">
            <w:rPr>
              <w:b/>
              <w:w w:val="103"/>
            </w:rPr>
            <w:fldChar w:fldCharType="separate"/>
          </w:r>
          <w:r w:rsidR="00FC7249">
            <w:rPr>
              <w:b/>
              <w:w w:val="103"/>
            </w:rPr>
            <w:t>ECE/TRANS/SC.3/2015/8</w:t>
          </w:r>
          <w:r w:rsidRPr="0092676F">
            <w:rPr>
              <w:b/>
              <w:w w:val="103"/>
            </w:rPr>
            <w:fldChar w:fldCharType="end"/>
          </w:r>
        </w:p>
      </w:tc>
    </w:tr>
    <w:tr w:rsidR="00060292" w:rsidRPr="0092676F" w:rsidTr="0092676F">
      <w:trPr>
        <w:cantSplit/>
        <w:trHeight w:val="4781"/>
      </w:trPr>
      <w:tc>
        <w:tcPr>
          <w:tcW w:w="13407" w:type="dxa"/>
          <w:shd w:val="clear" w:color="auto" w:fill="auto"/>
          <w:textDirection w:val="tbRl"/>
          <w:vAlign w:val="bottom"/>
        </w:tcPr>
        <w:p w:rsidR="00060292" w:rsidRPr="0092676F" w:rsidRDefault="00060292" w:rsidP="0092676F">
          <w:pPr>
            <w:pStyle w:val="Header"/>
            <w:ind w:left="14" w:right="14"/>
            <w:rPr>
              <w:w w:val="103"/>
            </w:rPr>
          </w:pPr>
        </w:p>
      </w:tc>
    </w:tr>
  </w:tbl>
  <w:p w:rsidR="00060292" w:rsidRPr="0092676F" w:rsidRDefault="00060292" w:rsidP="009267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060292" w:rsidRPr="0092676F" w:rsidTr="0092676F">
      <w:trPr>
        <w:trHeight w:val="4781"/>
      </w:trPr>
      <w:tc>
        <w:tcPr>
          <w:tcW w:w="13407" w:type="dxa"/>
          <w:shd w:val="clear" w:color="auto" w:fill="auto"/>
          <w:vAlign w:val="bottom"/>
        </w:tcPr>
        <w:p w:rsidR="00060292" w:rsidRPr="0092676F" w:rsidRDefault="00060292" w:rsidP="0092676F">
          <w:pPr>
            <w:pStyle w:val="Header"/>
            <w:ind w:left="14" w:right="14"/>
            <w:jc w:val="right"/>
            <w:rPr>
              <w:bCs/>
              <w:w w:val="103"/>
              <w:szCs w:val="26"/>
            </w:rPr>
          </w:pPr>
        </w:p>
      </w:tc>
    </w:tr>
    <w:tr w:rsidR="00060292" w:rsidRPr="0092676F" w:rsidTr="0092676F">
      <w:trPr>
        <w:cantSplit/>
        <w:trHeight w:val="4781"/>
      </w:trPr>
      <w:tc>
        <w:tcPr>
          <w:tcW w:w="13407" w:type="dxa"/>
          <w:shd w:val="clear" w:color="auto" w:fill="auto"/>
          <w:textDirection w:val="tbRl"/>
          <w:vAlign w:val="bottom"/>
        </w:tcPr>
        <w:p w:rsidR="00060292" w:rsidRPr="0092676F" w:rsidRDefault="00060292" w:rsidP="0092676F">
          <w:pPr>
            <w:pStyle w:val="Header"/>
            <w:ind w:left="14" w:right="14"/>
            <w:jc w:val="right"/>
            <w:rPr>
              <w:b/>
              <w:bCs/>
              <w:w w:val="103"/>
              <w:szCs w:val="26"/>
            </w:rPr>
          </w:pPr>
          <w:r w:rsidRPr="0092676F">
            <w:rPr>
              <w:b/>
              <w:bCs/>
              <w:w w:val="103"/>
              <w:szCs w:val="26"/>
            </w:rPr>
            <w:fldChar w:fldCharType="begin"/>
          </w:r>
          <w:r w:rsidRPr="0092676F">
            <w:rPr>
              <w:b/>
              <w:bCs/>
              <w:w w:val="103"/>
              <w:szCs w:val="26"/>
            </w:rPr>
            <w:instrText xml:space="preserve"> DOCVARIABLE "sss1" \* MERGEFORMAT </w:instrText>
          </w:r>
          <w:r w:rsidRPr="0092676F">
            <w:rPr>
              <w:b/>
              <w:bCs/>
              <w:w w:val="103"/>
              <w:szCs w:val="26"/>
            </w:rPr>
            <w:fldChar w:fldCharType="separate"/>
          </w:r>
          <w:r w:rsidR="00FC7249">
            <w:rPr>
              <w:b/>
              <w:bCs/>
              <w:w w:val="103"/>
              <w:szCs w:val="26"/>
            </w:rPr>
            <w:t>ECE/TRANS/SC.3/2015/8</w:t>
          </w:r>
          <w:r w:rsidRPr="0092676F">
            <w:rPr>
              <w:b/>
              <w:bCs/>
              <w:w w:val="103"/>
              <w:szCs w:val="26"/>
            </w:rPr>
            <w:fldChar w:fldCharType="end"/>
          </w:r>
        </w:p>
      </w:tc>
    </w:tr>
  </w:tbl>
  <w:p w:rsidR="00060292" w:rsidRPr="0092676F" w:rsidRDefault="00060292" w:rsidP="009267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60292" w:rsidTr="004E4089">
      <w:trPr>
        <w:trHeight w:hRule="exact" w:val="864"/>
        <w:jc w:val="center"/>
      </w:trPr>
      <w:tc>
        <w:tcPr>
          <w:tcW w:w="4882" w:type="dxa"/>
          <w:shd w:val="clear" w:color="auto" w:fill="auto"/>
          <w:vAlign w:val="bottom"/>
        </w:tcPr>
        <w:p w:rsidR="00060292" w:rsidRPr="004E4089" w:rsidRDefault="00060292" w:rsidP="004E4089">
          <w:pPr>
            <w:pStyle w:val="Header"/>
            <w:spacing w:after="80"/>
            <w:rPr>
              <w:b/>
            </w:rPr>
          </w:pPr>
          <w:r>
            <w:rPr>
              <w:b/>
            </w:rPr>
            <w:fldChar w:fldCharType="begin"/>
          </w:r>
          <w:r>
            <w:rPr>
              <w:b/>
            </w:rPr>
            <w:instrText xml:space="preserve"> DOCVARIABLE "sss1" \* MERGEFORMAT </w:instrText>
          </w:r>
          <w:r>
            <w:rPr>
              <w:b/>
            </w:rPr>
            <w:fldChar w:fldCharType="separate"/>
          </w:r>
          <w:r w:rsidR="00FC7249">
            <w:rPr>
              <w:b/>
            </w:rPr>
            <w:t>ECE/TRANS/SC.3/2015/8</w:t>
          </w:r>
          <w:r>
            <w:rPr>
              <w:b/>
            </w:rPr>
            <w:fldChar w:fldCharType="end"/>
          </w:r>
        </w:p>
      </w:tc>
      <w:tc>
        <w:tcPr>
          <w:tcW w:w="5127" w:type="dxa"/>
          <w:shd w:val="clear" w:color="auto" w:fill="auto"/>
          <w:vAlign w:val="bottom"/>
        </w:tcPr>
        <w:p w:rsidR="00060292" w:rsidRDefault="00060292" w:rsidP="004E4089">
          <w:pPr>
            <w:pStyle w:val="Header"/>
          </w:pPr>
        </w:p>
      </w:tc>
    </w:tr>
  </w:tbl>
  <w:p w:rsidR="00060292" w:rsidRPr="004E4089" w:rsidRDefault="00060292" w:rsidP="004E408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60292" w:rsidTr="004E4089">
      <w:trPr>
        <w:trHeight w:hRule="exact" w:val="864"/>
        <w:jc w:val="center"/>
      </w:trPr>
      <w:tc>
        <w:tcPr>
          <w:tcW w:w="4882" w:type="dxa"/>
          <w:shd w:val="clear" w:color="auto" w:fill="auto"/>
          <w:vAlign w:val="bottom"/>
        </w:tcPr>
        <w:p w:rsidR="00060292" w:rsidRDefault="00060292" w:rsidP="004E4089">
          <w:pPr>
            <w:pStyle w:val="Header"/>
          </w:pPr>
        </w:p>
      </w:tc>
      <w:tc>
        <w:tcPr>
          <w:tcW w:w="5127" w:type="dxa"/>
          <w:shd w:val="clear" w:color="auto" w:fill="auto"/>
          <w:vAlign w:val="bottom"/>
        </w:tcPr>
        <w:p w:rsidR="00060292" w:rsidRPr="004E4089" w:rsidRDefault="00060292" w:rsidP="004E4089">
          <w:pPr>
            <w:pStyle w:val="Header"/>
            <w:spacing w:after="80"/>
            <w:jc w:val="right"/>
            <w:rPr>
              <w:b/>
            </w:rPr>
          </w:pPr>
          <w:r>
            <w:rPr>
              <w:b/>
            </w:rPr>
            <w:fldChar w:fldCharType="begin"/>
          </w:r>
          <w:r>
            <w:rPr>
              <w:b/>
            </w:rPr>
            <w:instrText xml:space="preserve"> DOCVARIABLE "sss1" \* MERGEFORMAT </w:instrText>
          </w:r>
          <w:r>
            <w:rPr>
              <w:b/>
            </w:rPr>
            <w:fldChar w:fldCharType="separate"/>
          </w:r>
          <w:r w:rsidR="00FC7249">
            <w:rPr>
              <w:b/>
            </w:rPr>
            <w:t>ECE/TRANS/SC.3/2015/8</w:t>
          </w:r>
          <w:r>
            <w:rPr>
              <w:b/>
            </w:rPr>
            <w:fldChar w:fldCharType="end"/>
          </w:r>
        </w:p>
      </w:tc>
    </w:tr>
  </w:tbl>
  <w:p w:rsidR="00060292" w:rsidRPr="004E4089" w:rsidRDefault="00060292" w:rsidP="004E408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060292" w:rsidRPr="00C747BE" w:rsidTr="00C747BE">
      <w:trPr>
        <w:cantSplit/>
        <w:trHeight w:val="4781"/>
      </w:trPr>
      <w:tc>
        <w:tcPr>
          <w:tcW w:w="13407" w:type="dxa"/>
          <w:shd w:val="clear" w:color="auto" w:fill="auto"/>
          <w:textDirection w:val="tbRl"/>
          <w:vAlign w:val="bottom"/>
        </w:tcPr>
        <w:p w:rsidR="00060292" w:rsidRPr="00C747BE" w:rsidRDefault="00060292" w:rsidP="00C747BE">
          <w:pPr>
            <w:pStyle w:val="Header"/>
            <w:ind w:left="14" w:right="14"/>
            <w:rPr>
              <w:b/>
              <w:w w:val="103"/>
            </w:rPr>
          </w:pPr>
          <w:r w:rsidRPr="00C747BE">
            <w:rPr>
              <w:b/>
              <w:w w:val="103"/>
            </w:rPr>
            <w:fldChar w:fldCharType="begin"/>
          </w:r>
          <w:r w:rsidRPr="00C747BE">
            <w:rPr>
              <w:b/>
              <w:w w:val="103"/>
            </w:rPr>
            <w:instrText xml:space="preserve"> DOCVARIABLE "sss1" \* MERGEFORMAT </w:instrText>
          </w:r>
          <w:r w:rsidRPr="00C747BE">
            <w:rPr>
              <w:b/>
              <w:w w:val="103"/>
            </w:rPr>
            <w:fldChar w:fldCharType="separate"/>
          </w:r>
          <w:r w:rsidR="00FC7249">
            <w:rPr>
              <w:b/>
              <w:w w:val="103"/>
            </w:rPr>
            <w:t>ECE/TRANS/SC.3/2015/8</w:t>
          </w:r>
          <w:r w:rsidRPr="00C747BE">
            <w:rPr>
              <w:b/>
              <w:w w:val="103"/>
            </w:rPr>
            <w:fldChar w:fldCharType="end"/>
          </w:r>
        </w:p>
      </w:tc>
    </w:tr>
    <w:tr w:rsidR="00060292" w:rsidRPr="00C747BE" w:rsidTr="00C747BE">
      <w:trPr>
        <w:cantSplit/>
        <w:trHeight w:val="4781"/>
      </w:trPr>
      <w:tc>
        <w:tcPr>
          <w:tcW w:w="13407" w:type="dxa"/>
          <w:shd w:val="clear" w:color="auto" w:fill="auto"/>
          <w:textDirection w:val="tbRl"/>
          <w:vAlign w:val="bottom"/>
        </w:tcPr>
        <w:p w:rsidR="00060292" w:rsidRPr="00C747BE" w:rsidRDefault="00060292" w:rsidP="00C747BE">
          <w:pPr>
            <w:pStyle w:val="Header"/>
            <w:ind w:left="14" w:right="14"/>
            <w:rPr>
              <w:w w:val="103"/>
            </w:rPr>
          </w:pPr>
        </w:p>
      </w:tc>
    </w:tr>
  </w:tbl>
  <w:p w:rsidR="00060292" w:rsidRPr="00C747BE" w:rsidRDefault="00060292" w:rsidP="00C747B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060292" w:rsidRPr="00C747BE" w:rsidTr="00C747BE">
      <w:trPr>
        <w:trHeight w:val="4781"/>
      </w:trPr>
      <w:tc>
        <w:tcPr>
          <w:tcW w:w="13407" w:type="dxa"/>
          <w:shd w:val="clear" w:color="auto" w:fill="auto"/>
          <w:vAlign w:val="bottom"/>
        </w:tcPr>
        <w:p w:rsidR="00060292" w:rsidRPr="00C747BE" w:rsidRDefault="00060292" w:rsidP="00C747BE">
          <w:pPr>
            <w:pStyle w:val="Header"/>
            <w:ind w:left="14" w:right="14"/>
            <w:jc w:val="right"/>
            <w:rPr>
              <w:bCs/>
              <w:w w:val="103"/>
              <w:szCs w:val="26"/>
            </w:rPr>
          </w:pPr>
        </w:p>
      </w:tc>
    </w:tr>
    <w:tr w:rsidR="00060292" w:rsidRPr="00C747BE" w:rsidTr="00C747BE">
      <w:trPr>
        <w:cantSplit/>
        <w:trHeight w:val="4781"/>
      </w:trPr>
      <w:tc>
        <w:tcPr>
          <w:tcW w:w="13407" w:type="dxa"/>
          <w:shd w:val="clear" w:color="auto" w:fill="auto"/>
          <w:textDirection w:val="tbRl"/>
          <w:vAlign w:val="bottom"/>
        </w:tcPr>
        <w:p w:rsidR="00060292" w:rsidRPr="00C747BE" w:rsidRDefault="00060292" w:rsidP="00C747BE">
          <w:pPr>
            <w:pStyle w:val="Header"/>
            <w:ind w:left="14" w:right="14"/>
            <w:jc w:val="right"/>
            <w:rPr>
              <w:b/>
              <w:bCs/>
              <w:w w:val="103"/>
              <w:szCs w:val="26"/>
            </w:rPr>
          </w:pPr>
          <w:r w:rsidRPr="00C747BE">
            <w:rPr>
              <w:b/>
              <w:bCs/>
              <w:w w:val="103"/>
              <w:szCs w:val="26"/>
            </w:rPr>
            <w:fldChar w:fldCharType="begin"/>
          </w:r>
          <w:r w:rsidRPr="00C747BE">
            <w:rPr>
              <w:b/>
              <w:bCs/>
              <w:w w:val="103"/>
              <w:szCs w:val="26"/>
            </w:rPr>
            <w:instrText xml:space="preserve"> DOCVARIABLE "sss1" \* MERGEFORMAT </w:instrText>
          </w:r>
          <w:r w:rsidRPr="00C747BE">
            <w:rPr>
              <w:b/>
              <w:bCs/>
              <w:w w:val="103"/>
              <w:szCs w:val="26"/>
            </w:rPr>
            <w:fldChar w:fldCharType="separate"/>
          </w:r>
          <w:r w:rsidR="00FC7249">
            <w:rPr>
              <w:b/>
              <w:bCs/>
              <w:w w:val="103"/>
              <w:szCs w:val="26"/>
            </w:rPr>
            <w:t>ECE/TRANS/SC.3/2015/8</w:t>
          </w:r>
          <w:r w:rsidRPr="00C747BE">
            <w:rPr>
              <w:b/>
              <w:bCs/>
              <w:w w:val="103"/>
              <w:szCs w:val="26"/>
            </w:rPr>
            <w:fldChar w:fldCharType="end"/>
          </w:r>
        </w:p>
      </w:tc>
    </w:tr>
  </w:tbl>
  <w:p w:rsidR="00060292" w:rsidRPr="00C747BE" w:rsidRDefault="00060292" w:rsidP="00C747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475"/>
  <w:autoHyphenation/>
  <w:hyphenationZone w:val="220"/>
  <w:doNotHyphenateCaps/>
  <w:evenAndOddHeaders/>
  <w:drawingGridHorizontalSpacing w:val="209"/>
  <w:displayVerticalDrawingGridEvery w:val="2"/>
  <w:characterSpacingControl w:val="doNotCompress"/>
  <w:hdrShapeDefaults>
    <o:shapedefaults v:ext="edit" spidmax="14337"/>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4712*"/>
    <w:docVar w:name="CreationDt" w:val="10/30/2015 8:26: AM"/>
    <w:docVar w:name="DocCategory" w:val="Doc"/>
    <w:docVar w:name="DocType" w:val="Final"/>
    <w:docVar w:name="DutyStation" w:val="Geneva"/>
    <w:docVar w:name="FooterJN" w:val="GE.15-14712"/>
    <w:docVar w:name="jobn" w:val="GE.15-14712 (R)"/>
    <w:docVar w:name="jobnDT" w:val="GE.15-14712 (R)   301015"/>
    <w:docVar w:name="jobnDTDT" w:val="GE.15-14712 (R)   301015   301015"/>
    <w:docVar w:name="JobNo" w:val="GE.1514712R"/>
    <w:docVar w:name="JobNo2" w:val="1519641R"/>
    <w:docVar w:name="LocalDrive" w:val="0"/>
    <w:docVar w:name="OandT" w:val=" "/>
    <w:docVar w:name="PaperSize" w:val="A4"/>
    <w:docVar w:name="sss1" w:val="ECE/TRANS/SC.3/2015/8"/>
    <w:docVar w:name="sss2" w:val="-"/>
    <w:docVar w:name="Symbol1" w:val="ECE/TRANS/SC.3/2015/8"/>
    <w:docVar w:name="Symbol2" w:val="-"/>
  </w:docVars>
  <w:rsids>
    <w:rsidRoot w:val="00EF5DC4"/>
    <w:rsid w:val="0000235F"/>
    <w:rsid w:val="00004615"/>
    <w:rsid w:val="00004756"/>
    <w:rsid w:val="00010735"/>
    <w:rsid w:val="00013E03"/>
    <w:rsid w:val="00015201"/>
    <w:rsid w:val="0001588C"/>
    <w:rsid w:val="000162FB"/>
    <w:rsid w:val="00024A67"/>
    <w:rsid w:val="00025CF3"/>
    <w:rsid w:val="0002669B"/>
    <w:rsid w:val="00033B5B"/>
    <w:rsid w:val="00033C1F"/>
    <w:rsid w:val="000513EF"/>
    <w:rsid w:val="0005420D"/>
    <w:rsid w:val="00054F96"/>
    <w:rsid w:val="00055EA2"/>
    <w:rsid w:val="00060292"/>
    <w:rsid w:val="00060BEF"/>
    <w:rsid w:val="00067A5A"/>
    <w:rsid w:val="00067A90"/>
    <w:rsid w:val="00070C37"/>
    <w:rsid w:val="000738BD"/>
    <w:rsid w:val="00076F88"/>
    <w:rsid w:val="0007796A"/>
    <w:rsid w:val="000802D9"/>
    <w:rsid w:val="0008067C"/>
    <w:rsid w:val="000851CF"/>
    <w:rsid w:val="00087856"/>
    <w:rsid w:val="00091DC8"/>
    <w:rsid w:val="00092464"/>
    <w:rsid w:val="000A111E"/>
    <w:rsid w:val="000A1DF3"/>
    <w:rsid w:val="000A4A11"/>
    <w:rsid w:val="000B02B7"/>
    <w:rsid w:val="000B41FC"/>
    <w:rsid w:val="000C069D"/>
    <w:rsid w:val="000C67BC"/>
    <w:rsid w:val="000D300C"/>
    <w:rsid w:val="000D64CF"/>
    <w:rsid w:val="000E0F08"/>
    <w:rsid w:val="000E2CBA"/>
    <w:rsid w:val="000E30BA"/>
    <w:rsid w:val="000E35C6"/>
    <w:rsid w:val="000E3712"/>
    <w:rsid w:val="000E3DAF"/>
    <w:rsid w:val="000E4411"/>
    <w:rsid w:val="000E6745"/>
    <w:rsid w:val="000E6BB4"/>
    <w:rsid w:val="000F1ACD"/>
    <w:rsid w:val="000F5D07"/>
    <w:rsid w:val="00105B0E"/>
    <w:rsid w:val="00113678"/>
    <w:rsid w:val="001235FD"/>
    <w:rsid w:val="00136099"/>
    <w:rsid w:val="0014308F"/>
    <w:rsid w:val="001444A3"/>
    <w:rsid w:val="00153645"/>
    <w:rsid w:val="00153E04"/>
    <w:rsid w:val="00153E8C"/>
    <w:rsid w:val="001548EB"/>
    <w:rsid w:val="001565FD"/>
    <w:rsid w:val="00160648"/>
    <w:rsid w:val="00161F29"/>
    <w:rsid w:val="00162200"/>
    <w:rsid w:val="00162E88"/>
    <w:rsid w:val="001650AA"/>
    <w:rsid w:val="00171F41"/>
    <w:rsid w:val="001726A4"/>
    <w:rsid w:val="001744B4"/>
    <w:rsid w:val="00175AC4"/>
    <w:rsid w:val="00177361"/>
    <w:rsid w:val="001802BD"/>
    <w:rsid w:val="00185398"/>
    <w:rsid w:val="001862BD"/>
    <w:rsid w:val="00193822"/>
    <w:rsid w:val="001963D0"/>
    <w:rsid w:val="0019704E"/>
    <w:rsid w:val="001A06B1"/>
    <w:rsid w:val="001A0D31"/>
    <w:rsid w:val="001A39EE"/>
    <w:rsid w:val="001A4338"/>
    <w:rsid w:val="001A6777"/>
    <w:rsid w:val="001A76E4"/>
    <w:rsid w:val="001B63CF"/>
    <w:rsid w:val="001C072D"/>
    <w:rsid w:val="001C54CE"/>
    <w:rsid w:val="001D15F8"/>
    <w:rsid w:val="001D1749"/>
    <w:rsid w:val="001D2679"/>
    <w:rsid w:val="001D502D"/>
    <w:rsid w:val="001D60ED"/>
    <w:rsid w:val="001E21CE"/>
    <w:rsid w:val="001E25A2"/>
    <w:rsid w:val="001E2B79"/>
    <w:rsid w:val="001E61AD"/>
    <w:rsid w:val="001E639C"/>
    <w:rsid w:val="001F1B08"/>
    <w:rsid w:val="001F4353"/>
    <w:rsid w:val="001F639D"/>
    <w:rsid w:val="00205CBD"/>
    <w:rsid w:val="00206603"/>
    <w:rsid w:val="002078A2"/>
    <w:rsid w:val="00211A7E"/>
    <w:rsid w:val="00215955"/>
    <w:rsid w:val="0021747E"/>
    <w:rsid w:val="00217A24"/>
    <w:rsid w:val="00223C57"/>
    <w:rsid w:val="00227D15"/>
    <w:rsid w:val="0024245A"/>
    <w:rsid w:val="00242477"/>
    <w:rsid w:val="00244051"/>
    <w:rsid w:val="00252417"/>
    <w:rsid w:val="002524D1"/>
    <w:rsid w:val="002535D8"/>
    <w:rsid w:val="00254046"/>
    <w:rsid w:val="002564AC"/>
    <w:rsid w:val="002564B2"/>
    <w:rsid w:val="002608F3"/>
    <w:rsid w:val="00261386"/>
    <w:rsid w:val="00261C41"/>
    <w:rsid w:val="00264124"/>
    <w:rsid w:val="00264A43"/>
    <w:rsid w:val="002726BA"/>
    <w:rsid w:val="0027350A"/>
    <w:rsid w:val="0027357E"/>
    <w:rsid w:val="00273A6E"/>
    <w:rsid w:val="00277697"/>
    <w:rsid w:val="00281B96"/>
    <w:rsid w:val="0028359C"/>
    <w:rsid w:val="00283BF1"/>
    <w:rsid w:val="002853F1"/>
    <w:rsid w:val="00285565"/>
    <w:rsid w:val="00297C3D"/>
    <w:rsid w:val="002A04A3"/>
    <w:rsid w:val="002A0BAE"/>
    <w:rsid w:val="002A2DD8"/>
    <w:rsid w:val="002A31FC"/>
    <w:rsid w:val="002A712C"/>
    <w:rsid w:val="002A7921"/>
    <w:rsid w:val="002B1213"/>
    <w:rsid w:val="002B6501"/>
    <w:rsid w:val="002B6E2A"/>
    <w:rsid w:val="002C0A4B"/>
    <w:rsid w:val="002C3853"/>
    <w:rsid w:val="002C3DE6"/>
    <w:rsid w:val="002C66D0"/>
    <w:rsid w:val="002D3738"/>
    <w:rsid w:val="002D396F"/>
    <w:rsid w:val="002D4606"/>
    <w:rsid w:val="002D4A88"/>
    <w:rsid w:val="002D666D"/>
    <w:rsid w:val="002E1F79"/>
    <w:rsid w:val="002F27E2"/>
    <w:rsid w:val="002F3CF9"/>
    <w:rsid w:val="002F5C45"/>
    <w:rsid w:val="002F6149"/>
    <w:rsid w:val="002F7D25"/>
    <w:rsid w:val="00310EA4"/>
    <w:rsid w:val="00310ED4"/>
    <w:rsid w:val="003149EA"/>
    <w:rsid w:val="00315FBD"/>
    <w:rsid w:val="00325C10"/>
    <w:rsid w:val="00326F5F"/>
    <w:rsid w:val="00332D90"/>
    <w:rsid w:val="00333B06"/>
    <w:rsid w:val="00337D91"/>
    <w:rsid w:val="00343513"/>
    <w:rsid w:val="0034495E"/>
    <w:rsid w:val="003462D3"/>
    <w:rsid w:val="00346BFB"/>
    <w:rsid w:val="00350756"/>
    <w:rsid w:val="003542EE"/>
    <w:rsid w:val="00356203"/>
    <w:rsid w:val="00360D26"/>
    <w:rsid w:val="00360D63"/>
    <w:rsid w:val="00362FFE"/>
    <w:rsid w:val="00364EB0"/>
    <w:rsid w:val="003658B0"/>
    <w:rsid w:val="0038044D"/>
    <w:rsid w:val="00384AEE"/>
    <w:rsid w:val="0038527A"/>
    <w:rsid w:val="00386A98"/>
    <w:rsid w:val="003870EB"/>
    <w:rsid w:val="00391367"/>
    <w:rsid w:val="0039505F"/>
    <w:rsid w:val="00397BED"/>
    <w:rsid w:val="003A150E"/>
    <w:rsid w:val="003A2730"/>
    <w:rsid w:val="003A44F7"/>
    <w:rsid w:val="003B16B4"/>
    <w:rsid w:val="003B4EC4"/>
    <w:rsid w:val="003B5A03"/>
    <w:rsid w:val="003C12AC"/>
    <w:rsid w:val="003C2842"/>
    <w:rsid w:val="003C5CDF"/>
    <w:rsid w:val="003D0825"/>
    <w:rsid w:val="003D2003"/>
    <w:rsid w:val="003D5DA2"/>
    <w:rsid w:val="003D6EE0"/>
    <w:rsid w:val="003D7237"/>
    <w:rsid w:val="003E5193"/>
    <w:rsid w:val="003E6D30"/>
    <w:rsid w:val="00401CDD"/>
    <w:rsid w:val="00402244"/>
    <w:rsid w:val="00403001"/>
    <w:rsid w:val="00410A3F"/>
    <w:rsid w:val="00415DEC"/>
    <w:rsid w:val="00427FE5"/>
    <w:rsid w:val="00433222"/>
    <w:rsid w:val="00436A23"/>
    <w:rsid w:val="00436F13"/>
    <w:rsid w:val="00437F47"/>
    <w:rsid w:val="004420FB"/>
    <w:rsid w:val="00445672"/>
    <w:rsid w:val="00445A4E"/>
    <w:rsid w:val="004502EC"/>
    <w:rsid w:val="004504A6"/>
    <w:rsid w:val="004559E1"/>
    <w:rsid w:val="00460D23"/>
    <w:rsid w:val="004645DD"/>
    <w:rsid w:val="0046710A"/>
    <w:rsid w:val="0047759D"/>
    <w:rsid w:val="00487893"/>
    <w:rsid w:val="0049612D"/>
    <w:rsid w:val="004964B8"/>
    <w:rsid w:val="00496D08"/>
    <w:rsid w:val="004A04A6"/>
    <w:rsid w:val="004A21EE"/>
    <w:rsid w:val="004A36EE"/>
    <w:rsid w:val="004A5D8D"/>
    <w:rsid w:val="004A7499"/>
    <w:rsid w:val="004B1314"/>
    <w:rsid w:val="004B16C7"/>
    <w:rsid w:val="004B33C9"/>
    <w:rsid w:val="004B722C"/>
    <w:rsid w:val="004C1B79"/>
    <w:rsid w:val="004C27B4"/>
    <w:rsid w:val="004C6A2C"/>
    <w:rsid w:val="004D275F"/>
    <w:rsid w:val="004D2D91"/>
    <w:rsid w:val="004D474D"/>
    <w:rsid w:val="004D6276"/>
    <w:rsid w:val="004D656E"/>
    <w:rsid w:val="004E4089"/>
    <w:rsid w:val="004E6443"/>
    <w:rsid w:val="004E7743"/>
    <w:rsid w:val="00504669"/>
    <w:rsid w:val="005058E0"/>
    <w:rsid w:val="00511EAC"/>
    <w:rsid w:val="005121DC"/>
    <w:rsid w:val="00513113"/>
    <w:rsid w:val="005135CF"/>
    <w:rsid w:val="00515869"/>
    <w:rsid w:val="00515BA0"/>
    <w:rsid w:val="005160BC"/>
    <w:rsid w:val="005214BA"/>
    <w:rsid w:val="00522E6D"/>
    <w:rsid w:val="00524A24"/>
    <w:rsid w:val="005251C4"/>
    <w:rsid w:val="00526E12"/>
    <w:rsid w:val="00532578"/>
    <w:rsid w:val="00533411"/>
    <w:rsid w:val="00533DAB"/>
    <w:rsid w:val="00540BD6"/>
    <w:rsid w:val="00540D14"/>
    <w:rsid w:val="005427EA"/>
    <w:rsid w:val="00545562"/>
    <w:rsid w:val="0054563F"/>
    <w:rsid w:val="005469E1"/>
    <w:rsid w:val="0055087F"/>
    <w:rsid w:val="00552E08"/>
    <w:rsid w:val="005635F7"/>
    <w:rsid w:val="00563A41"/>
    <w:rsid w:val="0056579C"/>
    <w:rsid w:val="00567706"/>
    <w:rsid w:val="00572298"/>
    <w:rsid w:val="00572B7A"/>
    <w:rsid w:val="005734C2"/>
    <w:rsid w:val="00574AA1"/>
    <w:rsid w:val="00574BF2"/>
    <w:rsid w:val="0057633B"/>
    <w:rsid w:val="00577545"/>
    <w:rsid w:val="005813A4"/>
    <w:rsid w:val="00582039"/>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C0440"/>
    <w:rsid w:val="005D38B6"/>
    <w:rsid w:val="005D7642"/>
    <w:rsid w:val="005E0A46"/>
    <w:rsid w:val="005E3D0D"/>
    <w:rsid w:val="005E605B"/>
    <w:rsid w:val="005E7DCF"/>
    <w:rsid w:val="005F02E0"/>
    <w:rsid w:val="005F6E5C"/>
    <w:rsid w:val="005F7F29"/>
    <w:rsid w:val="00602F9D"/>
    <w:rsid w:val="0060593E"/>
    <w:rsid w:val="00607774"/>
    <w:rsid w:val="00610170"/>
    <w:rsid w:val="00611EE5"/>
    <w:rsid w:val="00612534"/>
    <w:rsid w:val="00616833"/>
    <w:rsid w:val="00616B8D"/>
    <w:rsid w:val="006239CA"/>
    <w:rsid w:val="006261A6"/>
    <w:rsid w:val="0062751F"/>
    <w:rsid w:val="00632AFD"/>
    <w:rsid w:val="0063491E"/>
    <w:rsid w:val="00634A27"/>
    <w:rsid w:val="00634BC5"/>
    <w:rsid w:val="00635AF8"/>
    <w:rsid w:val="006366D3"/>
    <w:rsid w:val="006409EF"/>
    <w:rsid w:val="006457F1"/>
    <w:rsid w:val="006459C6"/>
    <w:rsid w:val="00646363"/>
    <w:rsid w:val="00647668"/>
    <w:rsid w:val="00650516"/>
    <w:rsid w:val="00655212"/>
    <w:rsid w:val="00657EE4"/>
    <w:rsid w:val="00662254"/>
    <w:rsid w:val="00674763"/>
    <w:rsid w:val="006816AA"/>
    <w:rsid w:val="00682A27"/>
    <w:rsid w:val="00684FCA"/>
    <w:rsid w:val="0069689E"/>
    <w:rsid w:val="006A1698"/>
    <w:rsid w:val="006A1D06"/>
    <w:rsid w:val="006A3F10"/>
    <w:rsid w:val="006A51E0"/>
    <w:rsid w:val="006A71EB"/>
    <w:rsid w:val="006A7E95"/>
    <w:rsid w:val="006B12A2"/>
    <w:rsid w:val="006B34CB"/>
    <w:rsid w:val="006B452C"/>
    <w:rsid w:val="006B590B"/>
    <w:rsid w:val="006C44B7"/>
    <w:rsid w:val="006C59D5"/>
    <w:rsid w:val="006D58BE"/>
    <w:rsid w:val="006E1418"/>
    <w:rsid w:val="006F01F7"/>
    <w:rsid w:val="006F3683"/>
    <w:rsid w:val="00700738"/>
    <w:rsid w:val="00702FE3"/>
    <w:rsid w:val="007042EA"/>
    <w:rsid w:val="007043B9"/>
    <w:rsid w:val="00705549"/>
    <w:rsid w:val="0071210D"/>
    <w:rsid w:val="00716BC5"/>
    <w:rsid w:val="007170E5"/>
    <w:rsid w:val="007214D7"/>
    <w:rsid w:val="00723115"/>
    <w:rsid w:val="00724550"/>
    <w:rsid w:val="00725CC8"/>
    <w:rsid w:val="00730859"/>
    <w:rsid w:val="00731830"/>
    <w:rsid w:val="00736A19"/>
    <w:rsid w:val="00743C8D"/>
    <w:rsid w:val="00745258"/>
    <w:rsid w:val="00763C4A"/>
    <w:rsid w:val="00765642"/>
    <w:rsid w:val="00767AED"/>
    <w:rsid w:val="0077374B"/>
    <w:rsid w:val="007746A3"/>
    <w:rsid w:val="007766E6"/>
    <w:rsid w:val="00781ACA"/>
    <w:rsid w:val="00785F8F"/>
    <w:rsid w:val="00787B44"/>
    <w:rsid w:val="00790CD9"/>
    <w:rsid w:val="00791F20"/>
    <w:rsid w:val="00795A5A"/>
    <w:rsid w:val="00796EC3"/>
    <w:rsid w:val="007A0441"/>
    <w:rsid w:val="007B098D"/>
    <w:rsid w:val="007B1DE5"/>
    <w:rsid w:val="007B3107"/>
    <w:rsid w:val="007B5785"/>
    <w:rsid w:val="007B5CF3"/>
    <w:rsid w:val="007B67AE"/>
    <w:rsid w:val="007B6EBF"/>
    <w:rsid w:val="007C18EC"/>
    <w:rsid w:val="007C4E4D"/>
    <w:rsid w:val="007C62D1"/>
    <w:rsid w:val="007C706F"/>
    <w:rsid w:val="007C7320"/>
    <w:rsid w:val="007D01FF"/>
    <w:rsid w:val="007D2F56"/>
    <w:rsid w:val="007E0E39"/>
    <w:rsid w:val="007E2B60"/>
    <w:rsid w:val="007E5E30"/>
    <w:rsid w:val="007E5F38"/>
    <w:rsid w:val="007F0E54"/>
    <w:rsid w:val="007F5107"/>
    <w:rsid w:val="00803EC5"/>
    <w:rsid w:val="008040BA"/>
    <w:rsid w:val="008042D6"/>
    <w:rsid w:val="00806380"/>
    <w:rsid w:val="00821CE2"/>
    <w:rsid w:val="008227AF"/>
    <w:rsid w:val="00830FF8"/>
    <w:rsid w:val="00833A04"/>
    <w:rsid w:val="00833B8D"/>
    <w:rsid w:val="00842DFF"/>
    <w:rsid w:val="0084324F"/>
    <w:rsid w:val="00843750"/>
    <w:rsid w:val="00844407"/>
    <w:rsid w:val="00853E2A"/>
    <w:rsid w:val="008541E9"/>
    <w:rsid w:val="00856EEB"/>
    <w:rsid w:val="00873020"/>
    <w:rsid w:val="008739EB"/>
    <w:rsid w:val="008776BB"/>
    <w:rsid w:val="00880540"/>
    <w:rsid w:val="0088396E"/>
    <w:rsid w:val="008841B0"/>
    <w:rsid w:val="00884EB1"/>
    <w:rsid w:val="008862E4"/>
    <w:rsid w:val="0089747E"/>
    <w:rsid w:val="008A1A7A"/>
    <w:rsid w:val="008A20FD"/>
    <w:rsid w:val="008A45EE"/>
    <w:rsid w:val="008B0632"/>
    <w:rsid w:val="008B08A3"/>
    <w:rsid w:val="008B4F64"/>
    <w:rsid w:val="008B53C0"/>
    <w:rsid w:val="008B5F7F"/>
    <w:rsid w:val="008B64B1"/>
    <w:rsid w:val="008B6A49"/>
    <w:rsid w:val="008B6EE9"/>
    <w:rsid w:val="008B709D"/>
    <w:rsid w:val="008C11F5"/>
    <w:rsid w:val="008C2A03"/>
    <w:rsid w:val="008C5B38"/>
    <w:rsid w:val="008C6372"/>
    <w:rsid w:val="008D0CE3"/>
    <w:rsid w:val="008E7A0A"/>
    <w:rsid w:val="008F12FD"/>
    <w:rsid w:val="008F13EA"/>
    <w:rsid w:val="008F24E6"/>
    <w:rsid w:val="00904F3C"/>
    <w:rsid w:val="0090623F"/>
    <w:rsid w:val="00906702"/>
    <w:rsid w:val="00907267"/>
    <w:rsid w:val="00907279"/>
    <w:rsid w:val="00907542"/>
    <w:rsid w:val="00907EDB"/>
    <w:rsid w:val="009110C5"/>
    <w:rsid w:val="00912FB5"/>
    <w:rsid w:val="00913A54"/>
    <w:rsid w:val="00915944"/>
    <w:rsid w:val="00915A9F"/>
    <w:rsid w:val="009228D9"/>
    <w:rsid w:val="0092676F"/>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04A4"/>
    <w:rsid w:val="00963BDB"/>
    <w:rsid w:val="0097006F"/>
    <w:rsid w:val="00971593"/>
    <w:rsid w:val="009826F4"/>
    <w:rsid w:val="00983EEB"/>
    <w:rsid w:val="00984EE4"/>
    <w:rsid w:val="00990168"/>
    <w:rsid w:val="0099354F"/>
    <w:rsid w:val="00996CBB"/>
    <w:rsid w:val="009A5318"/>
    <w:rsid w:val="009B16EA"/>
    <w:rsid w:val="009B3444"/>
    <w:rsid w:val="009B5DCD"/>
    <w:rsid w:val="009B5EE6"/>
    <w:rsid w:val="009B7193"/>
    <w:rsid w:val="009C02FB"/>
    <w:rsid w:val="009C0F43"/>
    <w:rsid w:val="009C20B9"/>
    <w:rsid w:val="009C382E"/>
    <w:rsid w:val="009C495F"/>
    <w:rsid w:val="009C6A25"/>
    <w:rsid w:val="009D28B9"/>
    <w:rsid w:val="009D6E3D"/>
    <w:rsid w:val="009E5E58"/>
    <w:rsid w:val="009F0808"/>
    <w:rsid w:val="009F1813"/>
    <w:rsid w:val="00A0688A"/>
    <w:rsid w:val="00A0703B"/>
    <w:rsid w:val="00A070E6"/>
    <w:rsid w:val="00A1426A"/>
    <w:rsid w:val="00A14F1D"/>
    <w:rsid w:val="00A152DC"/>
    <w:rsid w:val="00A1703F"/>
    <w:rsid w:val="00A2180A"/>
    <w:rsid w:val="00A22293"/>
    <w:rsid w:val="00A26973"/>
    <w:rsid w:val="00A3401C"/>
    <w:rsid w:val="00A344D5"/>
    <w:rsid w:val="00A37E33"/>
    <w:rsid w:val="00A41646"/>
    <w:rsid w:val="00A452CF"/>
    <w:rsid w:val="00A46574"/>
    <w:rsid w:val="00A46E47"/>
    <w:rsid w:val="00A471A3"/>
    <w:rsid w:val="00A47B1B"/>
    <w:rsid w:val="00A560D2"/>
    <w:rsid w:val="00A63339"/>
    <w:rsid w:val="00A90F41"/>
    <w:rsid w:val="00A910E7"/>
    <w:rsid w:val="00A92A36"/>
    <w:rsid w:val="00A93B3B"/>
    <w:rsid w:val="00A951DD"/>
    <w:rsid w:val="00A9600A"/>
    <w:rsid w:val="00A96C80"/>
    <w:rsid w:val="00A971FC"/>
    <w:rsid w:val="00AA0ABF"/>
    <w:rsid w:val="00AA27C2"/>
    <w:rsid w:val="00AB2CCF"/>
    <w:rsid w:val="00AB49FD"/>
    <w:rsid w:val="00AB69B0"/>
    <w:rsid w:val="00AC0374"/>
    <w:rsid w:val="00AC271B"/>
    <w:rsid w:val="00AD12DB"/>
    <w:rsid w:val="00AD6322"/>
    <w:rsid w:val="00AD6752"/>
    <w:rsid w:val="00AD78B1"/>
    <w:rsid w:val="00AD7B4F"/>
    <w:rsid w:val="00AE10A4"/>
    <w:rsid w:val="00AF0B91"/>
    <w:rsid w:val="00AF1A65"/>
    <w:rsid w:val="00AF3B70"/>
    <w:rsid w:val="00AF6184"/>
    <w:rsid w:val="00B03D42"/>
    <w:rsid w:val="00B04FDE"/>
    <w:rsid w:val="00B11766"/>
    <w:rsid w:val="00B11A39"/>
    <w:rsid w:val="00B17439"/>
    <w:rsid w:val="00B17940"/>
    <w:rsid w:val="00B17A11"/>
    <w:rsid w:val="00B217F6"/>
    <w:rsid w:val="00B2296A"/>
    <w:rsid w:val="00B2472B"/>
    <w:rsid w:val="00B25674"/>
    <w:rsid w:val="00B25A9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83838"/>
    <w:rsid w:val="00B964DE"/>
    <w:rsid w:val="00BA6AD7"/>
    <w:rsid w:val="00BB052D"/>
    <w:rsid w:val="00BB1F92"/>
    <w:rsid w:val="00BB2E06"/>
    <w:rsid w:val="00BB46C6"/>
    <w:rsid w:val="00BB5B7F"/>
    <w:rsid w:val="00BB5C4E"/>
    <w:rsid w:val="00BB7E8A"/>
    <w:rsid w:val="00BC20A0"/>
    <w:rsid w:val="00BC27F5"/>
    <w:rsid w:val="00BC75AA"/>
    <w:rsid w:val="00BD0770"/>
    <w:rsid w:val="00BD2F16"/>
    <w:rsid w:val="00BE1664"/>
    <w:rsid w:val="00BE1C7B"/>
    <w:rsid w:val="00BE2488"/>
    <w:rsid w:val="00BE2D25"/>
    <w:rsid w:val="00BE448A"/>
    <w:rsid w:val="00BE4E13"/>
    <w:rsid w:val="00BE531D"/>
    <w:rsid w:val="00BE7378"/>
    <w:rsid w:val="00BF2725"/>
    <w:rsid w:val="00BF3D60"/>
    <w:rsid w:val="00BF5FCB"/>
    <w:rsid w:val="00BF72EA"/>
    <w:rsid w:val="00C00290"/>
    <w:rsid w:val="00C05FFF"/>
    <w:rsid w:val="00C10BAE"/>
    <w:rsid w:val="00C15F35"/>
    <w:rsid w:val="00C16B93"/>
    <w:rsid w:val="00C2210E"/>
    <w:rsid w:val="00C22E85"/>
    <w:rsid w:val="00C2524E"/>
    <w:rsid w:val="00C32802"/>
    <w:rsid w:val="00C35DFA"/>
    <w:rsid w:val="00C36272"/>
    <w:rsid w:val="00C40B0B"/>
    <w:rsid w:val="00C41B6F"/>
    <w:rsid w:val="00C42BBF"/>
    <w:rsid w:val="00C44979"/>
    <w:rsid w:val="00C45525"/>
    <w:rsid w:val="00C45A45"/>
    <w:rsid w:val="00C47EFE"/>
    <w:rsid w:val="00C50728"/>
    <w:rsid w:val="00C56B0F"/>
    <w:rsid w:val="00C57E6A"/>
    <w:rsid w:val="00C60105"/>
    <w:rsid w:val="00C616D9"/>
    <w:rsid w:val="00C623BF"/>
    <w:rsid w:val="00C62B8D"/>
    <w:rsid w:val="00C6396F"/>
    <w:rsid w:val="00C640D1"/>
    <w:rsid w:val="00C64551"/>
    <w:rsid w:val="00C65540"/>
    <w:rsid w:val="00C7011D"/>
    <w:rsid w:val="00C70D59"/>
    <w:rsid w:val="00C7432F"/>
    <w:rsid w:val="00C747BE"/>
    <w:rsid w:val="00C76624"/>
    <w:rsid w:val="00C77473"/>
    <w:rsid w:val="00C856F4"/>
    <w:rsid w:val="00C91210"/>
    <w:rsid w:val="00C94257"/>
    <w:rsid w:val="00C96443"/>
    <w:rsid w:val="00CA2CF3"/>
    <w:rsid w:val="00CB0A0A"/>
    <w:rsid w:val="00CB519E"/>
    <w:rsid w:val="00CC07EE"/>
    <w:rsid w:val="00CC2E58"/>
    <w:rsid w:val="00CC3D89"/>
    <w:rsid w:val="00CC5B37"/>
    <w:rsid w:val="00CC7168"/>
    <w:rsid w:val="00CD2ED3"/>
    <w:rsid w:val="00CD3C62"/>
    <w:rsid w:val="00CE347D"/>
    <w:rsid w:val="00CE4211"/>
    <w:rsid w:val="00CF021B"/>
    <w:rsid w:val="00CF066B"/>
    <w:rsid w:val="00CF07BE"/>
    <w:rsid w:val="00CF40E0"/>
    <w:rsid w:val="00CF4412"/>
    <w:rsid w:val="00CF5B33"/>
    <w:rsid w:val="00D01748"/>
    <w:rsid w:val="00D028FF"/>
    <w:rsid w:val="00D03ECD"/>
    <w:rsid w:val="00D05963"/>
    <w:rsid w:val="00D07231"/>
    <w:rsid w:val="00D07F88"/>
    <w:rsid w:val="00D103F9"/>
    <w:rsid w:val="00D107E0"/>
    <w:rsid w:val="00D11640"/>
    <w:rsid w:val="00D1470E"/>
    <w:rsid w:val="00D20AA4"/>
    <w:rsid w:val="00D25A7B"/>
    <w:rsid w:val="00D32157"/>
    <w:rsid w:val="00D35B2E"/>
    <w:rsid w:val="00D40F84"/>
    <w:rsid w:val="00D434AF"/>
    <w:rsid w:val="00D44FA6"/>
    <w:rsid w:val="00D53C9F"/>
    <w:rsid w:val="00D554C9"/>
    <w:rsid w:val="00D60D62"/>
    <w:rsid w:val="00D61BB7"/>
    <w:rsid w:val="00D62DA9"/>
    <w:rsid w:val="00D70D97"/>
    <w:rsid w:val="00D7165D"/>
    <w:rsid w:val="00D75705"/>
    <w:rsid w:val="00D85467"/>
    <w:rsid w:val="00D961D6"/>
    <w:rsid w:val="00D97B17"/>
    <w:rsid w:val="00DA1A4A"/>
    <w:rsid w:val="00DA4AFE"/>
    <w:rsid w:val="00DA4BD0"/>
    <w:rsid w:val="00DA7B41"/>
    <w:rsid w:val="00DB058E"/>
    <w:rsid w:val="00DB326E"/>
    <w:rsid w:val="00DC1E7E"/>
    <w:rsid w:val="00DC31D2"/>
    <w:rsid w:val="00DC7A5F"/>
    <w:rsid w:val="00DD6A66"/>
    <w:rsid w:val="00DE0D15"/>
    <w:rsid w:val="00DE4DBE"/>
    <w:rsid w:val="00DF1CF0"/>
    <w:rsid w:val="00DF6656"/>
    <w:rsid w:val="00DF7388"/>
    <w:rsid w:val="00DF7907"/>
    <w:rsid w:val="00E04C73"/>
    <w:rsid w:val="00E079A3"/>
    <w:rsid w:val="00E11718"/>
    <w:rsid w:val="00E12674"/>
    <w:rsid w:val="00E132AC"/>
    <w:rsid w:val="00E15CCC"/>
    <w:rsid w:val="00E15D7D"/>
    <w:rsid w:val="00E17234"/>
    <w:rsid w:val="00E23ABA"/>
    <w:rsid w:val="00E261F5"/>
    <w:rsid w:val="00E34A5B"/>
    <w:rsid w:val="00E3623B"/>
    <w:rsid w:val="00E4741B"/>
    <w:rsid w:val="00E478DE"/>
    <w:rsid w:val="00E502C8"/>
    <w:rsid w:val="00E5157F"/>
    <w:rsid w:val="00E5226F"/>
    <w:rsid w:val="00E53135"/>
    <w:rsid w:val="00E54141"/>
    <w:rsid w:val="00E54D94"/>
    <w:rsid w:val="00E57E26"/>
    <w:rsid w:val="00E6111E"/>
    <w:rsid w:val="00E616D0"/>
    <w:rsid w:val="00E61FD8"/>
    <w:rsid w:val="00E62CCE"/>
    <w:rsid w:val="00E62D29"/>
    <w:rsid w:val="00E64F51"/>
    <w:rsid w:val="00E65C07"/>
    <w:rsid w:val="00E66BED"/>
    <w:rsid w:val="00E8225E"/>
    <w:rsid w:val="00E847AF"/>
    <w:rsid w:val="00E84DF0"/>
    <w:rsid w:val="00E8548D"/>
    <w:rsid w:val="00E86497"/>
    <w:rsid w:val="00E90547"/>
    <w:rsid w:val="00E970B0"/>
    <w:rsid w:val="00EA08EA"/>
    <w:rsid w:val="00EA1656"/>
    <w:rsid w:val="00EA1819"/>
    <w:rsid w:val="00EA255B"/>
    <w:rsid w:val="00EA4CD6"/>
    <w:rsid w:val="00EB00F3"/>
    <w:rsid w:val="00EB01DB"/>
    <w:rsid w:val="00EB1E88"/>
    <w:rsid w:val="00EB1F66"/>
    <w:rsid w:val="00EB646E"/>
    <w:rsid w:val="00EC34C1"/>
    <w:rsid w:val="00EC6F5D"/>
    <w:rsid w:val="00EC7A61"/>
    <w:rsid w:val="00ED1C96"/>
    <w:rsid w:val="00ED3E61"/>
    <w:rsid w:val="00EE3586"/>
    <w:rsid w:val="00EE63A7"/>
    <w:rsid w:val="00EE7479"/>
    <w:rsid w:val="00EE7954"/>
    <w:rsid w:val="00EF1FBD"/>
    <w:rsid w:val="00EF29BE"/>
    <w:rsid w:val="00EF2BEA"/>
    <w:rsid w:val="00EF5DC4"/>
    <w:rsid w:val="00EF7FD0"/>
    <w:rsid w:val="00F07943"/>
    <w:rsid w:val="00F07DDF"/>
    <w:rsid w:val="00F11204"/>
    <w:rsid w:val="00F16256"/>
    <w:rsid w:val="00F209ED"/>
    <w:rsid w:val="00F231E8"/>
    <w:rsid w:val="00F26EA8"/>
    <w:rsid w:val="00F30632"/>
    <w:rsid w:val="00F31B97"/>
    <w:rsid w:val="00F329D8"/>
    <w:rsid w:val="00F32BCD"/>
    <w:rsid w:val="00F33544"/>
    <w:rsid w:val="00F34622"/>
    <w:rsid w:val="00F35ACF"/>
    <w:rsid w:val="00F36445"/>
    <w:rsid w:val="00F402F3"/>
    <w:rsid w:val="00F40977"/>
    <w:rsid w:val="00F40CAB"/>
    <w:rsid w:val="00F414C3"/>
    <w:rsid w:val="00F51C87"/>
    <w:rsid w:val="00F5214D"/>
    <w:rsid w:val="00F52D5B"/>
    <w:rsid w:val="00F534C8"/>
    <w:rsid w:val="00F55457"/>
    <w:rsid w:val="00F6077B"/>
    <w:rsid w:val="00F624BD"/>
    <w:rsid w:val="00F62A5E"/>
    <w:rsid w:val="00F631B9"/>
    <w:rsid w:val="00F634A6"/>
    <w:rsid w:val="00F6634F"/>
    <w:rsid w:val="00F72B24"/>
    <w:rsid w:val="00F72CD1"/>
    <w:rsid w:val="00F74A39"/>
    <w:rsid w:val="00F80874"/>
    <w:rsid w:val="00F8138E"/>
    <w:rsid w:val="00F85203"/>
    <w:rsid w:val="00F85F64"/>
    <w:rsid w:val="00F87917"/>
    <w:rsid w:val="00F87D5A"/>
    <w:rsid w:val="00F87EF6"/>
    <w:rsid w:val="00F906DA"/>
    <w:rsid w:val="00F92676"/>
    <w:rsid w:val="00F9268E"/>
    <w:rsid w:val="00F94262"/>
    <w:rsid w:val="00F947D0"/>
    <w:rsid w:val="00F9616B"/>
    <w:rsid w:val="00F979A8"/>
    <w:rsid w:val="00FA1B93"/>
    <w:rsid w:val="00FA5551"/>
    <w:rsid w:val="00FA691C"/>
    <w:rsid w:val="00FA6D66"/>
    <w:rsid w:val="00FA7C7A"/>
    <w:rsid w:val="00FC1C00"/>
    <w:rsid w:val="00FC7249"/>
    <w:rsid w:val="00FD213B"/>
    <w:rsid w:val="00FD3CE8"/>
    <w:rsid w:val="00FD5B91"/>
    <w:rsid w:val="00FD7004"/>
    <w:rsid w:val="00FD7513"/>
    <w:rsid w:val="00FE179A"/>
    <w:rsid w:val="00FE2684"/>
    <w:rsid w:val="00FF07F5"/>
    <w:rsid w:val="00FF1250"/>
    <w:rsid w:val="00FF23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lsdException w:name="caption" w:uiPriority="35" w:qFormat="1"/>
    <w:lsdException w:name="footnote reference" w:uiPriority="0"/>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SingleTxt"/>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
    <w:basedOn w:val="DefaultParagraphFont"/>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right="1267"/>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4E4089"/>
    <w:rPr>
      <w:sz w:val="16"/>
      <w:szCs w:val="16"/>
    </w:rPr>
  </w:style>
  <w:style w:type="paragraph" w:styleId="CommentText">
    <w:name w:val="annotation text"/>
    <w:basedOn w:val="Normal"/>
    <w:link w:val="CommentTextChar"/>
    <w:uiPriority w:val="99"/>
    <w:semiHidden/>
    <w:unhideWhenUsed/>
    <w:rsid w:val="004E4089"/>
    <w:pPr>
      <w:spacing w:line="240" w:lineRule="auto"/>
    </w:pPr>
    <w:rPr>
      <w:szCs w:val="20"/>
    </w:rPr>
  </w:style>
  <w:style w:type="character" w:customStyle="1" w:styleId="CommentTextChar">
    <w:name w:val="Comment Text Char"/>
    <w:basedOn w:val="DefaultParagraphFont"/>
    <w:link w:val="CommentText"/>
    <w:uiPriority w:val="99"/>
    <w:semiHidden/>
    <w:rsid w:val="004E4089"/>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4E4089"/>
    <w:rPr>
      <w:b/>
      <w:bCs/>
    </w:rPr>
  </w:style>
  <w:style w:type="character" w:customStyle="1" w:styleId="CommentSubjectChar">
    <w:name w:val="Comment Subject Char"/>
    <w:basedOn w:val="CommentTextChar"/>
    <w:link w:val="CommentSubject"/>
    <w:uiPriority w:val="99"/>
    <w:semiHidden/>
    <w:rsid w:val="004E4089"/>
    <w:rPr>
      <w:rFonts w:ascii="Times New Roman" w:hAnsi="Times New Roman" w:cs="Times New Roman"/>
      <w:b/>
      <w:bCs/>
      <w:spacing w:val="4"/>
      <w:w w:val="103"/>
      <w:kern w:val="14"/>
      <w:sz w:val="20"/>
      <w:szCs w:val="20"/>
      <w:lang w:val="ru-RU"/>
    </w:rPr>
  </w:style>
  <w:style w:type="character" w:customStyle="1" w:styleId="SingleTxtGChar">
    <w:name w:val="_ Single Txt_G Char"/>
    <w:link w:val="SingleTxtG"/>
    <w:locked/>
    <w:rsid w:val="005813A4"/>
  </w:style>
  <w:style w:type="paragraph" w:customStyle="1" w:styleId="SingleTxtG">
    <w:name w:val="_ Single Txt_G"/>
    <w:basedOn w:val="Normal"/>
    <w:link w:val="SingleTxtGChar"/>
    <w:rsid w:val="005813A4"/>
    <w:pPr>
      <w:suppressAutoHyphens/>
      <w:spacing w:after="120" w:line="240" w:lineRule="atLeast"/>
      <w:ind w:left="1134" w:right="1134"/>
      <w:jc w:val="both"/>
    </w:pPr>
    <w:rPr>
      <w:rFonts w:asciiTheme="minorHAnsi" w:hAnsiTheme="minorHAnsi" w:cstheme="minorBidi"/>
      <w:spacing w:val="0"/>
      <w:w w:val="100"/>
      <w:kern w:val="0"/>
      <w:sz w:val="22"/>
      <w:lang w:val="en-US"/>
    </w:rPr>
  </w:style>
  <w:style w:type="table" w:styleId="TableGrid">
    <w:name w:val="Table Grid"/>
    <w:basedOn w:val="TableNormal"/>
    <w:uiPriority w:val="59"/>
    <w:rsid w:val="00926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4D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DF0"/>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lsdException w:name="caption" w:uiPriority="35" w:qFormat="1"/>
    <w:lsdException w:name="footnote reference" w:uiPriority="0"/>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SingleTxt"/>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
    <w:basedOn w:val="DefaultParagraphFont"/>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right="1267"/>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4E4089"/>
    <w:rPr>
      <w:sz w:val="16"/>
      <w:szCs w:val="16"/>
    </w:rPr>
  </w:style>
  <w:style w:type="paragraph" w:styleId="CommentText">
    <w:name w:val="annotation text"/>
    <w:basedOn w:val="Normal"/>
    <w:link w:val="CommentTextChar"/>
    <w:uiPriority w:val="99"/>
    <w:semiHidden/>
    <w:unhideWhenUsed/>
    <w:rsid w:val="004E4089"/>
    <w:pPr>
      <w:spacing w:line="240" w:lineRule="auto"/>
    </w:pPr>
    <w:rPr>
      <w:szCs w:val="20"/>
    </w:rPr>
  </w:style>
  <w:style w:type="character" w:customStyle="1" w:styleId="CommentTextChar">
    <w:name w:val="Comment Text Char"/>
    <w:basedOn w:val="DefaultParagraphFont"/>
    <w:link w:val="CommentText"/>
    <w:uiPriority w:val="99"/>
    <w:semiHidden/>
    <w:rsid w:val="004E4089"/>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4E4089"/>
    <w:rPr>
      <w:b/>
      <w:bCs/>
    </w:rPr>
  </w:style>
  <w:style w:type="character" w:customStyle="1" w:styleId="CommentSubjectChar">
    <w:name w:val="Comment Subject Char"/>
    <w:basedOn w:val="CommentTextChar"/>
    <w:link w:val="CommentSubject"/>
    <w:uiPriority w:val="99"/>
    <w:semiHidden/>
    <w:rsid w:val="004E4089"/>
    <w:rPr>
      <w:rFonts w:ascii="Times New Roman" w:hAnsi="Times New Roman" w:cs="Times New Roman"/>
      <w:b/>
      <w:bCs/>
      <w:spacing w:val="4"/>
      <w:w w:val="103"/>
      <w:kern w:val="14"/>
      <w:sz w:val="20"/>
      <w:szCs w:val="20"/>
      <w:lang w:val="ru-RU"/>
    </w:rPr>
  </w:style>
  <w:style w:type="character" w:customStyle="1" w:styleId="SingleTxtGChar">
    <w:name w:val="_ Single Txt_G Char"/>
    <w:link w:val="SingleTxtG"/>
    <w:locked/>
    <w:rsid w:val="005813A4"/>
  </w:style>
  <w:style w:type="paragraph" w:customStyle="1" w:styleId="SingleTxtG">
    <w:name w:val="_ Single Txt_G"/>
    <w:basedOn w:val="Normal"/>
    <w:link w:val="SingleTxtGChar"/>
    <w:rsid w:val="005813A4"/>
    <w:pPr>
      <w:suppressAutoHyphens/>
      <w:spacing w:after="120" w:line="240" w:lineRule="atLeast"/>
      <w:ind w:left="1134" w:right="1134"/>
      <w:jc w:val="both"/>
    </w:pPr>
    <w:rPr>
      <w:rFonts w:asciiTheme="minorHAnsi" w:hAnsiTheme="minorHAnsi" w:cstheme="minorBidi"/>
      <w:spacing w:val="0"/>
      <w:w w:val="100"/>
      <w:kern w:val="0"/>
      <w:sz w:val="22"/>
      <w:lang w:val="en-US"/>
    </w:rPr>
  </w:style>
  <w:style w:type="table" w:styleId="TableGrid">
    <w:name w:val="Table Grid"/>
    <w:basedOn w:val="TableNormal"/>
    <w:uiPriority w:val="59"/>
    <w:rsid w:val="00926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4D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DF0"/>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4084">
      <w:bodyDiv w:val="1"/>
      <w:marLeft w:val="0"/>
      <w:marRight w:val="0"/>
      <w:marTop w:val="0"/>
      <w:marBottom w:val="0"/>
      <w:divBdr>
        <w:top w:val="none" w:sz="0" w:space="0" w:color="auto"/>
        <w:left w:val="none" w:sz="0" w:space="0" w:color="auto"/>
        <w:bottom w:val="none" w:sz="0" w:space="0" w:color="auto"/>
        <w:right w:val="none" w:sz="0" w:space="0" w:color="auto"/>
      </w:divBdr>
    </w:div>
    <w:div w:id="49312339">
      <w:bodyDiv w:val="1"/>
      <w:marLeft w:val="0"/>
      <w:marRight w:val="0"/>
      <w:marTop w:val="0"/>
      <w:marBottom w:val="0"/>
      <w:divBdr>
        <w:top w:val="none" w:sz="0" w:space="0" w:color="auto"/>
        <w:left w:val="none" w:sz="0" w:space="0" w:color="auto"/>
        <w:bottom w:val="none" w:sz="0" w:space="0" w:color="auto"/>
        <w:right w:val="none" w:sz="0" w:space="0" w:color="auto"/>
      </w:divBdr>
    </w:div>
    <w:div w:id="55862988">
      <w:bodyDiv w:val="1"/>
      <w:marLeft w:val="0"/>
      <w:marRight w:val="0"/>
      <w:marTop w:val="0"/>
      <w:marBottom w:val="0"/>
      <w:divBdr>
        <w:top w:val="none" w:sz="0" w:space="0" w:color="auto"/>
        <w:left w:val="none" w:sz="0" w:space="0" w:color="auto"/>
        <w:bottom w:val="none" w:sz="0" w:space="0" w:color="auto"/>
        <w:right w:val="none" w:sz="0" w:space="0" w:color="auto"/>
      </w:divBdr>
    </w:div>
    <w:div w:id="60755679">
      <w:bodyDiv w:val="1"/>
      <w:marLeft w:val="0"/>
      <w:marRight w:val="0"/>
      <w:marTop w:val="0"/>
      <w:marBottom w:val="0"/>
      <w:divBdr>
        <w:top w:val="none" w:sz="0" w:space="0" w:color="auto"/>
        <w:left w:val="none" w:sz="0" w:space="0" w:color="auto"/>
        <w:bottom w:val="none" w:sz="0" w:space="0" w:color="auto"/>
        <w:right w:val="none" w:sz="0" w:space="0" w:color="auto"/>
      </w:divBdr>
    </w:div>
    <w:div w:id="66150094">
      <w:bodyDiv w:val="1"/>
      <w:marLeft w:val="0"/>
      <w:marRight w:val="0"/>
      <w:marTop w:val="0"/>
      <w:marBottom w:val="0"/>
      <w:divBdr>
        <w:top w:val="none" w:sz="0" w:space="0" w:color="auto"/>
        <w:left w:val="none" w:sz="0" w:space="0" w:color="auto"/>
        <w:bottom w:val="none" w:sz="0" w:space="0" w:color="auto"/>
        <w:right w:val="none" w:sz="0" w:space="0" w:color="auto"/>
      </w:divBdr>
    </w:div>
    <w:div w:id="84620356">
      <w:bodyDiv w:val="1"/>
      <w:marLeft w:val="0"/>
      <w:marRight w:val="0"/>
      <w:marTop w:val="0"/>
      <w:marBottom w:val="0"/>
      <w:divBdr>
        <w:top w:val="none" w:sz="0" w:space="0" w:color="auto"/>
        <w:left w:val="none" w:sz="0" w:space="0" w:color="auto"/>
        <w:bottom w:val="none" w:sz="0" w:space="0" w:color="auto"/>
        <w:right w:val="none" w:sz="0" w:space="0" w:color="auto"/>
      </w:divBdr>
    </w:div>
    <w:div w:id="85274124">
      <w:bodyDiv w:val="1"/>
      <w:marLeft w:val="0"/>
      <w:marRight w:val="0"/>
      <w:marTop w:val="0"/>
      <w:marBottom w:val="0"/>
      <w:divBdr>
        <w:top w:val="none" w:sz="0" w:space="0" w:color="auto"/>
        <w:left w:val="none" w:sz="0" w:space="0" w:color="auto"/>
        <w:bottom w:val="none" w:sz="0" w:space="0" w:color="auto"/>
        <w:right w:val="none" w:sz="0" w:space="0" w:color="auto"/>
      </w:divBdr>
    </w:div>
    <w:div w:id="101346811">
      <w:bodyDiv w:val="1"/>
      <w:marLeft w:val="0"/>
      <w:marRight w:val="0"/>
      <w:marTop w:val="0"/>
      <w:marBottom w:val="0"/>
      <w:divBdr>
        <w:top w:val="none" w:sz="0" w:space="0" w:color="auto"/>
        <w:left w:val="none" w:sz="0" w:space="0" w:color="auto"/>
        <w:bottom w:val="none" w:sz="0" w:space="0" w:color="auto"/>
        <w:right w:val="none" w:sz="0" w:space="0" w:color="auto"/>
      </w:divBdr>
    </w:div>
    <w:div w:id="109519978">
      <w:bodyDiv w:val="1"/>
      <w:marLeft w:val="0"/>
      <w:marRight w:val="0"/>
      <w:marTop w:val="0"/>
      <w:marBottom w:val="0"/>
      <w:divBdr>
        <w:top w:val="none" w:sz="0" w:space="0" w:color="auto"/>
        <w:left w:val="none" w:sz="0" w:space="0" w:color="auto"/>
        <w:bottom w:val="none" w:sz="0" w:space="0" w:color="auto"/>
        <w:right w:val="none" w:sz="0" w:space="0" w:color="auto"/>
      </w:divBdr>
    </w:div>
    <w:div w:id="116681349">
      <w:bodyDiv w:val="1"/>
      <w:marLeft w:val="0"/>
      <w:marRight w:val="0"/>
      <w:marTop w:val="0"/>
      <w:marBottom w:val="0"/>
      <w:divBdr>
        <w:top w:val="none" w:sz="0" w:space="0" w:color="auto"/>
        <w:left w:val="none" w:sz="0" w:space="0" w:color="auto"/>
        <w:bottom w:val="none" w:sz="0" w:space="0" w:color="auto"/>
        <w:right w:val="none" w:sz="0" w:space="0" w:color="auto"/>
      </w:divBdr>
    </w:div>
    <w:div w:id="147020539">
      <w:bodyDiv w:val="1"/>
      <w:marLeft w:val="0"/>
      <w:marRight w:val="0"/>
      <w:marTop w:val="0"/>
      <w:marBottom w:val="0"/>
      <w:divBdr>
        <w:top w:val="none" w:sz="0" w:space="0" w:color="auto"/>
        <w:left w:val="none" w:sz="0" w:space="0" w:color="auto"/>
        <w:bottom w:val="none" w:sz="0" w:space="0" w:color="auto"/>
        <w:right w:val="none" w:sz="0" w:space="0" w:color="auto"/>
      </w:divBdr>
    </w:div>
    <w:div w:id="223495304">
      <w:bodyDiv w:val="1"/>
      <w:marLeft w:val="0"/>
      <w:marRight w:val="0"/>
      <w:marTop w:val="0"/>
      <w:marBottom w:val="0"/>
      <w:divBdr>
        <w:top w:val="none" w:sz="0" w:space="0" w:color="auto"/>
        <w:left w:val="none" w:sz="0" w:space="0" w:color="auto"/>
        <w:bottom w:val="none" w:sz="0" w:space="0" w:color="auto"/>
        <w:right w:val="none" w:sz="0" w:space="0" w:color="auto"/>
      </w:divBdr>
    </w:div>
    <w:div w:id="235475054">
      <w:bodyDiv w:val="1"/>
      <w:marLeft w:val="0"/>
      <w:marRight w:val="0"/>
      <w:marTop w:val="0"/>
      <w:marBottom w:val="0"/>
      <w:divBdr>
        <w:top w:val="none" w:sz="0" w:space="0" w:color="auto"/>
        <w:left w:val="none" w:sz="0" w:space="0" w:color="auto"/>
        <w:bottom w:val="none" w:sz="0" w:space="0" w:color="auto"/>
        <w:right w:val="none" w:sz="0" w:space="0" w:color="auto"/>
      </w:divBdr>
    </w:div>
    <w:div w:id="238490264">
      <w:bodyDiv w:val="1"/>
      <w:marLeft w:val="0"/>
      <w:marRight w:val="0"/>
      <w:marTop w:val="0"/>
      <w:marBottom w:val="0"/>
      <w:divBdr>
        <w:top w:val="none" w:sz="0" w:space="0" w:color="auto"/>
        <w:left w:val="none" w:sz="0" w:space="0" w:color="auto"/>
        <w:bottom w:val="none" w:sz="0" w:space="0" w:color="auto"/>
        <w:right w:val="none" w:sz="0" w:space="0" w:color="auto"/>
      </w:divBdr>
    </w:div>
    <w:div w:id="239562394">
      <w:bodyDiv w:val="1"/>
      <w:marLeft w:val="0"/>
      <w:marRight w:val="0"/>
      <w:marTop w:val="0"/>
      <w:marBottom w:val="0"/>
      <w:divBdr>
        <w:top w:val="none" w:sz="0" w:space="0" w:color="auto"/>
        <w:left w:val="none" w:sz="0" w:space="0" w:color="auto"/>
        <w:bottom w:val="none" w:sz="0" w:space="0" w:color="auto"/>
        <w:right w:val="none" w:sz="0" w:space="0" w:color="auto"/>
      </w:divBdr>
    </w:div>
    <w:div w:id="240607095">
      <w:bodyDiv w:val="1"/>
      <w:marLeft w:val="0"/>
      <w:marRight w:val="0"/>
      <w:marTop w:val="0"/>
      <w:marBottom w:val="0"/>
      <w:divBdr>
        <w:top w:val="none" w:sz="0" w:space="0" w:color="auto"/>
        <w:left w:val="none" w:sz="0" w:space="0" w:color="auto"/>
        <w:bottom w:val="none" w:sz="0" w:space="0" w:color="auto"/>
        <w:right w:val="none" w:sz="0" w:space="0" w:color="auto"/>
      </w:divBdr>
    </w:div>
    <w:div w:id="245311026">
      <w:bodyDiv w:val="1"/>
      <w:marLeft w:val="0"/>
      <w:marRight w:val="0"/>
      <w:marTop w:val="0"/>
      <w:marBottom w:val="0"/>
      <w:divBdr>
        <w:top w:val="none" w:sz="0" w:space="0" w:color="auto"/>
        <w:left w:val="none" w:sz="0" w:space="0" w:color="auto"/>
        <w:bottom w:val="none" w:sz="0" w:space="0" w:color="auto"/>
        <w:right w:val="none" w:sz="0" w:space="0" w:color="auto"/>
      </w:divBdr>
    </w:div>
    <w:div w:id="263147628">
      <w:bodyDiv w:val="1"/>
      <w:marLeft w:val="0"/>
      <w:marRight w:val="0"/>
      <w:marTop w:val="0"/>
      <w:marBottom w:val="0"/>
      <w:divBdr>
        <w:top w:val="none" w:sz="0" w:space="0" w:color="auto"/>
        <w:left w:val="none" w:sz="0" w:space="0" w:color="auto"/>
        <w:bottom w:val="none" w:sz="0" w:space="0" w:color="auto"/>
        <w:right w:val="none" w:sz="0" w:space="0" w:color="auto"/>
      </w:divBdr>
    </w:div>
    <w:div w:id="287703955">
      <w:bodyDiv w:val="1"/>
      <w:marLeft w:val="0"/>
      <w:marRight w:val="0"/>
      <w:marTop w:val="0"/>
      <w:marBottom w:val="0"/>
      <w:divBdr>
        <w:top w:val="none" w:sz="0" w:space="0" w:color="auto"/>
        <w:left w:val="none" w:sz="0" w:space="0" w:color="auto"/>
        <w:bottom w:val="none" w:sz="0" w:space="0" w:color="auto"/>
        <w:right w:val="none" w:sz="0" w:space="0" w:color="auto"/>
      </w:divBdr>
    </w:div>
    <w:div w:id="300815734">
      <w:bodyDiv w:val="1"/>
      <w:marLeft w:val="0"/>
      <w:marRight w:val="0"/>
      <w:marTop w:val="0"/>
      <w:marBottom w:val="0"/>
      <w:divBdr>
        <w:top w:val="none" w:sz="0" w:space="0" w:color="auto"/>
        <w:left w:val="none" w:sz="0" w:space="0" w:color="auto"/>
        <w:bottom w:val="none" w:sz="0" w:space="0" w:color="auto"/>
        <w:right w:val="none" w:sz="0" w:space="0" w:color="auto"/>
      </w:divBdr>
    </w:div>
    <w:div w:id="305739937">
      <w:bodyDiv w:val="1"/>
      <w:marLeft w:val="0"/>
      <w:marRight w:val="0"/>
      <w:marTop w:val="0"/>
      <w:marBottom w:val="0"/>
      <w:divBdr>
        <w:top w:val="none" w:sz="0" w:space="0" w:color="auto"/>
        <w:left w:val="none" w:sz="0" w:space="0" w:color="auto"/>
        <w:bottom w:val="none" w:sz="0" w:space="0" w:color="auto"/>
        <w:right w:val="none" w:sz="0" w:space="0" w:color="auto"/>
      </w:divBdr>
    </w:div>
    <w:div w:id="309140144">
      <w:bodyDiv w:val="1"/>
      <w:marLeft w:val="0"/>
      <w:marRight w:val="0"/>
      <w:marTop w:val="0"/>
      <w:marBottom w:val="0"/>
      <w:divBdr>
        <w:top w:val="none" w:sz="0" w:space="0" w:color="auto"/>
        <w:left w:val="none" w:sz="0" w:space="0" w:color="auto"/>
        <w:bottom w:val="none" w:sz="0" w:space="0" w:color="auto"/>
        <w:right w:val="none" w:sz="0" w:space="0" w:color="auto"/>
      </w:divBdr>
    </w:div>
    <w:div w:id="326515205">
      <w:bodyDiv w:val="1"/>
      <w:marLeft w:val="0"/>
      <w:marRight w:val="0"/>
      <w:marTop w:val="0"/>
      <w:marBottom w:val="0"/>
      <w:divBdr>
        <w:top w:val="none" w:sz="0" w:space="0" w:color="auto"/>
        <w:left w:val="none" w:sz="0" w:space="0" w:color="auto"/>
        <w:bottom w:val="none" w:sz="0" w:space="0" w:color="auto"/>
        <w:right w:val="none" w:sz="0" w:space="0" w:color="auto"/>
      </w:divBdr>
    </w:div>
    <w:div w:id="334654732">
      <w:bodyDiv w:val="1"/>
      <w:marLeft w:val="0"/>
      <w:marRight w:val="0"/>
      <w:marTop w:val="0"/>
      <w:marBottom w:val="0"/>
      <w:divBdr>
        <w:top w:val="none" w:sz="0" w:space="0" w:color="auto"/>
        <w:left w:val="none" w:sz="0" w:space="0" w:color="auto"/>
        <w:bottom w:val="none" w:sz="0" w:space="0" w:color="auto"/>
        <w:right w:val="none" w:sz="0" w:space="0" w:color="auto"/>
      </w:divBdr>
    </w:div>
    <w:div w:id="345448352">
      <w:bodyDiv w:val="1"/>
      <w:marLeft w:val="0"/>
      <w:marRight w:val="0"/>
      <w:marTop w:val="0"/>
      <w:marBottom w:val="0"/>
      <w:divBdr>
        <w:top w:val="none" w:sz="0" w:space="0" w:color="auto"/>
        <w:left w:val="none" w:sz="0" w:space="0" w:color="auto"/>
        <w:bottom w:val="none" w:sz="0" w:space="0" w:color="auto"/>
        <w:right w:val="none" w:sz="0" w:space="0" w:color="auto"/>
      </w:divBdr>
    </w:div>
    <w:div w:id="363748905">
      <w:bodyDiv w:val="1"/>
      <w:marLeft w:val="0"/>
      <w:marRight w:val="0"/>
      <w:marTop w:val="0"/>
      <w:marBottom w:val="0"/>
      <w:divBdr>
        <w:top w:val="none" w:sz="0" w:space="0" w:color="auto"/>
        <w:left w:val="none" w:sz="0" w:space="0" w:color="auto"/>
        <w:bottom w:val="none" w:sz="0" w:space="0" w:color="auto"/>
        <w:right w:val="none" w:sz="0" w:space="0" w:color="auto"/>
      </w:divBdr>
    </w:div>
    <w:div w:id="373504859">
      <w:bodyDiv w:val="1"/>
      <w:marLeft w:val="0"/>
      <w:marRight w:val="0"/>
      <w:marTop w:val="0"/>
      <w:marBottom w:val="0"/>
      <w:divBdr>
        <w:top w:val="none" w:sz="0" w:space="0" w:color="auto"/>
        <w:left w:val="none" w:sz="0" w:space="0" w:color="auto"/>
        <w:bottom w:val="none" w:sz="0" w:space="0" w:color="auto"/>
        <w:right w:val="none" w:sz="0" w:space="0" w:color="auto"/>
      </w:divBdr>
    </w:div>
    <w:div w:id="397442896">
      <w:bodyDiv w:val="1"/>
      <w:marLeft w:val="0"/>
      <w:marRight w:val="0"/>
      <w:marTop w:val="0"/>
      <w:marBottom w:val="0"/>
      <w:divBdr>
        <w:top w:val="none" w:sz="0" w:space="0" w:color="auto"/>
        <w:left w:val="none" w:sz="0" w:space="0" w:color="auto"/>
        <w:bottom w:val="none" w:sz="0" w:space="0" w:color="auto"/>
        <w:right w:val="none" w:sz="0" w:space="0" w:color="auto"/>
      </w:divBdr>
    </w:div>
    <w:div w:id="412237634">
      <w:bodyDiv w:val="1"/>
      <w:marLeft w:val="0"/>
      <w:marRight w:val="0"/>
      <w:marTop w:val="0"/>
      <w:marBottom w:val="0"/>
      <w:divBdr>
        <w:top w:val="none" w:sz="0" w:space="0" w:color="auto"/>
        <w:left w:val="none" w:sz="0" w:space="0" w:color="auto"/>
        <w:bottom w:val="none" w:sz="0" w:space="0" w:color="auto"/>
        <w:right w:val="none" w:sz="0" w:space="0" w:color="auto"/>
      </w:divBdr>
    </w:div>
    <w:div w:id="424107550">
      <w:bodyDiv w:val="1"/>
      <w:marLeft w:val="0"/>
      <w:marRight w:val="0"/>
      <w:marTop w:val="0"/>
      <w:marBottom w:val="0"/>
      <w:divBdr>
        <w:top w:val="none" w:sz="0" w:space="0" w:color="auto"/>
        <w:left w:val="none" w:sz="0" w:space="0" w:color="auto"/>
        <w:bottom w:val="none" w:sz="0" w:space="0" w:color="auto"/>
        <w:right w:val="none" w:sz="0" w:space="0" w:color="auto"/>
      </w:divBdr>
    </w:div>
    <w:div w:id="443773333">
      <w:bodyDiv w:val="1"/>
      <w:marLeft w:val="0"/>
      <w:marRight w:val="0"/>
      <w:marTop w:val="0"/>
      <w:marBottom w:val="0"/>
      <w:divBdr>
        <w:top w:val="none" w:sz="0" w:space="0" w:color="auto"/>
        <w:left w:val="none" w:sz="0" w:space="0" w:color="auto"/>
        <w:bottom w:val="none" w:sz="0" w:space="0" w:color="auto"/>
        <w:right w:val="none" w:sz="0" w:space="0" w:color="auto"/>
      </w:divBdr>
    </w:div>
    <w:div w:id="452791870">
      <w:bodyDiv w:val="1"/>
      <w:marLeft w:val="0"/>
      <w:marRight w:val="0"/>
      <w:marTop w:val="0"/>
      <w:marBottom w:val="0"/>
      <w:divBdr>
        <w:top w:val="none" w:sz="0" w:space="0" w:color="auto"/>
        <w:left w:val="none" w:sz="0" w:space="0" w:color="auto"/>
        <w:bottom w:val="none" w:sz="0" w:space="0" w:color="auto"/>
        <w:right w:val="none" w:sz="0" w:space="0" w:color="auto"/>
      </w:divBdr>
    </w:div>
    <w:div w:id="493179916">
      <w:bodyDiv w:val="1"/>
      <w:marLeft w:val="0"/>
      <w:marRight w:val="0"/>
      <w:marTop w:val="0"/>
      <w:marBottom w:val="0"/>
      <w:divBdr>
        <w:top w:val="none" w:sz="0" w:space="0" w:color="auto"/>
        <w:left w:val="none" w:sz="0" w:space="0" w:color="auto"/>
        <w:bottom w:val="none" w:sz="0" w:space="0" w:color="auto"/>
        <w:right w:val="none" w:sz="0" w:space="0" w:color="auto"/>
      </w:divBdr>
    </w:div>
    <w:div w:id="493450797">
      <w:bodyDiv w:val="1"/>
      <w:marLeft w:val="0"/>
      <w:marRight w:val="0"/>
      <w:marTop w:val="0"/>
      <w:marBottom w:val="0"/>
      <w:divBdr>
        <w:top w:val="none" w:sz="0" w:space="0" w:color="auto"/>
        <w:left w:val="none" w:sz="0" w:space="0" w:color="auto"/>
        <w:bottom w:val="none" w:sz="0" w:space="0" w:color="auto"/>
        <w:right w:val="none" w:sz="0" w:space="0" w:color="auto"/>
      </w:divBdr>
    </w:div>
    <w:div w:id="505285313">
      <w:bodyDiv w:val="1"/>
      <w:marLeft w:val="0"/>
      <w:marRight w:val="0"/>
      <w:marTop w:val="0"/>
      <w:marBottom w:val="0"/>
      <w:divBdr>
        <w:top w:val="none" w:sz="0" w:space="0" w:color="auto"/>
        <w:left w:val="none" w:sz="0" w:space="0" w:color="auto"/>
        <w:bottom w:val="none" w:sz="0" w:space="0" w:color="auto"/>
        <w:right w:val="none" w:sz="0" w:space="0" w:color="auto"/>
      </w:divBdr>
    </w:div>
    <w:div w:id="505511532">
      <w:bodyDiv w:val="1"/>
      <w:marLeft w:val="0"/>
      <w:marRight w:val="0"/>
      <w:marTop w:val="0"/>
      <w:marBottom w:val="0"/>
      <w:divBdr>
        <w:top w:val="none" w:sz="0" w:space="0" w:color="auto"/>
        <w:left w:val="none" w:sz="0" w:space="0" w:color="auto"/>
        <w:bottom w:val="none" w:sz="0" w:space="0" w:color="auto"/>
        <w:right w:val="none" w:sz="0" w:space="0" w:color="auto"/>
      </w:divBdr>
    </w:div>
    <w:div w:id="508565490">
      <w:bodyDiv w:val="1"/>
      <w:marLeft w:val="0"/>
      <w:marRight w:val="0"/>
      <w:marTop w:val="0"/>
      <w:marBottom w:val="0"/>
      <w:divBdr>
        <w:top w:val="none" w:sz="0" w:space="0" w:color="auto"/>
        <w:left w:val="none" w:sz="0" w:space="0" w:color="auto"/>
        <w:bottom w:val="none" w:sz="0" w:space="0" w:color="auto"/>
        <w:right w:val="none" w:sz="0" w:space="0" w:color="auto"/>
      </w:divBdr>
    </w:div>
    <w:div w:id="525599673">
      <w:bodyDiv w:val="1"/>
      <w:marLeft w:val="0"/>
      <w:marRight w:val="0"/>
      <w:marTop w:val="0"/>
      <w:marBottom w:val="0"/>
      <w:divBdr>
        <w:top w:val="none" w:sz="0" w:space="0" w:color="auto"/>
        <w:left w:val="none" w:sz="0" w:space="0" w:color="auto"/>
        <w:bottom w:val="none" w:sz="0" w:space="0" w:color="auto"/>
        <w:right w:val="none" w:sz="0" w:space="0" w:color="auto"/>
      </w:divBdr>
    </w:div>
    <w:div w:id="527917183">
      <w:bodyDiv w:val="1"/>
      <w:marLeft w:val="0"/>
      <w:marRight w:val="0"/>
      <w:marTop w:val="0"/>
      <w:marBottom w:val="0"/>
      <w:divBdr>
        <w:top w:val="none" w:sz="0" w:space="0" w:color="auto"/>
        <w:left w:val="none" w:sz="0" w:space="0" w:color="auto"/>
        <w:bottom w:val="none" w:sz="0" w:space="0" w:color="auto"/>
        <w:right w:val="none" w:sz="0" w:space="0" w:color="auto"/>
      </w:divBdr>
    </w:div>
    <w:div w:id="533545085">
      <w:bodyDiv w:val="1"/>
      <w:marLeft w:val="0"/>
      <w:marRight w:val="0"/>
      <w:marTop w:val="0"/>
      <w:marBottom w:val="0"/>
      <w:divBdr>
        <w:top w:val="none" w:sz="0" w:space="0" w:color="auto"/>
        <w:left w:val="none" w:sz="0" w:space="0" w:color="auto"/>
        <w:bottom w:val="none" w:sz="0" w:space="0" w:color="auto"/>
        <w:right w:val="none" w:sz="0" w:space="0" w:color="auto"/>
      </w:divBdr>
    </w:div>
    <w:div w:id="560561933">
      <w:bodyDiv w:val="1"/>
      <w:marLeft w:val="0"/>
      <w:marRight w:val="0"/>
      <w:marTop w:val="0"/>
      <w:marBottom w:val="0"/>
      <w:divBdr>
        <w:top w:val="none" w:sz="0" w:space="0" w:color="auto"/>
        <w:left w:val="none" w:sz="0" w:space="0" w:color="auto"/>
        <w:bottom w:val="none" w:sz="0" w:space="0" w:color="auto"/>
        <w:right w:val="none" w:sz="0" w:space="0" w:color="auto"/>
      </w:divBdr>
    </w:div>
    <w:div w:id="569511024">
      <w:bodyDiv w:val="1"/>
      <w:marLeft w:val="0"/>
      <w:marRight w:val="0"/>
      <w:marTop w:val="0"/>
      <w:marBottom w:val="0"/>
      <w:divBdr>
        <w:top w:val="none" w:sz="0" w:space="0" w:color="auto"/>
        <w:left w:val="none" w:sz="0" w:space="0" w:color="auto"/>
        <w:bottom w:val="none" w:sz="0" w:space="0" w:color="auto"/>
        <w:right w:val="none" w:sz="0" w:space="0" w:color="auto"/>
      </w:divBdr>
    </w:div>
    <w:div w:id="581986322">
      <w:bodyDiv w:val="1"/>
      <w:marLeft w:val="0"/>
      <w:marRight w:val="0"/>
      <w:marTop w:val="0"/>
      <w:marBottom w:val="0"/>
      <w:divBdr>
        <w:top w:val="none" w:sz="0" w:space="0" w:color="auto"/>
        <w:left w:val="none" w:sz="0" w:space="0" w:color="auto"/>
        <w:bottom w:val="none" w:sz="0" w:space="0" w:color="auto"/>
        <w:right w:val="none" w:sz="0" w:space="0" w:color="auto"/>
      </w:divBdr>
    </w:div>
    <w:div w:id="607809724">
      <w:bodyDiv w:val="1"/>
      <w:marLeft w:val="0"/>
      <w:marRight w:val="0"/>
      <w:marTop w:val="0"/>
      <w:marBottom w:val="0"/>
      <w:divBdr>
        <w:top w:val="none" w:sz="0" w:space="0" w:color="auto"/>
        <w:left w:val="none" w:sz="0" w:space="0" w:color="auto"/>
        <w:bottom w:val="none" w:sz="0" w:space="0" w:color="auto"/>
        <w:right w:val="none" w:sz="0" w:space="0" w:color="auto"/>
      </w:divBdr>
    </w:div>
    <w:div w:id="611011796">
      <w:bodyDiv w:val="1"/>
      <w:marLeft w:val="0"/>
      <w:marRight w:val="0"/>
      <w:marTop w:val="0"/>
      <w:marBottom w:val="0"/>
      <w:divBdr>
        <w:top w:val="none" w:sz="0" w:space="0" w:color="auto"/>
        <w:left w:val="none" w:sz="0" w:space="0" w:color="auto"/>
        <w:bottom w:val="none" w:sz="0" w:space="0" w:color="auto"/>
        <w:right w:val="none" w:sz="0" w:space="0" w:color="auto"/>
      </w:divBdr>
    </w:div>
    <w:div w:id="612053556">
      <w:bodyDiv w:val="1"/>
      <w:marLeft w:val="0"/>
      <w:marRight w:val="0"/>
      <w:marTop w:val="0"/>
      <w:marBottom w:val="0"/>
      <w:divBdr>
        <w:top w:val="none" w:sz="0" w:space="0" w:color="auto"/>
        <w:left w:val="none" w:sz="0" w:space="0" w:color="auto"/>
        <w:bottom w:val="none" w:sz="0" w:space="0" w:color="auto"/>
        <w:right w:val="none" w:sz="0" w:space="0" w:color="auto"/>
      </w:divBdr>
    </w:div>
    <w:div w:id="613287502">
      <w:bodyDiv w:val="1"/>
      <w:marLeft w:val="0"/>
      <w:marRight w:val="0"/>
      <w:marTop w:val="0"/>
      <w:marBottom w:val="0"/>
      <w:divBdr>
        <w:top w:val="none" w:sz="0" w:space="0" w:color="auto"/>
        <w:left w:val="none" w:sz="0" w:space="0" w:color="auto"/>
        <w:bottom w:val="none" w:sz="0" w:space="0" w:color="auto"/>
        <w:right w:val="none" w:sz="0" w:space="0" w:color="auto"/>
      </w:divBdr>
    </w:div>
    <w:div w:id="621425554">
      <w:bodyDiv w:val="1"/>
      <w:marLeft w:val="0"/>
      <w:marRight w:val="0"/>
      <w:marTop w:val="0"/>
      <w:marBottom w:val="0"/>
      <w:divBdr>
        <w:top w:val="none" w:sz="0" w:space="0" w:color="auto"/>
        <w:left w:val="none" w:sz="0" w:space="0" w:color="auto"/>
        <w:bottom w:val="none" w:sz="0" w:space="0" w:color="auto"/>
        <w:right w:val="none" w:sz="0" w:space="0" w:color="auto"/>
      </w:divBdr>
    </w:div>
    <w:div w:id="633603034">
      <w:bodyDiv w:val="1"/>
      <w:marLeft w:val="0"/>
      <w:marRight w:val="0"/>
      <w:marTop w:val="0"/>
      <w:marBottom w:val="0"/>
      <w:divBdr>
        <w:top w:val="none" w:sz="0" w:space="0" w:color="auto"/>
        <w:left w:val="none" w:sz="0" w:space="0" w:color="auto"/>
        <w:bottom w:val="none" w:sz="0" w:space="0" w:color="auto"/>
        <w:right w:val="none" w:sz="0" w:space="0" w:color="auto"/>
      </w:divBdr>
    </w:div>
    <w:div w:id="661349665">
      <w:bodyDiv w:val="1"/>
      <w:marLeft w:val="0"/>
      <w:marRight w:val="0"/>
      <w:marTop w:val="0"/>
      <w:marBottom w:val="0"/>
      <w:divBdr>
        <w:top w:val="none" w:sz="0" w:space="0" w:color="auto"/>
        <w:left w:val="none" w:sz="0" w:space="0" w:color="auto"/>
        <w:bottom w:val="none" w:sz="0" w:space="0" w:color="auto"/>
        <w:right w:val="none" w:sz="0" w:space="0" w:color="auto"/>
      </w:divBdr>
    </w:div>
    <w:div w:id="671373923">
      <w:bodyDiv w:val="1"/>
      <w:marLeft w:val="0"/>
      <w:marRight w:val="0"/>
      <w:marTop w:val="0"/>
      <w:marBottom w:val="0"/>
      <w:divBdr>
        <w:top w:val="none" w:sz="0" w:space="0" w:color="auto"/>
        <w:left w:val="none" w:sz="0" w:space="0" w:color="auto"/>
        <w:bottom w:val="none" w:sz="0" w:space="0" w:color="auto"/>
        <w:right w:val="none" w:sz="0" w:space="0" w:color="auto"/>
      </w:divBdr>
    </w:div>
    <w:div w:id="678432093">
      <w:bodyDiv w:val="1"/>
      <w:marLeft w:val="0"/>
      <w:marRight w:val="0"/>
      <w:marTop w:val="0"/>
      <w:marBottom w:val="0"/>
      <w:divBdr>
        <w:top w:val="none" w:sz="0" w:space="0" w:color="auto"/>
        <w:left w:val="none" w:sz="0" w:space="0" w:color="auto"/>
        <w:bottom w:val="none" w:sz="0" w:space="0" w:color="auto"/>
        <w:right w:val="none" w:sz="0" w:space="0" w:color="auto"/>
      </w:divBdr>
    </w:div>
    <w:div w:id="725881003">
      <w:bodyDiv w:val="1"/>
      <w:marLeft w:val="0"/>
      <w:marRight w:val="0"/>
      <w:marTop w:val="0"/>
      <w:marBottom w:val="0"/>
      <w:divBdr>
        <w:top w:val="none" w:sz="0" w:space="0" w:color="auto"/>
        <w:left w:val="none" w:sz="0" w:space="0" w:color="auto"/>
        <w:bottom w:val="none" w:sz="0" w:space="0" w:color="auto"/>
        <w:right w:val="none" w:sz="0" w:space="0" w:color="auto"/>
      </w:divBdr>
    </w:div>
    <w:div w:id="731345642">
      <w:bodyDiv w:val="1"/>
      <w:marLeft w:val="0"/>
      <w:marRight w:val="0"/>
      <w:marTop w:val="0"/>
      <w:marBottom w:val="0"/>
      <w:divBdr>
        <w:top w:val="none" w:sz="0" w:space="0" w:color="auto"/>
        <w:left w:val="none" w:sz="0" w:space="0" w:color="auto"/>
        <w:bottom w:val="none" w:sz="0" w:space="0" w:color="auto"/>
        <w:right w:val="none" w:sz="0" w:space="0" w:color="auto"/>
      </w:divBdr>
    </w:div>
    <w:div w:id="752360932">
      <w:bodyDiv w:val="1"/>
      <w:marLeft w:val="0"/>
      <w:marRight w:val="0"/>
      <w:marTop w:val="0"/>
      <w:marBottom w:val="0"/>
      <w:divBdr>
        <w:top w:val="none" w:sz="0" w:space="0" w:color="auto"/>
        <w:left w:val="none" w:sz="0" w:space="0" w:color="auto"/>
        <w:bottom w:val="none" w:sz="0" w:space="0" w:color="auto"/>
        <w:right w:val="none" w:sz="0" w:space="0" w:color="auto"/>
      </w:divBdr>
    </w:div>
    <w:div w:id="758020864">
      <w:bodyDiv w:val="1"/>
      <w:marLeft w:val="0"/>
      <w:marRight w:val="0"/>
      <w:marTop w:val="0"/>
      <w:marBottom w:val="0"/>
      <w:divBdr>
        <w:top w:val="none" w:sz="0" w:space="0" w:color="auto"/>
        <w:left w:val="none" w:sz="0" w:space="0" w:color="auto"/>
        <w:bottom w:val="none" w:sz="0" w:space="0" w:color="auto"/>
        <w:right w:val="none" w:sz="0" w:space="0" w:color="auto"/>
      </w:divBdr>
    </w:div>
    <w:div w:id="792670908">
      <w:bodyDiv w:val="1"/>
      <w:marLeft w:val="0"/>
      <w:marRight w:val="0"/>
      <w:marTop w:val="0"/>
      <w:marBottom w:val="0"/>
      <w:divBdr>
        <w:top w:val="none" w:sz="0" w:space="0" w:color="auto"/>
        <w:left w:val="none" w:sz="0" w:space="0" w:color="auto"/>
        <w:bottom w:val="none" w:sz="0" w:space="0" w:color="auto"/>
        <w:right w:val="none" w:sz="0" w:space="0" w:color="auto"/>
      </w:divBdr>
    </w:div>
    <w:div w:id="807282506">
      <w:bodyDiv w:val="1"/>
      <w:marLeft w:val="0"/>
      <w:marRight w:val="0"/>
      <w:marTop w:val="0"/>
      <w:marBottom w:val="0"/>
      <w:divBdr>
        <w:top w:val="none" w:sz="0" w:space="0" w:color="auto"/>
        <w:left w:val="none" w:sz="0" w:space="0" w:color="auto"/>
        <w:bottom w:val="none" w:sz="0" w:space="0" w:color="auto"/>
        <w:right w:val="none" w:sz="0" w:space="0" w:color="auto"/>
      </w:divBdr>
    </w:div>
    <w:div w:id="816648440">
      <w:bodyDiv w:val="1"/>
      <w:marLeft w:val="0"/>
      <w:marRight w:val="0"/>
      <w:marTop w:val="0"/>
      <w:marBottom w:val="0"/>
      <w:divBdr>
        <w:top w:val="none" w:sz="0" w:space="0" w:color="auto"/>
        <w:left w:val="none" w:sz="0" w:space="0" w:color="auto"/>
        <w:bottom w:val="none" w:sz="0" w:space="0" w:color="auto"/>
        <w:right w:val="none" w:sz="0" w:space="0" w:color="auto"/>
      </w:divBdr>
    </w:div>
    <w:div w:id="837228914">
      <w:bodyDiv w:val="1"/>
      <w:marLeft w:val="0"/>
      <w:marRight w:val="0"/>
      <w:marTop w:val="0"/>
      <w:marBottom w:val="0"/>
      <w:divBdr>
        <w:top w:val="none" w:sz="0" w:space="0" w:color="auto"/>
        <w:left w:val="none" w:sz="0" w:space="0" w:color="auto"/>
        <w:bottom w:val="none" w:sz="0" w:space="0" w:color="auto"/>
        <w:right w:val="none" w:sz="0" w:space="0" w:color="auto"/>
      </w:divBdr>
    </w:div>
    <w:div w:id="880634585">
      <w:bodyDiv w:val="1"/>
      <w:marLeft w:val="0"/>
      <w:marRight w:val="0"/>
      <w:marTop w:val="0"/>
      <w:marBottom w:val="0"/>
      <w:divBdr>
        <w:top w:val="none" w:sz="0" w:space="0" w:color="auto"/>
        <w:left w:val="none" w:sz="0" w:space="0" w:color="auto"/>
        <w:bottom w:val="none" w:sz="0" w:space="0" w:color="auto"/>
        <w:right w:val="none" w:sz="0" w:space="0" w:color="auto"/>
      </w:divBdr>
    </w:div>
    <w:div w:id="889415445">
      <w:bodyDiv w:val="1"/>
      <w:marLeft w:val="0"/>
      <w:marRight w:val="0"/>
      <w:marTop w:val="0"/>
      <w:marBottom w:val="0"/>
      <w:divBdr>
        <w:top w:val="none" w:sz="0" w:space="0" w:color="auto"/>
        <w:left w:val="none" w:sz="0" w:space="0" w:color="auto"/>
        <w:bottom w:val="none" w:sz="0" w:space="0" w:color="auto"/>
        <w:right w:val="none" w:sz="0" w:space="0" w:color="auto"/>
      </w:divBdr>
    </w:div>
    <w:div w:id="928733594">
      <w:bodyDiv w:val="1"/>
      <w:marLeft w:val="0"/>
      <w:marRight w:val="0"/>
      <w:marTop w:val="0"/>
      <w:marBottom w:val="0"/>
      <w:divBdr>
        <w:top w:val="none" w:sz="0" w:space="0" w:color="auto"/>
        <w:left w:val="none" w:sz="0" w:space="0" w:color="auto"/>
        <w:bottom w:val="none" w:sz="0" w:space="0" w:color="auto"/>
        <w:right w:val="none" w:sz="0" w:space="0" w:color="auto"/>
      </w:divBdr>
    </w:div>
    <w:div w:id="938296037">
      <w:bodyDiv w:val="1"/>
      <w:marLeft w:val="0"/>
      <w:marRight w:val="0"/>
      <w:marTop w:val="0"/>
      <w:marBottom w:val="0"/>
      <w:divBdr>
        <w:top w:val="none" w:sz="0" w:space="0" w:color="auto"/>
        <w:left w:val="none" w:sz="0" w:space="0" w:color="auto"/>
        <w:bottom w:val="none" w:sz="0" w:space="0" w:color="auto"/>
        <w:right w:val="none" w:sz="0" w:space="0" w:color="auto"/>
      </w:divBdr>
    </w:div>
    <w:div w:id="966012900">
      <w:bodyDiv w:val="1"/>
      <w:marLeft w:val="0"/>
      <w:marRight w:val="0"/>
      <w:marTop w:val="0"/>
      <w:marBottom w:val="0"/>
      <w:divBdr>
        <w:top w:val="none" w:sz="0" w:space="0" w:color="auto"/>
        <w:left w:val="none" w:sz="0" w:space="0" w:color="auto"/>
        <w:bottom w:val="none" w:sz="0" w:space="0" w:color="auto"/>
        <w:right w:val="none" w:sz="0" w:space="0" w:color="auto"/>
      </w:divBdr>
    </w:div>
    <w:div w:id="968440191">
      <w:bodyDiv w:val="1"/>
      <w:marLeft w:val="0"/>
      <w:marRight w:val="0"/>
      <w:marTop w:val="0"/>
      <w:marBottom w:val="0"/>
      <w:divBdr>
        <w:top w:val="none" w:sz="0" w:space="0" w:color="auto"/>
        <w:left w:val="none" w:sz="0" w:space="0" w:color="auto"/>
        <w:bottom w:val="none" w:sz="0" w:space="0" w:color="auto"/>
        <w:right w:val="none" w:sz="0" w:space="0" w:color="auto"/>
      </w:divBdr>
    </w:div>
    <w:div w:id="994336705">
      <w:bodyDiv w:val="1"/>
      <w:marLeft w:val="0"/>
      <w:marRight w:val="0"/>
      <w:marTop w:val="0"/>
      <w:marBottom w:val="0"/>
      <w:divBdr>
        <w:top w:val="none" w:sz="0" w:space="0" w:color="auto"/>
        <w:left w:val="none" w:sz="0" w:space="0" w:color="auto"/>
        <w:bottom w:val="none" w:sz="0" w:space="0" w:color="auto"/>
        <w:right w:val="none" w:sz="0" w:space="0" w:color="auto"/>
      </w:divBdr>
    </w:div>
    <w:div w:id="1014261925">
      <w:bodyDiv w:val="1"/>
      <w:marLeft w:val="0"/>
      <w:marRight w:val="0"/>
      <w:marTop w:val="0"/>
      <w:marBottom w:val="0"/>
      <w:divBdr>
        <w:top w:val="none" w:sz="0" w:space="0" w:color="auto"/>
        <w:left w:val="none" w:sz="0" w:space="0" w:color="auto"/>
        <w:bottom w:val="none" w:sz="0" w:space="0" w:color="auto"/>
        <w:right w:val="none" w:sz="0" w:space="0" w:color="auto"/>
      </w:divBdr>
    </w:div>
    <w:div w:id="1034119069">
      <w:bodyDiv w:val="1"/>
      <w:marLeft w:val="0"/>
      <w:marRight w:val="0"/>
      <w:marTop w:val="0"/>
      <w:marBottom w:val="0"/>
      <w:divBdr>
        <w:top w:val="none" w:sz="0" w:space="0" w:color="auto"/>
        <w:left w:val="none" w:sz="0" w:space="0" w:color="auto"/>
        <w:bottom w:val="none" w:sz="0" w:space="0" w:color="auto"/>
        <w:right w:val="none" w:sz="0" w:space="0" w:color="auto"/>
      </w:divBdr>
    </w:div>
    <w:div w:id="1057901694">
      <w:bodyDiv w:val="1"/>
      <w:marLeft w:val="0"/>
      <w:marRight w:val="0"/>
      <w:marTop w:val="0"/>
      <w:marBottom w:val="0"/>
      <w:divBdr>
        <w:top w:val="none" w:sz="0" w:space="0" w:color="auto"/>
        <w:left w:val="none" w:sz="0" w:space="0" w:color="auto"/>
        <w:bottom w:val="none" w:sz="0" w:space="0" w:color="auto"/>
        <w:right w:val="none" w:sz="0" w:space="0" w:color="auto"/>
      </w:divBdr>
    </w:div>
    <w:div w:id="1060400795">
      <w:bodyDiv w:val="1"/>
      <w:marLeft w:val="0"/>
      <w:marRight w:val="0"/>
      <w:marTop w:val="0"/>
      <w:marBottom w:val="0"/>
      <w:divBdr>
        <w:top w:val="none" w:sz="0" w:space="0" w:color="auto"/>
        <w:left w:val="none" w:sz="0" w:space="0" w:color="auto"/>
        <w:bottom w:val="none" w:sz="0" w:space="0" w:color="auto"/>
        <w:right w:val="none" w:sz="0" w:space="0" w:color="auto"/>
      </w:divBdr>
    </w:div>
    <w:div w:id="1065253158">
      <w:bodyDiv w:val="1"/>
      <w:marLeft w:val="0"/>
      <w:marRight w:val="0"/>
      <w:marTop w:val="0"/>
      <w:marBottom w:val="0"/>
      <w:divBdr>
        <w:top w:val="none" w:sz="0" w:space="0" w:color="auto"/>
        <w:left w:val="none" w:sz="0" w:space="0" w:color="auto"/>
        <w:bottom w:val="none" w:sz="0" w:space="0" w:color="auto"/>
        <w:right w:val="none" w:sz="0" w:space="0" w:color="auto"/>
      </w:divBdr>
    </w:div>
    <w:div w:id="1068066099">
      <w:bodyDiv w:val="1"/>
      <w:marLeft w:val="0"/>
      <w:marRight w:val="0"/>
      <w:marTop w:val="0"/>
      <w:marBottom w:val="0"/>
      <w:divBdr>
        <w:top w:val="none" w:sz="0" w:space="0" w:color="auto"/>
        <w:left w:val="none" w:sz="0" w:space="0" w:color="auto"/>
        <w:bottom w:val="none" w:sz="0" w:space="0" w:color="auto"/>
        <w:right w:val="none" w:sz="0" w:space="0" w:color="auto"/>
      </w:divBdr>
    </w:div>
    <w:div w:id="1071082596">
      <w:bodyDiv w:val="1"/>
      <w:marLeft w:val="0"/>
      <w:marRight w:val="0"/>
      <w:marTop w:val="0"/>
      <w:marBottom w:val="0"/>
      <w:divBdr>
        <w:top w:val="none" w:sz="0" w:space="0" w:color="auto"/>
        <w:left w:val="none" w:sz="0" w:space="0" w:color="auto"/>
        <w:bottom w:val="none" w:sz="0" w:space="0" w:color="auto"/>
        <w:right w:val="none" w:sz="0" w:space="0" w:color="auto"/>
      </w:divBdr>
    </w:div>
    <w:div w:id="1096244914">
      <w:bodyDiv w:val="1"/>
      <w:marLeft w:val="0"/>
      <w:marRight w:val="0"/>
      <w:marTop w:val="0"/>
      <w:marBottom w:val="0"/>
      <w:divBdr>
        <w:top w:val="none" w:sz="0" w:space="0" w:color="auto"/>
        <w:left w:val="none" w:sz="0" w:space="0" w:color="auto"/>
        <w:bottom w:val="none" w:sz="0" w:space="0" w:color="auto"/>
        <w:right w:val="none" w:sz="0" w:space="0" w:color="auto"/>
      </w:divBdr>
    </w:div>
    <w:div w:id="1103265438">
      <w:bodyDiv w:val="1"/>
      <w:marLeft w:val="0"/>
      <w:marRight w:val="0"/>
      <w:marTop w:val="0"/>
      <w:marBottom w:val="0"/>
      <w:divBdr>
        <w:top w:val="none" w:sz="0" w:space="0" w:color="auto"/>
        <w:left w:val="none" w:sz="0" w:space="0" w:color="auto"/>
        <w:bottom w:val="none" w:sz="0" w:space="0" w:color="auto"/>
        <w:right w:val="none" w:sz="0" w:space="0" w:color="auto"/>
      </w:divBdr>
    </w:div>
    <w:div w:id="1108043198">
      <w:bodyDiv w:val="1"/>
      <w:marLeft w:val="0"/>
      <w:marRight w:val="0"/>
      <w:marTop w:val="0"/>
      <w:marBottom w:val="0"/>
      <w:divBdr>
        <w:top w:val="none" w:sz="0" w:space="0" w:color="auto"/>
        <w:left w:val="none" w:sz="0" w:space="0" w:color="auto"/>
        <w:bottom w:val="none" w:sz="0" w:space="0" w:color="auto"/>
        <w:right w:val="none" w:sz="0" w:space="0" w:color="auto"/>
      </w:divBdr>
    </w:div>
    <w:div w:id="1129779990">
      <w:bodyDiv w:val="1"/>
      <w:marLeft w:val="0"/>
      <w:marRight w:val="0"/>
      <w:marTop w:val="0"/>
      <w:marBottom w:val="0"/>
      <w:divBdr>
        <w:top w:val="none" w:sz="0" w:space="0" w:color="auto"/>
        <w:left w:val="none" w:sz="0" w:space="0" w:color="auto"/>
        <w:bottom w:val="none" w:sz="0" w:space="0" w:color="auto"/>
        <w:right w:val="none" w:sz="0" w:space="0" w:color="auto"/>
      </w:divBdr>
    </w:div>
    <w:div w:id="1140726568">
      <w:bodyDiv w:val="1"/>
      <w:marLeft w:val="0"/>
      <w:marRight w:val="0"/>
      <w:marTop w:val="0"/>
      <w:marBottom w:val="0"/>
      <w:divBdr>
        <w:top w:val="none" w:sz="0" w:space="0" w:color="auto"/>
        <w:left w:val="none" w:sz="0" w:space="0" w:color="auto"/>
        <w:bottom w:val="none" w:sz="0" w:space="0" w:color="auto"/>
        <w:right w:val="none" w:sz="0" w:space="0" w:color="auto"/>
      </w:divBdr>
    </w:div>
    <w:div w:id="1163551245">
      <w:bodyDiv w:val="1"/>
      <w:marLeft w:val="0"/>
      <w:marRight w:val="0"/>
      <w:marTop w:val="0"/>
      <w:marBottom w:val="0"/>
      <w:divBdr>
        <w:top w:val="none" w:sz="0" w:space="0" w:color="auto"/>
        <w:left w:val="none" w:sz="0" w:space="0" w:color="auto"/>
        <w:bottom w:val="none" w:sz="0" w:space="0" w:color="auto"/>
        <w:right w:val="none" w:sz="0" w:space="0" w:color="auto"/>
      </w:divBdr>
    </w:div>
    <w:div w:id="1184784209">
      <w:bodyDiv w:val="1"/>
      <w:marLeft w:val="0"/>
      <w:marRight w:val="0"/>
      <w:marTop w:val="0"/>
      <w:marBottom w:val="0"/>
      <w:divBdr>
        <w:top w:val="none" w:sz="0" w:space="0" w:color="auto"/>
        <w:left w:val="none" w:sz="0" w:space="0" w:color="auto"/>
        <w:bottom w:val="none" w:sz="0" w:space="0" w:color="auto"/>
        <w:right w:val="none" w:sz="0" w:space="0" w:color="auto"/>
      </w:divBdr>
    </w:div>
    <w:div w:id="1187134489">
      <w:bodyDiv w:val="1"/>
      <w:marLeft w:val="0"/>
      <w:marRight w:val="0"/>
      <w:marTop w:val="0"/>
      <w:marBottom w:val="0"/>
      <w:divBdr>
        <w:top w:val="none" w:sz="0" w:space="0" w:color="auto"/>
        <w:left w:val="none" w:sz="0" w:space="0" w:color="auto"/>
        <w:bottom w:val="none" w:sz="0" w:space="0" w:color="auto"/>
        <w:right w:val="none" w:sz="0" w:space="0" w:color="auto"/>
      </w:divBdr>
    </w:div>
    <w:div w:id="1226915678">
      <w:bodyDiv w:val="1"/>
      <w:marLeft w:val="0"/>
      <w:marRight w:val="0"/>
      <w:marTop w:val="0"/>
      <w:marBottom w:val="0"/>
      <w:divBdr>
        <w:top w:val="none" w:sz="0" w:space="0" w:color="auto"/>
        <w:left w:val="none" w:sz="0" w:space="0" w:color="auto"/>
        <w:bottom w:val="none" w:sz="0" w:space="0" w:color="auto"/>
        <w:right w:val="none" w:sz="0" w:space="0" w:color="auto"/>
      </w:divBdr>
    </w:div>
    <w:div w:id="1247416953">
      <w:bodyDiv w:val="1"/>
      <w:marLeft w:val="0"/>
      <w:marRight w:val="0"/>
      <w:marTop w:val="0"/>
      <w:marBottom w:val="0"/>
      <w:divBdr>
        <w:top w:val="none" w:sz="0" w:space="0" w:color="auto"/>
        <w:left w:val="none" w:sz="0" w:space="0" w:color="auto"/>
        <w:bottom w:val="none" w:sz="0" w:space="0" w:color="auto"/>
        <w:right w:val="none" w:sz="0" w:space="0" w:color="auto"/>
      </w:divBdr>
    </w:div>
    <w:div w:id="1257639820">
      <w:bodyDiv w:val="1"/>
      <w:marLeft w:val="0"/>
      <w:marRight w:val="0"/>
      <w:marTop w:val="0"/>
      <w:marBottom w:val="0"/>
      <w:divBdr>
        <w:top w:val="none" w:sz="0" w:space="0" w:color="auto"/>
        <w:left w:val="none" w:sz="0" w:space="0" w:color="auto"/>
        <w:bottom w:val="none" w:sz="0" w:space="0" w:color="auto"/>
        <w:right w:val="none" w:sz="0" w:space="0" w:color="auto"/>
      </w:divBdr>
    </w:div>
    <w:div w:id="1260915887">
      <w:bodyDiv w:val="1"/>
      <w:marLeft w:val="0"/>
      <w:marRight w:val="0"/>
      <w:marTop w:val="0"/>
      <w:marBottom w:val="0"/>
      <w:divBdr>
        <w:top w:val="none" w:sz="0" w:space="0" w:color="auto"/>
        <w:left w:val="none" w:sz="0" w:space="0" w:color="auto"/>
        <w:bottom w:val="none" w:sz="0" w:space="0" w:color="auto"/>
        <w:right w:val="none" w:sz="0" w:space="0" w:color="auto"/>
      </w:divBdr>
    </w:div>
    <w:div w:id="1268347819">
      <w:bodyDiv w:val="1"/>
      <w:marLeft w:val="0"/>
      <w:marRight w:val="0"/>
      <w:marTop w:val="0"/>
      <w:marBottom w:val="0"/>
      <w:divBdr>
        <w:top w:val="none" w:sz="0" w:space="0" w:color="auto"/>
        <w:left w:val="none" w:sz="0" w:space="0" w:color="auto"/>
        <w:bottom w:val="none" w:sz="0" w:space="0" w:color="auto"/>
        <w:right w:val="none" w:sz="0" w:space="0" w:color="auto"/>
      </w:divBdr>
    </w:div>
    <w:div w:id="1281299770">
      <w:bodyDiv w:val="1"/>
      <w:marLeft w:val="0"/>
      <w:marRight w:val="0"/>
      <w:marTop w:val="0"/>
      <w:marBottom w:val="0"/>
      <w:divBdr>
        <w:top w:val="none" w:sz="0" w:space="0" w:color="auto"/>
        <w:left w:val="none" w:sz="0" w:space="0" w:color="auto"/>
        <w:bottom w:val="none" w:sz="0" w:space="0" w:color="auto"/>
        <w:right w:val="none" w:sz="0" w:space="0" w:color="auto"/>
      </w:divBdr>
    </w:div>
    <w:div w:id="1287390969">
      <w:bodyDiv w:val="1"/>
      <w:marLeft w:val="0"/>
      <w:marRight w:val="0"/>
      <w:marTop w:val="0"/>
      <w:marBottom w:val="0"/>
      <w:divBdr>
        <w:top w:val="none" w:sz="0" w:space="0" w:color="auto"/>
        <w:left w:val="none" w:sz="0" w:space="0" w:color="auto"/>
        <w:bottom w:val="none" w:sz="0" w:space="0" w:color="auto"/>
        <w:right w:val="none" w:sz="0" w:space="0" w:color="auto"/>
      </w:divBdr>
    </w:div>
    <w:div w:id="1295989453">
      <w:bodyDiv w:val="1"/>
      <w:marLeft w:val="0"/>
      <w:marRight w:val="0"/>
      <w:marTop w:val="0"/>
      <w:marBottom w:val="0"/>
      <w:divBdr>
        <w:top w:val="none" w:sz="0" w:space="0" w:color="auto"/>
        <w:left w:val="none" w:sz="0" w:space="0" w:color="auto"/>
        <w:bottom w:val="none" w:sz="0" w:space="0" w:color="auto"/>
        <w:right w:val="none" w:sz="0" w:space="0" w:color="auto"/>
      </w:divBdr>
    </w:div>
    <w:div w:id="1296986428">
      <w:bodyDiv w:val="1"/>
      <w:marLeft w:val="0"/>
      <w:marRight w:val="0"/>
      <w:marTop w:val="0"/>
      <w:marBottom w:val="0"/>
      <w:divBdr>
        <w:top w:val="none" w:sz="0" w:space="0" w:color="auto"/>
        <w:left w:val="none" w:sz="0" w:space="0" w:color="auto"/>
        <w:bottom w:val="none" w:sz="0" w:space="0" w:color="auto"/>
        <w:right w:val="none" w:sz="0" w:space="0" w:color="auto"/>
      </w:divBdr>
    </w:div>
    <w:div w:id="1308583605">
      <w:bodyDiv w:val="1"/>
      <w:marLeft w:val="0"/>
      <w:marRight w:val="0"/>
      <w:marTop w:val="0"/>
      <w:marBottom w:val="0"/>
      <w:divBdr>
        <w:top w:val="none" w:sz="0" w:space="0" w:color="auto"/>
        <w:left w:val="none" w:sz="0" w:space="0" w:color="auto"/>
        <w:bottom w:val="none" w:sz="0" w:space="0" w:color="auto"/>
        <w:right w:val="none" w:sz="0" w:space="0" w:color="auto"/>
      </w:divBdr>
    </w:div>
    <w:div w:id="1310750753">
      <w:bodyDiv w:val="1"/>
      <w:marLeft w:val="0"/>
      <w:marRight w:val="0"/>
      <w:marTop w:val="0"/>
      <w:marBottom w:val="0"/>
      <w:divBdr>
        <w:top w:val="none" w:sz="0" w:space="0" w:color="auto"/>
        <w:left w:val="none" w:sz="0" w:space="0" w:color="auto"/>
        <w:bottom w:val="none" w:sz="0" w:space="0" w:color="auto"/>
        <w:right w:val="none" w:sz="0" w:space="0" w:color="auto"/>
      </w:divBdr>
    </w:div>
    <w:div w:id="1348826492">
      <w:bodyDiv w:val="1"/>
      <w:marLeft w:val="0"/>
      <w:marRight w:val="0"/>
      <w:marTop w:val="0"/>
      <w:marBottom w:val="0"/>
      <w:divBdr>
        <w:top w:val="none" w:sz="0" w:space="0" w:color="auto"/>
        <w:left w:val="none" w:sz="0" w:space="0" w:color="auto"/>
        <w:bottom w:val="none" w:sz="0" w:space="0" w:color="auto"/>
        <w:right w:val="none" w:sz="0" w:space="0" w:color="auto"/>
      </w:divBdr>
    </w:div>
    <w:div w:id="1349672917">
      <w:bodyDiv w:val="1"/>
      <w:marLeft w:val="0"/>
      <w:marRight w:val="0"/>
      <w:marTop w:val="0"/>
      <w:marBottom w:val="0"/>
      <w:divBdr>
        <w:top w:val="none" w:sz="0" w:space="0" w:color="auto"/>
        <w:left w:val="none" w:sz="0" w:space="0" w:color="auto"/>
        <w:bottom w:val="none" w:sz="0" w:space="0" w:color="auto"/>
        <w:right w:val="none" w:sz="0" w:space="0" w:color="auto"/>
      </w:divBdr>
    </w:div>
    <w:div w:id="1365709651">
      <w:bodyDiv w:val="1"/>
      <w:marLeft w:val="0"/>
      <w:marRight w:val="0"/>
      <w:marTop w:val="0"/>
      <w:marBottom w:val="0"/>
      <w:divBdr>
        <w:top w:val="none" w:sz="0" w:space="0" w:color="auto"/>
        <w:left w:val="none" w:sz="0" w:space="0" w:color="auto"/>
        <w:bottom w:val="none" w:sz="0" w:space="0" w:color="auto"/>
        <w:right w:val="none" w:sz="0" w:space="0" w:color="auto"/>
      </w:divBdr>
    </w:div>
    <w:div w:id="1367098481">
      <w:bodyDiv w:val="1"/>
      <w:marLeft w:val="0"/>
      <w:marRight w:val="0"/>
      <w:marTop w:val="0"/>
      <w:marBottom w:val="0"/>
      <w:divBdr>
        <w:top w:val="none" w:sz="0" w:space="0" w:color="auto"/>
        <w:left w:val="none" w:sz="0" w:space="0" w:color="auto"/>
        <w:bottom w:val="none" w:sz="0" w:space="0" w:color="auto"/>
        <w:right w:val="none" w:sz="0" w:space="0" w:color="auto"/>
      </w:divBdr>
    </w:div>
    <w:div w:id="1371800602">
      <w:bodyDiv w:val="1"/>
      <w:marLeft w:val="0"/>
      <w:marRight w:val="0"/>
      <w:marTop w:val="0"/>
      <w:marBottom w:val="0"/>
      <w:divBdr>
        <w:top w:val="none" w:sz="0" w:space="0" w:color="auto"/>
        <w:left w:val="none" w:sz="0" w:space="0" w:color="auto"/>
        <w:bottom w:val="none" w:sz="0" w:space="0" w:color="auto"/>
        <w:right w:val="none" w:sz="0" w:space="0" w:color="auto"/>
      </w:divBdr>
    </w:div>
    <w:div w:id="1398237786">
      <w:bodyDiv w:val="1"/>
      <w:marLeft w:val="0"/>
      <w:marRight w:val="0"/>
      <w:marTop w:val="0"/>
      <w:marBottom w:val="0"/>
      <w:divBdr>
        <w:top w:val="none" w:sz="0" w:space="0" w:color="auto"/>
        <w:left w:val="none" w:sz="0" w:space="0" w:color="auto"/>
        <w:bottom w:val="none" w:sz="0" w:space="0" w:color="auto"/>
        <w:right w:val="none" w:sz="0" w:space="0" w:color="auto"/>
      </w:divBdr>
    </w:div>
    <w:div w:id="1400179120">
      <w:bodyDiv w:val="1"/>
      <w:marLeft w:val="0"/>
      <w:marRight w:val="0"/>
      <w:marTop w:val="0"/>
      <w:marBottom w:val="0"/>
      <w:divBdr>
        <w:top w:val="none" w:sz="0" w:space="0" w:color="auto"/>
        <w:left w:val="none" w:sz="0" w:space="0" w:color="auto"/>
        <w:bottom w:val="none" w:sz="0" w:space="0" w:color="auto"/>
        <w:right w:val="none" w:sz="0" w:space="0" w:color="auto"/>
      </w:divBdr>
    </w:div>
    <w:div w:id="1455640746">
      <w:bodyDiv w:val="1"/>
      <w:marLeft w:val="0"/>
      <w:marRight w:val="0"/>
      <w:marTop w:val="0"/>
      <w:marBottom w:val="0"/>
      <w:divBdr>
        <w:top w:val="none" w:sz="0" w:space="0" w:color="auto"/>
        <w:left w:val="none" w:sz="0" w:space="0" w:color="auto"/>
        <w:bottom w:val="none" w:sz="0" w:space="0" w:color="auto"/>
        <w:right w:val="none" w:sz="0" w:space="0" w:color="auto"/>
      </w:divBdr>
    </w:div>
    <w:div w:id="1478379642">
      <w:bodyDiv w:val="1"/>
      <w:marLeft w:val="0"/>
      <w:marRight w:val="0"/>
      <w:marTop w:val="0"/>
      <w:marBottom w:val="0"/>
      <w:divBdr>
        <w:top w:val="none" w:sz="0" w:space="0" w:color="auto"/>
        <w:left w:val="none" w:sz="0" w:space="0" w:color="auto"/>
        <w:bottom w:val="none" w:sz="0" w:space="0" w:color="auto"/>
        <w:right w:val="none" w:sz="0" w:space="0" w:color="auto"/>
      </w:divBdr>
    </w:div>
    <w:div w:id="1483425661">
      <w:bodyDiv w:val="1"/>
      <w:marLeft w:val="0"/>
      <w:marRight w:val="0"/>
      <w:marTop w:val="0"/>
      <w:marBottom w:val="0"/>
      <w:divBdr>
        <w:top w:val="none" w:sz="0" w:space="0" w:color="auto"/>
        <w:left w:val="none" w:sz="0" w:space="0" w:color="auto"/>
        <w:bottom w:val="none" w:sz="0" w:space="0" w:color="auto"/>
        <w:right w:val="none" w:sz="0" w:space="0" w:color="auto"/>
      </w:divBdr>
    </w:div>
    <w:div w:id="1488982010">
      <w:bodyDiv w:val="1"/>
      <w:marLeft w:val="0"/>
      <w:marRight w:val="0"/>
      <w:marTop w:val="0"/>
      <w:marBottom w:val="0"/>
      <w:divBdr>
        <w:top w:val="none" w:sz="0" w:space="0" w:color="auto"/>
        <w:left w:val="none" w:sz="0" w:space="0" w:color="auto"/>
        <w:bottom w:val="none" w:sz="0" w:space="0" w:color="auto"/>
        <w:right w:val="none" w:sz="0" w:space="0" w:color="auto"/>
      </w:divBdr>
    </w:div>
    <w:div w:id="1503818604">
      <w:bodyDiv w:val="1"/>
      <w:marLeft w:val="0"/>
      <w:marRight w:val="0"/>
      <w:marTop w:val="0"/>
      <w:marBottom w:val="0"/>
      <w:divBdr>
        <w:top w:val="none" w:sz="0" w:space="0" w:color="auto"/>
        <w:left w:val="none" w:sz="0" w:space="0" w:color="auto"/>
        <w:bottom w:val="none" w:sz="0" w:space="0" w:color="auto"/>
        <w:right w:val="none" w:sz="0" w:space="0" w:color="auto"/>
      </w:divBdr>
    </w:div>
    <w:div w:id="1528105348">
      <w:bodyDiv w:val="1"/>
      <w:marLeft w:val="0"/>
      <w:marRight w:val="0"/>
      <w:marTop w:val="0"/>
      <w:marBottom w:val="0"/>
      <w:divBdr>
        <w:top w:val="none" w:sz="0" w:space="0" w:color="auto"/>
        <w:left w:val="none" w:sz="0" w:space="0" w:color="auto"/>
        <w:bottom w:val="none" w:sz="0" w:space="0" w:color="auto"/>
        <w:right w:val="none" w:sz="0" w:space="0" w:color="auto"/>
      </w:divBdr>
    </w:div>
    <w:div w:id="1534150462">
      <w:bodyDiv w:val="1"/>
      <w:marLeft w:val="0"/>
      <w:marRight w:val="0"/>
      <w:marTop w:val="0"/>
      <w:marBottom w:val="0"/>
      <w:divBdr>
        <w:top w:val="none" w:sz="0" w:space="0" w:color="auto"/>
        <w:left w:val="none" w:sz="0" w:space="0" w:color="auto"/>
        <w:bottom w:val="none" w:sz="0" w:space="0" w:color="auto"/>
        <w:right w:val="none" w:sz="0" w:space="0" w:color="auto"/>
      </w:divBdr>
    </w:div>
    <w:div w:id="1551916774">
      <w:bodyDiv w:val="1"/>
      <w:marLeft w:val="0"/>
      <w:marRight w:val="0"/>
      <w:marTop w:val="0"/>
      <w:marBottom w:val="0"/>
      <w:divBdr>
        <w:top w:val="none" w:sz="0" w:space="0" w:color="auto"/>
        <w:left w:val="none" w:sz="0" w:space="0" w:color="auto"/>
        <w:bottom w:val="none" w:sz="0" w:space="0" w:color="auto"/>
        <w:right w:val="none" w:sz="0" w:space="0" w:color="auto"/>
      </w:divBdr>
    </w:div>
    <w:div w:id="1555653816">
      <w:bodyDiv w:val="1"/>
      <w:marLeft w:val="0"/>
      <w:marRight w:val="0"/>
      <w:marTop w:val="0"/>
      <w:marBottom w:val="0"/>
      <w:divBdr>
        <w:top w:val="none" w:sz="0" w:space="0" w:color="auto"/>
        <w:left w:val="none" w:sz="0" w:space="0" w:color="auto"/>
        <w:bottom w:val="none" w:sz="0" w:space="0" w:color="auto"/>
        <w:right w:val="none" w:sz="0" w:space="0" w:color="auto"/>
      </w:divBdr>
    </w:div>
    <w:div w:id="1598175221">
      <w:bodyDiv w:val="1"/>
      <w:marLeft w:val="0"/>
      <w:marRight w:val="0"/>
      <w:marTop w:val="0"/>
      <w:marBottom w:val="0"/>
      <w:divBdr>
        <w:top w:val="none" w:sz="0" w:space="0" w:color="auto"/>
        <w:left w:val="none" w:sz="0" w:space="0" w:color="auto"/>
        <w:bottom w:val="none" w:sz="0" w:space="0" w:color="auto"/>
        <w:right w:val="none" w:sz="0" w:space="0" w:color="auto"/>
      </w:divBdr>
    </w:div>
    <w:div w:id="1610041943">
      <w:bodyDiv w:val="1"/>
      <w:marLeft w:val="0"/>
      <w:marRight w:val="0"/>
      <w:marTop w:val="0"/>
      <w:marBottom w:val="0"/>
      <w:divBdr>
        <w:top w:val="none" w:sz="0" w:space="0" w:color="auto"/>
        <w:left w:val="none" w:sz="0" w:space="0" w:color="auto"/>
        <w:bottom w:val="none" w:sz="0" w:space="0" w:color="auto"/>
        <w:right w:val="none" w:sz="0" w:space="0" w:color="auto"/>
      </w:divBdr>
    </w:div>
    <w:div w:id="1617835946">
      <w:bodyDiv w:val="1"/>
      <w:marLeft w:val="0"/>
      <w:marRight w:val="0"/>
      <w:marTop w:val="0"/>
      <w:marBottom w:val="0"/>
      <w:divBdr>
        <w:top w:val="none" w:sz="0" w:space="0" w:color="auto"/>
        <w:left w:val="none" w:sz="0" w:space="0" w:color="auto"/>
        <w:bottom w:val="none" w:sz="0" w:space="0" w:color="auto"/>
        <w:right w:val="none" w:sz="0" w:space="0" w:color="auto"/>
      </w:divBdr>
    </w:div>
    <w:div w:id="1627195295">
      <w:bodyDiv w:val="1"/>
      <w:marLeft w:val="0"/>
      <w:marRight w:val="0"/>
      <w:marTop w:val="0"/>
      <w:marBottom w:val="0"/>
      <w:divBdr>
        <w:top w:val="none" w:sz="0" w:space="0" w:color="auto"/>
        <w:left w:val="none" w:sz="0" w:space="0" w:color="auto"/>
        <w:bottom w:val="none" w:sz="0" w:space="0" w:color="auto"/>
        <w:right w:val="none" w:sz="0" w:space="0" w:color="auto"/>
      </w:divBdr>
    </w:div>
    <w:div w:id="1645966591">
      <w:bodyDiv w:val="1"/>
      <w:marLeft w:val="0"/>
      <w:marRight w:val="0"/>
      <w:marTop w:val="0"/>
      <w:marBottom w:val="0"/>
      <w:divBdr>
        <w:top w:val="none" w:sz="0" w:space="0" w:color="auto"/>
        <w:left w:val="none" w:sz="0" w:space="0" w:color="auto"/>
        <w:bottom w:val="none" w:sz="0" w:space="0" w:color="auto"/>
        <w:right w:val="none" w:sz="0" w:space="0" w:color="auto"/>
      </w:divBdr>
    </w:div>
    <w:div w:id="1689329865">
      <w:bodyDiv w:val="1"/>
      <w:marLeft w:val="0"/>
      <w:marRight w:val="0"/>
      <w:marTop w:val="0"/>
      <w:marBottom w:val="0"/>
      <w:divBdr>
        <w:top w:val="none" w:sz="0" w:space="0" w:color="auto"/>
        <w:left w:val="none" w:sz="0" w:space="0" w:color="auto"/>
        <w:bottom w:val="none" w:sz="0" w:space="0" w:color="auto"/>
        <w:right w:val="none" w:sz="0" w:space="0" w:color="auto"/>
      </w:divBdr>
    </w:div>
    <w:div w:id="1722905421">
      <w:bodyDiv w:val="1"/>
      <w:marLeft w:val="0"/>
      <w:marRight w:val="0"/>
      <w:marTop w:val="0"/>
      <w:marBottom w:val="0"/>
      <w:divBdr>
        <w:top w:val="none" w:sz="0" w:space="0" w:color="auto"/>
        <w:left w:val="none" w:sz="0" w:space="0" w:color="auto"/>
        <w:bottom w:val="none" w:sz="0" w:space="0" w:color="auto"/>
        <w:right w:val="none" w:sz="0" w:space="0" w:color="auto"/>
      </w:divBdr>
    </w:div>
    <w:div w:id="1732926996">
      <w:bodyDiv w:val="1"/>
      <w:marLeft w:val="0"/>
      <w:marRight w:val="0"/>
      <w:marTop w:val="0"/>
      <w:marBottom w:val="0"/>
      <w:divBdr>
        <w:top w:val="none" w:sz="0" w:space="0" w:color="auto"/>
        <w:left w:val="none" w:sz="0" w:space="0" w:color="auto"/>
        <w:bottom w:val="none" w:sz="0" w:space="0" w:color="auto"/>
        <w:right w:val="none" w:sz="0" w:space="0" w:color="auto"/>
      </w:divBdr>
    </w:div>
    <w:div w:id="1768184933">
      <w:bodyDiv w:val="1"/>
      <w:marLeft w:val="0"/>
      <w:marRight w:val="0"/>
      <w:marTop w:val="0"/>
      <w:marBottom w:val="0"/>
      <w:divBdr>
        <w:top w:val="none" w:sz="0" w:space="0" w:color="auto"/>
        <w:left w:val="none" w:sz="0" w:space="0" w:color="auto"/>
        <w:bottom w:val="none" w:sz="0" w:space="0" w:color="auto"/>
        <w:right w:val="none" w:sz="0" w:space="0" w:color="auto"/>
      </w:divBdr>
    </w:div>
    <w:div w:id="1770156975">
      <w:bodyDiv w:val="1"/>
      <w:marLeft w:val="0"/>
      <w:marRight w:val="0"/>
      <w:marTop w:val="0"/>
      <w:marBottom w:val="0"/>
      <w:divBdr>
        <w:top w:val="none" w:sz="0" w:space="0" w:color="auto"/>
        <w:left w:val="none" w:sz="0" w:space="0" w:color="auto"/>
        <w:bottom w:val="none" w:sz="0" w:space="0" w:color="auto"/>
        <w:right w:val="none" w:sz="0" w:space="0" w:color="auto"/>
      </w:divBdr>
    </w:div>
    <w:div w:id="1800417582">
      <w:bodyDiv w:val="1"/>
      <w:marLeft w:val="0"/>
      <w:marRight w:val="0"/>
      <w:marTop w:val="0"/>
      <w:marBottom w:val="0"/>
      <w:divBdr>
        <w:top w:val="none" w:sz="0" w:space="0" w:color="auto"/>
        <w:left w:val="none" w:sz="0" w:space="0" w:color="auto"/>
        <w:bottom w:val="none" w:sz="0" w:space="0" w:color="auto"/>
        <w:right w:val="none" w:sz="0" w:space="0" w:color="auto"/>
      </w:divBdr>
    </w:div>
    <w:div w:id="1804888781">
      <w:bodyDiv w:val="1"/>
      <w:marLeft w:val="0"/>
      <w:marRight w:val="0"/>
      <w:marTop w:val="0"/>
      <w:marBottom w:val="0"/>
      <w:divBdr>
        <w:top w:val="none" w:sz="0" w:space="0" w:color="auto"/>
        <w:left w:val="none" w:sz="0" w:space="0" w:color="auto"/>
        <w:bottom w:val="none" w:sz="0" w:space="0" w:color="auto"/>
        <w:right w:val="none" w:sz="0" w:space="0" w:color="auto"/>
      </w:divBdr>
    </w:div>
    <w:div w:id="1814593327">
      <w:bodyDiv w:val="1"/>
      <w:marLeft w:val="0"/>
      <w:marRight w:val="0"/>
      <w:marTop w:val="0"/>
      <w:marBottom w:val="0"/>
      <w:divBdr>
        <w:top w:val="none" w:sz="0" w:space="0" w:color="auto"/>
        <w:left w:val="none" w:sz="0" w:space="0" w:color="auto"/>
        <w:bottom w:val="none" w:sz="0" w:space="0" w:color="auto"/>
        <w:right w:val="none" w:sz="0" w:space="0" w:color="auto"/>
      </w:divBdr>
    </w:div>
    <w:div w:id="1829663867">
      <w:bodyDiv w:val="1"/>
      <w:marLeft w:val="0"/>
      <w:marRight w:val="0"/>
      <w:marTop w:val="0"/>
      <w:marBottom w:val="0"/>
      <w:divBdr>
        <w:top w:val="none" w:sz="0" w:space="0" w:color="auto"/>
        <w:left w:val="none" w:sz="0" w:space="0" w:color="auto"/>
        <w:bottom w:val="none" w:sz="0" w:space="0" w:color="auto"/>
        <w:right w:val="none" w:sz="0" w:space="0" w:color="auto"/>
      </w:divBdr>
    </w:div>
    <w:div w:id="1847742429">
      <w:bodyDiv w:val="1"/>
      <w:marLeft w:val="0"/>
      <w:marRight w:val="0"/>
      <w:marTop w:val="0"/>
      <w:marBottom w:val="0"/>
      <w:divBdr>
        <w:top w:val="none" w:sz="0" w:space="0" w:color="auto"/>
        <w:left w:val="none" w:sz="0" w:space="0" w:color="auto"/>
        <w:bottom w:val="none" w:sz="0" w:space="0" w:color="auto"/>
        <w:right w:val="none" w:sz="0" w:space="0" w:color="auto"/>
      </w:divBdr>
    </w:div>
    <w:div w:id="1882085153">
      <w:bodyDiv w:val="1"/>
      <w:marLeft w:val="0"/>
      <w:marRight w:val="0"/>
      <w:marTop w:val="0"/>
      <w:marBottom w:val="0"/>
      <w:divBdr>
        <w:top w:val="none" w:sz="0" w:space="0" w:color="auto"/>
        <w:left w:val="none" w:sz="0" w:space="0" w:color="auto"/>
        <w:bottom w:val="none" w:sz="0" w:space="0" w:color="auto"/>
        <w:right w:val="none" w:sz="0" w:space="0" w:color="auto"/>
      </w:divBdr>
    </w:div>
    <w:div w:id="1964849697">
      <w:bodyDiv w:val="1"/>
      <w:marLeft w:val="0"/>
      <w:marRight w:val="0"/>
      <w:marTop w:val="0"/>
      <w:marBottom w:val="0"/>
      <w:divBdr>
        <w:top w:val="none" w:sz="0" w:space="0" w:color="auto"/>
        <w:left w:val="none" w:sz="0" w:space="0" w:color="auto"/>
        <w:bottom w:val="none" w:sz="0" w:space="0" w:color="auto"/>
        <w:right w:val="none" w:sz="0" w:space="0" w:color="auto"/>
      </w:divBdr>
    </w:div>
    <w:div w:id="1974016837">
      <w:bodyDiv w:val="1"/>
      <w:marLeft w:val="0"/>
      <w:marRight w:val="0"/>
      <w:marTop w:val="0"/>
      <w:marBottom w:val="0"/>
      <w:divBdr>
        <w:top w:val="none" w:sz="0" w:space="0" w:color="auto"/>
        <w:left w:val="none" w:sz="0" w:space="0" w:color="auto"/>
        <w:bottom w:val="none" w:sz="0" w:space="0" w:color="auto"/>
        <w:right w:val="none" w:sz="0" w:space="0" w:color="auto"/>
      </w:divBdr>
    </w:div>
    <w:div w:id="1977103879">
      <w:bodyDiv w:val="1"/>
      <w:marLeft w:val="0"/>
      <w:marRight w:val="0"/>
      <w:marTop w:val="0"/>
      <w:marBottom w:val="0"/>
      <w:divBdr>
        <w:top w:val="none" w:sz="0" w:space="0" w:color="auto"/>
        <w:left w:val="none" w:sz="0" w:space="0" w:color="auto"/>
        <w:bottom w:val="none" w:sz="0" w:space="0" w:color="auto"/>
        <w:right w:val="none" w:sz="0" w:space="0" w:color="auto"/>
      </w:divBdr>
    </w:div>
    <w:div w:id="2000227062">
      <w:bodyDiv w:val="1"/>
      <w:marLeft w:val="0"/>
      <w:marRight w:val="0"/>
      <w:marTop w:val="0"/>
      <w:marBottom w:val="0"/>
      <w:divBdr>
        <w:top w:val="none" w:sz="0" w:space="0" w:color="auto"/>
        <w:left w:val="none" w:sz="0" w:space="0" w:color="auto"/>
        <w:bottom w:val="none" w:sz="0" w:space="0" w:color="auto"/>
        <w:right w:val="none" w:sz="0" w:space="0" w:color="auto"/>
      </w:divBdr>
    </w:div>
    <w:div w:id="2011524482">
      <w:bodyDiv w:val="1"/>
      <w:marLeft w:val="0"/>
      <w:marRight w:val="0"/>
      <w:marTop w:val="0"/>
      <w:marBottom w:val="0"/>
      <w:divBdr>
        <w:top w:val="none" w:sz="0" w:space="0" w:color="auto"/>
        <w:left w:val="none" w:sz="0" w:space="0" w:color="auto"/>
        <w:bottom w:val="none" w:sz="0" w:space="0" w:color="auto"/>
        <w:right w:val="none" w:sz="0" w:space="0" w:color="auto"/>
      </w:divBdr>
    </w:div>
    <w:div w:id="2023629932">
      <w:bodyDiv w:val="1"/>
      <w:marLeft w:val="0"/>
      <w:marRight w:val="0"/>
      <w:marTop w:val="0"/>
      <w:marBottom w:val="0"/>
      <w:divBdr>
        <w:top w:val="none" w:sz="0" w:space="0" w:color="auto"/>
        <w:left w:val="none" w:sz="0" w:space="0" w:color="auto"/>
        <w:bottom w:val="none" w:sz="0" w:space="0" w:color="auto"/>
        <w:right w:val="none" w:sz="0" w:space="0" w:color="auto"/>
      </w:divBdr>
    </w:div>
    <w:div w:id="2025207449">
      <w:bodyDiv w:val="1"/>
      <w:marLeft w:val="0"/>
      <w:marRight w:val="0"/>
      <w:marTop w:val="0"/>
      <w:marBottom w:val="0"/>
      <w:divBdr>
        <w:top w:val="none" w:sz="0" w:space="0" w:color="auto"/>
        <w:left w:val="none" w:sz="0" w:space="0" w:color="auto"/>
        <w:bottom w:val="none" w:sz="0" w:space="0" w:color="auto"/>
        <w:right w:val="none" w:sz="0" w:space="0" w:color="auto"/>
      </w:divBdr>
    </w:div>
    <w:div w:id="2031489041">
      <w:bodyDiv w:val="1"/>
      <w:marLeft w:val="0"/>
      <w:marRight w:val="0"/>
      <w:marTop w:val="0"/>
      <w:marBottom w:val="0"/>
      <w:divBdr>
        <w:top w:val="none" w:sz="0" w:space="0" w:color="auto"/>
        <w:left w:val="none" w:sz="0" w:space="0" w:color="auto"/>
        <w:bottom w:val="none" w:sz="0" w:space="0" w:color="auto"/>
        <w:right w:val="none" w:sz="0" w:space="0" w:color="auto"/>
      </w:divBdr>
    </w:div>
    <w:div w:id="2035303607">
      <w:bodyDiv w:val="1"/>
      <w:marLeft w:val="0"/>
      <w:marRight w:val="0"/>
      <w:marTop w:val="0"/>
      <w:marBottom w:val="0"/>
      <w:divBdr>
        <w:top w:val="none" w:sz="0" w:space="0" w:color="auto"/>
        <w:left w:val="none" w:sz="0" w:space="0" w:color="auto"/>
        <w:bottom w:val="none" w:sz="0" w:space="0" w:color="auto"/>
        <w:right w:val="none" w:sz="0" w:space="0" w:color="auto"/>
      </w:divBdr>
    </w:div>
    <w:div w:id="2083553099">
      <w:bodyDiv w:val="1"/>
      <w:marLeft w:val="0"/>
      <w:marRight w:val="0"/>
      <w:marTop w:val="0"/>
      <w:marBottom w:val="0"/>
      <w:divBdr>
        <w:top w:val="none" w:sz="0" w:space="0" w:color="auto"/>
        <w:left w:val="none" w:sz="0" w:space="0" w:color="auto"/>
        <w:bottom w:val="none" w:sz="0" w:space="0" w:color="auto"/>
        <w:right w:val="none" w:sz="0" w:space="0" w:color="auto"/>
      </w:divBdr>
    </w:div>
    <w:div w:id="2099908195">
      <w:bodyDiv w:val="1"/>
      <w:marLeft w:val="0"/>
      <w:marRight w:val="0"/>
      <w:marTop w:val="0"/>
      <w:marBottom w:val="0"/>
      <w:divBdr>
        <w:top w:val="none" w:sz="0" w:space="0" w:color="auto"/>
        <w:left w:val="none" w:sz="0" w:space="0" w:color="auto"/>
        <w:bottom w:val="none" w:sz="0" w:space="0" w:color="auto"/>
        <w:right w:val="none" w:sz="0" w:space="0" w:color="auto"/>
      </w:divBdr>
    </w:div>
    <w:div w:id="2114743636">
      <w:bodyDiv w:val="1"/>
      <w:marLeft w:val="0"/>
      <w:marRight w:val="0"/>
      <w:marTop w:val="0"/>
      <w:marBottom w:val="0"/>
      <w:divBdr>
        <w:top w:val="none" w:sz="0" w:space="0" w:color="auto"/>
        <w:left w:val="none" w:sz="0" w:space="0" w:color="auto"/>
        <w:bottom w:val="none" w:sz="0" w:space="0" w:color="auto"/>
        <w:right w:val="none" w:sz="0" w:space="0" w:color="auto"/>
      </w:divBdr>
    </w:div>
    <w:div w:id="214630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theme" Target="theme/theme1.xml"/><Relationship Id="rId21" Type="http://schemas.openxmlformats.org/officeDocument/2006/relationships/footer" Target="footer5.xml"/><Relationship Id="rId34"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wmf"/><Relationship Id="rId25" Type="http://schemas.openxmlformats.org/officeDocument/2006/relationships/footer" Target="footer7.xml"/><Relationship Id="rId33" Type="http://schemas.openxmlformats.org/officeDocument/2006/relationships/image" Target="media/image10.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9.png"/><Relationship Id="rId37"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image" Target="media/image7.emf"/><Relationship Id="rId35" Type="http://schemas.openxmlformats.org/officeDocument/2006/relationships/header" Target="header11.xml"/><Relationship Id="rId8" Type="http://schemas.openxmlformats.org/officeDocument/2006/relationships/endnotes" Target="endnotes.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A6B8A-7D0D-4913-AA9E-F3536EAE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9857</Words>
  <Characters>56191</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65917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Chouvalova Natalia</dc:creator>
  <cp:lastModifiedBy>Ivanova</cp:lastModifiedBy>
  <cp:revision>4</cp:revision>
  <cp:lastPrinted>2015-11-05T07:32:00Z</cp:lastPrinted>
  <dcterms:created xsi:type="dcterms:W3CDTF">2015-11-05T07:32:00Z</dcterms:created>
  <dcterms:modified xsi:type="dcterms:W3CDTF">2016-03-09T12:38:00Z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1514712R</vt:lpwstr>
  </property>
  <property fmtid="{D5CDD505-2E9C-101B-9397-08002B2CF9AE}" pid="3" name="ODSRefJobNo">
    <vt:lpwstr>1519641R</vt:lpwstr>
  </property>
  <property fmtid="{D5CDD505-2E9C-101B-9397-08002B2CF9AE}" pid="4" name="Symbol1">
    <vt:lpwstr>ECE/TRANS/SC.3/2015/8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31 August 2015</vt:lpwstr>
  </property>
  <property fmtid="{D5CDD505-2E9C-101B-9397-08002B2CF9AE}" pid="12" name="Original">
    <vt:lpwstr>English</vt:lpwstr>
  </property>
  <property fmtid="{D5CDD505-2E9C-101B-9397-08002B2CF9AE}" pid="13" name="Release Date">
    <vt:lpwstr>301015</vt:lpwstr>
  </property>
</Properties>
</file>